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00"/>
      </w:tblPr>
      <w:tblGrid>
        <w:gridCol w:w="4810"/>
        <w:gridCol w:w="4810"/>
      </w:tblGrid>
      <w:tr w:rsidR="00287213" w:rsidRPr="009E148D" w:rsidTr="002D2290">
        <w:trPr>
          <w:trHeight w:val="70"/>
        </w:trPr>
        <w:tc>
          <w:tcPr>
            <w:tcW w:w="2500" w:type="pct"/>
          </w:tcPr>
          <w:p w:rsidR="00287213" w:rsidRDefault="00287213" w:rsidP="004E136B">
            <w:pPr>
              <w:pStyle w:val="a0"/>
              <w:spacing w:line="240" w:lineRule="auto"/>
              <w:ind w:firstLine="0"/>
              <w:jc w:val="left"/>
              <w:rPr>
                <w:rStyle w:val="apple-style-span"/>
                <w:bCs/>
                <w:i w:val="0"/>
                <w:iCs w:val="0"/>
                <w:caps/>
                <w:sz w:val="20"/>
                <w:szCs w:val="20"/>
                <w:lang w:val="en-US"/>
              </w:rPr>
            </w:pPr>
            <w:bookmarkStart w:id="0" w:name="OLE_LINK115"/>
            <w:bookmarkStart w:id="1" w:name="OLE_LINK116"/>
            <w:r w:rsidRPr="00DA0C70">
              <w:rPr>
                <w:rStyle w:val="apple-style-span"/>
                <w:bCs/>
                <w:i w:val="0"/>
                <w:iCs w:val="0"/>
                <w:caps/>
                <w:sz w:val="20"/>
                <w:szCs w:val="20"/>
              </w:rPr>
              <w:t>УДК</w:t>
            </w:r>
            <w:r w:rsidRPr="00AB6644">
              <w:rPr>
                <w:rStyle w:val="apple-style-span"/>
                <w:bCs/>
                <w:i w:val="0"/>
                <w:iCs w:val="0"/>
                <w:caps/>
                <w:sz w:val="20"/>
                <w:szCs w:val="20"/>
              </w:rPr>
              <w:t xml:space="preserve"> [632.7+632.937.1]:635.63</w:t>
            </w:r>
          </w:p>
          <w:p w:rsidR="00287213" w:rsidRPr="007E0DA2" w:rsidRDefault="00287213" w:rsidP="004E136B">
            <w:pPr>
              <w:pStyle w:val="a0"/>
              <w:spacing w:line="240" w:lineRule="auto"/>
              <w:ind w:firstLine="0"/>
              <w:jc w:val="left"/>
              <w:rPr>
                <w:rStyle w:val="apple-style-span"/>
                <w:bCs/>
                <w:i w:val="0"/>
                <w:iCs w:val="0"/>
                <w:caps/>
                <w:sz w:val="20"/>
                <w:szCs w:val="20"/>
                <w:lang w:val="en-US"/>
              </w:rPr>
            </w:pPr>
          </w:p>
          <w:bookmarkEnd w:id="0"/>
          <w:bookmarkEnd w:id="1"/>
          <w:p w:rsidR="00287213" w:rsidRPr="00D658D4" w:rsidRDefault="00287213" w:rsidP="004E136B">
            <w:pPr>
              <w:pStyle w:val="a0"/>
              <w:spacing w:line="240" w:lineRule="auto"/>
              <w:ind w:firstLine="0"/>
              <w:jc w:val="left"/>
              <w:rPr>
                <w:rStyle w:val="apple-style-span"/>
                <w:bCs/>
                <w:i w:val="0"/>
                <w:iCs w:val="0"/>
                <w:sz w:val="20"/>
                <w:szCs w:val="20"/>
              </w:rPr>
            </w:pPr>
            <w:r w:rsidRPr="00D658D4">
              <w:rPr>
                <w:rStyle w:val="apple-style-span"/>
                <w:bCs/>
                <w:i w:val="0"/>
                <w:iCs w:val="0"/>
                <w:sz w:val="20"/>
                <w:szCs w:val="20"/>
              </w:rPr>
              <w:t>03.00.00 Биологические науки</w:t>
            </w:r>
          </w:p>
          <w:p w:rsidR="00287213" w:rsidRPr="006706D6" w:rsidRDefault="00287213" w:rsidP="004E136B">
            <w:pPr>
              <w:pStyle w:val="a0"/>
              <w:spacing w:line="240" w:lineRule="auto"/>
              <w:ind w:firstLine="0"/>
              <w:jc w:val="left"/>
              <w:rPr>
                <w:rStyle w:val="apple-style-span"/>
                <w:bCs/>
                <w:i w:val="0"/>
                <w:iCs w:val="0"/>
                <w:caps/>
                <w:color w:val="FF0000"/>
                <w:sz w:val="20"/>
                <w:szCs w:val="20"/>
              </w:rPr>
            </w:pPr>
          </w:p>
          <w:p w:rsidR="00287213" w:rsidRPr="00D360A6" w:rsidRDefault="00287213" w:rsidP="004E136B">
            <w:pPr>
              <w:pStyle w:val="a0"/>
              <w:spacing w:line="240" w:lineRule="auto"/>
              <w:ind w:firstLine="0"/>
              <w:jc w:val="left"/>
              <w:rPr>
                <w:rStyle w:val="apple-style-span"/>
                <w:b/>
                <w:bCs/>
                <w:i w:val="0"/>
                <w:iCs w:val="0"/>
                <w:caps/>
                <w:sz w:val="20"/>
                <w:szCs w:val="20"/>
              </w:rPr>
            </w:pPr>
            <w:r w:rsidRPr="00D360A6">
              <w:rPr>
                <w:rStyle w:val="apple-style-span"/>
                <w:b/>
                <w:bCs/>
                <w:i w:val="0"/>
                <w:iCs w:val="0"/>
                <w:caps/>
                <w:sz w:val="20"/>
                <w:szCs w:val="20"/>
              </w:rPr>
              <w:t xml:space="preserve">Пищевое поведение и функциональная реакция хищного </w:t>
            </w:r>
            <w:r>
              <w:rPr>
                <w:rStyle w:val="apple-style-span"/>
                <w:b/>
                <w:bCs/>
                <w:i w:val="0"/>
                <w:iCs w:val="0"/>
                <w:caps/>
                <w:sz w:val="20"/>
                <w:szCs w:val="20"/>
              </w:rPr>
              <w:t>клеща</w:t>
            </w:r>
            <w:r w:rsidRPr="00D360A6">
              <w:rPr>
                <w:rStyle w:val="apple-style-span"/>
                <w:b/>
                <w:bCs/>
                <w:i w:val="0"/>
                <w:iCs w:val="0"/>
                <w:caps/>
                <w:sz w:val="20"/>
                <w:szCs w:val="20"/>
              </w:rPr>
              <w:t xml:space="preserve"> </w:t>
            </w:r>
            <w:r w:rsidRPr="00D360A6">
              <w:rPr>
                <w:rStyle w:val="apple-style-span"/>
                <w:b/>
                <w:bCs/>
                <w:iCs w:val="0"/>
                <w:caps/>
                <w:sz w:val="20"/>
                <w:szCs w:val="20"/>
              </w:rPr>
              <w:t>Phytoseiulus</w:t>
            </w:r>
            <w:r w:rsidRPr="00D360A6">
              <w:rPr>
                <w:rStyle w:val="apple-style-span"/>
                <w:b/>
                <w:bCs/>
                <w:i w:val="0"/>
                <w:iCs w:val="0"/>
                <w:caps/>
                <w:sz w:val="20"/>
                <w:szCs w:val="20"/>
              </w:rPr>
              <w:t xml:space="preserve"> </w:t>
            </w:r>
            <w:r w:rsidRPr="00D360A6">
              <w:rPr>
                <w:rStyle w:val="apple-style-span"/>
                <w:b/>
                <w:bCs/>
                <w:iCs w:val="0"/>
                <w:caps/>
                <w:sz w:val="20"/>
                <w:szCs w:val="20"/>
              </w:rPr>
              <w:t>PERSIMILIS</w:t>
            </w:r>
            <w:r w:rsidRPr="00D360A6">
              <w:rPr>
                <w:rStyle w:val="apple-style-span"/>
                <w:b/>
                <w:bCs/>
                <w:i w:val="0"/>
                <w:iCs w:val="0"/>
                <w:caps/>
                <w:sz w:val="20"/>
                <w:szCs w:val="20"/>
              </w:rPr>
              <w:t xml:space="preserve"> </w:t>
            </w:r>
            <w:r>
              <w:rPr>
                <w:rStyle w:val="apple-style-span"/>
                <w:b/>
                <w:bCs/>
                <w:i w:val="0"/>
                <w:iCs w:val="0"/>
                <w:caps/>
                <w:sz w:val="20"/>
                <w:szCs w:val="20"/>
              </w:rPr>
              <w:t>на РАЗные стадии развития обыкновенного</w:t>
            </w:r>
            <w:r w:rsidRPr="00D360A6">
              <w:rPr>
                <w:rStyle w:val="apple-style-span"/>
                <w:b/>
                <w:bCs/>
                <w:i w:val="0"/>
                <w:iCs w:val="0"/>
                <w:caps/>
                <w:sz w:val="20"/>
                <w:szCs w:val="20"/>
              </w:rPr>
              <w:t xml:space="preserve"> паутинн</w:t>
            </w:r>
            <w:r>
              <w:rPr>
                <w:rStyle w:val="apple-style-span"/>
                <w:b/>
                <w:bCs/>
                <w:i w:val="0"/>
                <w:iCs w:val="0"/>
                <w:caps/>
                <w:sz w:val="20"/>
                <w:szCs w:val="20"/>
              </w:rPr>
              <w:t>ого</w:t>
            </w:r>
            <w:r w:rsidRPr="00D360A6">
              <w:rPr>
                <w:rStyle w:val="apple-style-span"/>
                <w:b/>
                <w:bCs/>
                <w:i w:val="0"/>
                <w:iCs w:val="0"/>
                <w:caps/>
                <w:sz w:val="20"/>
                <w:szCs w:val="20"/>
              </w:rPr>
              <w:t xml:space="preserve"> клещ</w:t>
            </w:r>
            <w:r>
              <w:rPr>
                <w:rStyle w:val="apple-style-span"/>
                <w:b/>
                <w:bCs/>
                <w:i w:val="0"/>
                <w:iCs w:val="0"/>
                <w:caps/>
                <w:sz w:val="20"/>
                <w:szCs w:val="20"/>
              </w:rPr>
              <w:t>а</w:t>
            </w:r>
            <w:r w:rsidRPr="000423FE">
              <w:rPr>
                <w:rStyle w:val="apple-style-span"/>
                <w:b/>
                <w:bCs/>
                <w:i w:val="0"/>
                <w:iCs w:val="0"/>
                <w:caps/>
                <w:sz w:val="20"/>
                <w:szCs w:val="20"/>
              </w:rPr>
              <w:t xml:space="preserve"> </w:t>
            </w:r>
            <w:r w:rsidRPr="00BC3FD4">
              <w:rPr>
                <w:rStyle w:val="apple-style-span"/>
                <w:b/>
                <w:bCs/>
                <w:iCs w:val="0"/>
                <w:caps/>
                <w:sz w:val="20"/>
                <w:szCs w:val="20"/>
                <w:lang w:val="en-US"/>
              </w:rPr>
              <w:t>TETRANYCHUS</w:t>
            </w:r>
            <w:r w:rsidRPr="00D360A6">
              <w:rPr>
                <w:rStyle w:val="apple-style-span"/>
                <w:b/>
                <w:bCs/>
                <w:iCs w:val="0"/>
                <w:caps/>
                <w:sz w:val="20"/>
                <w:szCs w:val="20"/>
              </w:rPr>
              <w:t xml:space="preserve"> </w:t>
            </w:r>
            <w:r w:rsidRPr="00BC3FD4">
              <w:rPr>
                <w:rStyle w:val="apple-style-span"/>
                <w:b/>
                <w:bCs/>
                <w:iCs w:val="0"/>
                <w:caps/>
                <w:sz w:val="20"/>
                <w:szCs w:val="20"/>
                <w:lang w:val="en-US"/>
              </w:rPr>
              <w:t>URTICAE</w:t>
            </w:r>
            <w:r w:rsidRPr="00D360A6">
              <w:rPr>
                <w:rStyle w:val="apple-style-span"/>
                <w:b/>
                <w:bCs/>
                <w:i w:val="0"/>
                <w:iCs w:val="0"/>
                <w:caps/>
                <w:sz w:val="20"/>
                <w:szCs w:val="20"/>
              </w:rPr>
              <w:t xml:space="preserve"> </w:t>
            </w:r>
          </w:p>
          <w:p w:rsidR="00287213" w:rsidRPr="00FF3ED3" w:rsidRDefault="00287213" w:rsidP="004E136B">
            <w:pPr>
              <w:pStyle w:val="a0"/>
              <w:spacing w:line="240" w:lineRule="auto"/>
              <w:ind w:firstLine="0"/>
              <w:jc w:val="left"/>
              <w:rPr>
                <w:rStyle w:val="apple-style-span"/>
                <w:b/>
                <w:bCs/>
                <w:i w:val="0"/>
                <w:iCs w:val="0"/>
                <w:caps/>
                <w:sz w:val="20"/>
                <w:szCs w:val="20"/>
              </w:rPr>
            </w:pPr>
          </w:p>
          <w:p w:rsidR="00287213" w:rsidRDefault="00287213" w:rsidP="004E136B">
            <w:pPr>
              <w:pStyle w:val="a0"/>
              <w:spacing w:line="240" w:lineRule="auto"/>
              <w:ind w:firstLine="0"/>
              <w:jc w:val="left"/>
              <w:rPr>
                <w:rStyle w:val="apple-style-span"/>
                <w:bCs/>
                <w:i w:val="0"/>
                <w:iCs w:val="0"/>
                <w:sz w:val="20"/>
                <w:szCs w:val="20"/>
              </w:rPr>
            </w:pPr>
            <w:r>
              <w:rPr>
                <w:rStyle w:val="apple-style-span"/>
                <w:bCs/>
                <w:i w:val="0"/>
                <w:iCs w:val="0"/>
                <w:sz w:val="20"/>
                <w:szCs w:val="20"/>
              </w:rPr>
              <w:t>Мохаммадали Муштак Талиб</w:t>
            </w:r>
          </w:p>
          <w:p w:rsidR="00287213" w:rsidRDefault="00287213" w:rsidP="004E136B">
            <w:pPr>
              <w:pStyle w:val="a0"/>
              <w:spacing w:line="240" w:lineRule="auto"/>
              <w:ind w:firstLine="0"/>
              <w:jc w:val="left"/>
              <w:rPr>
                <w:rStyle w:val="apple-style-span"/>
                <w:bCs/>
                <w:i w:val="0"/>
                <w:iCs w:val="0"/>
                <w:sz w:val="20"/>
                <w:szCs w:val="20"/>
              </w:rPr>
            </w:pPr>
            <w:r w:rsidRPr="000423FE">
              <w:rPr>
                <w:rStyle w:val="apple-style-span"/>
                <w:i w:val="0"/>
                <w:iCs w:val="0"/>
                <w:sz w:val="20"/>
                <w:szCs w:val="20"/>
              </w:rPr>
              <w:t>аспирант кафедры б</w:t>
            </w:r>
            <w:r>
              <w:rPr>
                <w:rStyle w:val="apple-style-span"/>
                <w:i w:val="0"/>
                <w:iCs w:val="0"/>
                <w:sz w:val="20"/>
                <w:szCs w:val="20"/>
              </w:rPr>
              <w:t>иологии и</w:t>
            </w:r>
            <w:r w:rsidRPr="000423FE">
              <w:rPr>
                <w:rStyle w:val="apple-style-span"/>
                <w:i w:val="0"/>
                <w:iCs w:val="0"/>
                <w:sz w:val="20"/>
                <w:szCs w:val="20"/>
              </w:rPr>
              <w:t xml:space="preserve"> защиты растений</w:t>
            </w:r>
          </w:p>
          <w:p w:rsidR="00287213" w:rsidRDefault="00287213" w:rsidP="004E136B">
            <w:pPr>
              <w:pStyle w:val="a0"/>
              <w:spacing w:line="240" w:lineRule="auto"/>
              <w:ind w:firstLine="0"/>
              <w:jc w:val="left"/>
              <w:rPr>
                <w:rStyle w:val="apple-style-span"/>
                <w:bCs/>
                <w:i w:val="0"/>
                <w:iCs w:val="0"/>
                <w:sz w:val="20"/>
                <w:szCs w:val="20"/>
              </w:rPr>
            </w:pPr>
          </w:p>
          <w:p w:rsidR="00287213" w:rsidRDefault="00287213" w:rsidP="004E136B">
            <w:pPr>
              <w:pStyle w:val="a0"/>
              <w:spacing w:line="240" w:lineRule="auto"/>
              <w:ind w:firstLine="0"/>
              <w:jc w:val="left"/>
              <w:rPr>
                <w:rStyle w:val="apple-style-span"/>
                <w:bCs/>
                <w:i w:val="0"/>
                <w:iCs w:val="0"/>
                <w:sz w:val="20"/>
                <w:szCs w:val="20"/>
              </w:rPr>
            </w:pPr>
          </w:p>
          <w:p w:rsidR="00287213" w:rsidRDefault="00287213" w:rsidP="004E136B">
            <w:pPr>
              <w:pStyle w:val="a0"/>
              <w:spacing w:line="240" w:lineRule="auto"/>
              <w:ind w:firstLine="0"/>
              <w:jc w:val="left"/>
              <w:rPr>
                <w:rStyle w:val="apple-style-span"/>
                <w:bCs/>
                <w:i w:val="0"/>
                <w:iCs w:val="0"/>
                <w:sz w:val="20"/>
                <w:szCs w:val="20"/>
              </w:rPr>
            </w:pPr>
            <w:r w:rsidRPr="000423FE">
              <w:rPr>
                <w:rStyle w:val="apple-style-span"/>
                <w:bCs/>
                <w:i w:val="0"/>
                <w:iCs w:val="0"/>
                <w:sz w:val="20"/>
                <w:szCs w:val="20"/>
              </w:rPr>
              <w:t>Добрынин</w:t>
            </w:r>
            <w:r>
              <w:rPr>
                <w:rStyle w:val="apple-style-span"/>
                <w:bCs/>
                <w:i w:val="0"/>
                <w:iCs w:val="0"/>
                <w:sz w:val="20"/>
                <w:szCs w:val="20"/>
              </w:rPr>
              <w:t xml:space="preserve"> Николай Дмитриевич</w:t>
            </w:r>
          </w:p>
          <w:p w:rsidR="00287213" w:rsidRPr="000423FE" w:rsidRDefault="00287213" w:rsidP="004E136B">
            <w:pPr>
              <w:pStyle w:val="a0"/>
              <w:spacing w:line="240" w:lineRule="auto"/>
              <w:ind w:firstLine="0"/>
              <w:jc w:val="left"/>
              <w:rPr>
                <w:rStyle w:val="apple-style-span"/>
                <w:i w:val="0"/>
                <w:iCs w:val="0"/>
                <w:sz w:val="20"/>
                <w:szCs w:val="20"/>
              </w:rPr>
            </w:pPr>
            <w:r>
              <w:rPr>
                <w:rStyle w:val="apple-style-span"/>
                <w:i w:val="0"/>
                <w:iCs w:val="0"/>
                <w:sz w:val="20"/>
                <w:szCs w:val="20"/>
              </w:rPr>
              <w:t>д.</w:t>
            </w:r>
            <w:r w:rsidRPr="000423FE">
              <w:rPr>
                <w:rStyle w:val="apple-style-span"/>
                <w:i w:val="0"/>
                <w:iCs w:val="0"/>
                <w:sz w:val="20"/>
                <w:szCs w:val="20"/>
              </w:rPr>
              <w:t>б</w:t>
            </w:r>
            <w:r>
              <w:rPr>
                <w:rStyle w:val="apple-style-span"/>
                <w:i w:val="0"/>
                <w:iCs w:val="0"/>
                <w:sz w:val="20"/>
                <w:szCs w:val="20"/>
              </w:rPr>
              <w:t>.</w:t>
            </w:r>
            <w:r w:rsidRPr="000423FE">
              <w:rPr>
                <w:rStyle w:val="apple-style-span"/>
                <w:i w:val="0"/>
                <w:iCs w:val="0"/>
                <w:sz w:val="20"/>
                <w:szCs w:val="20"/>
              </w:rPr>
              <w:t>н</w:t>
            </w:r>
            <w:r>
              <w:rPr>
                <w:rStyle w:val="apple-style-span"/>
                <w:i w:val="0"/>
                <w:iCs w:val="0"/>
                <w:sz w:val="20"/>
                <w:szCs w:val="20"/>
              </w:rPr>
              <w:t>.</w:t>
            </w:r>
            <w:r w:rsidRPr="00A71EC7">
              <w:rPr>
                <w:rStyle w:val="apple-style-span"/>
                <w:i w:val="0"/>
                <w:iCs w:val="0"/>
                <w:sz w:val="20"/>
                <w:szCs w:val="20"/>
              </w:rPr>
              <w:t>,</w:t>
            </w:r>
            <w:r w:rsidRPr="000423FE">
              <w:rPr>
                <w:rStyle w:val="apple-style-span"/>
                <w:i w:val="0"/>
                <w:iCs w:val="0"/>
                <w:sz w:val="20"/>
                <w:szCs w:val="20"/>
              </w:rPr>
              <w:t xml:space="preserve"> профессор</w:t>
            </w:r>
          </w:p>
          <w:p w:rsidR="00287213" w:rsidRPr="00846C6A" w:rsidRDefault="00287213" w:rsidP="004E136B">
            <w:pPr>
              <w:pStyle w:val="a0"/>
              <w:spacing w:line="240" w:lineRule="auto"/>
              <w:ind w:firstLine="0"/>
              <w:jc w:val="left"/>
              <w:rPr>
                <w:rStyle w:val="apple-style-span"/>
                <w:bCs/>
                <w:i w:val="0"/>
                <w:iCs w:val="0"/>
                <w:sz w:val="20"/>
                <w:szCs w:val="20"/>
              </w:rPr>
            </w:pPr>
            <w:r w:rsidRPr="00846C6A">
              <w:rPr>
                <w:rStyle w:val="apple-style-span"/>
                <w:bCs/>
                <w:i w:val="0"/>
                <w:iCs w:val="0"/>
                <w:sz w:val="20"/>
                <w:szCs w:val="20"/>
                <w:lang w:val="en-US"/>
              </w:rPr>
              <w:t>SPIN</w:t>
            </w:r>
            <w:r w:rsidRPr="00846C6A">
              <w:rPr>
                <w:rStyle w:val="apple-style-span"/>
                <w:bCs/>
                <w:i w:val="0"/>
                <w:iCs w:val="0"/>
                <w:sz w:val="20"/>
                <w:szCs w:val="20"/>
              </w:rPr>
              <w:t>-код</w:t>
            </w:r>
            <w:r w:rsidRPr="00D658D4">
              <w:rPr>
                <w:rStyle w:val="apple-style-span"/>
                <w:bCs/>
                <w:i w:val="0"/>
                <w:iCs w:val="0"/>
                <w:sz w:val="20"/>
                <w:szCs w:val="20"/>
              </w:rPr>
              <w:t xml:space="preserve"> РИНЦ</w:t>
            </w:r>
            <w:r w:rsidRPr="00846C6A">
              <w:rPr>
                <w:rStyle w:val="apple-style-span"/>
                <w:bCs/>
                <w:i w:val="0"/>
                <w:iCs w:val="0"/>
                <w:sz w:val="20"/>
                <w:szCs w:val="20"/>
              </w:rPr>
              <w:t>: 7554-9194</w:t>
            </w:r>
          </w:p>
          <w:p w:rsidR="00287213" w:rsidRDefault="00287213" w:rsidP="004E136B">
            <w:pPr>
              <w:pStyle w:val="a0"/>
              <w:spacing w:line="240" w:lineRule="auto"/>
              <w:ind w:firstLine="0"/>
              <w:jc w:val="left"/>
              <w:rPr>
                <w:rStyle w:val="apple-style-span"/>
                <w:iCs w:val="0"/>
                <w:sz w:val="20"/>
                <w:szCs w:val="20"/>
              </w:rPr>
            </w:pPr>
            <w:r w:rsidRPr="000423FE">
              <w:rPr>
                <w:rStyle w:val="apple-style-span"/>
                <w:iCs w:val="0"/>
                <w:sz w:val="20"/>
                <w:szCs w:val="20"/>
              </w:rPr>
              <w:t>Воронежский государственный аграрный университет имени императора Петра I</w:t>
            </w:r>
            <w:r>
              <w:rPr>
                <w:rStyle w:val="apple-style-span"/>
                <w:iCs w:val="0"/>
                <w:sz w:val="20"/>
                <w:szCs w:val="20"/>
              </w:rPr>
              <w:t>,</w:t>
            </w:r>
          </w:p>
          <w:p w:rsidR="00287213" w:rsidRDefault="00287213" w:rsidP="004E136B">
            <w:pPr>
              <w:pStyle w:val="a0"/>
              <w:spacing w:line="240" w:lineRule="auto"/>
              <w:ind w:firstLine="0"/>
              <w:jc w:val="left"/>
              <w:rPr>
                <w:rStyle w:val="apple-style-span"/>
                <w:iCs w:val="0"/>
                <w:sz w:val="20"/>
                <w:szCs w:val="20"/>
              </w:rPr>
            </w:pPr>
            <w:r>
              <w:rPr>
                <w:rStyle w:val="apple-style-span"/>
                <w:iCs w:val="0"/>
                <w:sz w:val="20"/>
                <w:szCs w:val="20"/>
              </w:rPr>
              <w:t>Воронеж, Россия</w:t>
            </w:r>
          </w:p>
          <w:p w:rsidR="00287213" w:rsidRDefault="00287213" w:rsidP="004E136B">
            <w:pPr>
              <w:pStyle w:val="a0"/>
              <w:spacing w:line="240" w:lineRule="auto"/>
              <w:ind w:firstLine="0"/>
              <w:jc w:val="left"/>
              <w:rPr>
                <w:rStyle w:val="apple-style-span"/>
                <w:iCs w:val="0"/>
                <w:sz w:val="20"/>
                <w:szCs w:val="20"/>
              </w:rPr>
            </w:pPr>
          </w:p>
          <w:p w:rsidR="00287213" w:rsidRPr="00CA722D" w:rsidRDefault="00287213" w:rsidP="004E136B">
            <w:pPr>
              <w:pStyle w:val="a0"/>
              <w:spacing w:line="240" w:lineRule="auto"/>
              <w:ind w:firstLine="0"/>
              <w:jc w:val="left"/>
              <w:rPr>
                <w:rStyle w:val="apple-style-span"/>
                <w:rFonts w:eastAsia="Batang"/>
                <w:i w:val="0"/>
                <w:iCs w:val="0"/>
                <w:sz w:val="20"/>
                <w:szCs w:val="20"/>
              </w:rPr>
            </w:pPr>
            <w:bookmarkStart w:id="2" w:name="OLE_LINK117"/>
            <w:bookmarkStart w:id="3" w:name="OLE_LINK118"/>
            <w:r w:rsidRPr="00B513DF">
              <w:rPr>
                <w:rStyle w:val="apple-style-span"/>
                <w:rFonts w:eastAsia="Batang"/>
                <w:i w:val="0"/>
                <w:iCs w:val="0"/>
                <w:sz w:val="20"/>
                <w:szCs w:val="20"/>
              </w:rPr>
              <w:t xml:space="preserve">Результаты представленного исследования показали, что хищный клещ </w:t>
            </w:r>
            <w:r w:rsidRPr="00D76E0E">
              <w:rPr>
                <w:rStyle w:val="apple-style-span"/>
                <w:rFonts w:eastAsia="Batang"/>
                <w:iCs w:val="0"/>
                <w:sz w:val="20"/>
                <w:szCs w:val="20"/>
              </w:rPr>
              <w:t>Ph. persimilis</w:t>
            </w:r>
            <w:r w:rsidRPr="00B513DF">
              <w:rPr>
                <w:rStyle w:val="apple-style-span"/>
                <w:rFonts w:eastAsia="Batang"/>
                <w:i w:val="0"/>
                <w:iCs w:val="0"/>
                <w:sz w:val="20"/>
                <w:szCs w:val="20"/>
              </w:rPr>
              <w:t xml:space="preserve"> проявлял высокую пищевую предпочтитель</w:t>
            </w:r>
            <w:r>
              <w:rPr>
                <w:rStyle w:val="apple-style-span"/>
                <w:rFonts w:eastAsia="Batang"/>
                <w:i w:val="0"/>
                <w:iCs w:val="0"/>
                <w:sz w:val="20"/>
                <w:szCs w:val="20"/>
              </w:rPr>
              <w:t>-</w:t>
            </w:r>
            <w:r w:rsidRPr="00B513DF">
              <w:rPr>
                <w:rStyle w:val="apple-style-span"/>
                <w:rFonts w:eastAsia="Batang"/>
                <w:i w:val="0"/>
                <w:iCs w:val="0"/>
                <w:sz w:val="20"/>
                <w:szCs w:val="20"/>
              </w:rPr>
              <w:t xml:space="preserve">ность личиночной стадии (30,2% от общего числа потребляемых), по сравнению с яйцами (20,5%), нимфами (13,4%) и взрослыми особями (10,1%) паутинного клеща </w:t>
            </w:r>
            <w:r w:rsidRPr="00D76E0E">
              <w:rPr>
                <w:rStyle w:val="apple-style-span"/>
                <w:rFonts w:eastAsia="Batang"/>
                <w:iCs w:val="0"/>
                <w:sz w:val="20"/>
                <w:szCs w:val="20"/>
              </w:rPr>
              <w:t>Т. urticae</w:t>
            </w:r>
            <w:r w:rsidRPr="00B513DF">
              <w:rPr>
                <w:rStyle w:val="apple-style-span"/>
                <w:rFonts w:eastAsia="Batang"/>
                <w:i w:val="0"/>
                <w:iCs w:val="0"/>
                <w:sz w:val="20"/>
                <w:szCs w:val="20"/>
              </w:rPr>
              <w:t xml:space="preserve">. Функциональная реакция </w:t>
            </w:r>
            <w:r w:rsidRPr="00D76E0E">
              <w:rPr>
                <w:rStyle w:val="apple-style-span"/>
                <w:rFonts w:eastAsia="Batang"/>
                <w:iCs w:val="0"/>
                <w:sz w:val="20"/>
                <w:szCs w:val="20"/>
              </w:rPr>
              <w:t>Ph. persimilis</w:t>
            </w:r>
            <w:r w:rsidRPr="00B513DF">
              <w:rPr>
                <w:rStyle w:val="apple-style-span"/>
                <w:rFonts w:eastAsia="Batang"/>
                <w:i w:val="0"/>
                <w:iCs w:val="0"/>
                <w:sz w:val="20"/>
                <w:szCs w:val="20"/>
              </w:rPr>
              <w:t xml:space="preserve">, питающегося яйцами и взрослыми  особями </w:t>
            </w:r>
            <w:r w:rsidRPr="00D76E0E">
              <w:rPr>
                <w:rStyle w:val="apple-style-span"/>
                <w:rFonts w:eastAsia="Batang"/>
                <w:iCs w:val="0"/>
                <w:sz w:val="20"/>
                <w:szCs w:val="20"/>
              </w:rPr>
              <w:t>Т. urticae</w:t>
            </w:r>
            <w:r w:rsidRPr="00B513DF">
              <w:rPr>
                <w:rStyle w:val="apple-style-span"/>
                <w:rFonts w:eastAsia="Batang"/>
                <w:i w:val="0"/>
                <w:iCs w:val="0"/>
                <w:sz w:val="20"/>
                <w:szCs w:val="20"/>
              </w:rPr>
              <w:t xml:space="preserve"> описывается кривой типа II. При максимальной плотности 60 жертв на листовой диск </w:t>
            </w:r>
            <w:r w:rsidRPr="00D76E0E">
              <w:rPr>
                <w:rStyle w:val="apple-style-span"/>
                <w:rFonts w:eastAsia="Batang"/>
                <w:iCs w:val="0"/>
                <w:sz w:val="20"/>
                <w:szCs w:val="20"/>
              </w:rPr>
              <w:t>Ph. persimilis</w:t>
            </w:r>
            <w:r w:rsidRPr="00B513DF">
              <w:rPr>
                <w:rStyle w:val="apple-style-span"/>
                <w:rFonts w:eastAsia="Batang"/>
                <w:i w:val="0"/>
                <w:iCs w:val="0"/>
                <w:sz w:val="20"/>
                <w:szCs w:val="20"/>
              </w:rPr>
              <w:t xml:space="preserve"> потреблял в среднем 22,8 яйца и 3,2  взрослых </w:t>
            </w:r>
            <w:r w:rsidRPr="00D76E0E">
              <w:rPr>
                <w:rStyle w:val="apple-style-span"/>
                <w:rFonts w:eastAsia="Batang"/>
                <w:iCs w:val="0"/>
                <w:sz w:val="20"/>
                <w:szCs w:val="20"/>
              </w:rPr>
              <w:t>Т. urticae</w:t>
            </w:r>
            <w:r w:rsidRPr="00B513DF">
              <w:rPr>
                <w:rStyle w:val="apple-style-span"/>
                <w:rFonts w:eastAsia="Batang"/>
                <w:i w:val="0"/>
                <w:iCs w:val="0"/>
                <w:sz w:val="20"/>
                <w:szCs w:val="20"/>
              </w:rPr>
              <w:t xml:space="preserve"> в течение </w:t>
            </w:r>
            <w:r>
              <w:rPr>
                <w:rStyle w:val="apple-style-span"/>
                <w:rFonts w:eastAsia="Batang"/>
                <w:i w:val="0"/>
                <w:iCs w:val="0"/>
                <w:sz w:val="20"/>
                <w:szCs w:val="20"/>
              </w:rPr>
              <w:t>8</w:t>
            </w:r>
            <w:r w:rsidRPr="00B513DF">
              <w:rPr>
                <w:rStyle w:val="apple-style-span"/>
                <w:rFonts w:eastAsia="Batang"/>
                <w:i w:val="0"/>
                <w:iCs w:val="0"/>
                <w:sz w:val="20"/>
                <w:szCs w:val="20"/>
              </w:rPr>
              <w:t xml:space="preserve"> часов. Расчетное время обработки добычи </w:t>
            </w:r>
            <w:r w:rsidRPr="00D76E0E">
              <w:rPr>
                <w:rStyle w:val="apple-style-span"/>
                <w:rFonts w:eastAsia="Batang"/>
                <w:iCs w:val="0"/>
                <w:sz w:val="20"/>
                <w:szCs w:val="20"/>
              </w:rPr>
              <w:t>Ph.persimilis</w:t>
            </w:r>
            <w:r w:rsidRPr="00B513DF">
              <w:rPr>
                <w:rStyle w:val="apple-style-span"/>
                <w:rFonts w:eastAsia="Batang"/>
                <w:i w:val="0"/>
                <w:iCs w:val="0"/>
                <w:sz w:val="20"/>
                <w:szCs w:val="20"/>
              </w:rPr>
              <w:t xml:space="preserve"> </w:t>
            </w:r>
            <w:r>
              <w:rPr>
                <w:rStyle w:val="apple-style-span"/>
                <w:rFonts w:eastAsia="Batang"/>
                <w:i w:val="0"/>
                <w:iCs w:val="0"/>
                <w:sz w:val="20"/>
                <w:szCs w:val="20"/>
              </w:rPr>
              <w:t>было</w:t>
            </w:r>
            <w:r w:rsidRPr="00B513DF">
              <w:rPr>
                <w:rStyle w:val="apple-style-span"/>
                <w:rFonts w:eastAsia="Batang"/>
                <w:i w:val="0"/>
                <w:iCs w:val="0"/>
                <w:sz w:val="20"/>
                <w:szCs w:val="20"/>
              </w:rPr>
              <w:t xml:space="preserve"> в среднем  0,074 часа (4,4 минуты) и 3,2 часа для яиц и взрослых </w:t>
            </w:r>
            <w:r w:rsidRPr="00D76E0E">
              <w:rPr>
                <w:rStyle w:val="apple-style-span"/>
                <w:rFonts w:eastAsia="Batang"/>
                <w:iCs w:val="0"/>
                <w:sz w:val="20"/>
                <w:szCs w:val="20"/>
              </w:rPr>
              <w:t>Т. urticae</w:t>
            </w:r>
            <w:r w:rsidRPr="00B513DF">
              <w:rPr>
                <w:rStyle w:val="apple-style-span"/>
                <w:rFonts w:eastAsia="Batang"/>
                <w:i w:val="0"/>
                <w:iCs w:val="0"/>
                <w:sz w:val="20"/>
                <w:szCs w:val="20"/>
              </w:rPr>
              <w:t xml:space="preserve"> соответствен</w:t>
            </w:r>
            <w:r>
              <w:rPr>
                <w:rStyle w:val="apple-style-span"/>
                <w:rFonts w:eastAsia="Batang"/>
                <w:i w:val="0"/>
                <w:iCs w:val="0"/>
                <w:sz w:val="20"/>
                <w:szCs w:val="20"/>
              </w:rPr>
              <w:t>-</w:t>
            </w:r>
            <w:r w:rsidRPr="00B513DF">
              <w:rPr>
                <w:rStyle w:val="apple-style-span"/>
                <w:rFonts w:eastAsia="Batang"/>
                <w:i w:val="0"/>
                <w:iCs w:val="0"/>
                <w:sz w:val="20"/>
                <w:szCs w:val="20"/>
              </w:rPr>
              <w:t xml:space="preserve">но. Среднее число яиц </w:t>
            </w:r>
            <w:r w:rsidRPr="00D76E0E">
              <w:rPr>
                <w:rStyle w:val="apple-style-span"/>
                <w:rFonts w:eastAsia="Batang"/>
                <w:iCs w:val="0"/>
                <w:sz w:val="20"/>
                <w:szCs w:val="20"/>
              </w:rPr>
              <w:t>Т. urticae</w:t>
            </w:r>
            <w:r w:rsidRPr="00B513DF">
              <w:rPr>
                <w:rStyle w:val="apple-style-span"/>
                <w:rFonts w:eastAsia="Batang"/>
                <w:i w:val="0"/>
                <w:iCs w:val="0"/>
                <w:sz w:val="20"/>
                <w:szCs w:val="20"/>
              </w:rPr>
              <w:t xml:space="preserve">, потребляемых </w:t>
            </w:r>
            <w:r w:rsidRPr="00D76E0E">
              <w:rPr>
                <w:rStyle w:val="apple-style-span"/>
                <w:rFonts w:eastAsia="Batang"/>
                <w:iCs w:val="0"/>
                <w:sz w:val="20"/>
                <w:szCs w:val="20"/>
              </w:rPr>
              <w:t>Ph. persimilis</w:t>
            </w:r>
            <w:r w:rsidRPr="00B513DF">
              <w:rPr>
                <w:rStyle w:val="apple-style-span"/>
                <w:rFonts w:eastAsia="Batang"/>
                <w:i w:val="0"/>
                <w:iCs w:val="0"/>
                <w:sz w:val="20"/>
                <w:szCs w:val="20"/>
              </w:rPr>
              <w:t xml:space="preserve">, с увеличением плотности жертвы постепенно возрастало, но степень </w:t>
            </w:r>
            <w:r>
              <w:rPr>
                <w:rStyle w:val="apple-style-span"/>
                <w:rFonts w:eastAsia="Batang"/>
                <w:i w:val="0"/>
                <w:iCs w:val="0"/>
                <w:sz w:val="20"/>
                <w:szCs w:val="20"/>
              </w:rPr>
              <w:t>истребления</w:t>
            </w:r>
            <w:r w:rsidRPr="00B513DF">
              <w:rPr>
                <w:rStyle w:val="apple-style-span"/>
                <w:rFonts w:eastAsia="Batang"/>
                <w:i w:val="0"/>
                <w:iCs w:val="0"/>
                <w:sz w:val="20"/>
                <w:szCs w:val="20"/>
              </w:rPr>
              <w:t xml:space="preserve"> (количество потребляемых яиц / плотность добычи) снижалась с 0,</w:t>
            </w:r>
            <w:r>
              <w:rPr>
                <w:rStyle w:val="apple-style-span"/>
                <w:rFonts w:eastAsia="Batang"/>
                <w:i w:val="0"/>
                <w:iCs w:val="0"/>
                <w:sz w:val="20"/>
                <w:szCs w:val="20"/>
              </w:rPr>
              <w:t>5</w:t>
            </w:r>
            <w:r w:rsidRPr="00B513DF">
              <w:rPr>
                <w:rStyle w:val="apple-style-span"/>
                <w:rFonts w:eastAsia="Batang"/>
                <w:i w:val="0"/>
                <w:iCs w:val="0"/>
                <w:sz w:val="20"/>
                <w:szCs w:val="20"/>
              </w:rPr>
              <w:t xml:space="preserve"> до 0,3. Среднее число взрослых </w:t>
            </w:r>
            <w:r w:rsidRPr="00D76E0E">
              <w:rPr>
                <w:rStyle w:val="apple-style-span"/>
                <w:rFonts w:eastAsia="Batang"/>
                <w:iCs w:val="0"/>
                <w:sz w:val="20"/>
                <w:szCs w:val="20"/>
              </w:rPr>
              <w:t>Т. urticae</w:t>
            </w:r>
            <w:r w:rsidRPr="00B513DF">
              <w:rPr>
                <w:rStyle w:val="apple-style-span"/>
                <w:rFonts w:eastAsia="Batang"/>
                <w:i w:val="0"/>
                <w:iCs w:val="0"/>
                <w:sz w:val="20"/>
                <w:szCs w:val="20"/>
              </w:rPr>
              <w:t xml:space="preserve">, потребляемых </w:t>
            </w:r>
            <w:r w:rsidRPr="00D76E0E">
              <w:rPr>
                <w:rStyle w:val="apple-style-span"/>
                <w:rFonts w:eastAsia="Batang"/>
                <w:iCs w:val="0"/>
                <w:sz w:val="20"/>
                <w:szCs w:val="20"/>
              </w:rPr>
              <w:t>Ph. persimilis</w:t>
            </w:r>
            <w:r w:rsidRPr="00B513DF">
              <w:rPr>
                <w:rStyle w:val="apple-style-span"/>
                <w:rFonts w:eastAsia="Batang"/>
                <w:i w:val="0"/>
                <w:iCs w:val="0"/>
                <w:sz w:val="20"/>
                <w:szCs w:val="20"/>
              </w:rPr>
              <w:t xml:space="preserve"> при плотностях 20, 40 и 60 на листовой диск, оставалось относительно постоянным, в то время как степень </w:t>
            </w:r>
            <w:r>
              <w:rPr>
                <w:rStyle w:val="apple-style-span"/>
                <w:rFonts w:eastAsia="Batang"/>
                <w:i w:val="0"/>
                <w:iCs w:val="0"/>
                <w:sz w:val="20"/>
                <w:szCs w:val="20"/>
              </w:rPr>
              <w:t>истребления</w:t>
            </w:r>
            <w:r w:rsidRPr="00B513DF">
              <w:rPr>
                <w:rStyle w:val="apple-style-span"/>
                <w:rFonts w:eastAsia="Batang"/>
                <w:i w:val="0"/>
                <w:iCs w:val="0"/>
                <w:sz w:val="20"/>
                <w:szCs w:val="20"/>
              </w:rPr>
              <w:t xml:space="preserve"> снижалась с 0,09 до 0,04 при увеличении плотности добычи. Эксперименты показали, что, независимо от стратегии, используемой хищником, он использует ту, которая эффективна для его выживания</w:t>
            </w:r>
            <w:bookmarkEnd w:id="2"/>
            <w:bookmarkEnd w:id="3"/>
          </w:p>
          <w:p w:rsidR="00287213" w:rsidRPr="004E136B" w:rsidRDefault="00287213" w:rsidP="004E136B">
            <w:pPr>
              <w:pStyle w:val="a0"/>
              <w:spacing w:line="240" w:lineRule="auto"/>
              <w:ind w:firstLine="0"/>
              <w:jc w:val="left"/>
              <w:rPr>
                <w:i w:val="0"/>
                <w:sz w:val="20"/>
                <w:szCs w:val="20"/>
              </w:rPr>
            </w:pPr>
          </w:p>
          <w:p w:rsidR="00287213" w:rsidRPr="006161FB" w:rsidRDefault="00287213" w:rsidP="004E136B">
            <w:pPr>
              <w:pStyle w:val="a0"/>
              <w:spacing w:line="240" w:lineRule="auto"/>
              <w:ind w:firstLine="0"/>
              <w:jc w:val="left"/>
              <w:rPr>
                <w:rStyle w:val="apple-style-span"/>
                <w:bCs/>
                <w:i w:val="0"/>
                <w:iCs w:val="0"/>
                <w:caps/>
                <w:sz w:val="20"/>
                <w:szCs w:val="20"/>
              </w:rPr>
            </w:pPr>
            <w:r w:rsidRPr="00CD6EAC">
              <w:rPr>
                <w:i w:val="0"/>
                <w:sz w:val="20"/>
                <w:szCs w:val="20"/>
              </w:rPr>
              <w:t xml:space="preserve">Ключевые слова: </w:t>
            </w:r>
            <w:r w:rsidRPr="00D76E0E">
              <w:rPr>
                <w:i w:val="0"/>
                <w:caps/>
                <w:sz w:val="20"/>
                <w:szCs w:val="20"/>
              </w:rPr>
              <w:t xml:space="preserve">Огурец, </w:t>
            </w:r>
            <w:r>
              <w:rPr>
                <w:i w:val="0"/>
                <w:caps/>
                <w:sz w:val="20"/>
                <w:szCs w:val="20"/>
              </w:rPr>
              <w:t>вредитель</w:t>
            </w:r>
            <w:r w:rsidRPr="00D76E0E">
              <w:rPr>
                <w:i w:val="0"/>
                <w:caps/>
                <w:sz w:val="20"/>
                <w:szCs w:val="20"/>
              </w:rPr>
              <w:t>, хищник, ДОБЫЧА, плотность, с</w:t>
            </w:r>
            <w:r>
              <w:rPr>
                <w:i w:val="0"/>
                <w:caps/>
                <w:sz w:val="20"/>
                <w:szCs w:val="20"/>
              </w:rPr>
              <w:t>тепень</w:t>
            </w:r>
            <w:r w:rsidRPr="00D76E0E">
              <w:rPr>
                <w:i w:val="0"/>
                <w:caps/>
                <w:sz w:val="20"/>
                <w:szCs w:val="20"/>
              </w:rPr>
              <w:t xml:space="preserve"> </w:t>
            </w:r>
            <w:r>
              <w:rPr>
                <w:i w:val="0"/>
                <w:caps/>
                <w:sz w:val="20"/>
                <w:szCs w:val="20"/>
              </w:rPr>
              <w:t>истребления</w:t>
            </w:r>
            <w:r w:rsidRPr="00D76E0E">
              <w:rPr>
                <w:i w:val="0"/>
                <w:caps/>
                <w:sz w:val="20"/>
                <w:szCs w:val="20"/>
              </w:rPr>
              <w:t xml:space="preserve">, потребление, </w:t>
            </w:r>
            <w:r>
              <w:rPr>
                <w:i w:val="0"/>
                <w:caps/>
                <w:sz w:val="20"/>
                <w:szCs w:val="20"/>
              </w:rPr>
              <w:t>взрослая особь,</w:t>
            </w:r>
            <w:r w:rsidRPr="00D76E0E">
              <w:rPr>
                <w:i w:val="0"/>
                <w:caps/>
                <w:sz w:val="20"/>
                <w:szCs w:val="20"/>
              </w:rPr>
              <w:t xml:space="preserve"> личи</w:t>
            </w:r>
            <w:r>
              <w:rPr>
                <w:i w:val="0"/>
                <w:caps/>
                <w:sz w:val="20"/>
                <w:szCs w:val="20"/>
              </w:rPr>
              <w:t>нка, нимфа</w:t>
            </w:r>
          </w:p>
        </w:tc>
        <w:tc>
          <w:tcPr>
            <w:tcW w:w="2500" w:type="pct"/>
          </w:tcPr>
          <w:p w:rsidR="00287213" w:rsidRDefault="00287213" w:rsidP="004E136B">
            <w:pPr>
              <w:pStyle w:val="a0"/>
              <w:spacing w:line="240" w:lineRule="auto"/>
              <w:ind w:firstLine="0"/>
              <w:jc w:val="left"/>
              <w:rPr>
                <w:rStyle w:val="apple-style-span"/>
                <w:bCs/>
                <w:i w:val="0"/>
                <w:iCs w:val="0"/>
                <w:caps/>
                <w:sz w:val="20"/>
                <w:szCs w:val="20"/>
                <w:lang w:val="en-US"/>
              </w:rPr>
            </w:pPr>
            <w:r w:rsidRPr="00DA0C70">
              <w:rPr>
                <w:rStyle w:val="apple-style-span"/>
                <w:bCs/>
                <w:i w:val="0"/>
                <w:iCs w:val="0"/>
                <w:caps/>
                <w:sz w:val="20"/>
                <w:szCs w:val="20"/>
                <w:lang w:val="en-US"/>
              </w:rPr>
              <w:t>UDC</w:t>
            </w:r>
            <w:r w:rsidRPr="00D658D4">
              <w:rPr>
                <w:rStyle w:val="apple-style-span"/>
                <w:bCs/>
                <w:i w:val="0"/>
                <w:iCs w:val="0"/>
                <w:caps/>
                <w:sz w:val="20"/>
                <w:szCs w:val="20"/>
                <w:lang w:val="en-US"/>
              </w:rPr>
              <w:t xml:space="preserve"> [632.7+632.937.1]:635.63</w:t>
            </w:r>
          </w:p>
          <w:p w:rsidR="00287213" w:rsidRPr="00D658D4" w:rsidRDefault="00287213" w:rsidP="004E136B">
            <w:pPr>
              <w:pStyle w:val="a0"/>
              <w:spacing w:line="240" w:lineRule="auto"/>
              <w:ind w:firstLine="0"/>
              <w:jc w:val="left"/>
              <w:rPr>
                <w:rStyle w:val="apple-style-span"/>
                <w:bCs/>
                <w:i w:val="0"/>
                <w:iCs w:val="0"/>
                <w:caps/>
                <w:sz w:val="20"/>
                <w:szCs w:val="20"/>
                <w:lang w:val="en-US"/>
              </w:rPr>
            </w:pPr>
          </w:p>
          <w:p w:rsidR="00287213" w:rsidRDefault="00287213" w:rsidP="004E136B">
            <w:pPr>
              <w:pStyle w:val="a0"/>
              <w:spacing w:line="240" w:lineRule="auto"/>
              <w:ind w:firstLine="0"/>
              <w:jc w:val="left"/>
              <w:rPr>
                <w:rStyle w:val="apple-style-span"/>
                <w:bCs/>
                <w:i w:val="0"/>
                <w:iCs w:val="0"/>
                <w:sz w:val="20"/>
                <w:szCs w:val="20"/>
                <w:lang w:val="en-US"/>
              </w:rPr>
            </w:pPr>
            <w:r>
              <w:rPr>
                <w:rStyle w:val="apple-style-span"/>
                <w:bCs/>
                <w:i w:val="0"/>
                <w:iCs w:val="0"/>
                <w:sz w:val="20"/>
                <w:szCs w:val="20"/>
                <w:lang w:val="en-US"/>
              </w:rPr>
              <w:t>Biological Sciences</w:t>
            </w:r>
          </w:p>
          <w:p w:rsidR="00287213" w:rsidRPr="00AB6644" w:rsidRDefault="00287213" w:rsidP="004E136B">
            <w:pPr>
              <w:pStyle w:val="a0"/>
              <w:spacing w:line="240" w:lineRule="auto"/>
              <w:ind w:firstLine="0"/>
              <w:jc w:val="left"/>
              <w:rPr>
                <w:rStyle w:val="apple-style-span"/>
                <w:bCs/>
                <w:i w:val="0"/>
                <w:iCs w:val="0"/>
                <w:sz w:val="20"/>
                <w:szCs w:val="20"/>
                <w:lang w:val="en-US"/>
              </w:rPr>
            </w:pPr>
          </w:p>
          <w:p w:rsidR="00287213" w:rsidRPr="00BC3FD4" w:rsidRDefault="00287213" w:rsidP="004E136B">
            <w:pPr>
              <w:pStyle w:val="a0"/>
              <w:spacing w:line="240" w:lineRule="auto"/>
              <w:ind w:firstLine="0"/>
              <w:jc w:val="left"/>
              <w:rPr>
                <w:rStyle w:val="apple-style-span"/>
                <w:b/>
                <w:bCs/>
                <w:i w:val="0"/>
                <w:iCs w:val="0"/>
                <w:caps/>
                <w:sz w:val="20"/>
                <w:szCs w:val="20"/>
                <w:lang w:val="en-US"/>
              </w:rPr>
            </w:pPr>
            <w:r w:rsidRPr="00BC3FD4">
              <w:rPr>
                <w:rStyle w:val="apple-style-span"/>
                <w:b/>
                <w:bCs/>
                <w:i w:val="0"/>
                <w:iCs w:val="0"/>
                <w:caps/>
                <w:sz w:val="20"/>
                <w:szCs w:val="20"/>
                <w:lang w:val="en-US"/>
              </w:rPr>
              <w:t xml:space="preserve">the feeding behavior and functional response of the predatory mite </w:t>
            </w:r>
            <w:r w:rsidRPr="00BC3FD4">
              <w:rPr>
                <w:rStyle w:val="apple-style-span"/>
                <w:b/>
                <w:bCs/>
                <w:iCs w:val="0"/>
                <w:caps/>
                <w:sz w:val="20"/>
                <w:szCs w:val="20"/>
                <w:lang w:val="en-US"/>
              </w:rPr>
              <w:t>PHYTOSEIULUS PERSIMILIS</w:t>
            </w:r>
            <w:r w:rsidRPr="00BC3FD4">
              <w:rPr>
                <w:rStyle w:val="apple-style-span"/>
                <w:b/>
                <w:bCs/>
                <w:i w:val="0"/>
                <w:iCs w:val="0"/>
                <w:caps/>
                <w:sz w:val="20"/>
                <w:szCs w:val="20"/>
                <w:lang w:val="en-US"/>
              </w:rPr>
              <w:t xml:space="preserve"> on different </w:t>
            </w:r>
            <w:r>
              <w:rPr>
                <w:rStyle w:val="apple-style-span"/>
                <w:b/>
                <w:bCs/>
                <w:i w:val="0"/>
                <w:iCs w:val="0"/>
                <w:caps/>
                <w:sz w:val="20"/>
                <w:szCs w:val="20"/>
                <w:lang w:val="en-US"/>
              </w:rPr>
              <w:t xml:space="preserve">developental </w:t>
            </w:r>
            <w:r w:rsidRPr="00BC3FD4">
              <w:rPr>
                <w:rStyle w:val="apple-style-span"/>
                <w:b/>
                <w:bCs/>
                <w:i w:val="0"/>
                <w:iCs w:val="0"/>
                <w:caps/>
                <w:sz w:val="20"/>
                <w:szCs w:val="20"/>
                <w:lang w:val="en-US"/>
              </w:rPr>
              <w:t xml:space="preserve">stages of two-spotted spider mite </w:t>
            </w:r>
            <w:r w:rsidRPr="00BC3FD4">
              <w:rPr>
                <w:rStyle w:val="apple-style-span"/>
                <w:b/>
                <w:bCs/>
                <w:iCs w:val="0"/>
                <w:caps/>
                <w:sz w:val="20"/>
                <w:szCs w:val="20"/>
                <w:lang w:val="en-US"/>
              </w:rPr>
              <w:t>TETRANYCHUS URTICAE</w:t>
            </w:r>
            <w:r w:rsidRPr="00BC3FD4">
              <w:rPr>
                <w:rStyle w:val="apple-style-span"/>
                <w:b/>
                <w:bCs/>
                <w:i w:val="0"/>
                <w:iCs w:val="0"/>
                <w:caps/>
                <w:sz w:val="20"/>
                <w:szCs w:val="20"/>
                <w:lang w:val="en-US"/>
              </w:rPr>
              <w:t xml:space="preserve"> </w:t>
            </w:r>
          </w:p>
          <w:p w:rsidR="00287213" w:rsidRDefault="00287213" w:rsidP="004E136B">
            <w:pPr>
              <w:pStyle w:val="a0"/>
              <w:spacing w:line="240" w:lineRule="auto"/>
              <w:ind w:firstLine="0"/>
              <w:jc w:val="left"/>
              <w:rPr>
                <w:rStyle w:val="apple-style-span"/>
                <w:bCs/>
                <w:i w:val="0"/>
                <w:iCs w:val="0"/>
                <w:sz w:val="20"/>
                <w:szCs w:val="20"/>
                <w:lang w:val="en-US"/>
              </w:rPr>
            </w:pPr>
          </w:p>
          <w:p w:rsidR="00287213" w:rsidRDefault="00287213" w:rsidP="004E136B">
            <w:pPr>
              <w:pStyle w:val="a0"/>
              <w:spacing w:line="240" w:lineRule="auto"/>
              <w:ind w:firstLine="0"/>
              <w:jc w:val="left"/>
              <w:rPr>
                <w:rStyle w:val="apple-style-span"/>
                <w:bCs/>
                <w:i w:val="0"/>
                <w:iCs w:val="0"/>
                <w:sz w:val="20"/>
                <w:szCs w:val="20"/>
                <w:lang w:val="en-US"/>
              </w:rPr>
            </w:pPr>
          </w:p>
          <w:p w:rsidR="00287213" w:rsidRPr="00BC3FD4" w:rsidRDefault="00287213" w:rsidP="004E136B">
            <w:pPr>
              <w:pStyle w:val="a0"/>
              <w:spacing w:line="240" w:lineRule="auto"/>
              <w:ind w:firstLine="0"/>
              <w:jc w:val="left"/>
              <w:rPr>
                <w:rStyle w:val="apple-style-span"/>
                <w:bCs/>
                <w:i w:val="0"/>
                <w:iCs w:val="0"/>
                <w:sz w:val="20"/>
                <w:szCs w:val="20"/>
                <w:lang w:val="en-US"/>
              </w:rPr>
            </w:pPr>
            <w:r w:rsidRPr="00BC3FD4">
              <w:rPr>
                <w:rStyle w:val="apple-style-span"/>
                <w:bCs/>
                <w:i w:val="0"/>
                <w:iCs w:val="0"/>
                <w:sz w:val="20"/>
                <w:szCs w:val="20"/>
                <w:lang w:val="en-US"/>
              </w:rPr>
              <w:t>Mohammadali Mushtak Talib</w:t>
            </w:r>
          </w:p>
          <w:p w:rsidR="00287213" w:rsidRPr="00B751EF" w:rsidRDefault="00287213" w:rsidP="004E136B">
            <w:pPr>
              <w:pStyle w:val="a0"/>
              <w:spacing w:line="240" w:lineRule="auto"/>
              <w:ind w:firstLine="0"/>
              <w:jc w:val="left"/>
              <w:rPr>
                <w:rStyle w:val="apple-style-span"/>
                <w:bCs/>
                <w:i w:val="0"/>
                <w:iCs w:val="0"/>
                <w:sz w:val="20"/>
                <w:szCs w:val="20"/>
                <w:lang w:val="en-US"/>
              </w:rPr>
            </w:pPr>
            <w:r>
              <w:rPr>
                <w:rStyle w:val="apple-style-span"/>
                <w:bCs/>
                <w:i w:val="0"/>
                <w:iCs w:val="0"/>
                <w:sz w:val="20"/>
                <w:szCs w:val="20"/>
                <w:lang w:val="en-US"/>
              </w:rPr>
              <w:t>postgraduate</w:t>
            </w:r>
            <w:r w:rsidRPr="00E81DED">
              <w:rPr>
                <w:rStyle w:val="apple-style-span"/>
                <w:bCs/>
                <w:i w:val="0"/>
                <w:iCs w:val="0"/>
                <w:sz w:val="20"/>
                <w:szCs w:val="20"/>
                <w:lang w:val="en-US"/>
              </w:rPr>
              <w:t xml:space="preserve"> </w:t>
            </w:r>
            <w:r>
              <w:rPr>
                <w:rStyle w:val="apple-style-span"/>
                <w:bCs/>
                <w:i w:val="0"/>
                <w:iCs w:val="0"/>
                <w:sz w:val="20"/>
                <w:szCs w:val="20"/>
                <w:lang w:val="en-US"/>
              </w:rPr>
              <w:t>of</w:t>
            </w:r>
            <w:r w:rsidRPr="00E81DED">
              <w:rPr>
                <w:rStyle w:val="apple-style-span"/>
                <w:bCs/>
                <w:i w:val="0"/>
                <w:iCs w:val="0"/>
                <w:sz w:val="20"/>
                <w:szCs w:val="20"/>
                <w:lang w:val="en-US"/>
              </w:rPr>
              <w:t xml:space="preserve"> </w:t>
            </w:r>
            <w:r>
              <w:rPr>
                <w:rStyle w:val="apple-style-span"/>
                <w:bCs/>
                <w:i w:val="0"/>
                <w:iCs w:val="0"/>
                <w:sz w:val="20"/>
                <w:szCs w:val="20"/>
                <w:lang w:val="en-US"/>
              </w:rPr>
              <w:t>the</w:t>
            </w:r>
            <w:r w:rsidRPr="00E81DED">
              <w:rPr>
                <w:rStyle w:val="apple-style-span"/>
                <w:bCs/>
                <w:i w:val="0"/>
                <w:iCs w:val="0"/>
                <w:sz w:val="20"/>
                <w:szCs w:val="20"/>
                <w:lang w:val="en-US"/>
              </w:rPr>
              <w:t xml:space="preserve"> </w:t>
            </w:r>
            <w:r>
              <w:rPr>
                <w:rStyle w:val="apple-style-span"/>
                <w:bCs/>
                <w:i w:val="0"/>
                <w:iCs w:val="0"/>
                <w:sz w:val="20"/>
                <w:szCs w:val="20"/>
                <w:lang w:val="en-US"/>
              </w:rPr>
              <w:t>Biology and</w:t>
            </w:r>
            <w:r w:rsidRPr="00E81DED">
              <w:rPr>
                <w:rStyle w:val="apple-style-span"/>
                <w:bCs/>
                <w:i w:val="0"/>
                <w:iCs w:val="0"/>
                <w:sz w:val="20"/>
                <w:szCs w:val="20"/>
                <w:lang w:val="en-US"/>
              </w:rPr>
              <w:t xml:space="preserve"> </w:t>
            </w:r>
            <w:r>
              <w:rPr>
                <w:rStyle w:val="apple-style-span"/>
                <w:bCs/>
                <w:i w:val="0"/>
                <w:iCs w:val="0"/>
                <w:sz w:val="20"/>
                <w:szCs w:val="20"/>
                <w:lang w:val="en-US"/>
              </w:rPr>
              <w:t>Plant</w:t>
            </w:r>
            <w:r w:rsidRPr="00E81DED">
              <w:rPr>
                <w:rStyle w:val="apple-style-span"/>
                <w:bCs/>
                <w:i w:val="0"/>
                <w:iCs w:val="0"/>
                <w:sz w:val="20"/>
                <w:szCs w:val="20"/>
                <w:lang w:val="en-US"/>
              </w:rPr>
              <w:t xml:space="preserve"> </w:t>
            </w:r>
            <w:r>
              <w:rPr>
                <w:rStyle w:val="apple-style-span"/>
                <w:bCs/>
                <w:i w:val="0"/>
                <w:iCs w:val="0"/>
                <w:sz w:val="20"/>
                <w:szCs w:val="20"/>
                <w:lang w:val="en-US"/>
              </w:rPr>
              <w:t>Protection Department</w:t>
            </w:r>
            <w:r w:rsidRPr="00B751EF">
              <w:rPr>
                <w:rStyle w:val="apple-style-span"/>
                <w:bCs/>
                <w:i w:val="0"/>
                <w:iCs w:val="0"/>
                <w:sz w:val="20"/>
                <w:szCs w:val="20"/>
                <w:lang w:val="en-US"/>
              </w:rPr>
              <w:t>, email:</w:t>
            </w:r>
            <w:r w:rsidRPr="00B751EF">
              <w:rPr>
                <w:lang w:val="en-US"/>
              </w:rPr>
              <w:t xml:space="preserve"> </w:t>
            </w:r>
            <w:r w:rsidRPr="00B751EF">
              <w:rPr>
                <w:rStyle w:val="apple-style-span"/>
                <w:bCs/>
                <w:i w:val="0"/>
                <w:iCs w:val="0"/>
                <w:sz w:val="20"/>
                <w:szCs w:val="20"/>
                <w:lang w:val="en-US"/>
              </w:rPr>
              <w:t>yhassan75@yahoo.com</w:t>
            </w:r>
          </w:p>
          <w:p w:rsidR="00287213" w:rsidRDefault="00287213" w:rsidP="004E136B">
            <w:pPr>
              <w:pStyle w:val="a0"/>
              <w:spacing w:line="240" w:lineRule="auto"/>
              <w:ind w:firstLine="0"/>
              <w:jc w:val="left"/>
              <w:rPr>
                <w:rStyle w:val="apple-style-span"/>
                <w:bCs/>
                <w:i w:val="0"/>
                <w:iCs w:val="0"/>
                <w:sz w:val="20"/>
                <w:szCs w:val="20"/>
                <w:lang w:val="en-US"/>
              </w:rPr>
            </w:pPr>
          </w:p>
          <w:p w:rsidR="00287213" w:rsidRPr="00FF3ED3" w:rsidRDefault="00287213" w:rsidP="004E136B">
            <w:pPr>
              <w:pStyle w:val="a0"/>
              <w:spacing w:line="240" w:lineRule="auto"/>
              <w:ind w:firstLine="0"/>
              <w:jc w:val="left"/>
              <w:rPr>
                <w:rStyle w:val="apple-style-span"/>
                <w:bCs/>
                <w:i w:val="0"/>
                <w:iCs w:val="0"/>
                <w:sz w:val="20"/>
                <w:szCs w:val="20"/>
                <w:lang w:val="en-US"/>
              </w:rPr>
            </w:pPr>
            <w:r>
              <w:rPr>
                <w:rStyle w:val="apple-style-span"/>
                <w:bCs/>
                <w:i w:val="0"/>
                <w:iCs w:val="0"/>
                <w:sz w:val="20"/>
                <w:szCs w:val="20"/>
                <w:lang w:val="en-US"/>
              </w:rPr>
              <w:t>Dobrynin</w:t>
            </w:r>
            <w:r w:rsidRPr="00FF3ED3">
              <w:rPr>
                <w:rStyle w:val="apple-style-span"/>
                <w:bCs/>
                <w:i w:val="0"/>
                <w:iCs w:val="0"/>
                <w:sz w:val="20"/>
                <w:szCs w:val="20"/>
                <w:lang w:val="en-US"/>
              </w:rPr>
              <w:t xml:space="preserve"> </w:t>
            </w:r>
            <w:r>
              <w:rPr>
                <w:rStyle w:val="apple-style-span"/>
                <w:bCs/>
                <w:i w:val="0"/>
                <w:iCs w:val="0"/>
                <w:sz w:val="20"/>
                <w:szCs w:val="20"/>
                <w:lang w:val="en-US"/>
              </w:rPr>
              <w:t>Nikolay</w:t>
            </w:r>
            <w:r w:rsidRPr="00FF3ED3">
              <w:rPr>
                <w:rStyle w:val="apple-style-span"/>
                <w:bCs/>
                <w:i w:val="0"/>
                <w:iCs w:val="0"/>
                <w:sz w:val="20"/>
                <w:szCs w:val="20"/>
                <w:lang w:val="en-US"/>
              </w:rPr>
              <w:t xml:space="preserve"> </w:t>
            </w:r>
            <w:r>
              <w:rPr>
                <w:rStyle w:val="apple-style-span"/>
                <w:bCs/>
                <w:i w:val="0"/>
                <w:iCs w:val="0"/>
                <w:sz w:val="20"/>
                <w:szCs w:val="20"/>
                <w:lang w:val="en-US"/>
              </w:rPr>
              <w:t>Dmitrievich</w:t>
            </w:r>
          </w:p>
          <w:p w:rsidR="00287213" w:rsidRDefault="00287213" w:rsidP="004E136B">
            <w:pPr>
              <w:pStyle w:val="a0"/>
              <w:spacing w:line="240" w:lineRule="auto"/>
              <w:ind w:firstLine="0"/>
              <w:jc w:val="left"/>
              <w:rPr>
                <w:rStyle w:val="apple-style-span"/>
                <w:bCs/>
                <w:i w:val="0"/>
                <w:iCs w:val="0"/>
                <w:sz w:val="20"/>
                <w:szCs w:val="20"/>
                <w:lang w:val="en-US"/>
              </w:rPr>
            </w:pPr>
            <w:r>
              <w:rPr>
                <w:rStyle w:val="apple-style-span"/>
                <w:bCs/>
                <w:i w:val="0"/>
                <w:iCs w:val="0"/>
                <w:sz w:val="20"/>
                <w:szCs w:val="20"/>
                <w:lang w:val="en-US"/>
              </w:rPr>
              <w:t>Dr</w:t>
            </w:r>
            <w:r w:rsidRPr="009E148D">
              <w:rPr>
                <w:rStyle w:val="apple-style-span"/>
                <w:bCs/>
                <w:i w:val="0"/>
                <w:iCs w:val="0"/>
                <w:sz w:val="20"/>
                <w:szCs w:val="20"/>
                <w:lang w:val="en-US"/>
              </w:rPr>
              <w:t>.</w:t>
            </w:r>
            <w:r>
              <w:rPr>
                <w:rStyle w:val="apple-style-span"/>
                <w:bCs/>
                <w:i w:val="0"/>
                <w:iCs w:val="0"/>
                <w:sz w:val="20"/>
                <w:szCs w:val="20"/>
                <w:lang w:val="en-US"/>
              </w:rPr>
              <w:t>Sci</w:t>
            </w:r>
            <w:r w:rsidRPr="009E148D">
              <w:rPr>
                <w:rStyle w:val="apple-style-span"/>
                <w:bCs/>
                <w:i w:val="0"/>
                <w:iCs w:val="0"/>
                <w:sz w:val="20"/>
                <w:szCs w:val="20"/>
                <w:lang w:val="en-US"/>
              </w:rPr>
              <w:t>.</w:t>
            </w:r>
            <w:r>
              <w:rPr>
                <w:rStyle w:val="apple-style-span"/>
                <w:bCs/>
                <w:i w:val="0"/>
                <w:iCs w:val="0"/>
                <w:sz w:val="20"/>
                <w:szCs w:val="20"/>
                <w:lang w:val="en-US"/>
              </w:rPr>
              <w:t>Biol., professor</w:t>
            </w:r>
          </w:p>
          <w:p w:rsidR="00287213" w:rsidRPr="00846C6A" w:rsidRDefault="00287213" w:rsidP="004E136B">
            <w:pPr>
              <w:pStyle w:val="a0"/>
              <w:spacing w:line="240" w:lineRule="auto"/>
              <w:ind w:firstLine="0"/>
              <w:jc w:val="left"/>
              <w:rPr>
                <w:rStyle w:val="apple-style-span"/>
                <w:bCs/>
                <w:i w:val="0"/>
                <w:iCs w:val="0"/>
                <w:sz w:val="20"/>
                <w:szCs w:val="20"/>
                <w:lang w:val="en-US"/>
              </w:rPr>
            </w:pPr>
            <w:r w:rsidRPr="00846C6A">
              <w:rPr>
                <w:rStyle w:val="apple-style-span"/>
                <w:bCs/>
                <w:i w:val="0"/>
                <w:iCs w:val="0"/>
                <w:sz w:val="20"/>
                <w:szCs w:val="20"/>
                <w:lang w:val="en-US"/>
              </w:rPr>
              <w:t>SPIN-</w:t>
            </w:r>
            <w:r>
              <w:rPr>
                <w:rStyle w:val="apple-style-span"/>
                <w:bCs/>
                <w:i w:val="0"/>
                <w:iCs w:val="0"/>
                <w:sz w:val="20"/>
                <w:szCs w:val="20"/>
                <w:lang w:val="en-US"/>
              </w:rPr>
              <w:t>code RISC</w:t>
            </w:r>
            <w:r w:rsidRPr="00846C6A">
              <w:rPr>
                <w:rStyle w:val="apple-style-span"/>
                <w:bCs/>
                <w:i w:val="0"/>
                <w:iCs w:val="0"/>
                <w:sz w:val="20"/>
                <w:szCs w:val="20"/>
                <w:lang w:val="en-US"/>
              </w:rPr>
              <w:t>: 7554-9194</w:t>
            </w:r>
          </w:p>
          <w:p w:rsidR="00287213" w:rsidRDefault="00287213" w:rsidP="004E136B">
            <w:pPr>
              <w:pStyle w:val="a0"/>
              <w:spacing w:line="240" w:lineRule="auto"/>
              <w:ind w:firstLine="0"/>
              <w:jc w:val="left"/>
              <w:rPr>
                <w:rStyle w:val="apple-style-span"/>
                <w:bCs/>
                <w:iCs w:val="0"/>
                <w:sz w:val="20"/>
                <w:szCs w:val="20"/>
                <w:lang w:val="en-US"/>
              </w:rPr>
            </w:pPr>
            <w:smartTag w:uri="urn:schemas-microsoft-com:office:smarttags" w:element="PlaceName">
              <w:smartTag w:uri="urn:schemas-microsoft-com:office:smarttags" w:element="place">
                <w:r>
                  <w:rPr>
                    <w:rStyle w:val="apple-style-span"/>
                    <w:bCs/>
                    <w:iCs w:val="0"/>
                    <w:sz w:val="20"/>
                    <w:szCs w:val="20"/>
                    <w:lang w:val="en-US"/>
                  </w:rPr>
                  <w:t>Voronezh</w:t>
                </w:r>
              </w:smartTag>
              <w:r>
                <w:rPr>
                  <w:rStyle w:val="apple-style-span"/>
                  <w:bCs/>
                  <w:iCs w:val="0"/>
                  <w:sz w:val="20"/>
                  <w:szCs w:val="20"/>
                  <w:lang w:val="en-US"/>
                </w:rPr>
                <w:t xml:space="preserve"> </w:t>
              </w:r>
              <w:smartTag w:uri="urn:schemas-microsoft-com:office:smarttags" w:element="City">
                <w:smartTag w:uri="urn:schemas-microsoft-com:office:smarttags" w:element="PlaceType">
                  <w:r>
                    <w:rPr>
                      <w:rStyle w:val="apple-style-span"/>
                      <w:bCs/>
                      <w:iCs w:val="0"/>
                      <w:sz w:val="20"/>
                      <w:szCs w:val="20"/>
                      <w:lang w:val="en-US"/>
                    </w:rPr>
                    <w:t>State</w:t>
                  </w:r>
                </w:smartTag>
              </w:smartTag>
            </w:smartTag>
            <w:r>
              <w:rPr>
                <w:rStyle w:val="apple-style-span"/>
                <w:bCs/>
                <w:iCs w:val="0"/>
                <w:sz w:val="20"/>
                <w:szCs w:val="20"/>
                <w:lang w:val="en-US"/>
              </w:rPr>
              <w:t xml:space="preserve"> Agricultural University</w:t>
            </w:r>
          </w:p>
          <w:p w:rsidR="00287213" w:rsidRDefault="00287213" w:rsidP="004E136B">
            <w:pPr>
              <w:pStyle w:val="a0"/>
              <w:spacing w:line="240" w:lineRule="auto"/>
              <w:ind w:firstLine="0"/>
              <w:jc w:val="left"/>
              <w:rPr>
                <w:rStyle w:val="apple-style-span"/>
                <w:bCs/>
                <w:iCs w:val="0"/>
                <w:sz w:val="20"/>
                <w:szCs w:val="20"/>
                <w:lang w:val="en-US"/>
              </w:rPr>
            </w:pPr>
            <w:r>
              <w:rPr>
                <w:rStyle w:val="apple-style-span"/>
                <w:bCs/>
                <w:iCs w:val="0"/>
                <w:sz w:val="20"/>
                <w:szCs w:val="20"/>
                <w:lang w:val="en-US"/>
              </w:rPr>
              <w:t xml:space="preserve"> n.a. imperator Peter I,Voronezh, Russia</w:t>
            </w:r>
          </w:p>
          <w:p w:rsidR="00287213" w:rsidRDefault="00287213" w:rsidP="004E136B">
            <w:pPr>
              <w:pStyle w:val="a0"/>
              <w:spacing w:line="240" w:lineRule="auto"/>
              <w:ind w:firstLine="0"/>
              <w:jc w:val="left"/>
              <w:rPr>
                <w:rStyle w:val="apple-style-span"/>
                <w:bCs/>
                <w:iCs w:val="0"/>
                <w:sz w:val="20"/>
                <w:szCs w:val="20"/>
                <w:lang w:val="en-US"/>
              </w:rPr>
            </w:pPr>
          </w:p>
          <w:p w:rsidR="00287213" w:rsidRDefault="00287213" w:rsidP="004E136B">
            <w:pPr>
              <w:pStyle w:val="a0"/>
              <w:spacing w:line="240" w:lineRule="auto"/>
              <w:ind w:firstLine="0"/>
              <w:jc w:val="left"/>
              <w:rPr>
                <w:rStyle w:val="apple-style-span"/>
                <w:bCs/>
                <w:iCs w:val="0"/>
                <w:sz w:val="20"/>
                <w:szCs w:val="20"/>
                <w:lang w:val="en-US"/>
              </w:rPr>
            </w:pPr>
          </w:p>
          <w:p w:rsidR="00287213" w:rsidRPr="00E334ED" w:rsidRDefault="00287213" w:rsidP="004E136B">
            <w:pPr>
              <w:spacing w:after="0" w:line="240" w:lineRule="auto"/>
              <w:rPr>
                <w:rFonts w:ascii="Times New Roman" w:hAnsi="Times New Roman" w:cs="Times New Roman"/>
                <w:sz w:val="20"/>
                <w:szCs w:val="20"/>
              </w:rPr>
            </w:pPr>
            <w:r w:rsidRPr="00E334ED">
              <w:rPr>
                <w:rFonts w:ascii="Times New Roman" w:hAnsi="Times New Roman" w:cs="Times New Roman"/>
                <w:sz w:val="20"/>
                <w:szCs w:val="20"/>
              </w:rPr>
              <w:t>The results of the study presented showed that predator mite</w:t>
            </w:r>
            <w:r w:rsidRPr="00E334ED">
              <w:rPr>
                <w:rFonts w:ascii="Times New Roman" w:hAnsi="Times New Roman" w:cs="Times New Roman"/>
                <w:i/>
                <w:iCs/>
                <w:sz w:val="20"/>
                <w:szCs w:val="20"/>
              </w:rPr>
              <w:t xml:space="preserve"> Ph. persimilis</w:t>
            </w:r>
            <w:r w:rsidRPr="00E334ED">
              <w:rPr>
                <w:rFonts w:ascii="Times New Roman" w:hAnsi="Times New Roman" w:cs="Times New Roman"/>
                <w:sz w:val="20"/>
                <w:szCs w:val="20"/>
              </w:rPr>
              <w:t xml:space="preserve"> exhibited high food preference of the larva</w:t>
            </w:r>
            <w:r>
              <w:rPr>
                <w:rFonts w:ascii="Times New Roman" w:hAnsi="Times New Roman" w:cs="Times New Roman"/>
                <w:sz w:val="20"/>
                <w:szCs w:val="20"/>
              </w:rPr>
              <w:t>l</w:t>
            </w:r>
            <w:r w:rsidRPr="00E334ED">
              <w:rPr>
                <w:rFonts w:ascii="Times New Roman" w:hAnsi="Times New Roman" w:cs="Times New Roman"/>
                <w:sz w:val="20"/>
                <w:szCs w:val="20"/>
              </w:rPr>
              <w:t xml:space="preserve"> stage (30,2% of the total number</w:t>
            </w:r>
            <w:r w:rsidRPr="00E334ED">
              <w:rPr>
                <w:rFonts w:ascii="Times New Roman" w:hAnsi="Times New Roman" w:cs="Times New Roman"/>
                <w:i/>
                <w:sz w:val="20"/>
                <w:szCs w:val="20"/>
              </w:rPr>
              <w:t xml:space="preserve"> </w:t>
            </w:r>
            <w:r w:rsidRPr="00E334ED">
              <w:rPr>
                <w:rFonts w:ascii="Times New Roman" w:hAnsi="Times New Roman" w:cs="Times New Roman"/>
                <w:sz w:val="20"/>
                <w:szCs w:val="20"/>
              </w:rPr>
              <w:t xml:space="preserve">consumed) compared to the egg (20,5%), nymph (13,4%) and adult (10,1%) stages of two spotted spider mite </w:t>
            </w:r>
            <w:r w:rsidRPr="00E334ED">
              <w:rPr>
                <w:rFonts w:ascii="Times New Roman" w:hAnsi="Times New Roman" w:cs="Times New Roman"/>
                <w:i/>
                <w:iCs/>
                <w:sz w:val="20"/>
                <w:szCs w:val="20"/>
              </w:rPr>
              <w:t>T. urticae</w:t>
            </w:r>
            <w:r w:rsidRPr="00E334ED">
              <w:rPr>
                <w:rFonts w:ascii="Times New Roman" w:hAnsi="Times New Roman" w:cs="Times New Roman"/>
                <w:sz w:val="20"/>
                <w:szCs w:val="20"/>
              </w:rPr>
              <w:t xml:space="preserve">. The functional response of </w:t>
            </w:r>
            <w:r w:rsidRPr="00E334ED">
              <w:rPr>
                <w:rFonts w:ascii="Times New Roman" w:hAnsi="Times New Roman" w:cs="Times New Roman"/>
                <w:i/>
                <w:iCs/>
                <w:sz w:val="20"/>
                <w:szCs w:val="20"/>
              </w:rPr>
              <w:t>Ph. persimilis</w:t>
            </w:r>
            <w:r w:rsidRPr="00E334ED">
              <w:rPr>
                <w:rFonts w:ascii="Times New Roman" w:hAnsi="Times New Roman" w:cs="Times New Roman"/>
                <w:sz w:val="20"/>
                <w:szCs w:val="20"/>
              </w:rPr>
              <w:t xml:space="preserve"> feeding on eggs and adults of </w:t>
            </w:r>
            <w:r w:rsidRPr="00E334ED">
              <w:rPr>
                <w:rFonts w:ascii="Times New Roman" w:hAnsi="Times New Roman" w:cs="Times New Roman"/>
                <w:i/>
                <w:iCs/>
                <w:sz w:val="20"/>
                <w:szCs w:val="20"/>
              </w:rPr>
              <w:t>T. urticae</w:t>
            </w:r>
            <w:r w:rsidRPr="00E334ED">
              <w:rPr>
                <w:rFonts w:ascii="Times New Roman" w:hAnsi="Times New Roman" w:cs="Times New Roman"/>
                <w:b/>
                <w:bCs/>
                <w:i/>
                <w:iCs/>
                <w:sz w:val="20"/>
                <w:szCs w:val="20"/>
              </w:rPr>
              <w:t xml:space="preserve"> </w:t>
            </w:r>
            <w:r w:rsidRPr="00E334ED">
              <w:rPr>
                <w:rFonts w:ascii="Times New Roman" w:hAnsi="Times New Roman" w:cs="Times New Roman"/>
                <w:bCs/>
                <w:iCs/>
                <w:sz w:val="20"/>
                <w:szCs w:val="20"/>
              </w:rPr>
              <w:t>was</w:t>
            </w:r>
            <w:r w:rsidRPr="00E334ED">
              <w:rPr>
                <w:rFonts w:ascii="Times New Roman" w:hAnsi="Times New Roman" w:cs="Times New Roman"/>
                <w:b/>
                <w:bCs/>
                <w:i/>
                <w:iCs/>
                <w:sz w:val="20"/>
                <w:szCs w:val="20"/>
              </w:rPr>
              <w:t xml:space="preserve"> </w:t>
            </w:r>
            <w:r w:rsidRPr="00E334ED">
              <w:rPr>
                <w:rFonts w:ascii="Times New Roman" w:hAnsi="Times New Roman" w:cs="Times New Roman"/>
                <w:bCs/>
                <w:iCs/>
                <w:sz w:val="20"/>
                <w:szCs w:val="20"/>
              </w:rPr>
              <w:t xml:space="preserve">described </w:t>
            </w:r>
            <w:r w:rsidRPr="00E334ED">
              <w:rPr>
                <w:rFonts w:ascii="Times New Roman" w:hAnsi="Times New Roman" w:cs="Times New Roman"/>
                <w:sz w:val="20"/>
                <w:szCs w:val="20"/>
              </w:rPr>
              <w:t xml:space="preserve">by the Type II curve. At a maximum density of 60 prey per leaf disc, </w:t>
            </w:r>
            <w:r w:rsidRPr="00E334ED">
              <w:rPr>
                <w:rFonts w:ascii="Times New Roman" w:hAnsi="Times New Roman" w:cs="Times New Roman"/>
                <w:i/>
                <w:iCs/>
                <w:sz w:val="20"/>
                <w:szCs w:val="20"/>
              </w:rPr>
              <w:t>Ph. persimilis</w:t>
            </w:r>
            <w:r w:rsidRPr="00E334ED">
              <w:rPr>
                <w:rFonts w:ascii="Times New Roman" w:hAnsi="Times New Roman" w:cs="Times New Roman"/>
                <w:sz w:val="20"/>
                <w:szCs w:val="20"/>
              </w:rPr>
              <w:t xml:space="preserve"> consumed an average of 22.8 eggs and 3.2 adults over an eight-hour period.</w:t>
            </w:r>
            <w:r w:rsidRPr="00E334ED">
              <w:rPr>
                <w:rFonts w:ascii="Times New Roman" w:hAnsi="Times New Roman" w:cs="Times New Roman"/>
                <w:i/>
                <w:sz w:val="20"/>
                <w:szCs w:val="20"/>
              </w:rPr>
              <w:t xml:space="preserve"> </w:t>
            </w:r>
            <w:r w:rsidRPr="00E334ED">
              <w:rPr>
                <w:rFonts w:ascii="Times New Roman" w:hAnsi="Times New Roman" w:cs="Times New Roman"/>
                <w:sz w:val="20"/>
                <w:szCs w:val="20"/>
              </w:rPr>
              <w:t xml:space="preserve">Calculated time for handling of the prey by </w:t>
            </w:r>
            <w:r w:rsidRPr="00E334ED">
              <w:rPr>
                <w:rFonts w:ascii="Times New Roman" w:hAnsi="Times New Roman" w:cs="Times New Roman"/>
                <w:i/>
                <w:iCs/>
                <w:sz w:val="20"/>
                <w:szCs w:val="20"/>
              </w:rPr>
              <w:t>Ph. persimilis</w:t>
            </w:r>
            <w:r w:rsidRPr="00E334ED">
              <w:rPr>
                <w:rFonts w:ascii="Times New Roman" w:hAnsi="Times New Roman" w:cs="Times New Roman"/>
                <w:sz w:val="20"/>
                <w:szCs w:val="20"/>
              </w:rPr>
              <w:t xml:space="preserve"> was on the average 0.074 hours (4.4 minutes) and 3.2 hours for </w:t>
            </w:r>
            <w:r w:rsidRPr="00E334ED">
              <w:rPr>
                <w:rFonts w:ascii="Times New Roman" w:hAnsi="Times New Roman" w:cs="Times New Roman"/>
                <w:i/>
                <w:iCs/>
                <w:sz w:val="20"/>
                <w:szCs w:val="20"/>
              </w:rPr>
              <w:t xml:space="preserve">T. urticae </w:t>
            </w:r>
            <w:r w:rsidRPr="00E334ED">
              <w:rPr>
                <w:rFonts w:ascii="Times New Roman" w:hAnsi="Times New Roman" w:cs="Times New Roman"/>
                <w:sz w:val="20"/>
                <w:szCs w:val="20"/>
              </w:rPr>
              <w:t xml:space="preserve">eggs and adults respectively. The mean number of </w:t>
            </w:r>
            <w:r w:rsidRPr="00E334ED">
              <w:rPr>
                <w:rFonts w:ascii="Times New Roman" w:hAnsi="Times New Roman" w:cs="Times New Roman"/>
                <w:i/>
                <w:iCs/>
                <w:sz w:val="20"/>
                <w:szCs w:val="20"/>
              </w:rPr>
              <w:t xml:space="preserve">T. urticae </w:t>
            </w:r>
            <w:r w:rsidRPr="00E334ED">
              <w:rPr>
                <w:rFonts w:ascii="Times New Roman" w:hAnsi="Times New Roman" w:cs="Times New Roman"/>
                <w:sz w:val="20"/>
                <w:szCs w:val="20"/>
              </w:rPr>
              <w:t xml:space="preserve">eggs consumed by </w:t>
            </w:r>
            <w:r w:rsidRPr="00E334ED">
              <w:rPr>
                <w:rFonts w:ascii="Times New Roman" w:hAnsi="Times New Roman" w:cs="Times New Roman"/>
                <w:i/>
                <w:iCs/>
                <w:sz w:val="20"/>
                <w:szCs w:val="20"/>
              </w:rPr>
              <w:t xml:space="preserve">Ph. persimilis </w:t>
            </w:r>
            <w:r w:rsidRPr="00E334ED">
              <w:rPr>
                <w:rFonts w:ascii="Times New Roman" w:hAnsi="Times New Roman" w:cs="Times New Roman"/>
                <w:iCs/>
                <w:sz w:val="20"/>
                <w:szCs w:val="20"/>
              </w:rPr>
              <w:t>progressively increased with the increase of the prey density, but</w:t>
            </w:r>
            <w:r w:rsidRPr="00E334ED">
              <w:rPr>
                <w:rFonts w:ascii="Times New Roman" w:hAnsi="Times New Roman" w:cs="Times New Roman"/>
                <w:sz w:val="20"/>
                <w:szCs w:val="20"/>
              </w:rPr>
              <w:t xml:space="preserve"> the rate of predation (number of eggs consumed/prey density) decreased from 0.</w:t>
            </w:r>
            <w:r>
              <w:rPr>
                <w:rFonts w:ascii="Times New Roman" w:hAnsi="Times New Roman" w:cs="Times New Roman"/>
                <w:sz w:val="20"/>
                <w:szCs w:val="20"/>
              </w:rPr>
              <w:t>5</w:t>
            </w:r>
            <w:r w:rsidRPr="00E334ED">
              <w:rPr>
                <w:rFonts w:ascii="Times New Roman" w:hAnsi="Times New Roman" w:cs="Times New Roman"/>
                <w:sz w:val="20"/>
                <w:szCs w:val="20"/>
              </w:rPr>
              <w:t xml:space="preserve"> to 0.3 with the increasing of prey density. The mean number of adult </w:t>
            </w:r>
            <w:r w:rsidRPr="00E334ED">
              <w:rPr>
                <w:rFonts w:ascii="Times New Roman" w:hAnsi="Times New Roman" w:cs="Times New Roman"/>
                <w:i/>
                <w:iCs/>
                <w:sz w:val="20"/>
                <w:szCs w:val="20"/>
              </w:rPr>
              <w:t xml:space="preserve">T. urticae </w:t>
            </w:r>
            <w:r w:rsidRPr="00E334ED">
              <w:rPr>
                <w:rFonts w:ascii="Times New Roman" w:hAnsi="Times New Roman" w:cs="Times New Roman"/>
                <w:sz w:val="20"/>
                <w:szCs w:val="20"/>
              </w:rPr>
              <w:t xml:space="preserve">consumed by </w:t>
            </w:r>
            <w:r w:rsidRPr="00E334ED">
              <w:rPr>
                <w:rFonts w:ascii="Times New Roman" w:hAnsi="Times New Roman" w:cs="Times New Roman"/>
                <w:i/>
                <w:iCs/>
                <w:sz w:val="20"/>
                <w:szCs w:val="20"/>
              </w:rPr>
              <w:t xml:space="preserve">Ph. persimilis </w:t>
            </w:r>
            <w:r w:rsidRPr="00E334ED">
              <w:rPr>
                <w:rFonts w:ascii="Times New Roman" w:hAnsi="Times New Roman" w:cs="Times New Roman"/>
                <w:sz w:val="20"/>
                <w:szCs w:val="20"/>
              </w:rPr>
              <w:t>at densities of 20, 40 and 60 per leaf disk remained relatively constant. But the rate of predation decreased from 0.09 to 0.04 with increasing of prey density. The experiments showed that regardless of the strategy utilized by the predator it was the one that was effi</w:t>
            </w:r>
            <w:r>
              <w:rPr>
                <w:rFonts w:ascii="Times New Roman" w:hAnsi="Times New Roman" w:cs="Times New Roman"/>
                <w:sz w:val="20"/>
                <w:szCs w:val="20"/>
              </w:rPr>
              <w:t>cient for the predator survival</w:t>
            </w:r>
          </w:p>
          <w:p w:rsidR="00287213" w:rsidRDefault="00287213" w:rsidP="004E136B">
            <w:pPr>
              <w:spacing w:after="0" w:line="240" w:lineRule="auto"/>
              <w:rPr>
                <w:rFonts w:ascii="Times New Roman" w:hAnsi="Times New Roman" w:cs="Times New Roman"/>
                <w:sz w:val="20"/>
                <w:szCs w:val="20"/>
              </w:rPr>
            </w:pPr>
          </w:p>
          <w:p w:rsidR="00287213" w:rsidRDefault="00287213" w:rsidP="004E136B">
            <w:pPr>
              <w:spacing w:after="0" w:line="240" w:lineRule="auto"/>
              <w:rPr>
                <w:rFonts w:ascii="Times New Roman" w:hAnsi="Times New Roman" w:cs="Times New Roman"/>
                <w:sz w:val="20"/>
                <w:szCs w:val="20"/>
              </w:rPr>
            </w:pPr>
          </w:p>
          <w:p w:rsidR="00287213" w:rsidRDefault="00287213" w:rsidP="004E136B">
            <w:pPr>
              <w:spacing w:after="0" w:line="240" w:lineRule="auto"/>
              <w:rPr>
                <w:rFonts w:ascii="Times New Roman" w:hAnsi="Times New Roman" w:cs="Times New Roman"/>
                <w:sz w:val="20"/>
                <w:szCs w:val="20"/>
              </w:rPr>
            </w:pPr>
          </w:p>
          <w:p w:rsidR="00287213" w:rsidRDefault="00287213" w:rsidP="004E136B">
            <w:pPr>
              <w:spacing w:after="0" w:line="240" w:lineRule="auto"/>
              <w:rPr>
                <w:rFonts w:ascii="Times New Roman" w:hAnsi="Times New Roman" w:cs="Times New Roman"/>
                <w:sz w:val="20"/>
                <w:szCs w:val="20"/>
              </w:rPr>
            </w:pPr>
          </w:p>
          <w:p w:rsidR="00287213" w:rsidRPr="00AB6644" w:rsidRDefault="00287213" w:rsidP="004E136B">
            <w:pPr>
              <w:spacing w:after="0" w:line="240" w:lineRule="auto"/>
              <w:rPr>
                <w:rFonts w:ascii="Times New Roman" w:hAnsi="Times New Roman" w:cs="Times New Roman"/>
                <w:caps/>
                <w:sz w:val="20"/>
                <w:szCs w:val="20"/>
              </w:rPr>
            </w:pPr>
            <w:r>
              <w:rPr>
                <w:rFonts w:ascii="Times New Roman" w:hAnsi="Times New Roman" w:cs="Times New Roman"/>
                <w:sz w:val="20"/>
                <w:szCs w:val="20"/>
              </w:rPr>
              <w:t>Key</w:t>
            </w:r>
            <w:r w:rsidRPr="00B359D7">
              <w:rPr>
                <w:rFonts w:ascii="Times New Roman" w:hAnsi="Times New Roman" w:cs="Times New Roman"/>
                <w:sz w:val="20"/>
                <w:szCs w:val="20"/>
              </w:rPr>
              <w:t xml:space="preserve">words: </w:t>
            </w:r>
            <w:r w:rsidRPr="00AB6644">
              <w:rPr>
                <w:rFonts w:ascii="Times New Roman" w:hAnsi="Times New Roman" w:cs="Times New Roman"/>
                <w:caps/>
                <w:sz w:val="20"/>
                <w:szCs w:val="20"/>
              </w:rPr>
              <w:t>Cucumber, pest, predator, prey, densit</w:t>
            </w:r>
            <w:r>
              <w:rPr>
                <w:rFonts w:ascii="Times New Roman" w:hAnsi="Times New Roman" w:cs="Times New Roman"/>
                <w:caps/>
                <w:sz w:val="20"/>
                <w:szCs w:val="20"/>
              </w:rPr>
              <w:t xml:space="preserve">y, </w:t>
            </w:r>
            <w:r w:rsidRPr="00AB6644">
              <w:rPr>
                <w:rFonts w:ascii="Times New Roman" w:hAnsi="Times New Roman" w:cs="Times New Roman"/>
                <w:caps/>
                <w:sz w:val="20"/>
                <w:szCs w:val="20"/>
              </w:rPr>
              <w:t>rate of predation, consum</w:t>
            </w:r>
            <w:r>
              <w:rPr>
                <w:rFonts w:ascii="Times New Roman" w:hAnsi="Times New Roman" w:cs="Times New Roman"/>
                <w:caps/>
                <w:sz w:val="20"/>
                <w:szCs w:val="20"/>
              </w:rPr>
              <w:t xml:space="preserve">ption, </w:t>
            </w:r>
            <w:r w:rsidRPr="00AB6644">
              <w:rPr>
                <w:rFonts w:ascii="Times New Roman" w:hAnsi="Times New Roman" w:cs="Times New Roman"/>
                <w:caps/>
                <w:sz w:val="20"/>
                <w:szCs w:val="20"/>
              </w:rPr>
              <w:t>adult, larva, nymph</w:t>
            </w:r>
          </w:p>
          <w:p w:rsidR="00287213" w:rsidRPr="009E148D" w:rsidRDefault="00287213" w:rsidP="004E136B">
            <w:pPr>
              <w:pStyle w:val="a0"/>
              <w:spacing w:line="240" w:lineRule="auto"/>
              <w:ind w:firstLine="0"/>
              <w:jc w:val="left"/>
              <w:rPr>
                <w:rStyle w:val="apple-style-span"/>
                <w:bCs/>
                <w:i w:val="0"/>
                <w:iCs w:val="0"/>
                <w:caps/>
                <w:sz w:val="20"/>
                <w:szCs w:val="20"/>
                <w:lang w:val="en-US"/>
              </w:rPr>
            </w:pPr>
          </w:p>
        </w:tc>
      </w:tr>
    </w:tbl>
    <w:p w:rsidR="00287213" w:rsidRDefault="00287213" w:rsidP="004C6A72">
      <w:pPr>
        <w:autoSpaceDE w:val="0"/>
        <w:autoSpaceDN w:val="0"/>
        <w:adjustRightInd w:val="0"/>
        <w:spacing w:after="0" w:line="360" w:lineRule="auto"/>
        <w:ind w:firstLine="720"/>
        <w:jc w:val="both"/>
        <w:rPr>
          <w:rFonts w:ascii="Times New Roman" w:hAnsi="Times New Roman" w:cs="Times New Roman"/>
          <w:b/>
          <w:sz w:val="28"/>
          <w:szCs w:val="28"/>
        </w:rPr>
      </w:pPr>
    </w:p>
    <w:p w:rsidR="00287213" w:rsidRPr="00B578FA" w:rsidRDefault="00287213" w:rsidP="004C6A72">
      <w:pPr>
        <w:autoSpaceDE w:val="0"/>
        <w:autoSpaceDN w:val="0"/>
        <w:adjustRightInd w:val="0"/>
        <w:spacing w:after="0" w:line="360" w:lineRule="auto"/>
        <w:ind w:firstLine="720"/>
        <w:jc w:val="both"/>
        <w:rPr>
          <w:rFonts w:ascii="Times New Roman" w:hAnsi="Times New Roman" w:cs="Times New Roman"/>
          <w:b/>
          <w:sz w:val="28"/>
          <w:szCs w:val="28"/>
        </w:rPr>
      </w:pPr>
      <w:r>
        <w:rPr>
          <w:rFonts w:ascii="Times New Roman" w:hAnsi="Times New Roman" w:cs="Times New Roman"/>
          <w:b/>
          <w:sz w:val="28"/>
          <w:szCs w:val="28"/>
        </w:rPr>
        <w:br w:type="page"/>
      </w:r>
      <w:r w:rsidRPr="00B578FA">
        <w:rPr>
          <w:rFonts w:ascii="Times New Roman" w:hAnsi="Times New Roman" w:cs="Times New Roman"/>
          <w:b/>
          <w:sz w:val="28"/>
          <w:szCs w:val="28"/>
        </w:rPr>
        <w:t>Introduction</w:t>
      </w:r>
    </w:p>
    <w:p w:rsidR="00287213" w:rsidRDefault="00287213" w:rsidP="004C6A72">
      <w:pPr>
        <w:autoSpaceDE w:val="0"/>
        <w:autoSpaceDN w:val="0"/>
        <w:adjustRightInd w:val="0"/>
        <w:spacing w:after="0" w:line="360" w:lineRule="auto"/>
        <w:ind w:firstLine="720"/>
        <w:jc w:val="both"/>
        <w:rPr>
          <w:rFonts w:ascii="Times New Roman" w:hAnsi="Times New Roman" w:cs="Times New Roman"/>
          <w:sz w:val="28"/>
          <w:szCs w:val="28"/>
        </w:rPr>
      </w:pPr>
    </w:p>
    <w:p w:rsidR="00287213" w:rsidRPr="001F1A41" w:rsidRDefault="00287213" w:rsidP="004C6A72">
      <w:pPr>
        <w:autoSpaceDE w:val="0"/>
        <w:autoSpaceDN w:val="0"/>
        <w:adjustRightInd w:val="0"/>
        <w:spacing w:after="0" w:line="360" w:lineRule="auto"/>
        <w:ind w:firstLine="720"/>
        <w:jc w:val="both"/>
        <w:rPr>
          <w:rFonts w:ascii="Times New Roman" w:hAnsi="Times New Roman" w:cs="Times New Roman"/>
          <w:color w:val="FF0000"/>
          <w:sz w:val="28"/>
          <w:szCs w:val="28"/>
        </w:rPr>
      </w:pPr>
      <w:r w:rsidRPr="00AF4575">
        <w:rPr>
          <w:rFonts w:ascii="Times New Roman" w:hAnsi="Times New Roman" w:cs="Times New Roman"/>
          <w:sz w:val="28"/>
          <w:szCs w:val="28"/>
        </w:rPr>
        <w:t xml:space="preserve">Two-spotted spider mite </w:t>
      </w:r>
      <w:r w:rsidRPr="00AF4575">
        <w:rPr>
          <w:rFonts w:ascii="Times New Roman" w:hAnsi="Times New Roman" w:cs="Times New Roman"/>
          <w:i/>
          <w:iCs/>
          <w:sz w:val="28"/>
          <w:szCs w:val="28"/>
        </w:rPr>
        <w:t>Tetranychus urticae</w:t>
      </w:r>
      <w:r w:rsidRPr="00811128">
        <w:rPr>
          <w:rFonts w:ascii="Times New Roman" w:hAnsi="Times New Roman" w:cs="Times New Roman"/>
          <w:sz w:val="28"/>
          <w:szCs w:val="28"/>
        </w:rPr>
        <w:t xml:space="preserve"> </w:t>
      </w:r>
      <w:r>
        <w:rPr>
          <w:rFonts w:ascii="Times New Roman" w:hAnsi="Times New Roman" w:cs="Times New Roman"/>
          <w:sz w:val="28"/>
          <w:szCs w:val="28"/>
        </w:rPr>
        <w:t>Koch (Acari: Tetranychidae</w:t>
      </w:r>
      <w:r w:rsidRPr="00811128">
        <w:rPr>
          <w:rFonts w:ascii="Times New Roman" w:hAnsi="Times New Roman" w:cs="Times New Roman"/>
          <w:sz w:val="28"/>
          <w:szCs w:val="28"/>
        </w:rPr>
        <w:t>)</w:t>
      </w:r>
      <w:r>
        <w:rPr>
          <w:rFonts w:ascii="Times New Roman" w:hAnsi="Times New Roman" w:cs="Times New Roman"/>
          <w:sz w:val="28"/>
          <w:szCs w:val="28"/>
        </w:rPr>
        <w:t xml:space="preserve"> is </w:t>
      </w:r>
      <w:r w:rsidRPr="00AF4575">
        <w:rPr>
          <w:rFonts w:ascii="Times New Roman" w:hAnsi="Times New Roman" w:cs="Times New Roman"/>
          <w:sz w:val="28"/>
          <w:szCs w:val="28"/>
        </w:rPr>
        <w:t xml:space="preserve">an important economic pest of </w:t>
      </w:r>
      <w:r>
        <w:rPr>
          <w:rFonts w:ascii="Times New Roman" w:hAnsi="Times New Roman" w:cs="Times New Roman"/>
          <w:sz w:val="28"/>
          <w:szCs w:val="28"/>
        </w:rPr>
        <w:t>a cucumber (</w:t>
      </w:r>
      <w:r w:rsidRPr="000E669B">
        <w:rPr>
          <w:rFonts w:ascii="Times New Roman" w:hAnsi="Times New Roman" w:cs="Times New Roman"/>
          <w:i/>
          <w:sz w:val="28"/>
          <w:szCs w:val="28"/>
        </w:rPr>
        <w:t>Cucumis sativus</w:t>
      </w:r>
      <w:r w:rsidRPr="000E669B">
        <w:rPr>
          <w:rFonts w:ascii="Times New Roman" w:hAnsi="Times New Roman" w:cs="Times New Roman"/>
          <w:sz w:val="28"/>
          <w:szCs w:val="28"/>
        </w:rPr>
        <w:t xml:space="preserve"> </w:t>
      </w:r>
      <w:r>
        <w:rPr>
          <w:rFonts w:ascii="Times New Roman" w:hAnsi="Times New Roman" w:cs="Times New Roman"/>
          <w:sz w:val="28"/>
          <w:szCs w:val="28"/>
        </w:rPr>
        <w:t>L.</w:t>
      </w:r>
      <w:r w:rsidRPr="000E669B">
        <w:rPr>
          <w:rFonts w:ascii="Times New Roman" w:hAnsi="Times New Roman" w:cs="Times New Roman"/>
          <w:sz w:val="28"/>
          <w:szCs w:val="28"/>
        </w:rPr>
        <w:t>)</w:t>
      </w:r>
      <w:r w:rsidRPr="000E669B">
        <w:t xml:space="preserve"> </w:t>
      </w:r>
      <w:r w:rsidRPr="000E669B">
        <w:rPr>
          <w:rFonts w:ascii="Times New Roman" w:hAnsi="Times New Roman" w:cs="Times New Roman"/>
          <w:sz w:val="28"/>
          <w:szCs w:val="28"/>
        </w:rPr>
        <w:t>in</w:t>
      </w:r>
      <w:r>
        <w:t xml:space="preserve"> </w:t>
      </w:r>
      <w:r w:rsidRPr="000E669B">
        <w:rPr>
          <w:rFonts w:ascii="Times New Roman" w:hAnsi="Times New Roman" w:cs="Times New Roman"/>
          <w:sz w:val="28"/>
          <w:szCs w:val="28"/>
        </w:rPr>
        <w:t>greenhouses</w:t>
      </w:r>
      <w:r>
        <w:rPr>
          <w:rFonts w:ascii="Times New Roman" w:hAnsi="Times New Roman" w:cs="Times New Roman"/>
          <w:sz w:val="28"/>
          <w:szCs w:val="28"/>
        </w:rPr>
        <w:t xml:space="preserve">, which causes significant damage to the crop greatly reducing its quality and amount </w:t>
      </w:r>
      <w:r w:rsidRPr="00365EE2">
        <w:rPr>
          <w:rFonts w:ascii="Times New Roman" w:hAnsi="Times New Roman" w:cs="Times New Roman"/>
          <w:sz w:val="28"/>
          <w:szCs w:val="28"/>
        </w:rPr>
        <w:t>(</w:t>
      </w:r>
      <w:r w:rsidRPr="00365EE2">
        <w:rPr>
          <w:rFonts w:ascii="Times New Roman" w:hAnsi="Times New Roman" w:cs="TimesNewRoman"/>
          <w:sz w:val="28"/>
          <w:szCs w:val="24"/>
        </w:rPr>
        <w:t>Hussey, Parr, 1963</w:t>
      </w:r>
      <w:r w:rsidRPr="006C1B11">
        <w:rPr>
          <w:rFonts w:ascii="Times New Roman" w:hAnsi="Times New Roman" w:cs="TimesNewRoman"/>
          <w:sz w:val="28"/>
          <w:szCs w:val="24"/>
        </w:rPr>
        <w:t xml:space="preserve">; </w:t>
      </w:r>
      <w:r w:rsidRPr="00365EE2">
        <w:rPr>
          <w:rFonts w:ascii="Times New Roman" w:hAnsi="Times New Roman" w:cs="Times New Roman"/>
          <w:sz w:val="28"/>
          <w:szCs w:val="28"/>
        </w:rPr>
        <w:t>Hussey</w:t>
      </w:r>
      <w:r>
        <w:rPr>
          <w:rFonts w:ascii="Times New Roman" w:hAnsi="Times New Roman" w:cs="Times New Roman"/>
          <w:sz w:val="28"/>
          <w:szCs w:val="28"/>
        </w:rPr>
        <w:t xml:space="preserve">, Scope, 1985; </w:t>
      </w:r>
      <w:r w:rsidRPr="001F1A41">
        <w:rPr>
          <w:rFonts w:ascii="Times New Roman" w:hAnsi="Times New Roman" w:cs="Times New Roman"/>
          <w:sz w:val="28"/>
          <w:szCs w:val="28"/>
        </w:rPr>
        <w:t>Brandenburg, Kennedy, 1987 et al.).</w:t>
      </w:r>
      <w:r w:rsidRPr="001F1A41">
        <w:rPr>
          <w:rFonts w:ascii="Times New Roman" w:hAnsi="Times New Roman" w:cs="Times New Roman"/>
          <w:color w:val="FF0000"/>
          <w:sz w:val="28"/>
          <w:szCs w:val="28"/>
        </w:rPr>
        <w:t xml:space="preserve"> </w:t>
      </w:r>
    </w:p>
    <w:p w:rsidR="00287213" w:rsidRPr="001F1A41" w:rsidRDefault="00287213" w:rsidP="00C1683B">
      <w:pPr>
        <w:spacing w:after="0" w:line="360" w:lineRule="auto"/>
        <w:ind w:firstLine="709"/>
        <w:jc w:val="both"/>
        <w:rPr>
          <w:rFonts w:ascii="Times New Roman" w:hAnsi="Times New Roman" w:cs="Times New Roman"/>
          <w:color w:val="FF0000"/>
          <w:sz w:val="28"/>
          <w:szCs w:val="32"/>
        </w:rPr>
      </w:pPr>
      <w:r w:rsidRPr="00635B57">
        <w:rPr>
          <w:rFonts w:ascii="Times New Roman" w:hAnsi="Times New Roman" w:cs="Times New Roman"/>
          <w:sz w:val="28"/>
          <w:szCs w:val="32"/>
        </w:rPr>
        <w:t xml:space="preserve">It is no doubt that chemical pesticides </w:t>
      </w:r>
      <w:r>
        <w:rPr>
          <w:rFonts w:ascii="Times New Roman" w:hAnsi="Times New Roman" w:cs="Times New Roman"/>
          <w:sz w:val="28"/>
          <w:szCs w:val="32"/>
        </w:rPr>
        <w:t>are</w:t>
      </w:r>
      <w:r w:rsidRPr="00635B57">
        <w:rPr>
          <w:rFonts w:ascii="Times New Roman" w:hAnsi="Times New Roman" w:cs="Times New Roman"/>
          <w:sz w:val="28"/>
          <w:szCs w:val="32"/>
        </w:rPr>
        <w:t xml:space="preserve"> the preferred choice of farmers</w:t>
      </w:r>
      <w:r>
        <w:rPr>
          <w:rFonts w:ascii="Times New Roman" w:hAnsi="Times New Roman" w:cs="Times New Roman"/>
          <w:sz w:val="28"/>
          <w:szCs w:val="32"/>
        </w:rPr>
        <w:t xml:space="preserve"> for control of</w:t>
      </w:r>
      <w:r w:rsidRPr="00C1683B">
        <w:rPr>
          <w:rFonts w:ascii="Times New Roman" w:hAnsi="Times New Roman" w:cs="Times New Roman"/>
          <w:i/>
          <w:iCs/>
          <w:sz w:val="28"/>
          <w:szCs w:val="28"/>
        </w:rPr>
        <w:t xml:space="preserve"> </w:t>
      </w:r>
      <w:r w:rsidRPr="00AF4575">
        <w:rPr>
          <w:rFonts w:ascii="Times New Roman" w:hAnsi="Times New Roman" w:cs="Times New Roman"/>
          <w:i/>
          <w:iCs/>
          <w:sz w:val="28"/>
          <w:szCs w:val="28"/>
        </w:rPr>
        <w:t>T</w:t>
      </w:r>
      <w:r>
        <w:rPr>
          <w:rFonts w:ascii="Times New Roman" w:hAnsi="Times New Roman" w:cs="Times New Roman"/>
          <w:i/>
          <w:iCs/>
          <w:sz w:val="28"/>
          <w:szCs w:val="28"/>
        </w:rPr>
        <w:t xml:space="preserve">. </w:t>
      </w:r>
      <w:r w:rsidRPr="00AF4575">
        <w:rPr>
          <w:rFonts w:ascii="Times New Roman" w:hAnsi="Times New Roman" w:cs="Times New Roman"/>
          <w:i/>
          <w:iCs/>
          <w:sz w:val="28"/>
          <w:szCs w:val="28"/>
        </w:rPr>
        <w:t>urticae</w:t>
      </w:r>
      <w:r>
        <w:rPr>
          <w:rFonts w:ascii="Times New Roman" w:hAnsi="Times New Roman" w:cs="Times New Roman"/>
          <w:i/>
          <w:iCs/>
          <w:sz w:val="28"/>
          <w:szCs w:val="28"/>
        </w:rPr>
        <w:t xml:space="preserve"> </w:t>
      </w:r>
      <w:r w:rsidRPr="00606E44">
        <w:rPr>
          <w:rFonts w:ascii="Times New Roman" w:hAnsi="Times New Roman" w:cs="Times New Roman"/>
          <w:iCs/>
          <w:sz w:val="28"/>
          <w:szCs w:val="28"/>
        </w:rPr>
        <w:t>due to</w:t>
      </w:r>
      <w:r w:rsidRPr="00635B57">
        <w:rPr>
          <w:rFonts w:ascii="Times New Roman" w:hAnsi="Times New Roman" w:cs="Times New Roman"/>
          <w:sz w:val="28"/>
          <w:szCs w:val="32"/>
        </w:rPr>
        <w:t xml:space="preserve"> the</w:t>
      </w:r>
      <w:r>
        <w:rPr>
          <w:rFonts w:ascii="Times New Roman" w:hAnsi="Times New Roman" w:cs="Times New Roman"/>
          <w:sz w:val="28"/>
          <w:szCs w:val="32"/>
        </w:rPr>
        <w:t>ir</w:t>
      </w:r>
      <w:r w:rsidRPr="00635B57">
        <w:rPr>
          <w:rFonts w:ascii="Times New Roman" w:hAnsi="Times New Roman" w:cs="Times New Roman"/>
          <w:sz w:val="28"/>
          <w:szCs w:val="32"/>
        </w:rPr>
        <w:t xml:space="preserve"> ease of use and </w:t>
      </w:r>
      <w:r>
        <w:rPr>
          <w:rFonts w:ascii="Times New Roman" w:hAnsi="Times New Roman" w:cs="Times New Roman"/>
          <w:sz w:val="28"/>
          <w:szCs w:val="32"/>
        </w:rPr>
        <w:t xml:space="preserve">high effectiveness </w:t>
      </w:r>
      <w:r w:rsidRPr="00016CCA">
        <w:rPr>
          <w:rFonts w:ascii="Times New Roman" w:hAnsi="Times New Roman" w:cs="Times New Roman"/>
          <w:sz w:val="28"/>
          <w:szCs w:val="32"/>
          <w:lang w:bidi="ar-IQ"/>
        </w:rPr>
        <w:t>(Dobrynin,  Mohammadali, 2014)</w:t>
      </w:r>
      <w:r w:rsidRPr="00635B57">
        <w:rPr>
          <w:rFonts w:ascii="Times New Roman" w:hAnsi="Times New Roman" w:cs="Times New Roman"/>
          <w:sz w:val="28"/>
          <w:szCs w:val="32"/>
        </w:rPr>
        <w:t xml:space="preserve">, but many factors limit </w:t>
      </w:r>
      <w:r w:rsidRPr="001F1A41">
        <w:rPr>
          <w:rFonts w:ascii="Times New Roman" w:hAnsi="Times New Roman" w:cs="Times New Roman"/>
          <w:sz w:val="28"/>
          <w:szCs w:val="32"/>
        </w:rPr>
        <w:t>their e</w:t>
      </w:r>
      <w:r w:rsidRPr="00606E44">
        <w:rPr>
          <w:rFonts w:ascii="Times New Roman" w:hAnsi="Times New Roman" w:cs="Times New Roman"/>
          <w:sz w:val="28"/>
          <w:szCs w:val="32"/>
        </w:rPr>
        <w:t>fficiency</w:t>
      </w:r>
      <w:r w:rsidRPr="002A5053">
        <w:rPr>
          <w:rFonts w:ascii="Times New Roman" w:hAnsi="Times New Roman" w:cs="Times New Roman"/>
          <w:color w:val="0000FF"/>
          <w:sz w:val="28"/>
          <w:szCs w:val="32"/>
        </w:rPr>
        <w:t>.</w:t>
      </w:r>
      <w:r>
        <w:rPr>
          <w:rFonts w:ascii="Times New Roman" w:hAnsi="Times New Roman" w:cs="Times New Roman"/>
          <w:sz w:val="28"/>
          <w:szCs w:val="32"/>
        </w:rPr>
        <w:t xml:space="preserve"> </w:t>
      </w:r>
      <w:r w:rsidRPr="00635B57">
        <w:rPr>
          <w:rFonts w:ascii="Times New Roman" w:hAnsi="Times New Roman" w:cs="Times New Roman"/>
          <w:sz w:val="28"/>
          <w:szCs w:val="32"/>
        </w:rPr>
        <w:t xml:space="preserve">Increasing public concern about pesticide applications and the widely–occurring problem of pesticide resistance justifies the need for alternative strategies for mite control </w:t>
      </w:r>
      <w:r w:rsidRPr="00855282">
        <w:rPr>
          <w:rFonts w:ascii="Times New Roman" w:hAnsi="Times New Roman" w:cs="Times New Roman"/>
          <w:sz w:val="28"/>
          <w:szCs w:val="32"/>
        </w:rPr>
        <w:t xml:space="preserve">(Keena, Granett, 1990; Stumpf, Nauen, 2002; </w:t>
      </w:r>
      <w:r w:rsidRPr="00855282">
        <w:rPr>
          <w:rFonts w:ascii="Times New Roman" w:hAnsi="Times New Roman" w:cs="Times New Roman"/>
          <w:bCs/>
          <w:sz w:val="28"/>
          <w:szCs w:val="28"/>
        </w:rPr>
        <w:t>Ruder,</w:t>
      </w:r>
      <w:r w:rsidRPr="00855282">
        <w:rPr>
          <w:bCs/>
          <w:sz w:val="28"/>
          <w:szCs w:val="28"/>
        </w:rPr>
        <w:t xml:space="preserve"> </w:t>
      </w:r>
      <w:r w:rsidRPr="00855282">
        <w:rPr>
          <w:rFonts w:ascii="Times New Roman" w:hAnsi="Times New Roman" w:cs="Times New Roman"/>
          <w:bCs/>
          <w:sz w:val="28"/>
          <w:szCs w:val="28"/>
        </w:rPr>
        <w:t>Benson, Kayser</w:t>
      </w:r>
      <w:r w:rsidRPr="00855282">
        <w:rPr>
          <w:bCs/>
          <w:sz w:val="28"/>
          <w:szCs w:val="28"/>
        </w:rPr>
        <w:t>,</w:t>
      </w:r>
      <w:r w:rsidRPr="00855282">
        <w:rPr>
          <w:rFonts w:ascii="Times New Roman" w:hAnsi="Times New Roman" w:cs="Times New Roman"/>
          <w:sz w:val="28"/>
          <w:szCs w:val="32"/>
        </w:rPr>
        <w:t xml:space="preserve"> 1991).</w:t>
      </w:r>
    </w:p>
    <w:p w:rsidR="00287213" w:rsidRDefault="00287213" w:rsidP="002F7DBE">
      <w:pPr>
        <w:spacing w:after="0" w:line="360" w:lineRule="auto"/>
        <w:ind w:firstLine="709"/>
        <w:jc w:val="both"/>
      </w:pPr>
      <w:r w:rsidRPr="00635B57">
        <w:rPr>
          <w:rFonts w:ascii="Times New Roman" w:hAnsi="Times New Roman" w:cs="Times New Roman"/>
          <w:sz w:val="28"/>
          <w:szCs w:val="32"/>
        </w:rPr>
        <w:t xml:space="preserve"> These limitation</w:t>
      </w:r>
      <w:r>
        <w:rPr>
          <w:rFonts w:ascii="Times New Roman" w:hAnsi="Times New Roman" w:cs="Times New Roman"/>
          <w:sz w:val="28"/>
          <w:szCs w:val="32"/>
        </w:rPr>
        <w:t>s</w:t>
      </w:r>
      <w:r w:rsidRPr="00635B57">
        <w:rPr>
          <w:rFonts w:ascii="Times New Roman" w:hAnsi="Times New Roman" w:cs="Times New Roman"/>
          <w:sz w:val="28"/>
          <w:szCs w:val="32"/>
        </w:rPr>
        <w:t xml:space="preserve"> have led many growers to attempt to </w:t>
      </w:r>
      <w:r>
        <w:rPr>
          <w:rFonts w:ascii="Times New Roman" w:hAnsi="Times New Roman" w:cs="Times New Roman"/>
          <w:sz w:val="28"/>
          <w:szCs w:val="32"/>
        </w:rPr>
        <w:t xml:space="preserve">use biological control measures </w:t>
      </w:r>
      <w:r w:rsidRPr="00635B57">
        <w:rPr>
          <w:rFonts w:ascii="Times New Roman" w:hAnsi="Times New Roman" w:cs="Times New Roman"/>
          <w:sz w:val="28"/>
          <w:szCs w:val="32"/>
        </w:rPr>
        <w:t xml:space="preserve">as an alternative to numerous acaricide applications. </w:t>
      </w:r>
      <w:r w:rsidRPr="009C4077">
        <w:rPr>
          <w:rFonts w:ascii="Times New Roman" w:hAnsi="Times New Roman" w:cs="Times New Roman"/>
          <w:sz w:val="28"/>
          <w:szCs w:val="32"/>
        </w:rPr>
        <w:t xml:space="preserve">Among the </w:t>
      </w:r>
      <w:r>
        <w:rPr>
          <w:rFonts w:ascii="Times New Roman" w:hAnsi="Times New Roman" w:cs="Times New Roman"/>
          <w:sz w:val="28"/>
          <w:szCs w:val="32"/>
        </w:rPr>
        <w:t xml:space="preserve">native enemies of </w:t>
      </w:r>
      <w:r w:rsidRPr="000946A5">
        <w:rPr>
          <w:rFonts w:ascii="Times New Roman" w:hAnsi="Times New Roman" w:cs="Times New Roman"/>
          <w:bCs/>
          <w:i/>
          <w:iCs/>
          <w:sz w:val="28"/>
          <w:szCs w:val="32"/>
        </w:rPr>
        <w:t>T. urticae</w:t>
      </w:r>
      <w:r w:rsidRPr="009C4077">
        <w:rPr>
          <w:rFonts w:ascii="Times New Roman" w:hAnsi="Times New Roman" w:cs="Times New Roman"/>
          <w:sz w:val="28"/>
          <w:szCs w:val="32"/>
        </w:rPr>
        <w:t>, the</w:t>
      </w:r>
      <w:r w:rsidRPr="00854BE5">
        <w:rPr>
          <w:rFonts w:ascii="Times New Roman" w:hAnsi="Times New Roman" w:cs="Times New Roman"/>
          <w:sz w:val="28"/>
          <w:szCs w:val="32"/>
        </w:rPr>
        <w:t xml:space="preserve"> predatory mite</w:t>
      </w:r>
      <w:r>
        <w:rPr>
          <w:rFonts w:ascii="Times New Roman" w:hAnsi="Times New Roman" w:cs="Times New Roman"/>
          <w:sz w:val="28"/>
          <w:szCs w:val="32"/>
        </w:rPr>
        <w:t xml:space="preserve"> </w:t>
      </w:r>
      <w:r w:rsidRPr="009C4077">
        <w:rPr>
          <w:rFonts w:ascii="Times New Roman" w:hAnsi="Times New Roman" w:cs="Times New Roman"/>
          <w:i/>
          <w:iCs/>
          <w:sz w:val="28"/>
          <w:szCs w:val="32"/>
        </w:rPr>
        <w:t>Phytoseiulus persimilis</w:t>
      </w:r>
      <w:r w:rsidRPr="001F0238">
        <w:rPr>
          <w:rFonts w:ascii="Times New Roman" w:hAnsi="Times New Roman" w:cs="Times New Roman"/>
          <w:i/>
          <w:iCs/>
          <w:sz w:val="28"/>
          <w:szCs w:val="32"/>
        </w:rPr>
        <w:t xml:space="preserve"> </w:t>
      </w:r>
      <w:r w:rsidRPr="001F0238">
        <w:rPr>
          <w:rFonts w:ascii="Times New Roman" w:hAnsi="Times New Roman" w:cs="Times New Roman"/>
          <w:iCs/>
          <w:sz w:val="28"/>
          <w:szCs w:val="32"/>
        </w:rPr>
        <w:t>Athias-Henriot</w:t>
      </w:r>
      <w:r>
        <w:rPr>
          <w:rFonts w:ascii="Times New Roman" w:hAnsi="Times New Roman" w:cs="Times New Roman"/>
          <w:iCs/>
          <w:sz w:val="28"/>
          <w:szCs w:val="32"/>
        </w:rPr>
        <w:t xml:space="preserve"> </w:t>
      </w:r>
      <w:r w:rsidRPr="001F0238">
        <w:t xml:space="preserve"> </w:t>
      </w:r>
      <w:r w:rsidRPr="00573849">
        <w:rPr>
          <w:rFonts w:ascii="Times New Roman" w:hAnsi="Times New Roman" w:cs="Times New Roman"/>
          <w:iCs/>
          <w:sz w:val="28"/>
          <w:szCs w:val="32"/>
        </w:rPr>
        <w:t>(Phytoseiidae,</w:t>
      </w:r>
      <w:r w:rsidRPr="00573849">
        <w:t xml:space="preserve"> </w:t>
      </w:r>
      <w:r w:rsidRPr="00573849">
        <w:rPr>
          <w:rFonts w:ascii="Times New Roman" w:hAnsi="Times New Roman" w:cs="Times New Roman"/>
          <w:iCs/>
          <w:sz w:val="28"/>
          <w:szCs w:val="32"/>
        </w:rPr>
        <w:t>Parasitiformes)</w:t>
      </w:r>
      <w:r w:rsidRPr="001F0238">
        <w:rPr>
          <w:rFonts w:ascii="Times New Roman" w:hAnsi="Times New Roman" w:cs="Times New Roman"/>
          <w:i/>
          <w:iCs/>
          <w:sz w:val="28"/>
          <w:szCs w:val="32"/>
        </w:rPr>
        <w:t xml:space="preserve"> </w:t>
      </w:r>
      <w:r w:rsidRPr="009C4077">
        <w:rPr>
          <w:rFonts w:ascii="Times New Roman" w:hAnsi="Times New Roman" w:cs="Times New Roman"/>
          <w:sz w:val="28"/>
          <w:szCs w:val="32"/>
        </w:rPr>
        <w:t xml:space="preserve">has </w:t>
      </w:r>
      <w:r>
        <w:rPr>
          <w:rFonts w:ascii="Times New Roman" w:hAnsi="Times New Roman" w:cs="Times New Roman"/>
          <w:sz w:val="28"/>
          <w:szCs w:val="32"/>
        </w:rPr>
        <w:t>appeared</w:t>
      </w:r>
      <w:r w:rsidRPr="009C4077">
        <w:rPr>
          <w:rFonts w:ascii="Times New Roman" w:hAnsi="Times New Roman" w:cs="Times New Roman"/>
          <w:sz w:val="28"/>
          <w:szCs w:val="32"/>
        </w:rPr>
        <w:t xml:space="preserve"> to be </w:t>
      </w:r>
      <w:r w:rsidRPr="001F1A41">
        <w:rPr>
          <w:rFonts w:ascii="Times New Roman" w:hAnsi="Times New Roman" w:cs="Times New Roman"/>
          <w:sz w:val="28"/>
          <w:szCs w:val="32"/>
        </w:rPr>
        <w:t xml:space="preserve">the </w:t>
      </w:r>
      <w:r w:rsidRPr="009C4077">
        <w:rPr>
          <w:rFonts w:ascii="Times New Roman" w:hAnsi="Times New Roman" w:cs="Times New Roman"/>
          <w:sz w:val="28"/>
          <w:szCs w:val="32"/>
        </w:rPr>
        <w:t xml:space="preserve">most efficient in the biological control of </w:t>
      </w:r>
      <w:r w:rsidRPr="000946A5">
        <w:rPr>
          <w:rFonts w:ascii="Times New Roman" w:hAnsi="Times New Roman" w:cs="Times New Roman"/>
          <w:bCs/>
          <w:i/>
          <w:iCs/>
          <w:sz w:val="28"/>
          <w:szCs w:val="32"/>
        </w:rPr>
        <w:t>T. urticae</w:t>
      </w:r>
      <w:r w:rsidRPr="009C4077">
        <w:rPr>
          <w:rFonts w:ascii="Times New Roman" w:hAnsi="Times New Roman" w:cs="Times New Roman"/>
          <w:sz w:val="28"/>
          <w:szCs w:val="32"/>
        </w:rPr>
        <w:t xml:space="preserve"> </w:t>
      </w:r>
      <w:r w:rsidRPr="00682D98">
        <w:rPr>
          <w:rFonts w:ascii="Times New Roman" w:hAnsi="Times New Roman" w:cs="Times New Roman"/>
          <w:sz w:val="28"/>
          <w:szCs w:val="32"/>
        </w:rPr>
        <w:t xml:space="preserve">(Hussey, Scope, 1985; Opit, </w:t>
      </w:r>
      <w:r w:rsidRPr="00682D98">
        <w:rPr>
          <w:rFonts w:ascii="Times New Roman" w:hAnsi="Times New Roman" w:cs="Times New Roman"/>
          <w:sz w:val="28"/>
          <w:szCs w:val="28"/>
        </w:rPr>
        <w:t>Nechols, Margolies</w:t>
      </w:r>
      <w:r w:rsidRPr="00682D98">
        <w:rPr>
          <w:rFonts w:ascii="Times New Roman" w:hAnsi="Times New Roman" w:cs="Times New Roman"/>
          <w:iCs/>
          <w:sz w:val="28"/>
          <w:szCs w:val="32"/>
        </w:rPr>
        <w:t>,</w:t>
      </w:r>
      <w:r w:rsidRPr="00682D98">
        <w:rPr>
          <w:rFonts w:ascii="Times New Roman" w:hAnsi="Times New Roman" w:cs="Times New Roman"/>
          <w:i/>
          <w:iCs/>
          <w:sz w:val="28"/>
          <w:szCs w:val="32"/>
        </w:rPr>
        <w:t xml:space="preserve"> </w:t>
      </w:r>
      <w:r w:rsidRPr="00682D98">
        <w:rPr>
          <w:rFonts w:ascii="Times New Roman" w:hAnsi="Times New Roman" w:cs="Times New Roman"/>
          <w:sz w:val="28"/>
          <w:szCs w:val="32"/>
        </w:rPr>
        <w:t>2004</w:t>
      </w:r>
      <w:r w:rsidRPr="00682D98">
        <w:rPr>
          <w:rFonts w:ascii="Times New Roman" w:hAnsi="Times New Roman" w:cs="Times New Roman"/>
          <w:sz w:val="28"/>
          <w:szCs w:val="32"/>
          <w:lang w:bidi="ar-IQ"/>
        </w:rPr>
        <w:t>)</w:t>
      </w:r>
      <w:r>
        <w:rPr>
          <w:rFonts w:ascii="Times New Roman" w:hAnsi="Times New Roman" w:cs="Times New Roman"/>
          <w:sz w:val="28"/>
          <w:szCs w:val="32"/>
          <w:lang w:bidi="ar-IQ"/>
        </w:rPr>
        <w:t>,</w:t>
      </w:r>
      <w:r w:rsidRPr="002F7DBE">
        <w:rPr>
          <w:rFonts w:ascii="Times New Roman" w:hAnsi="Times New Roman" w:cs="Times New Roman"/>
          <w:sz w:val="28"/>
          <w:szCs w:val="32"/>
        </w:rPr>
        <w:t xml:space="preserve"> </w:t>
      </w:r>
      <w:r>
        <w:rPr>
          <w:rFonts w:ascii="Times New Roman" w:hAnsi="Times New Roman" w:cs="Times New Roman"/>
          <w:sz w:val="28"/>
          <w:szCs w:val="32"/>
        </w:rPr>
        <w:t xml:space="preserve">because </w:t>
      </w:r>
      <w:r w:rsidRPr="00AC7F3B">
        <w:rPr>
          <w:rFonts w:ascii="Times New Roman" w:hAnsi="Times New Roman" w:cs="Times New Roman"/>
          <w:i/>
          <w:sz w:val="28"/>
          <w:szCs w:val="32"/>
        </w:rPr>
        <w:t>Ph</w:t>
      </w:r>
      <w:r>
        <w:rPr>
          <w:rFonts w:ascii="Times New Roman" w:hAnsi="Times New Roman" w:cs="Times New Roman"/>
          <w:i/>
          <w:sz w:val="28"/>
          <w:szCs w:val="32"/>
        </w:rPr>
        <w:t>.</w:t>
      </w:r>
      <w:r w:rsidRPr="00AC7F3B">
        <w:rPr>
          <w:rFonts w:ascii="Times New Roman" w:hAnsi="Times New Roman" w:cs="Times New Roman"/>
          <w:i/>
          <w:sz w:val="28"/>
          <w:szCs w:val="32"/>
        </w:rPr>
        <w:t xml:space="preserve"> persimilis</w:t>
      </w:r>
      <w:r w:rsidRPr="00EB6EEA">
        <w:rPr>
          <w:rFonts w:ascii="Times New Roman" w:hAnsi="Times New Roman" w:cs="Times New Roman"/>
          <w:sz w:val="28"/>
          <w:szCs w:val="32"/>
        </w:rPr>
        <w:t xml:space="preserve"> is a specialist predator o</w:t>
      </w:r>
      <w:r>
        <w:rPr>
          <w:rFonts w:ascii="Times New Roman" w:hAnsi="Times New Roman" w:cs="Times New Roman"/>
          <w:sz w:val="28"/>
          <w:szCs w:val="32"/>
        </w:rPr>
        <w:t>f</w:t>
      </w:r>
      <w:r w:rsidRPr="00EB6EEA">
        <w:rPr>
          <w:rFonts w:ascii="Times New Roman" w:hAnsi="Times New Roman" w:cs="Times New Roman"/>
          <w:sz w:val="28"/>
          <w:szCs w:val="32"/>
        </w:rPr>
        <w:t xml:space="preserve"> </w:t>
      </w:r>
      <w:r>
        <w:rPr>
          <w:rFonts w:ascii="Times New Roman" w:hAnsi="Times New Roman" w:cs="Times New Roman"/>
          <w:sz w:val="28"/>
          <w:szCs w:val="32"/>
        </w:rPr>
        <w:t>the</w:t>
      </w:r>
      <w:r w:rsidRPr="00EB6EEA">
        <w:rPr>
          <w:rFonts w:ascii="Times New Roman" w:hAnsi="Times New Roman" w:cs="Times New Roman"/>
          <w:sz w:val="28"/>
          <w:szCs w:val="32"/>
        </w:rPr>
        <w:t xml:space="preserve"> mite.</w:t>
      </w:r>
      <w:r w:rsidRPr="00004A98">
        <w:t xml:space="preserve"> </w:t>
      </w:r>
    </w:p>
    <w:p w:rsidR="00287213" w:rsidRPr="00F22EA7" w:rsidRDefault="00287213" w:rsidP="002F7DBE">
      <w:pPr>
        <w:spacing w:after="0" w:line="360" w:lineRule="auto"/>
        <w:ind w:firstLine="709"/>
        <w:jc w:val="both"/>
        <w:rPr>
          <w:rFonts w:ascii="Times New Roman" w:hAnsi="Times New Roman" w:cs="Times New Roman"/>
          <w:sz w:val="28"/>
          <w:szCs w:val="32"/>
        </w:rPr>
      </w:pPr>
      <w:r w:rsidRPr="00004A98">
        <w:rPr>
          <w:rFonts w:ascii="Times New Roman" w:hAnsi="Times New Roman" w:cs="Times New Roman"/>
          <w:sz w:val="28"/>
          <w:szCs w:val="32"/>
        </w:rPr>
        <w:t xml:space="preserve">The </w:t>
      </w:r>
      <w:r>
        <w:rPr>
          <w:rFonts w:ascii="Times New Roman" w:hAnsi="Times New Roman" w:cs="Times New Roman"/>
          <w:sz w:val="28"/>
          <w:szCs w:val="32"/>
        </w:rPr>
        <w:t xml:space="preserve">efficiency of </w:t>
      </w:r>
      <w:r w:rsidRPr="00AC7F3B">
        <w:rPr>
          <w:rFonts w:ascii="Times New Roman" w:hAnsi="Times New Roman" w:cs="Times New Roman"/>
          <w:i/>
          <w:sz w:val="28"/>
          <w:szCs w:val="32"/>
        </w:rPr>
        <w:t>Ph</w:t>
      </w:r>
      <w:r>
        <w:rPr>
          <w:rFonts w:ascii="Times New Roman" w:hAnsi="Times New Roman" w:cs="Times New Roman"/>
          <w:i/>
          <w:sz w:val="28"/>
          <w:szCs w:val="32"/>
        </w:rPr>
        <w:t>. p</w:t>
      </w:r>
      <w:r w:rsidRPr="00AC7F3B">
        <w:rPr>
          <w:rFonts w:ascii="Times New Roman" w:hAnsi="Times New Roman" w:cs="Times New Roman"/>
          <w:i/>
          <w:sz w:val="28"/>
          <w:szCs w:val="32"/>
        </w:rPr>
        <w:t>ersimilis</w:t>
      </w:r>
      <w:r w:rsidRPr="00152090">
        <w:rPr>
          <w:rFonts w:ascii="Times New Roman" w:hAnsi="Times New Roman" w:cs="Times New Roman"/>
          <w:i/>
          <w:sz w:val="28"/>
          <w:szCs w:val="32"/>
        </w:rPr>
        <w:t xml:space="preserve"> </w:t>
      </w:r>
      <w:r w:rsidRPr="002B7242">
        <w:rPr>
          <w:rFonts w:ascii="Times New Roman" w:hAnsi="Times New Roman" w:cs="Times New Roman"/>
          <w:sz w:val="28"/>
          <w:szCs w:val="32"/>
        </w:rPr>
        <w:t>using</w:t>
      </w:r>
      <w:r>
        <w:rPr>
          <w:rFonts w:ascii="Times New Roman" w:hAnsi="Times New Roman" w:cs="Times New Roman"/>
          <w:sz w:val="28"/>
          <w:szCs w:val="32"/>
        </w:rPr>
        <w:t xml:space="preserve"> for biological control of </w:t>
      </w:r>
      <w:r w:rsidRPr="000946A5">
        <w:rPr>
          <w:rFonts w:ascii="Times New Roman" w:hAnsi="Times New Roman" w:cs="Times New Roman"/>
          <w:bCs/>
          <w:i/>
          <w:iCs/>
          <w:sz w:val="28"/>
          <w:szCs w:val="32"/>
        </w:rPr>
        <w:t>T. urticae</w:t>
      </w:r>
      <w:r>
        <w:rPr>
          <w:rFonts w:ascii="Times New Roman" w:hAnsi="Times New Roman" w:cs="Times New Roman"/>
          <w:sz w:val="28"/>
          <w:szCs w:val="32"/>
        </w:rPr>
        <w:t xml:space="preserve">, i.e. the </w:t>
      </w:r>
      <w:r w:rsidRPr="00004A98">
        <w:rPr>
          <w:rFonts w:ascii="Times New Roman" w:hAnsi="Times New Roman" w:cs="Times New Roman"/>
          <w:sz w:val="28"/>
          <w:szCs w:val="32"/>
        </w:rPr>
        <w:t>number of prey</w:t>
      </w:r>
      <w:r>
        <w:rPr>
          <w:rFonts w:ascii="Times New Roman" w:hAnsi="Times New Roman" w:cs="Times New Roman"/>
          <w:sz w:val="28"/>
          <w:szCs w:val="32"/>
        </w:rPr>
        <w:t>s</w:t>
      </w:r>
      <w:r w:rsidRPr="00004A98">
        <w:rPr>
          <w:rFonts w:ascii="Times New Roman" w:hAnsi="Times New Roman" w:cs="Times New Roman"/>
          <w:sz w:val="28"/>
          <w:szCs w:val="32"/>
        </w:rPr>
        <w:t xml:space="preserve"> consumed</w:t>
      </w:r>
      <w:r>
        <w:rPr>
          <w:rFonts w:ascii="Times New Roman" w:hAnsi="Times New Roman" w:cs="Times New Roman"/>
          <w:sz w:val="28"/>
          <w:szCs w:val="32"/>
        </w:rPr>
        <w:t xml:space="preserve"> by the predator,</w:t>
      </w:r>
      <w:r w:rsidRPr="00004A98">
        <w:rPr>
          <w:rFonts w:ascii="Times New Roman" w:hAnsi="Times New Roman" w:cs="Times New Roman"/>
          <w:sz w:val="28"/>
          <w:szCs w:val="32"/>
        </w:rPr>
        <w:t xml:space="preserve"> depends on </w:t>
      </w:r>
      <w:r>
        <w:rPr>
          <w:rFonts w:ascii="Times New Roman" w:hAnsi="Times New Roman" w:cs="Times New Roman"/>
          <w:sz w:val="28"/>
          <w:szCs w:val="32"/>
        </w:rPr>
        <w:t>several factors, such as</w:t>
      </w:r>
      <w:r w:rsidRPr="00004A98">
        <w:rPr>
          <w:rFonts w:ascii="Times New Roman" w:hAnsi="Times New Roman" w:cs="Times New Roman"/>
          <w:sz w:val="28"/>
          <w:szCs w:val="32"/>
        </w:rPr>
        <w:t xml:space="preserve"> density and </w:t>
      </w:r>
      <w:r>
        <w:rPr>
          <w:rFonts w:ascii="Times New Roman" w:hAnsi="Times New Roman" w:cs="Times New Roman"/>
          <w:sz w:val="28"/>
          <w:szCs w:val="32"/>
        </w:rPr>
        <w:t xml:space="preserve">developmental </w:t>
      </w:r>
      <w:r w:rsidRPr="00004A98">
        <w:rPr>
          <w:rFonts w:ascii="Times New Roman" w:hAnsi="Times New Roman" w:cs="Times New Roman"/>
          <w:sz w:val="28"/>
          <w:szCs w:val="32"/>
        </w:rPr>
        <w:t xml:space="preserve">stage of </w:t>
      </w:r>
      <w:r>
        <w:rPr>
          <w:rFonts w:ascii="Times New Roman" w:hAnsi="Times New Roman" w:cs="Times New Roman"/>
          <w:sz w:val="28"/>
          <w:szCs w:val="32"/>
        </w:rPr>
        <w:t xml:space="preserve">the </w:t>
      </w:r>
      <w:r w:rsidRPr="00004A98">
        <w:rPr>
          <w:rFonts w:ascii="Times New Roman" w:hAnsi="Times New Roman" w:cs="Times New Roman"/>
          <w:sz w:val="28"/>
          <w:szCs w:val="32"/>
        </w:rPr>
        <w:t xml:space="preserve">prey and </w:t>
      </w:r>
      <w:r>
        <w:rPr>
          <w:rFonts w:ascii="Times New Roman" w:hAnsi="Times New Roman" w:cs="Times New Roman"/>
          <w:sz w:val="28"/>
          <w:szCs w:val="32"/>
        </w:rPr>
        <w:t xml:space="preserve">the </w:t>
      </w:r>
      <w:r w:rsidRPr="00004A98">
        <w:rPr>
          <w:rFonts w:ascii="Times New Roman" w:hAnsi="Times New Roman" w:cs="Times New Roman"/>
          <w:sz w:val="28"/>
          <w:szCs w:val="32"/>
        </w:rPr>
        <w:t xml:space="preserve">predator, </w:t>
      </w:r>
      <w:r>
        <w:rPr>
          <w:rFonts w:ascii="Times New Roman" w:hAnsi="Times New Roman" w:cs="Times New Roman"/>
          <w:sz w:val="28"/>
          <w:szCs w:val="32"/>
        </w:rPr>
        <w:t>f</w:t>
      </w:r>
      <w:r w:rsidRPr="00004A98">
        <w:rPr>
          <w:rFonts w:ascii="Times New Roman" w:hAnsi="Times New Roman" w:cs="Times New Roman"/>
          <w:sz w:val="28"/>
          <w:szCs w:val="32"/>
        </w:rPr>
        <w:t>ood preference</w:t>
      </w:r>
      <w:r>
        <w:rPr>
          <w:rFonts w:ascii="Times New Roman" w:hAnsi="Times New Roman" w:cs="Times New Roman"/>
          <w:sz w:val="28"/>
          <w:szCs w:val="32"/>
        </w:rPr>
        <w:t xml:space="preserve"> of the predator, etc. </w:t>
      </w:r>
      <w:r w:rsidRPr="00F22EA7">
        <w:rPr>
          <w:rFonts w:ascii="Times New Roman" w:hAnsi="Times New Roman" w:cs="Times New Roman"/>
          <w:sz w:val="28"/>
          <w:szCs w:val="32"/>
        </w:rPr>
        <w:t>(</w:t>
      </w:r>
      <w:r w:rsidRPr="00F22EA7">
        <w:rPr>
          <w:rFonts w:ascii="Times New Roman" w:hAnsi="Times New Roman" w:cs="Times New Roman"/>
          <w:bCs/>
          <w:sz w:val="28"/>
          <w:szCs w:val="32"/>
        </w:rPr>
        <w:t>Wratten</w:t>
      </w:r>
      <w:r w:rsidRPr="00F22EA7">
        <w:rPr>
          <w:rFonts w:ascii="Times New Roman" w:hAnsi="Times New Roman" w:cs="Times New Roman"/>
          <w:sz w:val="28"/>
          <w:szCs w:val="32"/>
        </w:rPr>
        <w:t>, 1987).</w:t>
      </w:r>
    </w:p>
    <w:p w:rsidR="00287213" w:rsidRPr="00B54541" w:rsidRDefault="00287213" w:rsidP="002760CC">
      <w:pPr>
        <w:autoSpaceDE w:val="0"/>
        <w:autoSpaceDN w:val="0"/>
        <w:adjustRightInd w:val="0"/>
        <w:spacing w:after="0" w:line="360" w:lineRule="auto"/>
        <w:ind w:firstLine="709"/>
        <w:jc w:val="both"/>
        <w:rPr>
          <w:rFonts w:ascii="Times New Roman" w:hAnsi="Times New Roman" w:cs="Times New Roman"/>
          <w:sz w:val="28"/>
          <w:szCs w:val="32"/>
        </w:rPr>
      </w:pPr>
      <w:r>
        <w:rPr>
          <w:rStyle w:val="hpsatn"/>
          <w:rFonts w:ascii="Times New Roman" w:hAnsi="Times New Roman"/>
          <w:color w:val="222222"/>
          <w:sz w:val="28"/>
          <w:szCs w:val="28"/>
        </w:rPr>
        <w:t xml:space="preserve">Generally, </w:t>
      </w:r>
      <w:r w:rsidRPr="00F06890">
        <w:rPr>
          <w:rStyle w:val="hpsatn"/>
          <w:rFonts w:ascii="Times New Roman" w:hAnsi="Times New Roman"/>
          <w:sz w:val="28"/>
          <w:szCs w:val="28"/>
        </w:rPr>
        <w:t>Solomon (</w:t>
      </w:r>
      <w:r w:rsidRPr="00F06890">
        <w:rPr>
          <w:rFonts w:ascii="Times New Roman" w:hAnsi="Times New Roman" w:cs="Times New Roman"/>
          <w:sz w:val="28"/>
          <w:szCs w:val="28"/>
        </w:rPr>
        <w:t xml:space="preserve">1949) </w:t>
      </w:r>
      <w:r w:rsidRPr="005B3918">
        <w:rPr>
          <w:rStyle w:val="hps"/>
          <w:rFonts w:ascii="Times New Roman" w:hAnsi="Times New Roman"/>
          <w:color w:val="222222"/>
          <w:sz w:val="28"/>
          <w:szCs w:val="28"/>
        </w:rPr>
        <w:t>divided the</w:t>
      </w:r>
      <w:r w:rsidRPr="005B3918">
        <w:rPr>
          <w:rFonts w:ascii="Times New Roman" w:hAnsi="Times New Roman" w:cs="Times New Roman"/>
          <w:color w:val="222222"/>
          <w:sz w:val="28"/>
          <w:szCs w:val="28"/>
        </w:rPr>
        <w:t xml:space="preserve"> </w:t>
      </w:r>
      <w:r w:rsidRPr="005408CB">
        <w:rPr>
          <w:rFonts w:ascii="Times New Roman" w:hAnsi="Times New Roman" w:cs="Times New Roman"/>
          <w:sz w:val="28"/>
          <w:szCs w:val="32"/>
        </w:rPr>
        <w:t>response</w:t>
      </w:r>
      <w:r>
        <w:rPr>
          <w:rStyle w:val="hps"/>
          <w:rFonts w:ascii="Times New Roman" w:hAnsi="Times New Roman"/>
          <w:color w:val="222222"/>
          <w:sz w:val="28"/>
          <w:szCs w:val="28"/>
        </w:rPr>
        <w:t>s</w:t>
      </w:r>
      <w:r w:rsidRPr="005B3918">
        <w:rPr>
          <w:rFonts w:ascii="Times New Roman" w:hAnsi="Times New Roman" w:cs="Times New Roman"/>
          <w:color w:val="222222"/>
          <w:sz w:val="28"/>
          <w:szCs w:val="28"/>
        </w:rPr>
        <w:t xml:space="preserve"> </w:t>
      </w:r>
      <w:r w:rsidRPr="005B3918">
        <w:rPr>
          <w:rStyle w:val="hps"/>
          <w:rFonts w:ascii="Times New Roman" w:hAnsi="Times New Roman"/>
          <w:color w:val="222222"/>
          <w:sz w:val="28"/>
          <w:szCs w:val="28"/>
        </w:rPr>
        <w:t>of consumers</w:t>
      </w:r>
      <w:r>
        <w:rPr>
          <w:rStyle w:val="hps"/>
          <w:rFonts w:ascii="Times New Roman" w:hAnsi="Times New Roman"/>
          <w:color w:val="222222"/>
          <w:sz w:val="28"/>
          <w:szCs w:val="28"/>
        </w:rPr>
        <w:t xml:space="preserve"> (predators)</w:t>
      </w:r>
      <w:r w:rsidRPr="005B3918">
        <w:rPr>
          <w:rStyle w:val="hps"/>
          <w:rFonts w:ascii="Times New Roman" w:hAnsi="Times New Roman"/>
          <w:color w:val="222222"/>
          <w:sz w:val="28"/>
          <w:szCs w:val="28"/>
        </w:rPr>
        <w:t>,</w:t>
      </w:r>
      <w:r w:rsidRPr="005B3918">
        <w:rPr>
          <w:rFonts w:ascii="Times New Roman" w:hAnsi="Times New Roman" w:cs="Times New Roman"/>
          <w:color w:val="222222"/>
          <w:sz w:val="28"/>
          <w:szCs w:val="28"/>
        </w:rPr>
        <w:t xml:space="preserve"> </w:t>
      </w:r>
      <w:r w:rsidRPr="002B7242">
        <w:rPr>
          <w:rFonts w:ascii="Times New Roman" w:hAnsi="Times New Roman" w:cs="Times New Roman"/>
          <w:sz w:val="28"/>
          <w:szCs w:val="28"/>
        </w:rPr>
        <w:t xml:space="preserve">into </w:t>
      </w:r>
      <w:r w:rsidRPr="002B7242">
        <w:rPr>
          <w:rStyle w:val="hps"/>
          <w:rFonts w:ascii="Times New Roman" w:hAnsi="Times New Roman"/>
          <w:sz w:val="28"/>
          <w:szCs w:val="28"/>
        </w:rPr>
        <w:t>t</w:t>
      </w:r>
      <w:r w:rsidRPr="005B3918">
        <w:rPr>
          <w:rStyle w:val="hps"/>
          <w:rFonts w:ascii="Times New Roman" w:hAnsi="Times New Roman"/>
          <w:color w:val="222222"/>
          <w:sz w:val="28"/>
          <w:szCs w:val="28"/>
        </w:rPr>
        <w:t>he functional and</w:t>
      </w:r>
      <w:r w:rsidRPr="005B3918">
        <w:rPr>
          <w:rFonts w:ascii="Times New Roman" w:hAnsi="Times New Roman" w:cs="Times New Roman"/>
          <w:color w:val="222222"/>
          <w:sz w:val="28"/>
          <w:szCs w:val="28"/>
        </w:rPr>
        <w:t xml:space="preserve"> </w:t>
      </w:r>
      <w:r w:rsidRPr="005B3918">
        <w:rPr>
          <w:rStyle w:val="hps"/>
          <w:rFonts w:ascii="Times New Roman" w:hAnsi="Times New Roman"/>
          <w:color w:val="222222"/>
          <w:sz w:val="28"/>
          <w:szCs w:val="28"/>
        </w:rPr>
        <w:t>numerical</w:t>
      </w:r>
      <w:r w:rsidRPr="005B3918">
        <w:rPr>
          <w:rFonts w:ascii="Times New Roman" w:hAnsi="Times New Roman" w:cs="Times New Roman"/>
          <w:color w:val="222222"/>
          <w:sz w:val="28"/>
          <w:szCs w:val="28"/>
        </w:rPr>
        <w:t xml:space="preserve"> </w:t>
      </w:r>
      <w:r>
        <w:rPr>
          <w:rFonts w:ascii="Times New Roman" w:hAnsi="Times New Roman" w:cs="Times New Roman"/>
          <w:color w:val="222222"/>
          <w:sz w:val="28"/>
          <w:szCs w:val="28"/>
        </w:rPr>
        <w:t>ones.</w:t>
      </w:r>
      <w:r w:rsidRPr="005B3918">
        <w:rPr>
          <w:rFonts w:ascii="Times New Roman" w:hAnsi="Times New Roman" w:cs="Times New Roman"/>
          <w:color w:val="222222"/>
          <w:sz w:val="28"/>
          <w:szCs w:val="28"/>
        </w:rPr>
        <w:t xml:space="preserve"> </w:t>
      </w:r>
      <w:r w:rsidRPr="008A4C19">
        <w:rPr>
          <w:rFonts w:ascii="Times New Roman" w:hAnsi="Times New Roman" w:cs="Times New Roman"/>
          <w:sz w:val="28"/>
          <w:szCs w:val="28"/>
        </w:rPr>
        <w:t xml:space="preserve">The functional response describes the change in the numbers of prey consumed by one predator at different prey density (Wratten, 1987), while numerical response describes the change in the numbers of natural enemy (reproduction rate) in </w:t>
      </w:r>
      <w:r w:rsidRPr="004D3C1A">
        <w:rPr>
          <w:rFonts w:ascii="Times New Roman" w:hAnsi="Times New Roman" w:cs="Times New Roman"/>
          <w:sz w:val="28"/>
          <w:szCs w:val="28"/>
        </w:rPr>
        <w:t>response to the prey density</w:t>
      </w:r>
      <w:r w:rsidRPr="008A4C19">
        <w:rPr>
          <w:rFonts w:ascii="Times New Roman" w:hAnsi="Times New Roman" w:cs="Times New Roman"/>
          <w:sz w:val="28"/>
          <w:szCs w:val="28"/>
        </w:rPr>
        <w:t xml:space="preserve"> </w:t>
      </w:r>
      <w:r w:rsidRPr="00AC499E">
        <w:rPr>
          <w:rFonts w:ascii="Times New Roman" w:hAnsi="Times New Roman" w:cs="Times New Roman"/>
          <w:sz w:val="28"/>
          <w:szCs w:val="28"/>
        </w:rPr>
        <w:t xml:space="preserve">(Pedigo, 1999). </w:t>
      </w:r>
      <w:r>
        <w:rPr>
          <w:rFonts w:ascii="Times New Roman" w:hAnsi="Times New Roman" w:cs="Times New Roman"/>
          <w:sz w:val="28"/>
          <w:szCs w:val="28"/>
        </w:rPr>
        <w:t xml:space="preserve">As </w:t>
      </w:r>
      <w:r w:rsidRPr="00B54541">
        <w:rPr>
          <w:rFonts w:ascii="Times New Roman" w:hAnsi="Times New Roman" w:cs="Times New Roman"/>
          <w:sz w:val="28"/>
          <w:szCs w:val="32"/>
        </w:rPr>
        <w:t>Oaten and Murdoch</w:t>
      </w:r>
      <w:r>
        <w:rPr>
          <w:rFonts w:ascii="Times New Roman" w:hAnsi="Times New Roman" w:cs="Times New Roman"/>
          <w:sz w:val="28"/>
          <w:szCs w:val="32"/>
        </w:rPr>
        <w:t xml:space="preserve"> (</w:t>
      </w:r>
      <w:r w:rsidRPr="00B54541">
        <w:rPr>
          <w:rFonts w:ascii="Times New Roman" w:hAnsi="Times New Roman" w:cs="Times New Roman"/>
          <w:sz w:val="28"/>
          <w:szCs w:val="32"/>
        </w:rPr>
        <w:t>1975)</w:t>
      </w:r>
      <w:r>
        <w:rPr>
          <w:rFonts w:ascii="Times New Roman" w:hAnsi="Times New Roman" w:cs="Times New Roman"/>
          <w:sz w:val="28"/>
          <w:szCs w:val="32"/>
        </w:rPr>
        <w:t xml:space="preserve"> believe the f</w:t>
      </w:r>
      <w:r w:rsidRPr="009C4077">
        <w:rPr>
          <w:rFonts w:ascii="Times New Roman" w:hAnsi="Times New Roman" w:cs="Times New Roman"/>
          <w:sz w:val="28"/>
          <w:szCs w:val="32"/>
        </w:rPr>
        <w:t xml:space="preserve">unctional response is an essential component of </w:t>
      </w:r>
      <w:r w:rsidRPr="00EF1886">
        <w:rPr>
          <w:rFonts w:ascii="Times New Roman" w:hAnsi="Times New Roman" w:cs="Times New Roman"/>
          <w:sz w:val="28"/>
          <w:szCs w:val="32"/>
        </w:rPr>
        <w:t>relationship</w:t>
      </w:r>
      <w:r w:rsidRPr="009C4077">
        <w:rPr>
          <w:rFonts w:ascii="Times New Roman" w:hAnsi="Times New Roman" w:cs="Times New Roman"/>
          <w:sz w:val="28"/>
          <w:szCs w:val="32"/>
        </w:rPr>
        <w:t xml:space="preserve">s between predator and prey and </w:t>
      </w:r>
      <w:r>
        <w:rPr>
          <w:rFonts w:ascii="Times New Roman" w:hAnsi="Times New Roman" w:cs="Times New Roman"/>
          <w:sz w:val="28"/>
          <w:szCs w:val="32"/>
        </w:rPr>
        <w:t>significant</w:t>
      </w:r>
      <w:r w:rsidRPr="009C4077">
        <w:rPr>
          <w:rFonts w:ascii="Times New Roman" w:hAnsi="Times New Roman" w:cs="Times New Roman"/>
          <w:sz w:val="28"/>
          <w:szCs w:val="32"/>
        </w:rPr>
        <w:t xml:space="preserve"> in determining the stability of the system</w:t>
      </w:r>
      <w:r w:rsidRPr="00B54541">
        <w:rPr>
          <w:rFonts w:ascii="Times New Roman" w:hAnsi="Times New Roman" w:cs="Times New Roman"/>
          <w:sz w:val="28"/>
          <w:szCs w:val="32"/>
        </w:rPr>
        <w:t xml:space="preserve">. </w:t>
      </w:r>
    </w:p>
    <w:p w:rsidR="00287213" w:rsidRDefault="00287213" w:rsidP="009C4077">
      <w:pPr>
        <w:spacing w:after="0" w:line="360" w:lineRule="auto"/>
        <w:ind w:firstLine="709"/>
        <w:jc w:val="both"/>
        <w:rPr>
          <w:rFonts w:ascii="Times New Roman" w:hAnsi="Times New Roman" w:cs="Times New Roman"/>
          <w:sz w:val="28"/>
          <w:szCs w:val="32"/>
        </w:rPr>
      </w:pPr>
      <w:r w:rsidRPr="00496F80">
        <w:rPr>
          <w:rFonts w:ascii="Times New Roman" w:hAnsi="Times New Roman" w:cs="Times New Roman"/>
          <w:sz w:val="28"/>
          <w:szCs w:val="28"/>
        </w:rPr>
        <w:t>Holling (1959a</w:t>
      </w:r>
      <w:r>
        <w:rPr>
          <w:rFonts w:ascii="Times New Roman" w:hAnsi="Times New Roman" w:cs="Times New Roman"/>
          <w:sz w:val="28"/>
          <w:szCs w:val="28"/>
        </w:rPr>
        <w:t xml:space="preserve">; </w:t>
      </w:r>
      <w:r w:rsidRPr="00496F80">
        <w:rPr>
          <w:rFonts w:ascii="Times New Roman" w:hAnsi="Times New Roman" w:cs="Times New Roman"/>
          <w:sz w:val="28"/>
          <w:szCs w:val="28"/>
        </w:rPr>
        <w:t>1959b)</w:t>
      </w:r>
      <w:r w:rsidRPr="008A4C19">
        <w:rPr>
          <w:rFonts w:ascii="Times New Roman" w:hAnsi="Times New Roman" w:cs="Times New Roman"/>
          <w:sz w:val="28"/>
          <w:szCs w:val="28"/>
        </w:rPr>
        <w:t xml:space="preserve"> described three models of the </w:t>
      </w:r>
      <w:r w:rsidRPr="002B7242">
        <w:rPr>
          <w:rFonts w:ascii="Times New Roman" w:hAnsi="Times New Roman" w:cs="Times New Roman"/>
          <w:sz w:val="28"/>
          <w:szCs w:val="28"/>
        </w:rPr>
        <w:t>functional</w:t>
      </w:r>
      <w:r w:rsidRPr="008A4C19">
        <w:rPr>
          <w:rFonts w:ascii="Times New Roman" w:hAnsi="Times New Roman" w:cs="Times New Roman"/>
          <w:sz w:val="28"/>
          <w:szCs w:val="28"/>
        </w:rPr>
        <w:t xml:space="preserve"> respons</w:t>
      </w:r>
      <w:r>
        <w:rPr>
          <w:rFonts w:ascii="Times New Roman" w:hAnsi="Times New Roman" w:cs="Times New Roman"/>
          <w:sz w:val="28"/>
          <w:szCs w:val="28"/>
        </w:rPr>
        <w:t xml:space="preserve">e: </w:t>
      </w:r>
      <w:r>
        <w:rPr>
          <w:rFonts w:ascii="Times New Roman" w:hAnsi="Times New Roman" w:cs="Times New Roman"/>
          <w:sz w:val="28"/>
          <w:szCs w:val="32"/>
        </w:rPr>
        <w:t>I – the linear, in which</w:t>
      </w:r>
      <w:r w:rsidRPr="005408CB">
        <w:rPr>
          <w:rFonts w:ascii="Times New Roman" w:hAnsi="Times New Roman" w:cs="Times New Roman"/>
          <w:sz w:val="28"/>
          <w:szCs w:val="32"/>
        </w:rPr>
        <w:t xml:space="preserve"> the </w:t>
      </w:r>
      <w:r>
        <w:rPr>
          <w:rFonts w:ascii="Times New Roman" w:hAnsi="Times New Roman" w:cs="Times New Roman"/>
          <w:sz w:val="28"/>
          <w:szCs w:val="32"/>
        </w:rPr>
        <w:t>number</w:t>
      </w:r>
      <w:r w:rsidRPr="005408CB">
        <w:rPr>
          <w:rFonts w:ascii="Times New Roman" w:hAnsi="Times New Roman" w:cs="Times New Roman"/>
          <w:sz w:val="28"/>
          <w:szCs w:val="32"/>
        </w:rPr>
        <w:t xml:space="preserve"> </w:t>
      </w:r>
      <w:r>
        <w:rPr>
          <w:rFonts w:ascii="Times New Roman" w:hAnsi="Times New Roman" w:cs="Times New Roman"/>
          <w:sz w:val="28"/>
          <w:szCs w:val="32"/>
        </w:rPr>
        <w:t xml:space="preserve">of individuals </w:t>
      </w:r>
      <w:r w:rsidRPr="005408CB">
        <w:rPr>
          <w:rFonts w:ascii="Times New Roman" w:hAnsi="Times New Roman" w:cs="Times New Roman"/>
          <w:sz w:val="28"/>
          <w:szCs w:val="32"/>
        </w:rPr>
        <w:t xml:space="preserve">consumed </w:t>
      </w:r>
      <w:r>
        <w:rPr>
          <w:rFonts w:ascii="Times New Roman" w:hAnsi="Times New Roman" w:cs="Times New Roman"/>
          <w:sz w:val="28"/>
          <w:szCs w:val="32"/>
        </w:rPr>
        <w:t xml:space="preserve">by the predator </w:t>
      </w:r>
      <w:r w:rsidRPr="005408CB">
        <w:rPr>
          <w:rFonts w:ascii="Times New Roman" w:hAnsi="Times New Roman" w:cs="Times New Roman"/>
          <w:sz w:val="28"/>
          <w:szCs w:val="32"/>
        </w:rPr>
        <w:t>increas</w:t>
      </w:r>
      <w:r>
        <w:rPr>
          <w:rFonts w:ascii="Times New Roman" w:hAnsi="Times New Roman" w:cs="Times New Roman"/>
          <w:sz w:val="28"/>
          <w:szCs w:val="32"/>
        </w:rPr>
        <w:t>es</w:t>
      </w:r>
      <w:r w:rsidRPr="005408CB">
        <w:rPr>
          <w:rFonts w:ascii="Times New Roman" w:hAnsi="Times New Roman" w:cs="Times New Roman"/>
          <w:sz w:val="28"/>
          <w:szCs w:val="32"/>
        </w:rPr>
        <w:t xml:space="preserve"> linearly with increasing density of prey</w:t>
      </w:r>
      <w:r>
        <w:rPr>
          <w:rFonts w:ascii="Times New Roman" w:hAnsi="Times New Roman" w:cs="Times New Roman"/>
          <w:sz w:val="28"/>
          <w:szCs w:val="32"/>
        </w:rPr>
        <w:t xml:space="preserve"> </w:t>
      </w:r>
      <w:r w:rsidRPr="005408CB">
        <w:rPr>
          <w:rFonts w:ascii="Times New Roman" w:hAnsi="Times New Roman" w:cs="Times New Roman"/>
          <w:sz w:val="28"/>
          <w:szCs w:val="32"/>
        </w:rPr>
        <w:t xml:space="preserve">up to </w:t>
      </w:r>
      <w:r>
        <w:rPr>
          <w:rFonts w:ascii="Times New Roman" w:hAnsi="Times New Roman" w:cs="Times New Roman"/>
          <w:sz w:val="28"/>
          <w:szCs w:val="32"/>
        </w:rPr>
        <w:t>the</w:t>
      </w:r>
      <w:r w:rsidRPr="005408CB">
        <w:rPr>
          <w:rFonts w:ascii="Times New Roman" w:hAnsi="Times New Roman" w:cs="Times New Roman"/>
          <w:sz w:val="28"/>
          <w:szCs w:val="32"/>
        </w:rPr>
        <w:t xml:space="preserve"> </w:t>
      </w:r>
      <w:r>
        <w:rPr>
          <w:rFonts w:ascii="Times New Roman" w:hAnsi="Times New Roman" w:cs="Times New Roman"/>
          <w:sz w:val="28"/>
          <w:szCs w:val="32"/>
        </w:rPr>
        <w:t xml:space="preserve">certain </w:t>
      </w:r>
      <w:r w:rsidRPr="005408CB">
        <w:rPr>
          <w:rFonts w:ascii="Times New Roman" w:hAnsi="Times New Roman" w:cs="Times New Roman"/>
          <w:sz w:val="28"/>
          <w:szCs w:val="32"/>
        </w:rPr>
        <w:t>value</w:t>
      </w:r>
      <w:r>
        <w:rPr>
          <w:rFonts w:ascii="Times New Roman" w:hAnsi="Times New Roman" w:cs="Times New Roman"/>
          <w:sz w:val="28"/>
          <w:szCs w:val="32"/>
        </w:rPr>
        <w:t xml:space="preserve"> </w:t>
      </w:r>
      <w:r w:rsidRPr="005408CB">
        <w:rPr>
          <w:rFonts w:ascii="Times New Roman" w:hAnsi="Times New Roman" w:cs="Times New Roman"/>
          <w:sz w:val="28"/>
          <w:szCs w:val="32"/>
        </w:rPr>
        <w:t xml:space="preserve">when </w:t>
      </w:r>
      <w:r>
        <w:rPr>
          <w:rFonts w:ascii="Times New Roman" w:hAnsi="Times New Roman" w:cs="Times New Roman"/>
          <w:sz w:val="28"/>
          <w:szCs w:val="32"/>
        </w:rPr>
        <w:t>a</w:t>
      </w:r>
      <w:r w:rsidRPr="005408CB">
        <w:rPr>
          <w:rFonts w:ascii="Times New Roman" w:hAnsi="Times New Roman" w:cs="Times New Roman"/>
          <w:sz w:val="28"/>
          <w:szCs w:val="32"/>
        </w:rPr>
        <w:t xml:space="preserve"> consumer is satiat</w:t>
      </w:r>
      <w:r>
        <w:rPr>
          <w:rFonts w:ascii="Times New Roman" w:hAnsi="Times New Roman" w:cs="Times New Roman"/>
          <w:sz w:val="28"/>
          <w:szCs w:val="32"/>
        </w:rPr>
        <w:t>ed, but the</w:t>
      </w:r>
      <w:r w:rsidRPr="00FE44D9">
        <w:rPr>
          <w:rFonts w:ascii="Times New Roman" w:hAnsi="Times New Roman" w:cs="Times New Roman"/>
          <w:iCs/>
          <w:sz w:val="28"/>
          <w:szCs w:val="32"/>
        </w:rPr>
        <w:t xml:space="preserve"> </w:t>
      </w:r>
      <w:r w:rsidRPr="00A63DE6">
        <w:rPr>
          <w:rFonts w:ascii="Times New Roman" w:hAnsi="Times New Roman" w:cs="Times New Roman"/>
          <w:sz w:val="28"/>
          <w:szCs w:val="32"/>
        </w:rPr>
        <w:t>rate of predation = attack rate (number of preys</w:t>
      </w:r>
      <w:r>
        <w:rPr>
          <w:rFonts w:ascii="Times New Roman" w:hAnsi="Times New Roman" w:cs="Times New Roman"/>
          <w:sz w:val="28"/>
          <w:szCs w:val="32"/>
        </w:rPr>
        <w:t xml:space="preserve"> consumed / prey density) remain constant; II – the cyrtoid, in which </w:t>
      </w:r>
      <w:r w:rsidRPr="005408CB">
        <w:rPr>
          <w:rFonts w:ascii="Times New Roman" w:hAnsi="Times New Roman" w:cs="Times New Roman"/>
          <w:sz w:val="28"/>
          <w:szCs w:val="32"/>
        </w:rPr>
        <w:t xml:space="preserve">the </w:t>
      </w:r>
      <w:r>
        <w:rPr>
          <w:rFonts w:ascii="Times New Roman" w:hAnsi="Times New Roman" w:cs="Times New Roman"/>
          <w:sz w:val="28"/>
          <w:szCs w:val="32"/>
        </w:rPr>
        <w:t>number</w:t>
      </w:r>
      <w:r w:rsidRPr="005408CB">
        <w:rPr>
          <w:rFonts w:ascii="Times New Roman" w:hAnsi="Times New Roman" w:cs="Times New Roman"/>
          <w:sz w:val="28"/>
          <w:szCs w:val="32"/>
        </w:rPr>
        <w:t xml:space="preserve"> </w:t>
      </w:r>
      <w:r>
        <w:rPr>
          <w:rFonts w:ascii="Times New Roman" w:hAnsi="Times New Roman" w:cs="Times New Roman"/>
          <w:sz w:val="28"/>
          <w:szCs w:val="32"/>
        </w:rPr>
        <w:t xml:space="preserve">of individuals </w:t>
      </w:r>
      <w:r w:rsidRPr="005408CB">
        <w:rPr>
          <w:rFonts w:ascii="Times New Roman" w:hAnsi="Times New Roman" w:cs="Times New Roman"/>
          <w:sz w:val="28"/>
          <w:szCs w:val="32"/>
        </w:rPr>
        <w:t>consumed increas</w:t>
      </w:r>
      <w:r>
        <w:rPr>
          <w:rFonts w:ascii="Times New Roman" w:hAnsi="Times New Roman" w:cs="Times New Roman"/>
          <w:sz w:val="28"/>
          <w:szCs w:val="32"/>
        </w:rPr>
        <w:t>es</w:t>
      </w:r>
      <w:r w:rsidRPr="005408CB">
        <w:rPr>
          <w:rFonts w:ascii="Times New Roman" w:hAnsi="Times New Roman" w:cs="Times New Roman"/>
          <w:sz w:val="28"/>
          <w:szCs w:val="32"/>
        </w:rPr>
        <w:t xml:space="preserve"> at low prey density until it reaches the consistency at full saturation</w:t>
      </w:r>
      <w:r>
        <w:rPr>
          <w:rFonts w:ascii="Times New Roman" w:hAnsi="Times New Roman" w:cs="Times New Roman"/>
          <w:sz w:val="28"/>
          <w:szCs w:val="32"/>
        </w:rPr>
        <w:t xml:space="preserve"> of a predator, </w:t>
      </w:r>
      <w:r w:rsidRPr="00720814">
        <w:rPr>
          <w:rFonts w:ascii="Times New Roman" w:hAnsi="Times New Roman" w:cs="Times New Roman"/>
          <w:sz w:val="28"/>
          <w:szCs w:val="32"/>
        </w:rPr>
        <w:t>herewith</w:t>
      </w:r>
      <w:r>
        <w:rPr>
          <w:rFonts w:ascii="Times New Roman" w:hAnsi="Times New Roman" w:cs="Times New Roman"/>
          <w:sz w:val="28"/>
          <w:szCs w:val="32"/>
        </w:rPr>
        <w:t xml:space="preserve"> the</w:t>
      </w:r>
      <w:r w:rsidRPr="00FE44D9">
        <w:rPr>
          <w:rFonts w:ascii="Times New Roman" w:hAnsi="Times New Roman" w:cs="Times New Roman"/>
          <w:iCs/>
          <w:sz w:val="28"/>
          <w:szCs w:val="32"/>
        </w:rPr>
        <w:t xml:space="preserve"> </w:t>
      </w:r>
      <w:r w:rsidRPr="009C4077">
        <w:rPr>
          <w:rFonts w:ascii="Times New Roman" w:hAnsi="Times New Roman" w:cs="Times New Roman"/>
          <w:sz w:val="28"/>
          <w:szCs w:val="32"/>
        </w:rPr>
        <w:t>rate of predation</w:t>
      </w:r>
      <w:r>
        <w:rPr>
          <w:rFonts w:ascii="Times New Roman" w:hAnsi="Times New Roman" w:cs="Times New Roman"/>
          <w:sz w:val="28"/>
          <w:szCs w:val="32"/>
        </w:rPr>
        <w:t xml:space="preserve"> decrease with </w:t>
      </w:r>
      <w:r w:rsidRPr="005408CB">
        <w:rPr>
          <w:rFonts w:ascii="Times New Roman" w:hAnsi="Times New Roman" w:cs="Times New Roman"/>
          <w:sz w:val="28"/>
          <w:szCs w:val="32"/>
        </w:rPr>
        <w:t xml:space="preserve">increasing </w:t>
      </w:r>
      <w:r>
        <w:rPr>
          <w:rFonts w:ascii="Times New Roman" w:hAnsi="Times New Roman" w:cs="Times New Roman"/>
          <w:sz w:val="28"/>
          <w:szCs w:val="32"/>
        </w:rPr>
        <w:t xml:space="preserve">prey </w:t>
      </w:r>
      <w:r w:rsidRPr="005408CB">
        <w:rPr>
          <w:rFonts w:ascii="Times New Roman" w:hAnsi="Times New Roman" w:cs="Times New Roman"/>
          <w:sz w:val="28"/>
          <w:szCs w:val="32"/>
        </w:rPr>
        <w:t>density</w:t>
      </w:r>
      <w:r>
        <w:rPr>
          <w:rFonts w:ascii="Times New Roman" w:hAnsi="Times New Roman" w:cs="Times New Roman"/>
          <w:sz w:val="28"/>
          <w:szCs w:val="32"/>
        </w:rPr>
        <w:t xml:space="preserve">, and III – the sigmoid, </w:t>
      </w:r>
      <w:r w:rsidRPr="00827C3B">
        <w:rPr>
          <w:rFonts w:ascii="Times New Roman" w:hAnsi="Times New Roman" w:cs="Times New Roman"/>
          <w:sz w:val="28"/>
          <w:szCs w:val="32"/>
        </w:rPr>
        <w:t xml:space="preserve">in which </w:t>
      </w:r>
      <w:r>
        <w:rPr>
          <w:rFonts w:ascii="Times New Roman" w:hAnsi="Times New Roman" w:cs="Times New Roman"/>
          <w:sz w:val="28"/>
          <w:szCs w:val="32"/>
        </w:rPr>
        <w:t xml:space="preserve">the </w:t>
      </w:r>
      <w:r w:rsidRPr="009C4077">
        <w:rPr>
          <w:rFonts w:ascii="Times New Roman" w:hAnsi="Times New Roman" w:cs="Times New Roman"/>
          <w:sz w:val="28"/>
          <w:szCs w:val="32"/>
        </w:rPr>
        <w:t>predation</w:t>
      </w:r>
      <w:r w:rsidRPr="00827C3B">
        <w:rPr>
          <w:rFonts w:ascii="Times New Roman" w:hAnsi="Times New Roman" w:cs="Times New Roman"/>
          <w:sz w:val="28"/>
          <w:szCs w:val="32"/>
        </w:rPr>
        <w:t xml:space="preserve"> </w:t>
      </w:r>
      <w:r>
        <w:rPr>
          <w:rFonts w:ascii="Times New Roman" w:hAnsi="Times New Roman" w:cs="Times New Roman"/>
          <w:sz w:val="28"/>
          <w:szCs w:val="32"/>
        </w:rPr>
        <w:t>rate</w:t>
      </w:r>
      <w:r w:rsidRPr="00827C3B">
        <w:rPr>
          <w:rFonts w:ascii="Times New Roman" w:hAnsi="Times New Roman" w:cs="Times New Roman"/>
          <w:sz w:val="28"/>
          <w:szCs w:val="32"/>
        </w:rPr>
        <w:t xml:space="preserve"> </w:t>
      </w:r>
      <w:r w:rsidRPr="005408CB">
        <w:rPr>
          <w:rFonts w:ascii="Times New Roman" w:hAnsi="Times New Roman" w:cs="Times New Roman"/>
          <w:sz w:val="28"/>
          <w:szCs w:val="32"/>
        </w:rPr>
        <w:t>increas</w:t>
      </w:r>
      <w:r>
        <w:rPr>
          <w:rFonts w:ascii="Times New Roman" w:hAnsi="Times New Roman" w:cs="Times New Roman"/>
          <w:sz w:val="28"/>
          <w:szCs w:val="32"/>
        </w:rPr>
        <w:t>es</w:t>
      </w:r>
      <w:r w:rsidRPr="00827C3B">
        <w:rPr>
          <w:rFonts w:ascii="Times New Roman" w:hAnsi="Times New Roman" w:cs="Times New Roman"/>
          <w:sz w:val="28"/>
          <w:szCs w:val="32"/>
        </w:rPr>
        <w:t xml:space="preserve"> </w:t>
      </w:r>
      <w:r>
        <w:rPr>
          <w:rFonts w:ascii="Times New Roman" w:hAnsi="Times New Roman" w:cs="Times New Roman"/>
          <w:sz w:val="28"/>
          <w:szCs w:val="32"/>
        </w:rPr>
        <w:t>at first</w:t>
      </w:r>
      <w:r w:rsidRPr="00827C3B">
        <w:rPr>
          <w:rFonts w:ascii="Times New Roman" w:hAnsi="Times New Roman" w:cs="Times New Roman"/>
          <w:sz w:val="28"/>
          <w:szCs w:val="32"/>
        </w:rPr>
        <w:t xml:space="preserve"> and then decreases a</w:t>
      </w:r>
      <w:r>
        <w:rPr>
          <w:rFonts w:ascii="Times New Roman" w:hAnsi="Times New Roman" w:cs="Times New Roman"/>
          <w:sz w:val="28"/>
          <w:szCs w:val="32"/>
        </w:rPr>
        <w:t>t</w:t>
      </w:r>
      <w:r w:rsidRPr="00827C3B">
        <w:rPr>
          <w:rFonts w:ascii="Times New Roman" w:hAnsi="Times New Roman" w:cs="Times New Roman"/>
          <w:sz w:val="28"/>
          <w:szCs w:val="32"/>
        </w:rPr>
        <w:t xml:space="preserve"> the sat</w:t>
      </w:r>
      <w:r>
        <w:rPr>
          <w:rFonts w:ascii="Times New Roman" w:hAnsi="Times New Roman" w:cs="Times New Roman"/>
          <w:sz w:val="28"/>
          <w:szCs w:val="32"/>
        </w:rPr>
        <w:t>ia</w:t>
      </w:r>
      <w:r w:rsidRPr="00827C3B">
        <w:rPr>
          <w:rFonts w:ascii="Times New Roman" w:hAnsi="Times New Roman" w:cs="Times New Roman"/>
          <w:sz w:val="28"/>
          <w:szCs w:val="32"/>
        </w:rPr>
        <w:t>tion</w:t>
      </w:r>
      <w:r>
        <w:rPr>
          <w:rFonts w:ascii="Times New Roman" w:hAnsi="Times New Roman" w:cs="Times New Roman"/>
          <w:sz w:val="28"/>
          <w:szCs w:val="32"/>
        </w:rPr>
        <w:t xml:space="preserve"> of a predator.</w:t>
      </w:r>
      <w:r w:rsidRPr="004859CD">
        <w:rPr>
          <w:rFonts w:ascii="Times New Roman" w:hAnsi="Times New Roman" w:cs="Times New Roman"/>
          <w:sz w:val="28"/>
          <w:szCs w:val="32"/>
        </w:rPr>
        <w:t xml:space="preserve"> </w:t>
      </w:r>
    </w:p>
    <w:p w:rsidR="00287213" w:rsidRPr="005408CB" w:rsidRDefault="00287213" w:rsidP="009C4077">
      <w:pPr>
        <w:spacing w:after="0" w:line="360" w:lineRule="auto"/>
        <w:ind w:firstLine="709"/>
        <w:jc w:val="both"/>
        <w:rPr>
          <w:rFonts w:ascii="Times New Roman" w:hAnsi="Times New Roman" w:cs="Times New Roman"/>
          <w:sz w:val="28"/>
          <w:szCs w:val="32"/>
        </w:rPr>
      </w:pPr>
      <w:r w:rsidRPr="005408CB">
        <w:rPr>
          <w:rFonts w:ascii="Times New Roman" w:hAnsi="Times New Roman" w:cs="Times New Roman"/>
          <w:sz w:val="28"/>
          <w:szCs w:val="32"/>
        </w:rPr>
        <w:t xml:space="preserve">It is believed that the natural enemy </w:t>
      </w:r>
      <w:r>
        <w:rPr>
          <w:rFonts w:ascii="Times New Roman" w:hAnsi="Times New Roman" w:cs="Times New Roman"/>
          <w:sz w:val="28"/>
          <w:szCs w:val="32"/>
        </w:rPr>
        <w:t>that</w:t>
      </w:r>
      <w:r w:rsidRPr="005408CB">
        <w:rPr>
          <w:rFonts w:ascii="Times New Roman" w:hAnsi="Times New Roman" w:cs="Times New Roman"/>
          <w:sz w:val="28"/>
          <w:szCs w:val="32"/>
        </w:rPr>
        <w:t xml:space="preserve"> has </w:t>
      </w:r>
      <w:r>
        <w:rPr>
          <w:rFonts w:ascii="Times New Roman" w:hAnsi="Times New Roman" w:cs="Times New Roman"/>
          <w:sz w:val="28"/>
          <w:szCs w:val="32"/>
        </w:rPr>
        <w:t>the</w:t>
      </w:r>
      <w:r w:rsidRPr="005408CB">
        <w:rPr>
          <w:rFonts w:ascii="Times New Roman" w:hAnsi="Times New Roman" w:cs="Times New Roman"/>
          <w:sz w:val="28"/>
          <w:szCs w:val="32"/>
        </w:rPr>
        <w:t xml:space="preserve"> functional response of the type </w:t>
      </w:r>
      <w:r>
        <w:rPr>
          <w:rFonts w:ascii="Times New Roman" w:hAnsi="Times New Roman" w:cs="Times New Roman"/>
          <w:sz w:val="28"/>
          <w:szCs w:val="32"/>
        </w:rPr>
        <w:t xml:space="preserve">II </w:t>
      </w:r>
      <w:r w:rsidRPr="005408CB">
        <w:rPr>
          <w:rFonts w:ascii="Times New Roman" w:hAnsi="Times New Roman" w:cs="Times New Roman"/>
          <w:sz w:val="28"/>
          <w:szCs w:val="32"/>
        </w:rPr>
        <w:t>may not have the ability to</w:t>
      </w:r>
      <w:r>
        <w:rPr>
          <w:rFonts w:ascii="Times New Roman" w:hAnsi="Times New Roman" w:cs="Times New Roman"/>
          <w:sz w:val="28"/>
          <w:szCs w:val="32"/>
        </w:rPr>
        <w:t xml:space="preserve"> </w:t>
      </w:r>
      <w:r w:rsidRPr="00D67768">
        <w:rPr>
          <w:rFonts w:ascii="Times New Roman" w:hAnsi="Times New Roman" w:cs="Times New Roman"/>
          <w:sz w:val="28"/>
          <w:szCs w:val="32"/>
        </w:rPr>
        <w:t xml:space="preserve">implement </w:t>
      </w:r>
      <w:r w:rsidRPr="005408CB">
        <w:rPr>
          <w:rFonts w:ascii="Times New Roman" w:hAnsi="Times New Roman" w:cs="Times New Roman"/>
          <w:sz w:val="28"/>
          <w:szCs w:val="32"/>
        </w:rPr>
        <w:t>the complete</w:t>
      </w:r>
      <w:r>
        <w:rPr>
          <w:rFonts w:ascii="Times New Roman" w:hAnsi="Times New Roman" w:cs="Times New Roman"/>
          <w:sz w:val="28"/>
          <w:szCs w:val="32"/>
        </w:rPr>
        <w:t xml:space="preserve"> </w:t>
      </w:r>
      <w:r w:rsidRPr="005408CB">
        <w:rPr>
          <w:rFonts w:ascii="Times New Roman" w:hAnsi="Times New Roman" w:cs="Times New Roman"/>
          <w:sz w:val="28"/>
          <w:szCs w:val="32"/>
        </w:rPr>
        <w:t xml:space="preserve">lesion of </w:t>
      </w:r>
      <w:r w:rsidRPr="006E2C50">
        <w:rPr>
          <w:rFonts w:ascii="Times New Roman" w:hAnsi="Times New Roman" w:cs="Times New Roman"/>
          <w:sz w:val="28"/>
          <w:szCs w:val="32"/>
        </w:rPr>
        <w:t xml:space="preserve">the pest </w:t>
      </w:r>
      <w:r w:rsidRPr="005408CB">
        <w:rPr>
          <w:rFonts w:ascii="Times New Roman" w:hAnsi="Times New Roman" w:cs="Times New Roman"/>
          <w:sz w:val="28"/>
          <w:szCs w:val="32"/>
        </w:rPr>
        <w:t xml:space="preserve">population, while the natural enemy </w:t>
      </w:r>
      <w:r>
        <w:rPr>
          <w:rFonts w:ascii="Times New Roman" w:hAnsi="Times New Roman" w:cs="Times New Roman"/>
          <w:sz w:val="28"/>
          <w:szCs w:val="32"/>
        </w:rPr>
        <w:t xml:space="preserve">with </w:t>
      </w:r>
      <w:r w:rsidRPr="005408CB">
        <w:rPr>
          <w:rFonts w:ascii="Times New Roman" w:hAnsi="Times New Roman" w:cs="Times New Roman"/>
          <w:sz w:val="28"/>
          <w:szCs w:val="32"/>
        </w:rPr>
        <w:t xml:space="preserve">functional response </w:t>
      </w:r>
      <w:r>
        <w:rPr>
          <w:rFonts w:ascii="Times New Roman" w:hAnsi="Times New Roman" w:cs="Times New Roman"/>
          <w:sz w:val="28"/>
          <w:szCs w:val="32"/>
        </w:rPr>
        <w:t xml:space="preserve">of the </w:t>
      </w:r>
      <w:r w:rsidRPr="005408CB">
        <w:rPr>
          <w:rFonts w:ascii="Times New Roman" w:hAnsi="Times New Roman" w:cs="Times New Roman"/>
          <w:sz w:val="28"/>
          <w:szCs w:val="32"/>
        </w:rPr>
        <w:t xml:space="preserve">type III </w:t>
      </w:r>
      <w:r>
        <w:rPr>
          <w:rFonts w:ascii="Times New Roman" w:hAnsi="Times New Roman" w:cs="Times New Roman"/>
          <w:sz w:val="28"/>
          <w:szCs w:val="32"/>
        </w:rPr>
        <w:t>are</w:t>
      </w:r>
      <w:r w:rsidRPr="005408CB">
        <w:rPr>
          <w:rFonts w:ascii="Times New Roman" w:hAnsi="Times New Roman" w:cs="Times New Roman"/>
          <w:sz w:val="28"/>
          <w:szCs w:val="32"/>
        </w:rPr>
        <w:t xml:space="preserve"> preferred from the standpoint of successful bio</w:t>
      </w:r>
      <w:r>
        <w:rPr>
          <w:rFonts w:ascii="Times New Roman" w:hAnsi="Times New Roman" w:cs="Times New Roman"/>
          <w:sz w:val="28"/>
          <w:szCs w:val="32"/>
        </w:rPr>
        <w:t>logical</w:t>
      </w:r>
      <w:r w:rsidRPr="005408CB">
        <w:rPr>
          <w:rFonts w:ascii="Times New Roman" w:hAnsi="Times New Roman" w:cs="Times New Roman"/>
          <w:sz w:val="28"/>
          <w:szCs w:val="32"/>
        </w:rPr>
        <w:t xml:space="preserve"> control.</w:t>
      </w:r>
    </w:p>
    <w:p w:rsidR="00287213" w:rsidRPr="00584918" w:rsidRDefault="00287213" w:rsidP="009C4077">
      <w:pPr>
        <w:spacing w:after="0" w:line="360" w:lineRule="auto"/>
        <w:ind w:firstLine="709"/>
        <w:jc w:val="both"/>
        <w:rPr>
          <w:rFonts w:ascii="Times New Roman" w:hAnsi="Times New Roman" w:cs="Times New Roman"/>
          <w:sz w:val="28"/>
          <w:szCs w:val="32"/>
        </w:rPr>
      </w:pPr>
      <w:r>
        <w:rPr>
          <w:rFonts w:ascii="Times New Roman" w:hAnsi="Times New Roman" w:cs="Times New Roman"/>
          <w:sz w:val="28"/>
          <w:szCs w:val="32"/>
        </w:rPr>
        <w:t>The</w:t>
      </w:r>
      <w:r w:rsidRPr="006A7BBB">
        <w:rPr>
          <w:rFonts w:ascii="Times New Roman" w:hAnsi="Times New Roman" w:cs="Times New Roman"/>
          <w:sz w:val="28"/>
          <w:szCs w:val="32"/>
        </w:rPr>
        <w:t xml:space="preserve"> choos</w:t>
      </w:r>
      <w:r>
        <w:rPr>
          <w:rFonts w:ascii="Times New Roman" w:hAnsi="Times New Roman" w:cs="Times New Roman"/>
          <w:sz w:val="28"/>
          <w:szCs w:val="32"/>
        </w:rPr>
        <w:t xml:space="preserve">e of a </w:t>
      </w:r>
      <w:r w:rsidRPr="005408CB">
        <w:rPr>
          <w:rFonts w:ascii="Times New Roman" w:hAnsi="Times New Roman" w:cs="Times New Roman"/>
          <w:sz w:val="28"/>
          <w:szCs w:val="32"/>
        </w:rPr>
        <w:t xml:space="preserve">prey or a specific </w:t>
      </w:r>
      <w:r>
        <w:rPr>
          <w:rFonts w:ascii="Times New Roman" w:hAnsi="Times New Roman" w:cs="Times New Roman"/>
          <w:sz w:val="28"/>
          <w:szCs w:val="32"/>
        </w:rPr>
        <w:t>stage</w:t>
      </w:r>
      <w:r w:rsidRPr="005408CB">
        <w:rPr>
          <w:rFonts w:ascii="Times New Roman" w:hAnsi="Times New Roman" w:cs="Times New Roman"/>
          <w:sz w:val="28"/>
          <w:szCs w:val="32"/>
        </w:rPr>
        <w:t xml:space="preserve"> of </w:t>
      </w:r>
      <w:r>
        <w:rPr>
          <w:rFonts w:ascii="Times New Roman" w:hAnsi="Times New Roman" w:cs="Times New Roman"/>
          <w:sz w:val="28"/>
          <w:szCs w:val="32"/>
        </w:rPr>
        <w:t xml:space="preserve">a </w:t>
      </w:r>
      <w:r w:rsidRPr="005408CB">
        <w:rPr>
          <w:rFonts w:ascii="Times New Roman" w:hAnsi="Times New Roman" w:cs="Times New Roman"/>
          <w:sz w:val="28"/>
          <w:szCs w:val="32"/>
        </w:rPr>
        <w:t>prey may</w:t>
      </w:r>
      <w:r>
        <w:rPr>
          <w:rFonts w:ascii="Times New Roman" w:hAnsi="Times New Roman" w:cs="Times New Roman"/>
          <w:sz w:val="28"/>
          <w:szCs w:val="32"/>
        </w:rPr>
        <w:t xml:space="preserve"> be </w:t>
      </w:r>
      <w:r w:rsidRPr="00284553">
        <w:rPr>
          <w:rFonts w:ascii="Times New Roman" w:hAnsi="Times New Roman" w:cs="Times New Roman"/>
          <w:sz w:val="28"/>
          <w:szCs w:val="32"/>
        </w:rPr>
        <w:t>performed</w:t>
      </w:r>
      <w:r>
        <w:rPr>
          <w:rFonts w:ascii="Times New Roman" w:hAnsi="Times New Roman" w:cs="Times New Roman"/>
          <w:sz w:val="28"/>
          <w:szCs w:val="32"/>
        </w:rPr>
        <w:t xml:space="preserve"> by a </w:t>
      </w:r>
      <w:r w:rsidRPr="005408CB">
        <w:rPr>
          <w:rFonts w:ascii="Times New Roman" w:hAnsi="Times New Roman" w:cs="Times New Roman"/>
          <w:sz w:val="28"/>
          <w:szCs w:val="32"/>
        </w:rPr>
        <w:t>predator</w:t>
      </w:r>
      <w:r>
        <w:rPr>
          <w:rFonts w:ascii="Times New Roman" w:hAnsi="Times New Roman" w:cs="Times New Roman"/>
          <w:sz w:val="28"/>
          <w:szCs w:val="32"/>
        </w:rPr>
        <w:t xml:space="preserve"> </w:t>
      </w:r>
      <w:r w:rsidRPr="00284553">
        <w:rPr>
          <w:rFonts w:ascii="Times New Roman" w:hAnsi="Times New Roman" w:cs="Times New Roman"/>
          <w:sz w:val="28"/>
          <w:szCs w:val="32"/>
        </w:rPr>
        <w:t>on</w:t>
      </w:r>
      <w:r w:rsidRPr="005408CB">
        <w:rPr>
          <w:rFonts w:ascii="Times New Roman" w:hAnsi="Times New Roman" w:cs="Times New Roman"/>
          <w:sz w:val="28"/>
          <w:szCs w:val="32"/>
        </w:rPr>
        <w:t xml:space="preserve"> </w:t>
      </w:r>
      <w:r>
        <w:rPr>
          <w:rFonts w:ascii="Times New Roman" w:hAnsi="Times New Roman" w:cs="Times New Roman"/>
          <w:sz w:val="28"/>
          <w:szCs w:val="32"/>
        </w:rPr>
        <w:t xml:space="preserve">the </w:t>
      </w:r>
      <w:r w:rsidRPr="00284553">
        <w:rPr>
          <w:rFonts w:ascii="Times New Roman" w:hAnsi="Times New Roman" w:cs="Times New Roman"/>
          <w:sz w:val="28"/>
          <w:szCs w:val="32"/>
        </w:rPr>
        <w:t>base</w:t>
      </w:r>
      <w:r>
        <w:rPr>
          <w:rFonts w:ascii="Times New Roman" w:hAnsi="Times New Roman" w:cs="Times New Roman"/>
          <w:sz w:val="28"/>
          <w:szCs w:val="32"/>
        </w:rPr>
        <w:t xml:space="preserve"> of</w:t>
      </w:r>
      <w:r w:rsidRPr="005408CB">
        <w:rPr>
          <w:rFonts w:ascii="Times New Roman" w:hAnsi="Times New Roman" w:cs="Times New Roman"/>
          <w:sz w:val="28"/>
          <w:szCs w:val="32"/>
        </w:rPr>
        <w:t xml:space="preserve"> variation </w:t>
      </w:r>
      <w:r>
        <w:rPr>
          <w:rFonts w:ascii="Times New Roman" w:hAnsi="Times New Roman" w:cs="Times New Roman"/>
          <w:sz w:val="28"/>
          <w:szCs w:val="32"/>
        </w:rPr>
        <w:t>in the</w:t>
      </w:r>
      <w:r w:rsidRPr="005408CB">
        <w:rPr>
          <w:rFonts w:ascii="Times New Roman" w:hAnsi="Times New Roman" w:cs="Times New Roman"/>
          <w:sz w:val="28"/>
          <w:szCs w:val="32"/>
        </w:rPr>
        <w:t xml:space="preserve"> quality of food that contains the prey or the latest </w:t>
      </w:r>
      <w:r>
        <w:rPr>
          <w:rFonts w:ascii="Times New Roman" w:hAnsi="Times New Roman" w:cs="Times New Roman"/>
          <w:sz w:val="28"/>
          <w:szCs w:val="32"/>
        </w:rPr>
        <w:t>stage</w:t>
      </w:r>
      <w:r w:rsidRPr="005408CB">
        <w:rPr>
          <w:rFonts w:ascii="Times New Roman" w:hAnsi="Times New Roman" w:cs="Times New Roman"/>
          <w:sz w:val="28"/>
          <w:szCs w:val="32"/>
        </w:rPr>
        <w:t xml:space="preserve"> </w:t>
      </w:r>
      <w:r>
        <w:rPr>
          <w:rFonts w:ascii="Times New Roman" w:hAnsi="Times New Roman" w:cs="Times New Roman"/>
          <w:sz w:val="28"/>
          <w:szCs w:val="32"/>
        </w:rPr>
        <w:t xml:space="preserve">of </w:t>
      </w:r>
      <w:r w:rsidRPr="005408CB">
        <w:rPr>
          <w:rFonts w:ascii="Times New Roman" w:hAnsi="Times New Roman" w:cs="Times New Roman"/>
          <w:sz w:val="28"/>
          <w:szCs w:val="32"/>
        </w:rPr>
        <w:t xml:space="preserve">prey </w:t>
      </w:r>
      <w:r>
        <w:rPr>
          <w:rFonts w:ascii="Times New Roman" w:hAnsi="Times New Roman" w:cs="Times New Roman"/>
          <w:sz w:val="28"/>
          <w:szCs w:val="32"/>
        </w:rPr>
        <w:t xml:space="preserve">development </w:t>
      </w:r>
      <w:r w:rsidRPr="005408CB">
        <w:rPr>
          <w:rFonts w:ascii="Times New Roman" w:hAnsi="Times New Roman" w:cs="Times New Roman"/>
          <w:sz w:val="28"/>
          <w:szCs w:val="32"/>
        </w:rPr>
        <w:t xml:space="preserve">in comparison </w:t>
      </w:r>
      <w:r>
        <w:rPr>
          <w:rFonts w:ascii="Times New Roman" w:hAnsi="Times New Roman" w:cs="Times New Roman"/>
          <w:sz w:val="28"/>
          <w:szCs w:val="32"/>
        </w:rPr>
        <w:t xml:space="preserve">with </w:t>
      </w:r>
      <w:r w:rsidRPr="005408CB">
        <w:rPr>
          <w:rFonts w:ascii="Times New Roman" w:hAnsi="Times New Roman" w:cs="Times New Roman"/>
          <w:sz w:val="28"/>
          <w:szCs w:val="32"/>
        </w:rPr>
        <w:t xml:space="preserve">the amount of energy consumed </w:t>
      </w:r>
      <w:r>
        <w:rPr>
          <w:rFonts w:ascii="Times New Roman" w:hAnsi="Times New Roman" w:cs="Times New Roman"/>
          <w:sz w:val="28"/>
          <w:szCs w:val="32"/>
        </w:rPr>
        <w:t>for</w:t>
      </w:r>
      <w:r w:rsidRPr="005408CB">
        <w:rPr>
          <w:rFonts w:ascii="Times New Roman" w:hAnsi="Times New Roman" w:cs="Times New Roman"/>
          <w:sz w:val="28"/>
          <w:szCs w:val="32"/>
        </w:rPr>
        <w:t xml:space="preserve"> attack</w:t>
      </w:r>
      <w:r>
        <w:rPr>
          <w:rFonts w:ascii="Times New Roman" w:hAnsi="Times New Roman" w:cs="Times New Roman"/>
          <w:sz w:val="28"/>
          <w:szCs w:val="32"/>
        </w:rPr>
        <w:t>.</w:t>
      </w:r>
      <w:r w:rsidRPr="005408CB">
        <w:rPr>
          <w:rFonts w:ascii="Times New Roman" w:hAnsi="Times New Roman" w:cs="Times New Roman"/>
          <w:sz w:val="28"/>
          <w:szCs w:val="32"/>
        </w:rPr>
        <w:t xml:space="preserve"> </w:t>
      </w:r>
      <w:r>
        <w:rPr>
          <w:rFonts w:ascii="Times New Roman" w:hAnsi="Times New Roman" w:cs="Times New Roman"/>
          <w:sz w:val="28"/>
          <w:szCs w:val="32"/>
        </w:rPr>
        <w:t>T</w:t>
      </w:r>
      <w:r w:rsidRPr="005408CB">
        <w:rPr>
          <w:rFonts w:ascii="Times New Roman" w:hAnsi="Times New Roman" w:cs="Times New Roman"/>
          <w:sz w:val="28"/>
          <w:szCs w:val="32"/>
        </w:rPr>
        <w:t xml:space="preserve">he preferred </w:t>
      </w:r>
      <w:r>
        <w:rPr>
          <w:rFonts w:ascii="Times New Roman" w:hAnsi="Times New Roman" w:cs="Times New Roman"/>
          <w:sz w:val="28"/>
          <w:szCs w:val="32"/>
        </w:rPr>
        <w:t>stage</w:t>
      </w:r>
      <w:r w:rsidRPr="005408CB">
        <w:rPr>
          <w:rFonts w:ascii="Times New Roman" w:hAnsi="Times New Roman" w:cs="Times New Roman"/>
          <w:sz w:val="28"/>
          <w:szCs w:val="32"/>
        </w:rPr>
        <w:t xml:space="preserve"> of </w:t>
      </w:r>
      <w:r>
        <w:rPr>
          <w:rFonts w:ascii="Times New Roman" w:hAnsi="Times New Roman" w:cs="Times New Roman"/>
          <w:sz w:val="28"/>
          <w:szCs w:val="32"/>
        </w:rPr>
        <w:t xml:space="preserve">a </w:t>
      </w:r>
      <w:r w:rsidRPr="005408CB">
        <w:rPr>
          <w:rFonts w:ascii="Times New Roman" w:hAnsi="Times New Roman" w:cs="Times New Roman"/>
          <w:sz w:val="28"/>
          <w:szCs w:val="32"/>
        </w:rPr>
        <w:t xml:space="preserve">prey may be </w:t>
      </w:r>
      <w:r w:rsidRPr="006A7BBB">
        <w:rPr>
          <w:rFonts w:ascii="Times New Roman" w:hAnsi="Times New Roman" w:cs="Times New Roman"/>
          <w:sz w:val="28"/>
          <w:szCs w:val="32"/>
        </w:rPr>
        <w:t>chose</w:t>
      </w:r>
      <w:r>
        <w:rPr>
          <w:rFonts w:ascii="Times New Roman" w:hAnsi="Times New Roman" w:cs="Times New Roman"/>
          <w:sz w:val="28"/>
          <w:szCs w:val="32"/>
        </w:rPr>
        <w:t xml:space="preserve">n instead of the last stage </w:t>
      </w:r>
      <w:r w:rsidRPr="005408CB">
        <w:rPr>
          <w:rFonts w:ascii="Times New Roman" w:hAnsi="Times New Roman" w:cs="Times New Roman"/>
          <w:sz w:val="28"/>
          <w:szCs w:val="32"/>
        </w:rPr>
        <w:t xml:space="preserve">because it </w:t>
      </w:r>
      <w:r>
        <w:rPr>
          <w:rFonts w:ascii="Times New Roman" w:hAnsi="Times New Roman" w:cs="Times New Roman"/>
          <w:sz w:val="28"/>
          <w:szCs w:val="32"/>
        </w:rPr>
        <w:t xml:space="preserve">may </w:t>
      </w:r>
      <w:r w:rsidRPr="005408CB">
        <w:rPr>
          <w:rFonts w:ascii="Times New Roman" w:hAnsi="Times New Roman" w:cs="Times New Roman"/>
          <w:sz w:val="28"/>
          <w:szCs w:val="32"/>
        </w:rPr>
        <w:t>contain the largest addition</w:t>
      </w:r>
      <w:r>
        <w:rPr>
          <w:rFonts w:ascii="Times New Roman" w:hAnsi="Times New Roman" w:cs="Times New Roman"/>
          <w:sz w:val="28"/>
          <w:szCs w:val="32"/>
        </w:rPr>
        <w:t>al</w:t>
      </w:r>
      <w:r w:rsidRPr="005408CB">
        <w:rPr>
          <w:rFonts w:ascii="Times New Roman" w:hAnsi="Times New Roman" w:cs="Times New Roman"/>
          <w:sz w:val="28"/>
          <w:szCs w:val="32"/>
        </w:rPr>
        <w:t xml:space="preserve"> mass </w:t>
      </w:r>
      <w:r>
        <w:rPr>
          <w:rFonts w:ascii="Times New Roman" w:hAnsi="Times New Roman" w:cs="Times New Roman"/>
          <w:sz w:val="28"/>
          <w:szCs w:val="32"/>
        </w:rPr>
        <w:t xml:space="preserve">of </w:t>
      </w:r>
      <w:r w:rsidRPr="005408CB">
        <w:rPr>
          <w:rFonts w:ascii="Times New Roman" w:hAnsi="Times New Roman" w:cs="Times New Roman"/>
          <w:sz w:val="28"/>
          <w:szCs w:val="32"/>
        </w:rPr>
        <w:t xml:space="preserve">food </w:t>
      </w:r>
      <w:r>
        <w:rPr>
          <w:rFonts w:ascii="Times New Roman" w:hAnsi="Times New Roman" w:cs="Times New Roman"/>
          <w:sz w:val="28"/>
          <w:szCs w:val="32"/>
        </w:rPr>
        <w:t xml:space="preserve">and take less energy consumed </w:t>
      </w:r>
      <w:r w:rsidRPr="005408CB">
        <w:rPr>
          <w:rFonts w:ascii="Times New Roman" w:hAnsi="Times New Roman" w:cs="Times New Roman"/>
          <w:sz w:val="28"/>
          <w:szCs w:val="32"/>
        </w:rPr>
        <w:t xml:space="preserve">by the predator while </w:t>
      </w:r>
      <w:r>
        <w:rPr>
          <w:rFonts w:ascii="Times New Roman" w:hAnsi="Times New Roman" w:cs="Times New Roman"/>
          <w:sz w:val="28"/>
          <w:szCs w:val="32"/>
        </w:rPr>
        <w:t>attacking</w:t>
      </w:r>
      <w:r w:rsidRPr="005408CB">
        <w:rPr>
          <w:rFonts w:ascii="Times New Roman" w:hAnsi="Times New Roman" w:cs="Times New Roman"/>
          <w:sz w:val="28"/>
          <w:szCs w:val="32"/>
        </w:rPr>
        <w:t xml:space="preserve"> </w:t>
      </w:r>
      <w:r>
        <w:rPr>
          <w:rFonts w:ascii="Times New Roman" w:hAnsi="Times New Roman" w:cs="Times New Roman"/>
          <w:sz w:val="28"/>
          <w:szCs w:val="32"/>
        </w:rPr>
        <w:t>a prey</w:t>
      </w:r>
      <w:r w:rsidRPr="005408CB">
        <w:rPr>
          <w:rFonts w:ascii="Times New Roman" w:hAnsi="Times New Roman" w:cs="Times New Roman"/>
          <w:sz w:val="28"/>
          <w:szCs w:val="32"/>
        </w:rPr>
        <w:t>, digesti</w:t>
      </w:r>
      <w:r>
        <w:rPr>
          <w:rFonts w:ascii="Times New Roman" w:hAnsi="Times New Roman" w:cs="Times New Roman"/>
          <w:sz w:val="28"/>
          <w:szCs w:val="32"/>
        </w:rPr>
        <w:t>ng</w:t>
      </w:r>
      <w:r w:rsidRPr="005408CB">
        <w:rPr>
          <w:rFonts w:ascii="Times New Roman" w:hAnsi="Times New Roman" w:cs="Times New Roman"/>
          <w:sz w:val="28"/>
          <w:szCs w:val="32"/>
        </w:rPr>
        <w:t xml:space="preserve"> </w:t>
      </w:r>
      <w:r>
        <w:rPr>
          <w:rFonts w:ascii="Times New Roman" w:hAnsi="Times New Roman" w:cs="Times New Roman"/>
          <w:sz w:val="28"/>
          <w:szCs w:val="32"/>
        </w:rPr>
        <w:t xml:space="preserve">its </w:t>
      </w:r>
      <w:r w:rsidRPr="005408CB">
        <w:rPr>
          <w:rFonts w:ascii="Times New Roman" w:hAnsi="Times New Roman" w:cs="Times New Roman"/>
          <w:sz w:val="28"/>
          <w:szCs w:val="32"/>
        </w:rPr>
        <w:t xml:space="preserve">food content  and destruction of toxic compounds </w:t>
      </w:r>
      <w:r w:rsidRPr="003C2F46">
        <w:rPr>
          <w:rFonts w:ascii="Times New Roman" w:hAnsi="Times New Roman" w:cs="Times New Roman"/>
          <w:sz w:val="28"/>
          <w:szCs w:val="32"/>
        </w:rPr>
        <w:t>(Sabelis, 1985).</w:t>
      </w:r>
      <w:r w:rsidRPr="005408CB">
        <w:rPr>
          <w:rFonts w:ascii="Times New Roman" w:hAnsi="Times New Roman" w:cs="Times New Roman"/>
          <w:sz w:val="28"/>
          <w:szCs w:val="32"/>
        </w:rPr>
        <w:t xml:space="preserve"> </w:t>
      </w:r>
      <w:r w:rsidRPr="00CB5082">
        <w:rPr>
          <w:rFonts w:ascii="Times New Roman" w:hAnsi="Times New Roman" w:cs="Times New Roman"/>
          <w:sz w:val="28"/>
          <w:szCs w:val="32"/>
        </w:rPr>
        <w:t>Van De Vrie (1985)</w:t>
      </w:r>
      <w:r w:rsidRPr="00584918">
        <w:rPr>
          <w:rFonts w:ascii="Times New Roman" w:hAnsi="Times New Roman" w:cs="Times New Roman"/>
          <w:sz w:val="28"/>
          <w:szCs w:val="32"/>
        </w:rPr>
        <w:t xml:space="preserve"> pointed out that the </w:t>
      </w:r>
      <w:r w:rsidRPr="0089019B">
        <w:rPr>
          <w:rFonts w:ascii="Times New Roman" w:hAnsi="Times New Roman" w:cs="Times New Roman"/>
          <w:sz w:val="28"/>
          <w:szCs w:val="32"/>
        </w:rPr>
        <w:t>attractiveness of prey for predator depends not only</w:t>
      </w:r>
      <w:r w:rsidRPr="00584918">
        <w:rPr>
          <w:rFonts w:ascii="Times New Roman" w:hAnsi="Times New Roman" w:cs="Times New Roman"/>
          <w:sz w:val="28"/>
          <w:szCs w:val="32"/>
        </w:rPr>
        <w:t xml:space="preserve"> on the </w:t>
      </w:r>
      <w:r>
        <w:rPr>
          <w:rFonts w:ascii="Times New Roman" w:hAnsi="Times New Roman" w:cs="Times New Roman"/>
          <w:sz w:val="28"/>
          <w:szCs w:val="32"/>
        </w:rPr>
        <w:t>stage</w:t>
      </w:r>
      <w:r w:rsidRPr="00584918">
        <w:rPr>
          <w:rFonts w:ascii="Times New Roman" w:hAnsi="Times New Roman" w:cs="Times New Roman"/>
          <w:sz w:val="28"/>
          <w:szCs w:val="32"/>
        </w:rPr>
        <w:t xml:space="preserve"> of prey development but by the level of predator sat</w:t>
      </w:r>
      <w:r>
        <w:rPr>
          <w:rFonts w:ascii="Times New Roman" w:hAnsi="Times New Roman" w:cs="Times New Roman"/>
          <w:sz w:val="28"/>
          <w:szCs w:val="32"/>
        </w:rPr>
        <w:t>i</w:t>
      </w:r>
      <w:r w:rsidRPr="00584918">
        <w:rPr>
          <w:rFonts w:ascii="Times New Roman" w:hAnsi="Times New Roman" w:cs="Times New Roman"/>
          <w:sz w:val="28"/>
          <w:szCs w:val="32"/>
        </w:rPr>
        <w:t>ation, the amount of adult females of predator, etc.</w:t>
      </w:r>
    </w:p>
    <w:p w:rsidR="00287213" w:rsidRDefault="00287213" w:rsidP="009C4077">
      <w:pPr>
        <w:autoSpaceDE w:val="0"/>
        <w:autoSpaceDN w:val="0"/>
        <w:adjustRightInd w:val="0"/>
        <w:spacing w:after="0" w:line="360" w:lineRule="auto"/>
        <w:ind w:firstLine="709"/>
        <w:jc w:val="both"/>
        <w:rPr>
          <w:rFonts w:ascii="Times New Roman" w:hAnsi="Times New Roman" w:cs="Times New Roman"/>
          <w:b/>
          <w:sz w:val="28"/>
          <w:szCs w:val="32"/>
          <w:u w:val="single"/>
        </w:rPr>
      </w:pPr>
      <w:r>
        <w:rPr>
          <w:rFonts w:ascii="Times New Roman" w:hAnsi="Times New Roman" w:cs="Times New Roman"/>
          <w:sz w:val="28"/>
          <w:szCs w:val="32"/>
        </w:rPr>
        <w:t>C</w:t>
      </w:r>
      <w:r w:rsidRPr="0089019B">
        <w:rPr>
          <w:rFonts w:ascii="Times New Roman" w:hAnsi="Times New Roman" w:cs="Times New Roman"/>
          <w:sz w:val="28"/>
          <w:szCs w:val="32"/>
        </w:rPr>
        <w:t>onsidering the above</w:t>
      </w:r>
      <w:r>
        <w:rPr>
          <w:rFonts w:ascii="Times New Roman" w:hAnsi="Times New Roman" w:cs="Times New Roman"/>
          <w:sz w:val="28"/>
          <w:szCs w:val="32"/>
        </w:rPr>
        <w:t xml:space="preserve">, the </w:t>
      </w:r>
      <w:r w:rsidRPr="003E2618">
        <w:rPr>
          <w:rFonts w:ascii="Times New Roman" w:hAnsi="Times New Roman" w:cs="Times New Roman"/>
          <w:sz w:val="28"/>
          <w:szCs w:val="32"/>
        </w:rPr>
        <w:t>objective</w:t>
      </w:r>
      <w:r>
        <w:rPr>
          <w:rFonts w:ascii="Times New Roman" w:hAnsi="Times New Roman" w:cs="Times New Roman"/>
          <w:sz w:val="28"/>
          <w:szCs w:val="32"/>
        </w:rPr>
        <w:t xml:space="preserve"> of our study</w:t>
      </w:r>
      <w:r w:rsidRPr="003E2618">
        <w:rPr>
          <w:rFonts w:ascii="Times New Roman" w:hAnsi="Times New Roman" w:cs="Times New Roman"/>
          <w:sz w:val="28"/>
          <w:szCs w:val="32"/>
        </w:rPr>
        <w:t xml:space="preserve"> was to examine the feeding behavior </w:t>
      </w:r>
      <w:r>
        <w:rPr>
          <w:rFonts w:ascii="Times New Roman" w:hAnsi="Times New Roman" w:cs="Times New Roman"/>
          <w:sz w:val="28"/>
          <w:szCs w:val="32"/>
        </w:rPr>
        <w:t xml:space="preserve">and </w:t>
      </w:r>
      <w:r w:rsidRPr="008A4C19">
        <w:rPr>
          <w:rFonts w:ascii="Times New Roman" w:hAnsi="Times New Roman" w:cs="Times New Roman"/>
          <w:sz w:val="28"/>
          <w:szCs w:val="28"/>
        </w:rPr>
        <w:t xml:space="preserve">functional response </w:t>
      </w:r>
      <w:r w:rsidRPr="003E2618">
        <w:rPr>
          <w:rFonts w:ascii="Times New Roman" w:hAnsi="Times New Roman" w:cs="Times New Roman"/>
          <w:sz w:val="28"/>
          <w:szCs w:val="32"/>
        </w:rPr>
        <w:t xml:space="preserve">of </w:t>
      </w:r>
      <w:r w:rsidRPr="009C4077">
        <w:rPr>
          <w:rFonts w:ascii="Times New Roman" w:hAnsi="Times New Roman" w:cs="Times New Roman"/>
          <w:sz w:val="28"/>
          <w:szCs w:val="32"/>
        </w:rPr>
        <w:t>the</w:t>
      </w:r>
      <w:r w:rsidRPr="00854BE5">
        <w:rPr>
          <w:rFonts w:ascii="Times New Roman" w:hAnsi="Times New Roman" w:cs="Times New Roman"/>
          <w:sz w:val="28"/>
          <w:szCs w:val="32"/>
        </w:rPr>
        <w:t xml:space="preserve"> predatory mite</w:t>
      </w:r>
      <w:r>
        <w:rPr>
          <w:rFonts w:ascii="Times New Roman" w:hAnsi="Times New Roman" w:cs="Times New Roman"/>
          <w:sz w:val="28"/>
          <w:szCs w:val="32"/>
        </w:rPr>
        <w:t xml:space="preserve">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3E2618">
        <w:rPr>
          <w:rFonts w:ascii="Times New Roman" w:hAnsi="Times New Roman" w:cs="Times New Roman"/>
          <w:i/>
          <w:iCs/>
          <w:sz w:val="28"/>
          <w:szCs w:val="32"/>
        </w:rPr>
        <w:t xml:space="preserve">persimilis </w:t>
      </w:r>
      <w:r w:rsidRPr="003E2618">
        <w:rPr>
          <w:rFonts w:ascii="Times New Roman" w:hAnsi="Times New Roman" w:cs="Times New Roman"/>
          <w:sz w:val="28"/>
          <w:szCs w:val="32"/>
        </w:rPr>
        <w:t xml:space="preserve">on </w:t>
      </w:r>
      <w:r>
        <w:rPr>
          <w:rFonts w:ascii="Times New Roman" w:hAnsi="Times New Roman" w:cs="Times New Roman"/>
          <w:sz w:val="28"/>
          <w:szCs w:val="32"/>
        </w:rPr>
        <w:t>different</w:t>
      </w:r>
      <w:r w:rsidRPr="003E2618">
        <w:rPr>
          <w:rFonts w:ascii="Times New Roman" w:hAnsi="Times New Roman" w:cs="Times New Roman"/>
          <w:sz w:val="28"/>
          <w:szCs w:val="32"/>
        </w:rPr>
        <w:t xml:space="preserve"> </w:t>
      </w:r>
      <w:r>
        <w:rPr>
          <w:rFonts w:ascii="Times New Roman" w:hAnsi="Times New Roman" w:cs="Times New Roman"/>
          <w:sz w:val="28"/>
          <w:szCs w:val="32"/>
        </w:rPr>
        <w:t xml:space="preserve">developmental </w:t>
      </w:r>
      <w:r w:rsidRPr="003E2618">
        <w:rPr>
          <w:rFonts w:ascii="Times New Roman" w:hAnsi="Times New Roman" w:cs="Times New Roman"/>
          <w:sz w:val="28"/>
          <w:szCs w:val="32"/>
        </w:rPr>
        <w:t>stages of</w:t>
      </w:r>
      <w:r w:rsidRPr="00BD04A7">
        <w:rPr>
          <w:rFonts w:ascii="Times New Roman" w:hAnsi="Times New Roman" w:cs="Times New Roman"/>
          <w:sz w:val="28"/>
          <w:szCs w:val="28"/>
        </w:rPr>
        <w:t xml:space="preserve"> </w:t>
      </w:r>
      <w:r>
        <w:rPr>
          <w:rFonts w:ascii="Times New Roman" w:hAnsi="Times New Roman" w:cs="Times New Roman"/>
          <w:sz w:val="28"/>
          <w:szCs w:val="28"/>
        </w:rPr>
        <w:t>t</w:t>
      </w:r>
      <w:r w:rsidRPr="00AF4575">
        <w:rPr>
          <w:rFonts w:ascii="Times New Roman" w:hAnsi="Times New Roman" w:cs="Times New Roman"/>
          <w:sz w:val="28"/>
          <w:szCs w:val="28"/>
        </w:rPr>
        <w:t>wo-spotted spider</w:t>
      </w:r>
      <w:r w:rsidRPr="00BC3FD4">
        <w:rPr>
          <w:rFonts w:ascii="Times New Roman" w:hAnsi="Times New Roman" w:cs="Times New Roman"/>
          <w:sz w:val="28"/>
          <w:szCs w:val="28"/>
        </w:rPr>
        <w:t xml:space="preserve"> mite</w:t>
      </w:r>
      <w:r w:rsidRPr="003E2618">
        <w:rPr>
          <w:rFonts w:ascii="Times New Roman" w:hAnsi="Times New Roman" w:cs="Times New Roman"/>
          <w:sz w:val="28"/>
          <w:szCs w:val="32"/>
        </w:rPr>
        <w:t xml:space="preserve"> </w:t>
      </w:r>
      <w:r w:rsidRPr="003E2618">
        <w:rPr>
          <w:rFonts w:ascii="Times New Roman" w:hAnsi="Times New Roman" w:cs="Times New Roman"/>
          <w:i/>
          <w:iCs/>
          <w:sz w:val="28"/>
          <w:szCs w:val="32"/>
        </w:rPr>
        <w:t>T. urticae</w:t>
      </w:r>
      <w:r>
        <w:rPr>
          <w:rFonts w:ascii="Times New Roman" w:hAnsi="Times New Roman" w:cs="Times New Roman"/>
          <w:sz w:val="28"/>
          <w:szCs w:val="32"/>
        </w:rPr>
        <w:t xml:space="preserve">. </w:t>
      </w:r>
    </w:p>
    <w:p w:rsidR="00287213" w:rsidRDefault="00287213" w:rsidP="009C4077">
      <w:pPr>
        <w:autoSpaceDE w:val="0"/>
        <w:autoSpaceDN w:val="0"/>
        <w:adjustRightInd w:val="0"/>
        <w:spacing w:after="0" w:line="360" w:lineRule="auto"/>
        <w:ind w:firstLine="709"/>
        <w:jc w:val="both"/>
        <w:rPr>
          <w:rFonts w:ascii="Times New Roman" w:hAnsi="Times New Roman" w:cs="Times New Roman"/>
          <w:b/>
          <w:sz w:val="28"/>
          <w:szCs w:val="32"/>
        </w:rPr>
      </w:pPr>
    </w:p>
    <w:p w:rsidR="00287213" w:rsidRPr="00B578FA" w:rsidRDefault="00287213" w:rsidP="009C4077">
      <w:pPr>
        <w:autoSpaceDE w:val="0"/>
        <w:autoSpaceDN w:val="0"/>
        <w:adjustRightInd w:val="0"/>
        <w:spacing w:after="0" w:line="360" w:lineRule="auto"/>
        <w:ind w:firstLine="709"/>
        <w:jc w:val="both"/>
        <w:rPr>
          <w:rFonts w:ascii="Times New Roman" w:hAnsi="Times New Roman" w:cs="Times New Roman"/>
          <w:b/>
          <w:sz w:val="28"/>
          <w:szCs w:val="32"/>
        </w:rPr>
      </w:pPr>
      <w:r w:rsidRPr="00B578FA">
        <w:rPr>
          <w:rFonts w:ascii="Times New Roman" w:hAnsi="Times New Roman" w:cs="Times New Roman"/>
          <w:b/>
          <w:sz w:val="28"/>
          <w:szCs w:val="32"/>
        </w:rPr>
        <w:t>Materials and Methods</w:t>
      </w:r>
    </w:p>
    <w:p w:rsidR="00287213" w:rsidRDefault="00287213" w:rsidP="009C4077">
      <w:pPr>
        <w:autoSpaceDE w:val="0"/>
        <w:autoSpaceDN w:val="0"/>
        <w:adjustRightInd w:val="0"/>
        <w:spacing w:after="0" w:line="360" w:lineRule="auto"/>
        <w:ind w:firstLine="709"/>
        <w:jc w:val="both"/>
        <w:rPr>
          <w:rFonts w:ascii="Times New Roman" w:hAnsi="Times New Roman" w:cs="Times New Roman"/>
          <w:b/>
          <w:i/>
          <w:sz w:val="28"/>
          <w:szCs w:val="32"/>
          <w:u w:val="single"/>
        </w:rPr>
      </w:pPr>
    </w:p>
    <w:p w:rsidR="00287213" w:rsidRPr="00B578FA" w:rsidRDefault="00287213" w:rsidP="009C4077">
      <w:pPr>
        <w:autoSpaceDE w:val="0"/>
        <w:autoSpaceDN w:val="0"/>
        <w:adjustRightInd w:val="0"/>
        <w:spacing w:after="0" w:line="360" w:lineRule="auto"/>
        <w:ind w:firstLine="709"/>
        <w:jc w:val="both"/>
        <w:rPr>
          <w:rFonts w:ascii="Times New Roman" w:hAnsi="Times New Roman" w:cs="Times New Roman"/>
          <w:b/>
          <w:i/>
          <w:sz w:val="28"/>
          <w:szCs w:val="32"/>
          <w:u w:val="single"/>
        </w:rPr>
      </w:pPr>
      <w:r w:rsidRPr="00B578FA">
        <w:rPr>
          <w:rFonts w:ascii="Times New Roman" w:hAnsi="Times New Roman" w:cs="Times New Roman"/>
          <w:b/>
          <w:i/>
          <w:sz w:val="28"/>
          <w:szCs w:val="32"/>
          <w:u w:val="single"/>
        </w:rPr>
        <w:t>The Prey Stage Preference Study</w:t>
      </w:r>
    </w:p>
    <w:p w:rsidR="00287213" w:rsidRPr="003E2618" w:rsidRDefault="00287213" w:rsidP="009C4077">
      <w:pPr>
        <w:autoSpaceDE w:val="0"/>
        <w:autoSpaceDN w:val="0"/>
        <w:adjustRightInd w:val="0"/>
        <w:spacing w:after="0" w:line="360" w:lineRule="auto"/>
        <w:ind w:firstLine="709"/>
        <w:jc w:val="both"/>
        <w:rPr>
          <w:rFonts w:ascii="Times New Roman" w:hAnsi="Times New Roman" w:cs="Times New Roman"/>
          <w:sz w:val="28"/>
          <w:szCs w:val="32"/>
        </w:rPr>
      </w:pPr>
      <w:r w:rsidRPr="003E2618">
        <w:rPr>
          <w:rFonts w:ascii="Times New Roman" w:hAnsi="Times New Roman" w:cs="Times New Roman"/>
          <w:sz w:val="28"/>
          <w:szCs w:val="32"/>
        </w:rPr>
        <w:t>Two</w:t>
      </w:r>
      <w:r>
        <w:rPr>
          <w:rFonts w:ascii="Times New Roman" w:hAnsi="Times New Roman" w:cs="Times New Roman"/>
          <w:sz w:val="28"/>
          <w:szCs w:val="32"/>
        </w:rPr>
        <w:t>-</w:t>
      </w:r>
      <w:r w:rsidRPr="003E2618">
        <w:rPr>
          <w:rFonts w:ascii="Times New Roman" w:hAnsi="Times New Roman" w:cs="Times New Roman"/>
          <w:sz w:val="28"/>
          <w:szCs w:val="32"/>
        </w:rPr>
        <w:t xml:space="preserve">spotted spider mite </w:t>
      </w:r>
      <w:r w:rsidRPr="003E2618">
        <w:rPr>
          <w:rFonts w:ascii="Times New Roman" w:hAnsi="Times New Roman" w:cs="Times New Roman"/>
          <w:i/>
          <w:iCs/>
          <w:sz w:val="28"/>
          <w:szCs w:val="32"/>
        </w:rPr>
        <w:t xml:space="preserve">T. urticae </w:t>
      </w:r>
      <w:r w:rsidRPr="003E2618">
        <w:rPr>
          <w:rFonts w:ascii="Times New Roman" w:hAnsi="Times New Roman" w:cs="Times New Roman"/>
          <w:sz w:val="28"/>
          <w:szCs w:val="32"/>
        </w:rPr>
        <w:t xml:space="preserve">colonies were maintained on </w:t>
      </w:r>
      <w:r w:rsidRPr="0043711B">
        <w:rPr>
          <w:rFonts w:ascii="Times New Roman" w:hAnsi="Times New Roman" w:cs="Times New Roman"/>
          <w:sz w:val="28"/>
          <w:szCs w:val="32"/>
        </w:rPr>
        <w:t xml:space="preserve">cucumber plants in the conditions of experimental greenhouse in </w:t>
      </w:r>
      <w:smartTag w:uri="urn:schemas-microsoft-com:office:smarttags" w:element="place">
        <w:r w:rsidRPr="0043711B">
          <w:rPr>
            <w:rFonts w:ascii="Times New Roman" w:hAnsi="Times New Roman" w:cs="Times New Roman"/>
            <w:sz w:val="28"/>
            <w:szCs w:val="32"/>
          </w:rPr>
          <w:t>Iraq</w:t>
        </w:r>
      </w:smartTag>
      <w:r w:rsidRPr="0043711B">
        <w:rPr>
          <w:rFonts w:ascii="Times New Roman" w:hAnsi="Times New Roman" w:cs="Times New Roman"/>
          <w:sz w:val="28"/>
          <w:szCs w:val="32"/>
        </w:rPr>
        <w:t>.</w:t>
      </w:r>
      <w:r w:rsidRPr="003E2618">
        <w:rPr>
          <w:rFonts w:ascii="Times New Roman" w:hAnsi="Times New Roman" w:cs="Times New Roman"/>
          <w:sz w:val="28"/>
          <w:szCs w:val="32"/>
        </w:rPr>
        <w:t xml:space="preserve"> Preference tests were conducted in modified Huffaker cells </w:t>
      </w:r>
      <w:r w:rsidRPr="00CB5082">
        <w:rPr>
          <w:rFonts w:ascii="Times New Roman" w:hAnsi="Times New Roman" w:cs="Times New Roman"/>
          <w:sz w:val="28"/>
          <w:szCs w:val="32"/>
        </w:rPr>
        <w:t>(Huffaker, 194</w:t>
      </w:r>
      <w:r w:rsidRPr="0017080B">
        <w:rPr>
          <w:rFonts w:ascii="Times New Roman" w:hAnsi="Times New Roman" w:cs="Times New Roman"/>
          <w:sz w:val="28"/>
          <w:szCs w:val="32"/>
        </w:rPr>
        <w:t>8).</w:t>
      </w:r>
      <w:r w:rsidRPr="003E2618">
        <w:rPr>
          <w:rFonts w:ascii="Times New Roman" w:hAnsi="Times New Roman" w:cs="Times New Roman"/>
          <w:sz w:val="28"/>
          <w:szCs w:val="32"/>
        </w:rPr>
        <w:t xml:space="preserve"> The cells were made from three 7.6 x 7.6 </w:t>
      </w:r>
      <w:r>
        <w:rPr>
          <w:rFonts w:ascii="Times New Roman" w:hAnsi="Times New Roman" w:cs="Times New Roman"/>
          <w:sz w:val="28"/>
          <w:szCs w:val="32"/>
        </w:rPr>
        <w:t>x</w:t>
      </w:r>
      <w:r w:rsidRPr="003E2618">
        <w:rPr>
          <w:rFonts w:ascii="Times New Roman" w:hAnsi="Times New Roman" w:cs="Times New Roman"/>
          <w:sz w:val="28"/>
          <w:szCs w:val="32"/>
        </w:rPr>
        <w:t xml:space="preserve"> 0.6 cm </w:t>
      </w:r>
      <w:r>
        <w:rPr>
          <w:rFonts w:ascii="Times New Roman" w:hAnsi="Times New Roman" w:cs="Times New Roman"/>
          <w:sz w:val="28"/>
          <w:szCs w:val="32"/>
        </w:rPr>
        <w:t>P</w:t>
      </w:r>
      <w:r w:rsidRPr="003E2618">
        <w:rPr>
          <w:rFonts w:ascii="Times New Roman" w:hAnsi="Times New Roman" w:cs="Times New Roman"/>
          <w:sz w:val="28"/>
          <w:szCs w:val="32"/>
        </w:rPr>
        <w:t>lexiglas pieces held together with four bolts and nuts. A 4.5-cm diamet</w:t>
      </w:r>
      <w:r>
        <w:rPr>
          <w:rFonts w:ascii="Times New Roman" w:hAnsi="Times New Roman" w:cs="Times New Roman"/>
          <w:sz w:val="28"/>
          <w:szCs w:val="32"/>
        </w:rPr>
        <w:t>er hole was made in the middle P</w:t>
      </w:r>
      <w:r w:rsidRPr="003E2618">
        <w:rPr>
          <w:rFonts w:ascii="Times New Roman" w:hAnsi="Times New Roman" w:cs="Times New Roman"/>
          <w:sz w:val="28"/>
          <w:szCs w:val="32"/>
        </w:rPr>
        <w:t>lexiglas piece to create a small chamber in which the assay was performed.</w:t>
      </w:r>
    </w:p>
    <w:p w:rsidR="00287213" w:rsidRDefault="00287213" w:rsidP="009C4077">
      <w:pPr>
        <w:autoSpaceDE w:val="0"/>
        <w:autoSpaceDN w:val="0"/>
        <w:adjustRightInd w:val="0"/>
        <w:spacing w:after="0" w:line="360" w:lineRule="auto"/>
        <w:ind w:firstLine="709"/>
        <w:jc w:val="both"/>
        <w:rPr>
          <w:rFonts w:ascii="Times New Roman" w:hAnsi="Times New Roman" w:cs="Times New Roman"/>
          <w:sz w:val="28"/>
          <w:szCs w:val="32"/>
        </w:rPr>
      </w:pPr>
      <w:r w:rsidRPr="003E2618">
        <w:rPr>
          <w:rFonts w:ascii="Times New Roman" w:hAnsi="Times New Roman" w:cs="Times New Roman"/>
          <w:sz w:val="28"/>
          <w:szCs w:val="32"/>
        </w:rPr>
        <w:t>Twenty 10 cm</w:t>
      </w:r>
      <w:r w:rsidRPr="00E8571D">
        <w:rPr>
          <w:rFonts w:ascii="Times New Roman" w:hAnsi="Times New Roman" w:cs="Times New Roman"/>
          <w:sz w:val="28"/>
          <w:szCs w:val="32"/>
          <w:vertAlign w:val="superscript"/>
        </w:rPr>
        <w:t>2</w:t>
      </w:r>
      <w:r w:rsidRPr="003E2618">
        <w:rPr>
          <w:rFonts w:ascii="Times New Roman" w:hAnsi="Times New Roman" w:cs="Times New Roman"/>
          <w:sz w:val="28"/>
          <w:szCs w:val="32"/>
        </w:rPr>
        <w:t xml:space="preserve"> leaf disks were cut from cucumber plants grown in the laboratory under high intensity discharge mercury vapor lights </w:t>
      </w:r>
      <w:r>
        <w:rPr>
          <w:rFonts w:ascii="Times New Roman" w:hAnsi="Times New Roman" w:cs="Times New Roman"/>
          <w:sz w:val="28"/>
          <w:szCs w:val="32"/>
        </w:rPr>
        <w:t xml:space="preserve">at </w:t>
      </w:r>
      <w:r w:rsidRPr="003E2618">
        <w:rPr>
          <w:rFonts w:ascii="Times New Roman" w:hAnsi="Times New Roman" w:cs="Times New Roman"/>
          <w:sz w:val="28"/>
          <w:szCs w:val="32"/>
        </w:rPr>
        <w:t>14:10 (</w:t>
      </w:r>
      <w:r>
        <w:rPr>
          <w:rFonts w:ascii="Times New Roman" w:hAnsi="Times New Roman" w:cs="Times New Roman"/>
          <w:sz w:val="28"/>
          <w:szCs w:val="32"/>
        </w:rPr>
        <w:t xml:space="preserve">light </w:t>
      </w:r>
      <w:r w:rsidRPr="003E2618">
        <w:rPr>
          <w:rFonts w:ascii="Times New Roman" w:hAnsi="Times New Roman" w:cs="Times New Roman"/>
          <w:sz w:val="28"/>
          <w:szCs w:val="32"/>
        </w:rPr>
        <w:t>:</w:t>
      </w:r>
      <w:r>
        <w:rPr>
          <w:rFonts w:ascii="Times New Roman" w:hAnsi="Times New Roman" w:cs="Times New Roman"/>
          <w:sz w:val="28"/>
          <w:szCs w:val="32"/>
        </w:rPr>
        <w:t xml:space="preserve"> dark</w:t>
      </w:r>
      <w:r w:rsidRPr="003E2618">
        <w:rPr>
          <w:rFonts w:ascii="Times New Roman" w:hAnsi="Times New Roman" w:cs="Times New Roman"/>
          <w:sz w:val="28"/>
          <w:szCs w:val="32"/>
        </w:rPr>
        <w:t xml:space="preserve">) photoperiod. Leaf disks were placed in the </w:t>
      </w:r>
      <w:r w:rsidRPr="0043711B">
        <w:rPr>
          <w:rFonts w:ascii="Times New Roman" w:hAnsi="Times New Roman" w:cs="Times New Roman"/>
          <w:sz w:val="28"/>
          <w:szCs w:val="32"/>
        </w:rPr>
        <w:t>experimental</w:t>
      </w:r>
      <w:r w:rsidRPr="003E2618">
        <w:rPr>
          <w:rFonts w:ascii="Times New Roman" w:hAnsi="Times New Roman" w:cs="Times New Roman"/>
          <w:sz w:val="28"/>
          <w:szCs w:val="32"/>
        </w:rPr>
        <w:t xml:space="preserve"> cells to prevent desiccation until prey was introduced. Ten </w:t>
      </w:r>
      <w:r w:rsidRPr="003E2618">
        <w:rPr>
          <w:rFonts w:ascii="Times New Roman" w:hAnsi="Times New Roman" w:cs="Times New Roman"/>
          <w:i/>
          <w:iCs/>
          <w:sz w:val="28"/>
          <w:szCs w:val="32"/>
        </w:rPr>
        <w:t xml:space="preserve">T. urticae </w:t>
      </w:r>
      <w:r w:rsidRPr="003E2618">
        <w:rPr>
          <w:rFonts w:ascii="Times New Roman" w:hAnsi="Times New Roman" w:cs="Times New Roman"/>
          <w:sz w:val="28"/>
          <w:szCs w:val="32"/>
        </w:rPr>
        <w:t xml:space="preserve">eggs in a single patch and ten </w:t>
      </w:r>
      <w:r w:rsidRPr="003E2618">
        <w:rPr>
          <w:rFonts w:ascii="Times New Roman" w:hAnsi="Times New Roman" w:cs="Times New Roman"/>
          <w:i/>
          <w:iCs/>
          <w:sz w:val="28"/>
          <w:szCs w:val="32"/>
        </w:rPr>
        <w:t xml:space="preserve">T. urticae </w:t>
      </w:r>
      <w:r w:rsidRPr="003E2618">
        <w:rPr>
          <w:rFonts w:ascii="Times New Roman" w:hAnsi="Times New Roman" w:cs="Times New Roman"/>
          <w:sz w:val="28"/>
          <w:szCs w:val="32"/>
        </w:rPr>
        <w:t xml:space="preserve">adults were placed on each leaf disk with a </w:t>
      </w:r>
      <w:r>
        <w:rPr>
          <w:rFonts w:ascii="Times New Roman" w:hAnsi="Times New Roman" w:cs="Times New Roman"/>
          <w:sz w:val="28"/>
          <w:szCs w:val="32"/>
        </w:rPr>
        <w:t>help of a</w:t>
      </w:r>
      <w:r w:rsidRPr="003E2618">
        <w:rPr>
          <w:rFonts w:ascii="Times New Roman" w:hAnsi="Times New Roman" w:cs="Times New Roman"/>
          <w:sz w:val="28"/>
          <w:szCs w:val="32"/>
        </w:rPr>
        <w:t xml:space="preserve"> fine sable hair </w:t>
      </w:r>
      <w:r w:rsidRPr="00316D3E">
        <w:rPr>
          <w:rFonts w:ascii="Times New Roman" w:hAnsi="Times New Roman" w:cs="Times New Roman"/>
          <w:sz w:val="28"/>
          <w:szCs w:val="32"/>
        </w:rPr>
        <w:t>paintbrush. Predatory mites</w:t>
      </w:r>
      <w:r w:rsidRPr="003E2618">
        <w:rPr>
          <w:rFonts w:ascii="Times New Roman" w:hAnsi="Times New Roman" w:cs="Times New Roman"/>
          <w:sz w:val="28"/>
          <w:szCs w:val="32"/>
        </w:rPr>
        <w:t xml:space="preserve">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3E2618">
        <w:rPr>
          <w:rFonts w:ascii="Times New Roman" w:hAnsi="Times New Roman" w:cs="Times New Roman"/>
          <w:i/>
          <w:iCs/>
          <w:sz w:val="28"/>
          <w:szCs w:val="32"/>
        </w:rPr>
        <w:t>persimilis</w:t>
      </w:r>
      <w:r w:rsidRPr="0031111A">
        <w:t xml:space="preserve"> </w:t>
      </w:r>
      <w:r w:rsidRPr="0031111A">
        <w:rPr>
          <w:rFonts w:ascii="Times New Roman" w:hAnsi="Times New Roman" w:cs="Times New Roman"/>
          <w:iCs/>
          <w:sz w:val="28"/>
          <w:szCs w:val="32"/>
        </w:rPr>
        <w:t>obtained f</w:t>
      </w:r>
      <w:r>
        <w:rPr>
          <w:rFonts w:ascii="Times New Roman" w:hAnsi="Times New Roman" w:cs="Times New Roman"/>
          <w:iCs/>
          <w:sz w:val="28"/>
          <w:szCs w:val="32"/>
        </w:rPr>
        <w:t xml:space="preserve">rom </w:t>
      </w:r>
      <w:r w:rsidRPr="003E2618">
        <w:rPr>
          <w:rFonts w:ascii="Times New Roman" w:hAnsi="Times New Roman" w:cs="Times New Roman"/>
          <w:sz w:val="28"/>
          <w:szCs w:val="32"/>
        </w:rPr>
        <w:t>commercially available</w:t>
      </w:r>
      <w:r>
        <w:rPr>
          <w:rFonts w:ascii="Times New Roman" w:hAnsi="Times New Roman" w:cs="Times New Roman"/>
          <w:sz w:val="28"/>
          <w:szCs w:val="32"/>
        </w:rPr>
        <w:t xml:space="preserve"> populations </w:t>
      </w:r>
      <w:r w:rsidRPr="003E2618">
        <w:rPr>
          <w:rFonts w:ascii="Times New Roman" w:hAnsi="Times New Roman" w:cs="Times New Roman"/>
          <w:sz w:val="28"/>
          <w:szCs w:val="32"/>
        </w:rPr>
        <w:t xml:space="preserve">were acclimated to room temperature and </w:t>
      </w:r>
      <w:r>
        <w:rPr>
          <w:rFonts w:ascii="Times New Roman" w:hAnsi="Times New Roman" w:cs="Times New Roman"/>
          <w:sz w:val="28"/>
          <w:szCs w:val="32"/>
        </w:rPr>
        <w:t xml:space="preserve">then </w:t>
      </w:r>
      <w:r w:rsidRPr="003E2618">
        <w:rPr>
          <w:rFonts w:ascii="Times New Roman" w:hAnsi="Times New Roman" w:cs="Times New Roman"/>
          <w:sz w:val="28"/>
          <w:szCs w:val="32"/>
        </w:rPr>
        <w:t xml:space="preserve">one predator was released into each cell directly from the shipping container. </w:t>
      </w:r>
      <w:r w:rsidRPr="002D1021">
        <w:rPr>
          <w:rFonts w:ascii="Times New Roman" w:hAnsi="Times New Roman" w:cs="Times New Roman"/>
          <w:sz w:val="28"/>
          <w:szCs w:val="32"/>
        </w:rPr>
        <w:t>The cells were then sealed and the number</w:t>
      </w:r>
      <w:r w:rsidRPr="002D1021">
        <w:rPr>
          <w:rFonts w:ascii="Times New Roman" w:hAnsi="Times New Roman" w:cs="Times New Roman"/>
          <w:i/>
          <w:sz w:val="28"/>
          <w:szCs w:val="32"/>
        </w:rPr>
        <w:t xml:space="preserve"> </w:t>
      </w:r>
      <w:r w:rsidRPr="003E2618">
        <w:rPr>
          <w:rFonts w:ascii="Times New Roman" w:hAnsi="Times New Roman" w:cs="Times New Roman"/>
          <w:sz w:val="28"/>
          <w:szCs w:val="32"/>
        </w:rPr>
        <w:t xml:space="preserve">of prey in each </w:t>
      </w:r>
      <w:r>
        <w:rPr>
          <w:rFonts w:ascii="Times New Roman" w:hAnsi="Times New Roman" w:cs="Times New Roman"/>
          <w:sz w:val="28"/>
          <w:szCs w:val="32"/>
        </w:rPr>
        <w:t>cell</w:t>
      </w:r>
      <w:r w:rsidRPr="003E2618">
        <w:rPr>
          <w:rFonts w:ascii="Times New Roman" w:hAnsi="Times New Roman" w:cs="Times New Roman"/>
          <w:sz w:val="28"/>
          <w:szCs w:val="32"/>
        </w:rPr>
        <w:t xml:space="preserve"> was counted before the observations began. Cells were left undisturbed for 10-15 minutes to allow predators to settle before initial observations were made. </w:t>
      </w:r>
    </w:p>
    <w:p w:rsidR="00287213" w:rsidRPr="003E2618" w:rsidRDefault="00287213" w:rsidP="009C4077">
      <w:pPr>
        <w:autoSpaceDE w:val="0"/>
        <w:autoSpaceDN w:val="0"/>
        <w:adjustRightInd w:val="0"/>
        <w:spacing w:after="0" w:line="360" w:lineRule="auto"/>
        <w:ind w:firstLine="709"/>
        <w:jc w:val="both"/>
        <w:rPr>
          <w:rFonts w:ascii="Times New Roman" w:hAnsi="Times New Roman" w:cs="Times New Roman"/>
          <w:sz w:val="28"/>
          <w:szCs w:val="32"/>
        </w:rPr>
      </w:pPr>
      <w:r>
        <w:rPr>
          <w:rFonts w:ascii="Times New Roman" w:hAnsi="Times New Roman" w:cs="Times New Roman"/>
          <w:sz w:val="28"/>
          <w:szCs w:val="32"/>
        </w:rPr>
        <w:t xml:space="preserve">The features of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3E2618">
        <w:rPr>
          <w:rFonts w:ascii="Times New Roman" w:hAnsi="Times New Roman" w:cs="Times New Roman"/>
          <w:i/>
          <w:iCs/>
          <w:sz w:val="28"/>
          <w:szCs w:val="32"/>
        </w:rPr>
        <w:t xml:space="preserve">persimilis </w:t>
      </w:r>
      <w:r>
        <w:rPr>
          <w:rFonts w:ascii="Times New Roman" w:hAnsi="Times New Roman" w:cs="Times New Roman"/>
          <w:iCs/>
          <w:sz w:val="28"/>
          <w:szCs w:val="32"/>
        </w:rPr>
        <w:t>wer</w:t>
      </w:r>
      <w:r w:rsidRPr="003E2618">
        <w:rPr>
          <w:rFonts w:ascii="Times New Roman" w:hAnsi="Times New Roman" w:cs="Times New Roman"/>
          <w:sz w:val="28"/>
          <w:szCs w:val="32"/>
        </w:rPr>
        <w:t>e re</w:t>
      </w:r>
      <w:r>
        <w:rPr>
          <w:rFonts w:ascii="Times New Roman" w:hAnsi="Times New Roman" w:cs="Times New Roman"/>
          <w:sz w:val="28"/>
          <w:szCs w:val="32"/>
        </w:rPr>
        <w:t>gistered</w:t>
      </w:r>
      <w:r w:rsidRPr="003E2618">
        <w:rPr>
          <w:rFonts w:ascii="Times New Roman" w:hAnsi="Times New Roman" w:cs="Times New Roman"/>
          <w:sz w:val="28"/>
          <w:szCs w:val="32"/>
        </w:rPr>
        <w:t xml:space="preserve"> at 0, 30, 60, 90 and 120 minute </w:t>
      </w:r>
      <w:r>
        <w:rPr>
          <w:rFonts w:ascii="Times New Roman" w:hAnsi="Times New Roman" w:cs="Times New Roman"/>
          <w:sz w:val="28"/>
          <w:szCs w:val="32"/>
        </w:rPr>
        <w:t xml:space="preserve">intervals </w:t>
      </w:r>
      <w:r w:rsidRPr="003E2618">
        <w:rPr>
          <w:rFonts w:ascii="Times New Roman" w:hAnsi="Times New Roman" w:cs="Times New Roman"/>
          <w:sz w:val="28"/>
          <w:szCs w:val="32"/>
        </w:rPr>
        <w:t xml:space="preserve">after initiation of the experiment. Observations were not taken after 120 minutes because there was a high probability of egg laying by the prey and egg hatching, which </w:t>
      </w:r>
      <w:r>
        <w:rPr>
          <w:rFonts w:ascii="Times New Roman" w:hAnsi="Times New Roman" w:cs="Times New Roman"/>
          <w:sz w:val="28"/>
          <w:szCs w:val="32"/>
        </w:rPr>
        <w:t xml:space="preserve">could </w:t>
      </w:r>
      <w:r w:rsidRPr="003E2618">
        <w:rPr>
          <w:rFonts w:ascii="Times New Roman" w:hAnsi="Times New Roman" w:cs="Times New Roman"/>
          <w:sz w:val="28"/>
          <w:szCs w:val="32"/>
        </w:rPr>
        <w:t>change prey age structure.</w:t>
      </w:r>
    </w:p>
    <w:p w:rsidR="00287213" w:rsidRPr="0031111A" w:rsidRDefault="00287213" w:rsidP="009C4077">
      <w:pPr>
        <w:autoSpaceDE w:val="0"/>
        <w:autoSpaceDN w:val="0"/>
        <w:adjustRightInd w:val="0"/>
        <w:spacing w:after="0" w:line="360" w:lineRule="auto"/>
        <w:ind w:firstLine="709"/>
        <w:jc w:val="both"/>
        <w:rPr>
          <w:rFonts w:ascii="Times New Roman" w:hAnsi="Times New Roman" w:cs="Times New Roman"/>
          <w:color w:val="FF0000"/>
          <w:sz w:val="28"/>
          <w:szCs w:val="32"/>
          <w:u w:val="single"/>
        </w:rPr>
      </w:pPr>
      <w:r w:rsidRPr="003E2618">
        <w:rPr>
          <w:rFonts w:ascii="Times New Roman" w:hAnsi="Times New Roman" w:cs="Times New Roman"/>
          <w:sz w:val="28"/>
          <w:szCs w:val="32"/>
        </w:rPr>
        <w:t>Proportional data of all observed behaviors were analyzed by</w:t>
      </w:r>
      <w:r>
        <w:rPr>
          <w:rFonts w:ascii="Times New Roman" w:hAnsi="Times New Roman" w:cs="Times New Roman"/>
          <w:sz w:val="28"/>
          <w:szCs w:val="32"/>
        </w:rPr>
        <w:t xml:space="preserve"> the </w:t>
      </w:r>
      <w:r w:rsidRPr="003E2618">
        <w:rPr>
          <w:rFonts w:ascii="Times New Roman" w:hAnsi="Times New Roman" w:cs="Times New Roman"/>
          <w:sz w:val="28"/>
          <w:szCs w:val="32"/>
        </w:rPr>
        <w:t>contingency tabl</w:t>
      </w:r>
      <w:r>
        <w:rPr>
          <w:rFonts w:ascii="Times New Roman" w:hAnsi="Times New Roman" w:cs="Times New Roman"/>
          <w:sz w:val="28"/>
          <w:szCs w:val="32"/>
        </w:rPr>
        <w:t xml:space="preserve">e analysis; </w:t>
      </w:r>
      <w:r w:rsidRPr="00D42F81">
        <w:rPr>
          <w:rFonts w:ascii="Times New Roman" w:hAnsi="Times New Roman" w:cs="Times New Roman"/>
          <w:sz w:val="28"/>
          <w:szCs w:val="32"/>
        </w:rPr>
        <w:t>the mean numbers of behavior events observed</w:t>
      </w:r>
      <w:r w:rsidRPr="003E2618">
        <w:rPr>
          <w:rFonts w:ascii="Times New Roman" w:hAnsi="Times New Roman" w:cs="Times New Roman"/>
          <w:sz w:val="28"/>
          <w:szCs w:val="32"/>
        </w:rPr>
        <w:t xml:space="preserve"> were analyzed by ANOVA</w:t>
      </w:r>
      <w:r>
        <w:rPr>
          <w:rFonts w:ascii="Times New Roman" w:hAnsi="Times New Roman" w:cs="Times New Roman"/>
          <w:sz w:val="28"/>
          <w:szCs w:val="32"/>
        </w:rPr>
        <w:t>.</w:t>
      </w:r>
      <w:r w:rsidRPr="003E2618">
        <w:rPr>
          <w:rFonts w:ascii="Times New Roman" w:hAnsi="Times New Roman" w:cs="Times New Roman"/>
          <w:sz w:val="28"/>
          <w:szCs w:val="32"/>
        </w:rPr>
        <w:t xml:space="preserve"> </w:t>
      </w:r>
    </w:p>
    <w:p w:rsidR="00287213" w:rsidRPr="00B578FA" w:rsidRDefault="00287213" w:rsidP="00C84B89">
      <w:pPr>
        <w:autoSpaceDE w:val="0"/>
        <w:autoSpaceDN w:val="0"/>
        <w:adjustRightInd w:val="0"/>
        <w:spacing w:after="0" w:line="360" w:lineRule="auto"/>
        <w:ind w:firstLine="709"/>
        <w:jc w:val="both"/>
        <w:rPr>
          <w:rFonts w:ascii="Times New Roman" w:hAnsi="Times New Roman" w:cs="Times New Roman"/>
          <w:b/>
          <w:i/>
          <w:sz w:val="28"/>
          <w:szCs w:val="36"/>
          <w:u w:val="single"/>
        </w:rPr>
      </w:pPr>
      <w:r w:rsidRPr="00B578FA">
        <w:rPr>
          <w:rFonts w:ascii="Times New Roman" w:hAnsi="Times New Roman" w:cs="Times New Roman"/>
          <w:b/>
          <w:i/>
          <w:sz w:val="28"/>
          <w:szCs w:val="36"/>
          <w:u w:val="single"/>
        </w:rPr>
        <w:t>The Functional Response Study</w:t>
      </w:r>
    </w:p>
    <w:p w:rsidR="00287213" w:rsidRDefault="00287213" w:rsidP="00C84B89">
      <w:pPr>
        <w:autoSpaceDE w:val="0"/>
        <w:autoSpaceDN w:val="0"/>
        <w:adjustRightInd w:val="0"/>
        <w:spacing w:after="0" w:line="360" w:lineRule="auto"/>
        <w:ind w:firstLine="709"/>
        <w:jc w:val="both"/>
        <w:rPr>
          <w:rFonts w:ascii="Times New Roman" w:hAnsi="Times New Roman" w:cs="Times New Roman"/>
          <w:sz w:val="28"/>
          <w:szCs w:val="32"/>
        </w:rPr>
      </w:pPr>
      <w:r>
        <w:rPr>
          <w:rFonts w:ascii="Times New Roman" w:hAnsi="Times New Roman" w:cs="Times New Roman"/>
          <w:iCs/>
          <w:sz w:val="28"/>
          <w:szCs w:val="32"/>
        </w:rPr>
        <w:t xml:space="preserve">The populations of </w:t>
      </w:r>
      <w:r w:rsidRPr="003E2618">
        <w:rPr>
          <w:rFonts w:ascii="Times New Roman" w:hAnsi="Times New Roman" w:cs="Times New Roman"/>
          <w:i/>
          <w:iCs/>
          <w:sz w:val="28"/>
          <w:szCs w:val="32"/>
        </w:rPr>
        <w:t>T</w:t>
      </w:r>
      <w:r>
        <w:rPr>
          <w:rFonts w:ascii="Times New Roman" w:hAnsi="Times New Roman" w:cs="Times New Roman"/>
          <w:i/>
          <w:iCs/>
          <w:sz w:val="28"/>
          <w:szCs w:val="32"/>
        </w:rPr>
        <w:t>.</w:t>
      </w:r>
      <w:r w:rsidRPr="003E2618">
        <w:rPr>
          <w:rFonts w:ascii="Times New Roman" w:hAnsi="Times New Roman" w:cs="Times New Roman"/>
          <w:i/>
          <w:iCs/>
          <w:sz w:val="28"/>
          <w:szCs w:val="32"/>
        </w:rPr>
        <w:t xml:space="preserve"> urticae </w:t>
      </w:r>
      <w:r w:rsidRPr="003E2618">
        <w:rPr>
          <w:rFonts w:ascii="Times New Roman" w:hAnsi="Times New Roman" w:cs="Times New Roman"/>
          <w:sz w:val="28"/>
          <w:szCs w:val="32"/>
        </w:rPr>
        <w:t xml:space="preserve">were reared on cucumber plants </w:t>
      </w:r>
      <w:r>
        <w:rPr>
          <w:rFonts w:ascii="Times New Roman" w:hAnsi="Times New Roman" w:cs="Times New Roman"/>
          <w:sz w:val="28"/>
          <w:szCs w:val="32"/>
        </w:rPr>
        <w:t xml:space="preserve">grown </w:t>
      </w:r>
      <w:r w:rsidRPr="003E2618">
        <w:rPr>
          <w:rFonts w:ascii="Times New Roman" w:hAnsi="Times New Roman" w:cs="Times New Roman"/>
          <w:sz w:val="28"/>
          <w:szCs w:val="32"/>
        </w:rPr>
        <w:t xml:space="preserve">as previously described. Experimental </w:t>
      </w:r>
      <w:r>
        <w:rPr>
          <w:rFonts w:ascii="Times New Roman" w:hAnsi="Times New Roman" w:cs="Times New Roman"/>
          <w:sz w:val="28"/>
          <w:szCs w:val="32"/>
        </w:rPr>
        <w:t>devi</w:t>
      </w:r>
      <w:r w:rsidRPr="0031111A">
        <w:rPr>
          <w:rFonts w:ascii="Times New Roman" w:hAnsi="Times New Roman" w:cs="Times New Roman"/>
          <w:sz w:val="28"/>
          <w:szCs w:val="32"/>
        </w:rPr>
        <w:t>ces</w:t>
      </w:r>
      <w:r>
        <w:rPr>
          <w:rFonts w:ascii="Times New Roman" w:hAnsi="Times New Roman" w:cs="Times New Roman"/>
          <w:sz w:val="28"/>
          <w:szCs w:val="32"/>
        </w:rPr>
        <w:t xml:space="preserve"> were constructed by placing a 10</w:t>
      </w:r>
      <w:r w:rsidRPr="003E2618">
        <w:rPr>
          <w:rFonts w:ascii="Times New Roman" w:hAnsi="Times New Roman" w:cs="Times New Roman"/>
          <w:sz w:val="28"/>
          <w:szCs w:val="32"/>
        </w:rPr>
        <w:t xml:space="preserve"> cm</w:t>
      </w:r>
      <w:r w:rsidRPr="00B23D95">
        <w:rPr>
          <w:rFonts w:ascii="Times New Roman" w:hAnsi="Times New Roman" w:cs="Times New Roman"/>
          <w:sz w:val="28"/>
          <w:szCs w:val="32"/>
          <w:vertAlign w:val="superscript"/>
        </w:rPr>
        <w:t>2</w:t>
      </w:r>
      <w:r w:rsidRPr="003E2618">
        <w:rPr>
          <w:rFonts w:ascii="Times New Roman" w:hAnsi="Times New Roman" w:cs="Times New Roman"/>
          <w:sz w:val="28"/>
          <w:szCs w:val="32"/>
        </w:rPr>
        <w:t xml:space="preserve"> cucumber leaf disk excised from uninfested cucumber plants on </w:t>
      </w:r>
      <w:r>
        <w:rPr>
          <w:rFonts w:ascii="Times New Roman" w:hAnsi="Times New Roman" w:cs="Times New Roman"/>
          <w:sz w:val="28"/>
          <w:szCs w:val="32"/>
        </w:rPr>
        <w:t xml:space="preserve">the </w:t>
      </w:r>
      <w:r w:rsidRPr="003E2618">
        <w:rPr>
          <w:rFonts w:ascii="Times New Roman" w:hAnsi="Times New Roman" w:cs="Times New Roman"/>
          <w:sz w:val="28"/>
          <w:szCs w:val="32"/>
        </w:rPr>
        <w:t xml:space="preserve">top of a small piece of clay in the bottom of a Petri dish filled with enough tap water to float the disk. </w:t>
      </w:r>
    </w:p>
    <w:p w:rsidR="00287213" w:rsidRDefault="00287213" w:rsidP="00C84B89">
      <w:pPr>
        <w:autoSpaceDE w:val="0"/>
        <w:autoSpaceDN w:val="0"/>
        <w:adjustRightInd w:val="0"/>
        <w:spacing w:after="0" w:line="360" w:lineRule="auto"/>
        <w:ind w:firstLine="709"/>
        <w:jc w:val="both"/>
        <w:rPr>
          <w:rFonts w:ascii="Times New Roman" w:hAnsi="Times New Roman" w:cs="Times New Roman"/>
          <w:sz w:val="28"/>
          <w:szCs w:val="32"/>
        </w:rPr>
      </w:pPr>
      <w:r w:rsidRPr="003E2618">
        <w:rPr>
          <w:rFonts w:ascii="Times New Roman" w:hAnsi="Times New Roman" w:cs="Times New Roman"/>
          <w:i/>
          <w:iCs/>
          <w:sz w:val="28"/>
          <w:szCs w:val="32"/>
        </w:rPr>
        <w:t>T</w:t>
      </w:r>
      <w:r>
        <w:rPr>
          <w:rFonts w:ascii="Times New Roman" w:hAnsi="Times New Roman" w:cs="Times New Roman"/>
          <w:i/>
          <w:iCs/>
          <w:sz w:val="28"/>
          <w:szCs w:val="32"/>
        </w:rPr>
        <w:t xml:space="preserve">. </w:t>
      </w:r>
      <w:r w:rsidRPr="003E2618">
        <w:rPr>
          <w:rFonts w:ascii="Times New Roman" w:hAnsi="Times New Roman" w:cs="Times New Roman"/>
          <w:i/>
          <w:iCs/>
          <w:sz w:val="28"/>
          <w:szCs w:val="32"/>
        </w:rPr>
        <w:t xml:space="preserve">uritcae </w:t>
      </w:r>
      <w:r w:rsidRPr="003E2618">
        <w:rPr>
          <w:rFonts w:ascii="Times New Roman" w:hAnsi="Times New Roman" w:cs="Times New Roman"/>
          <w:sz w:val="28"/>
          <w:szCs w:val="32"/>
        </w:rPr>
        <w:t xml:space="preserve">eggs or adults were placed on leaf disks at densities </w:t>
      </w:r>
      <w:r w:rsidRPr="00D42F81">
        <w:rPr>
          <w:rFonts w:ascii="Times New Roman" w:hAnsi="Times New Roman" w:cs="Times New Roman"/>
          <w:sz w:val="28"/>
          <w:szCs w:val="32"/>
        </w:rPr>
        <w:t>of 5,</w:t>
      </w:r>
      <w:r w:rsidRPr="003E2618">
        <w:rPr>
          <w:rFonts w:ascii="Times New Roman" w:hAnsi="Times New Roman" w:cs="Times New Roman"/>
          <w:sz w:val="28"/>
          <w:szCs w:val="32"/>
        </w:rPr>
        <w:t xml:space="preserve"> 10, 20, 40 and 60 per disk. Adult</w:t>
      </w:r>
      <w:r>
        <w:rPr>
          <w:rFonts w:ascii="Times New Roman" w:hAnsi="Times New Roman" w:cs="Times New Roman"/>
          <w:sz w:val="28"/>
          <w:szCs w:val="32"/>
        </w:rPr>
        <w:t xml:space="preserve"> individuals of</w:t>
      </w:r>
      <w:r w:rsidRPr="003E2618">
        <w:rPr>
          <w:rFonts w:ascii="Times New Roman" w:hAnsi="Times New Roman" w:cs="Times New Roman"/>
          <w:sz w:val="28"/>
          <w:szCs w:val="32"/>
        </w:rPr>
        <w:t xml:space="preserve"> </w:t>
      </w:r>
      <w:r w:rsidRPr="003E2618">
        <w:rPr>
          <w:rFonts w:ascii="Times New Roman" w:hAnsi="Times New Roman" w:cs="Times New Roman"/>
          <w:i/>
          <w:iCs/>
          <w:sz w:val="28"/>
          <w:szCs w:val="32"/>
        </w:rPr>
        <w:t xml:space="preserve">T. urticae </w:t>
      </w:r>
      <w:r w:rsidRPr="003E2618">
        <w:rPr>
          <w:rFonts w:ascii="Times New Roman" w:hAnsi="Times New Roman" w:cs="Times New Roman"/>
          <w:sz w:val="28"/>
          <w:szCs w:val="32"/>
        </w:rPr>
        <w:t xml:space="preserve">were transferred directly to leaf disks from the colonies on the day of the experiment. Eggs were obtained by placing 25 </w:t>
      </w:r>
      <w:r w:rsidRPr="003E2618">
        <w:rPr>
          <w:rFonts w:ascii="Times New Roman" w:hAnsi="Times New Roman" w:cs="Times New Roman"/>
          <w:i/>
          <w:iCs/>
          <w:sz w:val="28"/>
          <w:szCs w:val="32"/>
        </w:rPr>
        <w:t xml:space="preserve">T. urticae </w:t>
      </w:r>
      <w:r w:rsidRPr="003E2618">
        <w:rPr>
          <w:rFonts w:ascii="Times New Roman" w:hAnsi="Times New Roman" w:cs="Times New Roman"/>
          <w:sz w:val="28"/>
          <w:szCs w:val="32"/>
        </w:rPr>
        <w:t xml:space="preserve">adults on each of five pest free leaves inside </w:t>
      </w:r>
      <w:r>
        <w:rPr>
          <w:rFonts w:ascii="Times New Roman" w:hAnsi="Times New Roman" w:cs="Times New Roman"/>
          <w:sz w:val="28"/>
          <w:szCs w:val="32"/>
        </w:rPr>
        <w:t>a Petri dish for two days at 30</w:t>
      </w:r>
      <w:r w:rsidRPr="003E2618">
        <w:rPr>
          <w:rFonts w:ascii="Times New Roman" w:hAnsi="Times New Roman" w:cs="Times New Roman"/>
          <w:sz w:val="28"/>
          <w:szCs w:val="32"/>
        </w:rPr>
        <w:t xml:space="preserve">°C prior to the experiment. On the day of the experiment, eggs were transferred from leaves inside the Petri dish </w:t>
      </w:r>
      <w:r>
        <w:rPr>
          <w:rFonts w:ascii="Times New Roman" w:hAnsi="Times New Roman" w:cs="Times New Roman"/>
          <w:sz w:val="28"/>
          <w:szCs w:val="32"/>
        </w:rPr>
        <w:t>in</w:t>
      </w:r>
      <w:r w:rsidRPr="003E2618">
        <w:rPr>
          <w:rFonts w:ascii="Times New Roman" w:hAnsi="Times New Roman" w:cs="Times New Roman"/>
          <w:sz w:val="28"/>
          <w:szCs w:val="32"/>
        </w:rPr>
        <w:t xml:space="preserve">to the </w:t>
      </w:r>
      <w:r>
        <w:rPr>
          <w:rFonts w:ascii="Times New Roman" w:hAnsi="Times New Roman" w:cs="Times New Roman"/>
          <w:sz w:val="28"/>
          <w:szCs w:val="32"/>
        </w:rPr>
        <w:t>e</w:t>
      </w:r>
      <w:r w:rsidRPr="003E2618">
        <w:rPr>
          <w:rFonts w:ascii="Times New Roman" w:hAnsi="Times New Roman" w:cs="Times New Roman"/>
          <w:sz w:val="28"/>
          <w:szCs w:val="32"/>
        </w:rPr>
        <w:t xml:space="preserve">xperimental </w:t>
      </w:r>
      <w:r w:rsidRPr="001F1003">
        <w:rPr>
          <w:rFonts w:ascii="Times New Roman" w:hAnsi="Times New Roman" w:cs="Times New Roman"/>
          <w:sz w:val="28"/>
          <w:szCs w:val="32"/>
        </w:rPr>
        <w:t>devices.</w:t>
      </w:r>
      <w:r w:rsidRPr="003E2618">
        <w:rPr>
          <w:rFonts w:ascii="Times New Roman" w:hAnsi="Times New Roman" w:cs="Times New Roman"/>
          <w:sz w:val="28"/>
          <w:szCs w:val="32"/>
        </w:rPr>
        <w:t xml:space="preserve"> At least ten replications were conducted for each </w:t>
      </w:r>
      <w:r>
        <w:rPr>
          <w:rFonts w:ascii="Times New Roman" w:hAnsi="Times New Roman" w:cs="Times New Roman"/>
          <w:sz w:val="28"/>
          <w:szCs w:val="32"/>
        </w:rPr>
        <w:t xml:space="preserve">variant of </w:t>
      </w:r>
      <w:r w:rsidRPr="003E2618">
        <w:rPr>
          <w:rFonts w:ascii="Times New Roman" w:hAnsi="Times New Roman" w:cs="Times New Roman"/>
          <w:sz w:val="28"/>
          <w:szCs w:val="32"/>
        </w:rPr>
        <w:t xml:space="preserve">prey density. The </w:t>
      </w:r>
      <w:r>
        <w:rPr>
          <w:rFonts w:ascii="Times New Roman" w:hAnsi="Times New Roman" w:cs="Times New Roman"/>
          <w:sz w:val="28"/>
          <w:szCs w:val="32"/>
        </w:rPr>
        <w:t>e</w:t>
      </w:r>
      <w:r w:rsidRPr="003E2618">
        <w:rPr>
          <w:rFonts w:ascii="Times New Roman" w:hAnsi="Times New Roman" w:cs="Times New Roman"/>
          <w:sz w:val="28"/>
          <w:szCs w:val="32"/>
        </w:rPr>
        <w:t xml:space="preserve">xperimental </w:t>
      </w:r>
      <w:r w:rsidRPr="001F1003">
        <w:rPr>
          <w:rFonts w:ascii="Times New Roman" w:hAnsi="Times New Roman" w:cs="Times New Roman"/>
          <w:sz w:val="28"/>
          <w:szCs w:val="32"/>
        </w:rPr>
        <w:t>devices w</w:t>
      </w:r>
      <w:r w:rsidRPr="003E2618">
        <w:rPr>
          <w:rFonts w:ascii="Times New Roman" w:hAnsi="Times New Roman" w:cs="Times New Roman"/>
          <w:sz w:val="28"/>
          <w:szCs w:val="32"/>
        </w:rPr>
        <w:t xml:space="preserve">ere left undisturbed for one hour and then inspected to see if any </w:t>
      </w:r>
      <w:r w:rsidRPr="003E2618">
        <w:rPr>
          <w:rFonts w:ascii="Times New Roman" w:hAnsi="Times New Roman" w:cs="Times New Roman"/>
          <w:i/>
          <w:iCs/>
          <w:sz w:val="28"/>
          <w:szCs w:val="32"/>
        </w:rPr>
        <w:t xml:space="preserve">T. urticae </w:t>
      </w:r>
      <w:r w:rsidRPr="003E2618">
        <w:rPr>
          <w:rFonts w:ascii="Times New Roman" w:hAnsi="Times New Roman" w:cs="Times New Roman"/>
          <w:sz w:val="28"/>
          <w:szCs w:val="32"/>
        </w:rPr>
        <w:t xml:space="preserve">eggs had hatched or adults had laid eggs. </w:t>
      </w:r>
    </w:p>
    <w:p w:rsidR="00287213" w:rsidRDefault="00287213" w:rsidP="00C84B89">
      <w:pPr>
        <w:autoSpaceDE w:val="0"/>
        <w:autoSpaceDN w:val="0"/>
        <w:adjustRightInd w:val="0"/>
        <w:spacing w:after="0" w:line="360" w:lineRule="auto"/>
        <w:ind w:firstLine="709"/>
        <w:jc w:val="both"/>
        <w:rPr>
          <w:rFonts w:ascii="Times New Roman" w:hAnsi="Times New Roman" w:cs="Times New Roman"/>
          <w:sz w:val="28"/>
          <w:szCs w:val="32"/>
        </w:rPr>
      </w:pPr>
      <w:r w:rsidRPr="003E2618">
        <w:rPr>
          <w:rFonts w:ascii="Times New Roman" w:hAnsi="Times New Roman" w:cs="Times New Roman"/>
          <w:i/>
          <w:iCs/>
          <w:sz w:val="28"/>
          <w:szCs w:val="32"/>
        </w:rPr>
        <w:t>Ph</w:t>
      </w:r>
      <w:r>
        <w:rPr>
          <w:rFonts w:ascii="Times New Roman" w:hAnsi="Times New Roman" w:cs="Times New Roman"/>
          <w:i/>
          <w:iCs/>
          <w:sz w:val="28"/>
          <w:szCs w:val="32"/>
        </w:rPr>
        <w:t>.</w:t>
      </w:r>
      <w:r w:rsidRPr="003E2618">
        <w:rPr>
          <w:rFonts w:ascii="Times New Roman" w:hAnsi="Times New Roman" w:cs="Times New Roman"/>
          <w:i/>
          <w:iCs/>
          <w:sz w:val="28"/>
          <w:szCs w:val="32"/>
        </w:rPr>
        <w:t xml:space="preserve"> persimilis </w:t>
      </w:r>
      <w:r w:rsidRPr="003E2618">
        <w:rPr>
          <w:rFonts w:ascii="Times New Roman" w:hAnsi="Times New Roman" w:cs="Times New Roman"/>
          <w:sz w:val="28"/>
          <w:szCs w:val="32"/>
        </w:rPr>
        <w:t>adults were removed from the shipping container</w:t>
      </w:r>
      <w:r>
        <w:rPr>
          <w:rFonts w:ascii="Times New Roman" w:hAnsi="Times New Roman" w:cs="Times New Roman"/>
          <w:sz w:val="28"/>
          <w:szCs w:val="32"/>
        </w:rPr>
        <w:t>,</w:t>
      </w:r>
      <w:r w:rsidRPr="003E2618">
        <w:rPr>
          <w:rFonts w:ascii="Times New Roman" w:hAnsi="Times New Roman" w:cs="Times New Roman"/>
          <w:sz w:val="28"/>
          <w:szCs w:val="32"/>
        </w:rPr>
        <w:t xml:space="preserve"> placed </w:t>
      </w:r>
      <w:r>
        <w:rPr>
          <w:rFonts w:ascii="Times New Roman" w:hAnsi="Times New Roman" w:cs="Times New Roman"/>
          <w:sz w:val="28"/>
          <w:szCs w:val="32"/>
        </w:rPr>
        <w:t xml:space="preserve">by </w:t>
      </w:r>
      <w:r w:rsidRPr="003E2618">
        <w:rPr>
          <w:rFonts w:ascii="Times New Roman" w:hAnsi="Times New Roman" w:cs="Times New Roman"/>
          <w:sz w:val="28"/>
          <w:szCs w:val="32"/>
        </w:rPr>
        <w:t xml:space="preserve">one in the center of each leaf disk and allowed to feed for eight hours. </w:t>
      </w:r>
      <w:r w:rsidRPr="003E2618">
        <w:rPr>
          <w:rFonts w:ascii="Times New Roman" w:hAnsi="Times New Roman" w:cs="Times New Roman"/>
          <w:i/>
          <w:iCs/>
          <w:sz w:val="28"/>
          <w:szCs w:val="32"/>
        </w:rPr>
        <w:t xml:space="preserve">T. urticae </w:t>
      </w:r>
      <w:r w:rsidRPr="00EB2544">
        <w:rPr>
          <w:rFonts w:ascii="Times New Roman" w:hAnsi="Times New Roman" w:cs="Times New Roman"/>
          <w:iCs/>
          <w:sz w:val="28"/>
          <w:szCs w:val="32"/>
        </w:rPr>
        <w:t>e</w:t>
      </w:r>
      <w:r w:rsidRPr="003E2618">
        <w:rPr>
          <w:rFonts w:ascii="Times New Roman" w:hAnsi="Times New Roman" w:cs="Times New Roman"/>
          <w:sz w:val="28"/>
          <w:szCs w:val="32"/>
        </w:rPr>
        <w:t xml:space="preserve">ggs were removed from </w:t>
      </w:r>
      <w:r w:rsidRPr="001F1003">
        <w:rPr>
          <w:rFonts w:ascii="Times New Roman" w:hAnsi="Times New Roman" w:cs="Times New Roman"/>
          <w:sz w:val="28"/>
          <w:szCs w:val="32"/>
        </w:rPr>
        <w:t xml:space="preserve">devices with adults every hour for the duration of the experiment. Devices with </w:t>
      </w:r>
      <w:r w:rsidRPr="001F1003">
        <w:rPr>
          <w:rFonts w:ascii="Times New Roman" w:hAnsi="Times New Roman" w:cs="Times New Roman"/>
          <w:i/>
          <w:iCs/>
          <w:sz w:val="28"/>
          <w:szCs w:val="32"/>
        </w:rPr>
        <w:t xml:space="preserve">T. urticae </w:t>
      </w:r>
      <w:r w:rsidRPr="001F1003">
        <w:rPr>
          <w:rFonts w:ascii="Times New Roman" w:hAnsi="Times New Roman" w:cs="Times New Roman"/>
          <w:sz w:val="28"/>
          <w:szCs w:val="32"/>
        </w:rPr>
        <w:t xml:space="preserve">eggs were inspected hourly for the presence of newly hatched mobile forms, which were removed from the disks and replaced with the eggs. After eight hours, the number of adult </w:t>
      </w:r>
      <w:r w:rsidRPr="001F1003">
        <w:rPr>
          <w:rFonts w:ascii="Times New Roman" w:hAnsi="Times New Roman" w:cs="Times New Roman"/>
          <w:i/>
          <w:iCs/>
          <w:sz w:val="28"/>
          <w:szCs w:val="32"/>
        </w:rPr>
        <w:t>T. urticae</w:t>
      </w:r>
      <w:r w:rsidRPr="001F1003">
        <w:rPr>
          <w:rFonts w:ascii="Times New Roman" w:hAnsi="Times New Roman" w:cs="Times New Roman"/>
          <w:sz w:val="28"/>
          <w:szCs w:val="32"/>
        </w:rPr>
        <w:t xml:space="preserve"> cadavers in the devices with adults and the number of viable eggs in the devices</w:t>
      </w:r>
      <w:r w:rsidRPr="003E2618">
        <w:rPr>
          <w:rFonts w:ascii="Times New Roman" w:hAnsi="Times New Roman" w:cs="Times New Roman"/>
          <w:sz w:val="28"/>
          <w:szCs w:val="32"/>
        </w:rPr>
        <w:t xml:space="preserve"> </w:t>
      </w:r>
      <w:r>
        <w:rPr>
          <w:rFonts w:ascii="Times New Roman" w:hAnsi="Times New Roman" w:cs="Times New Roman"/>
          <w:sz w:val="28"/>
          <w:szCs w:val="32"/>
        </w:rPr>
        <w:t xml:space="preserve">with </w:t>
      </w:r>
      <w:r w:rsidRPr="003E2618">
        <w:rPr>
          <w:rFonts w:ascii="Times New Roman" w:hAnsi="Times New Roman" w:cs="Times New Roman"/>
          <w:sz w:val="28"/>
          <w:szCs w:val="32"/>
        </w:rPr>
        <w:t>eggs were counted to determine the number of prey</w:t>
      </w:r>
      <w:r>
        <w:rPr>
          <w:rFonts w:ascii="Times New Roman" w:hAnsi="Times New Roman" w:cs="Times New Roman"/>
          <w:sz w:val="28"/>
          <w:szCs w:val="32"/>
        </w:rPr>
        <w:t>s</w:t>
      </w:r>
      <w:r w:rsidRPr="003E2618">
        <w:rPr>
          <w:rFonts w:ascii="Times New Roman" w:hAnsi="Times New Roman" w:cs="Times New Roman"/>
          <w:sz w:val="28"/>
          <w:szCs w:val="32"/>
        </w:rPr>
        <w:t xml:space="preserve"> that had been consumed.</w:t>
      </w:r>
    </w:p>
    <w:p w:rsidR="00287213" w:rsidRPr="00121D8F" w:rsidRDefault="00287213" w:rsidP="00121D8F">
      <w:pPr>
        <w:autoSpaceDE w:val="0"/>
        <w:autoSpaceDN w:val="0"/>
        <w:adjustRightInd w:val="0"/>
        <w:spacing w:after="0" w:line="360" w:lineRule="auto"/>
        <w:ind w:firstLine="720"/>
        <w:jc w:val="both"/>
        <w:rPr>
          <w:rFonts w:ascii="Times New Roman" w:hAnsi="Times New Roman" w:cs="Times New Roman"/>
          <w:b/>
          <w:bCs/>
          <w:sz w:val="28"/>
          <w:szCs w:val="24"/>
        </w:rPr>
      </w:pPr>
      <w:r w:rsidRPr="003E2618">
        <w:rPr>
          <w:rFonts w:ascii="Times New Roman" w:hAnsi="Times New Roman" w:cs="Times New Roman"/>
          <w:sz w:val="28"/>
          <w:szCs w:val="32"/>
        </w:rPr>
        <w:t xml:space="preserve">Data </w:t>
      </w:r>
      <w:r>
        <w:rPr>
          <w:rFonts w:ascii="Times New Roman" w:hAnsi="Times New Roman" w:cs="Times New Roman"/>
          <w:sz w:val="28"/>
          <w:szCs w:val="32"/>
        </w:rPr>
        <w:t xml:space="preserve">obtained </w:t>
      </w:r>
      <w:r w:rsidRPr="003E2618">
        <w:rPr>
          <w:rFonts w:ascii="Times New Roman" w:hAnsi="Times New Roman" w:cs="Times New Roman"/>
          <w:sz w:val="28"/>
          <w:szCs w:val="32"/>
        </w:rPr>
        <w:t>were analyzed using</w:t>
      </w:r>
      <w:r>
        <w:rPr>
          <w:rFonts w:ascii="Times New Roman" w:hAnsi="Times New Roman" w:cs="Times New Roman"/>
          <w:sz w:val="28"/>
          <w:szCs w:val="32"/>
        </w:rPr>
        <w:t xml:space="preserve"> the </w:t>
      </w:r>
      <w:r w:rsidRPr="003E2618">
        <w:rPr>
          <w:rFonts w:ascii="Times New Roman" w:hAnsi="Times New Roman" w:cs="Times New Roman"/>
          <w:sz w:val="28"/>
          <w:szCs w:val="32"/>
        </w:rPr>
        <w:t>least squares regression by fitting a line through the data points predicted by the descriptive functional response equation as described by</w:t>
      </w:r>
      <w:r>
        <w:rPr>
          <w:rFonts w:ascii="Times New Roman" w:hAnsi="Times New Roman" w:cs="Times New Roman"/>
          <w:sz w:val="28"/>
          <w:szCs w:val="32"/>
        </w:rPr>
        <w:t xml:space="preserve"> </w:t>
      </w:r>
      <w:r w:rsidRPr="001118BF">
        <w:rPr>
          <w:rFonts w:ascii="Times New Roman" w:hAnsi="Times New Roman" w:cs="Times New Roman"/>
          <w:sz w:val="28"/>
          <w:szCs w:val="32"/>
        </w:rPr>
        <w:t xml:space="preserve">Fujii, Holling and Mace </w:t>
      </w:r>
      <w:r w:rsidRPr="003E2618">
        <w:rPr>
          <w:rFonts w:ascii="Times New Roman" w:hAnsi="Times New Roman" w:cs="Times New Roman"/>
          <w:sz w:val="28"/>
          <w:szCs w:val="32"/>
        </w:rPr>
        <w:t xml:space="preserve">(1986). </w:t>
      </w:r>
      <w:r w:rsidRPr="002D7465">
        <w:rPr>
          <w:rFonts w:ascii="Times New Roman" w:hAnsi="Times New Roman" w:cs="Times New Roman"/>
          <w:sz w:val="28"/>
          <w:szCs w:val="28"/>
        </w:rPr>
        <w:t>The</w:t>
      </w:r>
      <w:r w:rsidRPr="00310B1A">
        <w:rPr>
          <w:rFonts w:ascii="Times New Roman" w:hAnsi="Times New Roman" w:cs="Times New Roman"/>
          <w:sz w:val="28"/>
          <w:szCs w:val="28"/>
        </w:rPr>
        <w:t xml:space="preserve"> same equation was used to determine the </w:t>
      </w:r>
      <w:r w:rsidRPr="00121D8F">
        <w:rPr>
          <w:rFonts w:ascii="Times New Roman" w:hAnsi="Times New Roman" w:cs="Times New Roman"/>
          <w:sz w:val="28"/>
          <w:szCs w:val="28"/>
        </w:rPr>
        <w:t xml:space="preserve">type of functional response curve. The calculations were performed by fitting Holding’s disk equation for type II functional response (Holling, 1959b): </w:t>
      </w:r>
      <w:r w:rsidRPr="00121D8F">
        <w:rPr>
          <w:rFonts w:ascii="Times New Roman" w:hAnsi="Times New Roman" w:cs="Times New Roman"/>
          <w:b/>
          <w:sz w:val="28"/>
          <w:szCs w:val="28"/>
        </w:rPr>
        <w:t>Na =</w:t>
      </w:r>
      <w:r w:rsidRPr="00121D8F">
        <w:rPr>
          <w:rFonts w:ascii="Times New Roman" w:hAnsi="Times New Roman" w:cs="Times New Roman"/>
          <w:sz w:val="28"/>
          <w:szCs w:val="28"/>
        </w:rPr>
        <w:t xml:space="preserve"> </w:t>
      </w:r>
      <w:r w:rsidRPr="00121D8F">
        <w:rPr>
          <w:rFonts w:ascii="Times New Roman" w:hAnsi="Times New Roman" w:cs="Times New Roman"/>
          <w:b/>
          <w:bCs/>
          <w:sz w:val="28"/>
          <w:szCs w:val="24"/>
        </w:rPr>
        <w:t>a T N / 1 + a T</w:t>
      </w:r>
      <w:r w:rsidRPr="00121D8F">
        <w:rPr>
          <w:rFonts w:ascii="Times New Roman" w:hAnsi="Times New Roman" w:cs="Times New Roman"/>
          <w:b/>
          <w:bCs/>
          <w:sz w:val="28"/>
          <w:szCs w:val="24"/>
          <w:vertAlign w:val="subscript"/>
        </w:rPr>
        <w:t>h</w:t>
      </w:r>
      <w:r w:rsidRPr="00121D8F">
        <w:rPr>
          <w:rFonts w:ascii="Times New Roman" w:hAnsi="Times New Roman" w:cs="Times New Roman"/>
          <w:b/>
          <w:bCs/>
          <w:sz w:val="28"/>
          <w:szCs w:val="24"/>
        </w:rPr>
        <w:t xml:space="preserve"> N (</w:t>
      </w:r>
      <w:r w:rsidRPr="00121D8F">
        <w:rPr>
          <w:rFonts w:ascii="Times New Roman" w:hAnsi="Times New Roman" w:cs="Times New Roman"/>
          <w:sz w:val="28"/>
          <w:szCs w:val="32"/>
        </w:rPr>
        <w:t xml:space="preserve">where </w:t>
      </w:r>
      <w:r w:rsidRPr="00121D8F">
        <w:rPr>
          <w:rFonts w:ascii="Times New Roman" w:hAnsi="Times New Roman" w:cs="Times New Roman"/>
          <w:b/>
          <w:sz w:val="28"/>
          <w:szCs w:val="32"/>
        </w:rPr>
        <w:t>Na</w:t>
      </w:r>
      <w:r w:rsidRPr="00121D8F">
        <w:rPr>
          <w:rFonts w:ascii="Times New Roman" w:hAnsi="Times New Roman" w:cs="Times New Roman"/>
          <w:sz w:val="28"/>
          <w:szCs w:val="32"/>
        </w:rPr>
        <w:t xml:space="preserve"> is the number of prey attacked, </w:t>
      </w:r>
      <w:r w:rsidRPr="00121D8F">
        <w:rPr>
          <w:rFonts w:ascii="Times New Roman" w:hAnsi="Times New Roman" w:cs="Times New Roman"/>
          <w:b/>
          <w:sz w:val="28"/>
          <w:szCs w:val="32"/>
        </w:rPr>
        <w:t xml:space="preserve">a </w:t>
      </w:r>
      <w:r w:rsidRPr="00121D8F">
        <w:rPr>
          <w:rFonts w:ascii="Times New Roman" w:hAnsi="Times New Roman" w:cs="Times New Roman"/>
          <w:sz w:val="28"/>
          <w:szCs w:val="32"/>
        </w:rPr>
        <w:t>is the attack rate</w:t>
      </w:r>
      <w:r w:rsidRPr="00BC75ED">
        <w:rPr>
          <w:rFonts w:ascii="Times New Roman" w:hAnsi="Times New Roman" w:cs="Times New Roman"/>
          <w:color w:val="FF0000"/>
          <w:sz w:val="28"/>
          <w:szCs w:val="32"/>
        </w:rPr>
        <w:t xml:space="preserve"> </w:t>
      </w:r>
      <w:r w:rsidRPr="00BC75ED">
        <w:rPr>
          <w:rFonts w:ascii="Times New Roman" w:hAnsi="Times New Roman" w:cs="Times New Roman"/>
          <w:sz w:val="28"/>
          <w:szCs w:val="32"/>
        </w:rPr>
        <w:t>= rate of predation</w:t>
      </w:r>
      <w:r w:rsidRPr="00121D8F">
        <w:rPr>
          <w:rFonts w:ascii="Times New Roman" w:hAnsi="Times New Roman" w:cs="Times New Roman"/>
          <w:sz w:val="28"/>
          <w:szCs w:val="32"/>
        </w:rPr>
        <w:t xml:space="preserve">, </w:t>
      </w:r>
      <w:r w:rsidRPr="00121D8F">
        <w:rPr>
          <w:rFonts w:ascii="Times New Roman" w:hAnsi="Times New Roman" w:cs="Times New Roman"/>
          <w:b/>
          <w:sz w:val="28"/>
          <w:szCs w:val="32"/>
        </w:rPr>
        <w:t>T</w:t>
      </w:r>
      <w:r w:rsidRPr="00121D8F">
        <w:rPr>
          <w:rFonts w:ascii="Times New Roman" w:hAnsi="Times New Roman" w:cs="Times New Roman"/>
          <w:sz w:val="28"/>
          <w:szCs w:val="32"/>
        </w:rPr>
        <w:t xml:space="preserve"> is the total time, </w:t>
      </w:r>
      <w:r w:rsidRPr="00121D8F">
        <w:rPr>
          <w:rFonts w:ascii="Times New Roman" w:hAnsi="Times New Roman" w:cs="Times New Roman"/>
          <w:b/>
          <w:sz w:val="28"/>
          <w:szCs w:val="32"/>
        </w:rPr>
        <w:t>N</w:t>
      </w:r>
      <w:r w:rsidRPr="00121D8F">
        <w:rPr>
          <w:rFonts w:ascii="Times New Roman" w:hAnsi="Times New Roman" w:cs="Times New Roman"/>
          <w:sz w:val="28"/>
          <w:szCs w:val="32"/>
        </w:rPr>
        <w:t xml:space="preserve"> is the prey density, and T</w:t>
      </w:r>
      <w:r w:rsidRPr="00121D8F">
        <w:rPr>
          <w:rFonts w:ascii="Times New Roman" w:hAnsi="Times New Roman" w:cs="Times New Roman"/>
          <w:sz w:val="28"/>
          <w:szCs w:val="32"/>
          <w:vertAlign w:val="subscript"/>
        </w:rPr>
        <w:t>h</w:t>
      </w:r>
      <w:r w:rsidRPr="00121D8F">
        <w:rPr>
          <w:rFonts w:ascii="Times New Roman" w:hAnsi="Times New Roman" w:cs="Times New Roman"/>
          <w:sz w:val="28"/>
          <w:szCs w:val="32"/>
        </w:rPr>
        <w:t xml:space="preserve"> is the handling time) </w:t>
      </w:r>
      <w:r w:rsidRPr="00121D8F">
        <w:rPr>
          <w:rFonts w:ascii="Times New Roman" w:hAnsi="Times New Roman" w:cs="Times New Roman"/>
          <w:sz w:val="28"/>
          <w:szCs w:val="28"/>
        </w:rPr>
        <w:t>to the data points to derive the attack rate and handling time.</w:t>
      </w:r>
    </w:p>
    <w:p w:rsidR="00287213" w:rsidRPr="00BC75ED" w:rsidRDefault="00287213" w:rsidP="00C84B89">
      <w:pPr>
        <w:autoSpaceDE w:val="0"/>
        <w:autoSpaceDN w:val="0"/>
        <w:adjustRightInd w:val="0"/>
        <w:spacing w:after="0" w:line="360" w:lineRule="auto"/>
        <w:ind w:firstLine="709"/>
        <w:jc w:val="both"/>
        <w:rPr>
          <w:rFonts w:ascii="Times New Roman" w:hAnsi="Times New Roman" w:cs="Times New Roman"/>
          <w:color w:val="FF0000"/>
          <w:sz w:val="28"/>
          <w:szCs w:val="32"/>
        </w:rPr>
      </w:pPr>
    </w:p>
    <w:p w:rsidR="00287213" w:rsidRPr="004831AF" w:rsidRDefault="00287213" w:rsidP="009C4077">
      <w:pPr>
        <w:autoSpaceDE w:val="0"/>
        <w:autoSpaceDN w:val="0"/>
        <w:adjustRightInd w:val="0"/>
        <w:spacing w:after="0" w:line="360" w:lineRule="auto"/>
        <w:ind w:firstLine="709"/>
        <w:jc w:val="both"/>
        <w:rPr>
          <w:rFonts w:ascii="Times New Roman" w:hAnsi="Times New Roman" w:cs="Times New Roman"/>
          <w:b/>
          <w:bCs/>
          <w:sz w:val="28"/>
          <w:szCs w:val="32"/>
        </w:rPr>
      </w:pPr>
      <w:r w:rsidRPr="00D16931">
        <w:rPr>
          <w:rFonts w:ascii="Times New Roman" w:hAnsi="Times New Roman" w:cs="Times New Roman"/>
          <w:b/>
          <w:bCs/>
          <w:sz w:val="28"/>
          <w:szCs w:val="32"/>
        </w:rPr>
        <w:t>Results</w:t>
      </w:r>
      <w:r>
        <w:rPr>
          <w:rFonts w:ascii="Times New Roman" w:hAnsi="Times New Roman" w:cs="Times New Roman"/>
          <w:b/>
          <w:bCs/>
          <w:sz w:val="28"/>
          <w:szCs w:val="32"/>
        </w:rPr>
        <w:t xml:space="preserve"> and Discussion</w:t>
      </w:r>
    </w:p>
    <w:p w:rsidR="00287213" w:rsidRDefault="00287213" w:rsidP="009C4077">
      <w:pPr>
        <w:autoSpaceDE w:val="0"/>
        <w:autoSpaceDN w:val="0"/>
        <w:adjustRightInd w:val="0"/>
        <w:spacing w:after="0" w:line="360" w:lineRule="auto"/>
        <w:ind w:firstLine="709"/>
        <w:jc w:val="both"/>
        <w:rPr>
          <w:rFonts w:ascii="Times New Roman" w:hAnsi="Times New Roman" w:cs="Times New Roman"/>
          <w:b/>
          <w:bCs/>
          <w:i/>
          <w:sz w:val="28"/>
          <w:szCs w:val="32"/>
          <w:u w:val="single"/>
        </w:rPr>
      </w:pPr>
    </w:p>
    <w:p w:rsidR="00287213" w:rsidRPr="00B578FA" w:rsidRDefault="00287213" w:rsidP="009C4077">
      <w:pPr>
        <w:autoSpaceDE w:val="0"/>
        <w:autoSpaceDN w:val="0"/>
        <w:adjustRightInd w:val="0"/>
        <w:spacing w:after="0" w:line="360" w:lineRule="auto"/>
        <w:ind w:firstLine="709"/>
        <w:jc w:val="both"/>
        <w:rPr>
          <w:rFonts w:ascii="Times New Roman" w:hAnsi="Times New Roman" w:cs="Times New Roman"/>
          <w:b/>
          <w:bCs/>
          <w:i/>
          <w:sz w:val="28"/>
          <w:szCs w:val="32"/>
          <w:u w:val="single"/>
        </w:rPr>
      </w:pPr>
      <w:r w:rsidRPr="00B578FA">
        <w:rPr>
          <w:rFonts w:ascii="Times New Roman" w:hAnsi="Times New Roman" w:cs="Times New Roman"/>
          <w:b/>
          <w:bCs/>
          <w:i/>
          <w:sz w:val="28"/>
          <w:szCs w:val="32"/>
          <w:u w:val="single"/>
        </w:rPr>
        <w:t>The Prey Stage Preference Study</w:t>
      </w:r>
    </w:p>
    <w:p w:rsidR="00287213" w:rsidRPr="009C4077" w:rsidRDefault="00287213" w:rsidP="009C4077">
      <w:pPr>
        <w:autoSpaceDE w:val="0"/>
        <w:autoSpaceDN w:val="0"/>
        <w:adjustRightInd w:val="0"/>
        <w:spacing w:after="0" w:line="360" w:lineRule="auto"/>
        <w:ind w:firstLine="709"/>
        <w:jc w:val="both"/>
        <w:rPr>
          <w:rFonts w:ascii="Times New Roman" w:hAnsi="Times New Roman" w:cs="Times New Roman"/>
          <w:b/>
          <w:bCs/>
          <w:sz w:val="28"/>
          <w:szCs w:val="36"/>
        </w:rPr>
      </w:pPr>
      <w:r>
        <w:rPr>
          <w:rFonts w:ascii="Times New Roman" w:hAnsi="Times New Roman" w:cs="Times New Roman"/>
          <w:sz w:val="28"/>
          <w:szCs w:val="32"/>
        </w:rPr>
        <w:t>In our study t</w:t>
      </w:r>
      <w:r w:rsidRPr="009C4077">
        <w:rPr>
          <w:rFonts w:ascii="Times New Roman" w:hAnsi="Times New Roman" w:cs="Times New Roman"/>
          <w:sz w:val="28"/>
          <w:szCs w:val="32"/>
        </w:rPr>
        <w:t>he predator</w:t>
      </w:r>
      <w:r w:rsidRPr="009C4077">
        <w:rPr>
          <w:rFonts w:ascii="Times New Roman" w:hAnsi="Times New Roman" w:cs="Times New Roman"/>
          <w:i/>
          <w:iCs/>
          <w:sz w:val="28"/>
          <w:szCs w:val="32"/>
        </w:rPr>
        <w:t xml:space="preserve"> Ph</w:t>
      </w:r>
      <w:r>
        <w:rPr>
          <w:rFonts w:ascii="Times New Roman" w:hAnsi="Times New Roman" w:cs="Times New Roman"/>
          <w:i/>
          <w:iCs/>
          <w:sz w:val="28"/>
          <w:szCs w:val="32"/>
        </w:rPr>
        <w:t xml:space="preserve">. </w:t>
      </w:r>
      <w:r w:rsidRPr="009C4077">
        <w:rPr>
          <w:rFonts w:ascii="Times New Roman" w:hAnsi="Times New Roman" w:cs="Times New Roman"/>
          <w:i/>
          <w:iCs/>
          <w:sz w:val="28"/>
          <w:szCs w:val="32"/>
        </w:rPr>
        <w:t>persimilis</w:t>
      </w:r>
      <w:r>
        <w:rPr>
          <w:rFonts w:ascii="Times New Roman" w:hAnsi="Times New Roman" w:cs="Times New Roman"/>
          <w:sz w:val="28"/>
          <w:szCs w:val="32"/>
        </w:rPr>
        <w:t xml:space="preserve"> showed high</w:t>
      </w:r>
      <w:r w:rsidRPr="009C4077">
        <w:rPr>
          <w:rFonts w:ascii="Times New Roman" w:hAnsi="Times New Roman" w:cs="Times New Roman"/>
          <w:sz w:val="28"/>
          <w:szCs w:val="32"/>
        </w:rPr>
        <w:t xml:space="preserve"> food </w:t>
      </w:r>
      <w:r w:rsidRPr="001F1003">
        <w:rPr>
          <w:rFonts w:ascii="Times New Roman" w:hAnsi="Times New Roman" w:cs="Times New Roman"/>
          <w:sz w:val="28"/>
          <w:szCs w:val="32"/>
        </w:rPr>
        <w:t>preference of the larvae stage compared to the nymph and adult stages of the two</w:t>
      </w:r>
      <w:r>
        <w:rPr>
          <w:rFonts w:ascii="Times New Roman" w:hAnsi="Times New Roman" w:cs="Times New Roman"/>
          <w:sz w:val="28"/>
          <w:szCs w:val="32"/>
        </w:rPr>
        <w:t>-</w:t>
      </w:r>
      <w:r w:rsidRPr="001F1003">
        <w:rPr>
          <w:rFonts w:ascii="Times New Roman" w:hAnsi="Times New Roman" w:cs="Times New Roman"/>
          <w:sz w:val="28"/>
          <w:szCs w:val="32"/>
        </w:rPr>
        <w:t>sp</w:t>
      </w:r>
      <w:r w:rsidRPr="009C4077">
        <w:rPr>
          <w:rFonts w:ascii="Times New Roman" w:hAnsi="Times New Roman" w:cs="Times New Roman"/>
          <w:sz w:val="28"/>
          <w:szCs w:val="32"/>
        </w:rPr>
        <w:t xml:space="preserve">otted spider mite </w:t>
      </w:r>
      <w:r w:rsidRPr="009C4077">
        <w:rPr>
          <w:rFonts w:ascii="Times New Roman" w:hAnsi="Times New Roman" w:cs="Times New Roman"/>
          <w:i/>
          <w:iCs/>
          <w:sz w:val="28"/>
          <w:szCs w:val="32"/>
        </w:rPr>
        <w:t>T. urticae</w:t>
      </w:r>
      <w:r>
        <w:rPr>
          <w:rFonts w:ascii="Times New Roman" w:hAnsi="Times New Roman" w:cs="Times New Roman"/>
          <w:sz w:val="28"/>
          <w:szCs w:val="32"/>
        </w:rPr>
        <w:t xml:space="preserve">. The consumption rate </w:t>
      </w:r>
      <w:r w:rsidRPr="00156F2F">
        <w:rPr>
          <w:rFonts w:ascii="Times New Roman" w:hAnsi="Times New Roman" w:cs="Times New Roman"/>
          <w:sz w:val="28"/>
          <w:szCs w:val="32"/>
        </w:rPr>
        <w:t xml:space="preserve">accounted for </w:t>
      </w:r>
      <w:r>
        <w:rPr>
          <w:rFonts w:ascii="Times New Roman" w:hAnsi="Times New Roman" w:cs="Times New Roman"/>
          <w:sz w:val="28"/>
          <w:szCs w:val="32"/>
        </w:rPr>
        <w:t xml:space="preserve">30,2% of the total number </w:t>
      </w:r>
      <w:r w:rsidRPr="009C4077">
        <w:rPr>
          <w:rFonts w:ascii="Times New Roman" w:hAnsi="Times New Roman" w:cs="Times New Roman"/>
          <w:sz w:val="28"/>
          <w:szCs w:val="32"/>
        </w:rPr>
        <w:t xml:space="preserve">of </w:t>
      </w:r>
      <w:r w:rsidRPr="005C5A77">
        <w:rPr>
          <w:rFonts w:ascii="Times New Roman" w:hAnsi="Times New Roman" w:cs="Times New Roman"/>
          <w:bCs/>
          <w:i/>
          <w:iCs/>
          <w:sz w:val="28"/>
          <w:szCs w:val="32"/>
        </w:rPr>
        <w:t>T. urticae</w:t>
      </w:r>
      <w:r w:rsidRPr="009C4077">
        <w:rPr>
          <w:rFonts w:ascii="Times New Roman" w:hAnsi="Times New Roman" w:cs="Times New Roman"/>
          <w:sz w:val="28"/>
          <w:szCs w:val="32"/>
        </w:rPr>
        <w:t xml:space="preserve"> larvae for the duration of the experiment (8 hours), </w:t>
      </w:r>
      <w:r>
        <w:rPr>
          <w:rFonts w:ascii="Times New Roman" w:hAnsi="Times New Roman" w:cs="Times New Roman"/>
          <w:sz w:val="28"/>
          <w:szCs w:val="32"/>
        </w:rPr>
        <w:t xml:space="preserve">which was significantly higher </w:t>
      </w:r>
      <w:r w:rsidRPr="00E00E41">
        <w:rPr>
          <w:rFonts w:ascii="Times New Roman" w:hAnsi="Times New Roman" w:cs="Times New Roman"/>
          <w:sz w:val="28"/>
          <w:szCs w:val="32"/>
        </w:rPr>
        <w:t>compare</w:t>
      </w:r>
      <w:r>
        <w:rPr>
          <w:rFonts w:ascii="Times New Roman" w:hAnsi="Times New Roman" w:cs="Times New Roman"/>
          <w:sz w:val="28"/>
          <w:szCs w:val="32"/>
        </w:rPr>
        <w:t>d to</w:t>
      </w:r>
      <w:r w:rsidRPr="009C4077">
        <w:rPr>
          <w:rFonts w:ascii="Times New Roman" w:hAnsi="Times New Roman" w:cs="Times New Roman"/>
          <w:sz w:val="28"/>
          <w:szCs w:val="32"/>
        </w:rPr>
        <w:t xml:space="preserve"> 13</w:t>
      </w:r>
      <w:r>
        <w:rPr>
          <w:rFonts w:ascii="Times New Roman" w:hAnsi="Times New Roman" w:cs="Times New Roman"/>
          <w:sz w:val="28"/>
          <w:szCs w:val="32"/>
        </w:rPr>
        <w:t>,4</w:t>
      </w:r>
      <w:r w:rsidRPr="009C4077">
        <w:rPr>
          <w:rFonts w:ascii="Times New Roman" w:hAnsi="Times New Roman" w:cs="Times New Roman"/>
          <w:sz w:val="28"/>
          <w:szCs w:val="32"/>
        </w:rPr>
        <w:t>% and 10</w:t>
      </w:r>
      <w:r>
        <w:rPr>
          <w:rFonts w:ascii="Times New Roman" w:hAnsi="Times New Roman" w:cs="Times New Roman"/>
          <w:sz w:val="28"/>
          <w:szCs w:val="32"/>
        </w:rPr>
        <w:t>,1</w:t>
      </w:r>
      <w:r w:rsidRPr="009C4077">
        <w:rPr>
          <w:rFonts w:ascii="Times New Roman" w:hAnsi="Times New Roman" w:cs="Times New Roman"/>
          <w:sz w:val="28"/>
          <w:szCs w:val="32"/>
        </w:rPr>
        <w:t>% for each of the nymph and adult stage</w:t>
      </w:r>
      <w:r>
        <w:rPr>
          <w:rFonts w:ascii="Times New Roman" w:hAnsi="Times New Roman" w:cs="Times New Roman"/>
          <w:sz w:val="28"/>
          <w:szCs w:val="32"/>
        </w:rPr>
        <w:t>s</w:t>
      </w:r>
      <w:r w:rsidRPr="009C4077">
        <w:rPr>
          <w:rFonts w:ascii="Times New Roman" w:hAnsi="Times New Roman" w:cs="Times New Roman"/>
          <w:sz w:val="28"/>
          <w:szCs w:val="32"/>
        </w:rPr>
        <w:t>, respectively</w:t>
      </w:r>
      <w:r>
        <w:rPr>
          <w:rFonts w:ascii="Times New Roman" w:hAnsi="Times New Roman" w:cs="Times New Roman"/>
          <w:sz w:val="28"/>
          <w:szCs w:val="32"/>
        </w:rPr>
        <w:t xml:space="preserve">, but did not </w:t>
      </w:r>
      <w:r w:rsidRPr="00034990">
        <w:rPr>
          <w:rFonts w:ascii="Times New Roman" w:hAnsi="Times New Roman" w:cs="Times New Roman"/>
          <w:sz w:val="28"/>
          <w:szCs w:val="28"/>
        </w:rPr>
        <w:t>statistically</w:t>
      </w:r>
      <w:r>
        <w:rPr>
          <w:rFonts w:ascii="Times New Roman" w:hAnsi="Times New Roman" w:cs="Times New Roman"/>
          <w:sz w:val="28"/>
          <w:szCs w:val="28"/>
        </w:rPr>
        <w:t xml:space="preserve"> differed from</w:t>
      </w:r>
      <w:r w:rsidRPr="00034990">
        <w:rPr>
          <w:rFonts w:ascii="Times New Roman" w:hAnsi="Times New Roman" w:cs="Times New Roman"/>
          <w:sz w:val="28"/>
          <w:szCs w:val="28"/>
        </w:rPr>
        <w:t xml:space="preserve"> 20</w:t>
      </w:r>
      <w:r>
        <w:rPr>
          <w:rFonts w:ascii="Times New Roman" w:hAnsi="Times New Roman" w:cs="Times New Roman"/>
          <w:sz w:val="28"/>
          <w:szCs w:val="28"/>
        </w:rPr>
        <w:t>,5</w:t>
      </w:r>
      <w:r w:rsidRPr="00034990">
        <w:rPr>
          <w:rFonts w:ascii="Times New Roman" w:hAnsi="Times New Roman" w:cs="Times New Roman"/>
          <w:sz w:val="28"/>
          <w:szCs w:val="28"/>
        </w:rPr>
        <w:t xml:space="preserve">% </w:t>
      </w:r>
      <w:r>
        <w:rPr>
          <w:rFonts w:ascii="Times New Roman" w:hAnsi="Times New Roman" w:cs="Times New Roman"/>
          <w:sz w:val="28"/>
          <w:szCs w:val="28"/>
        </w:rPr>
        <w:t>for</w:t>
      </w:r>
      <w:r w:rsidRPr="00034990">
        <w:rPr>
          <w:rFonts w:ascii="Times New Roman" w:hAnsi="Times New Roman" w:cs="Times New Roman"/>
          <w:sz w:val="28"/>
          <w:szCs w:val="28"/>
        </w:rPr>
        <w:t xml:space="preserve"> egg stage </w:t>
      </w:r>
      <w:r w:rsidRPr="008E2E92">
        <w:rPr>
          <w:rFonts w:ascii="Times New Roman" w:hAnsi="Times New Roman" w:cs="Times New Roman"/>
          <w:iCs/>
          <w:sz w:val="28"/>
          <w:szCs w:val="32"/>
        </w:rPr>
        <w:t>(Fig. 1)</w:t>
      </w:r>
      <w:r w:rsidRPr="008E2E92">
        <w:rPr>
          <w:rFonts w:ascii="Times New Roman" w:hAnsi="Times New Roman" w:cs="Times New Roman"/>
          <w:sz w:val="28"/>
          <w:szCs w:val="28"/>
        </w:rPr>
        <w:t>.</w:t>
      </w:r>
    </w:p>
    <w:p w:rsidR="00287213" w:rsidRDefault="00287213" w:rsidP="007E732A">
      <w:pPr>
        <w:pStyle w:val="NormalWeb"/>
        <w:spacing w:before="0" w:beforeAutospacing="0" w:after="0" w:afterAutospacing="0" w:line="360" w:lineRule="auto"/>
        <w:ind w:firstLine="720"/>
        <w:jc w:val="both"/>
        <w:rPr>
          <w:i/>
          <w:sz w:val="28"/>
          <w:szCs w:val="28"/>
          <w:lang w:val="en-US"/>
        </w:rPr>
      </w:pPr>
      <w:r>
        <w:rPr>
          <w:sz w:val="28"/>
          <w:szCs w:val="28"/>
          <w:lang w:val="en-US"/>
        </w:rPr>
        <w:t>Some authors conducting their</w:t>
      </w:r>
      <w:r w:rsidRPr="00F86461">
        <w:rPr>
          <w:sz w:val="28"/>
          <w:szCs w:val="28"/>
          <w:lang w:val="en-US"/>
        </w:rPr>
        <w:t xml:space="preserve"> experiments in a similar manner </w:t>
      </w:r>
      <w:r>
        <w:rPr>
          <w:sz w:val="28"/>
          <w:szCs w:val="28"/>
          <w:lang w:val="en-US"/>
        </w:rPr>
        <w:t xml:space="preserve">to </w:t>
      </w:r>
      <w:r w:rsidRPr="00F86461">
        <w:rPr>
          <w:sz w:val="28"/>
          <w:szCs w:val="28"/>
          <w:lang w:val="en-US"/>
        </w:rPr>
        <w:t>compar</w:t>
      </w:r>
      <w:r>
        <w:rPr>
          <w:sz w:val="28"/>
          <w:szCs w:val="28"/>
          <w:lang w:val="en-US"/>
        </w:rPr>
        <w:t>e</w:t>
      </w:r>
      <w:r w:rsidRPr="00F86461">
        <w:rPr>
          <w:sz w:val="28"/>
          <w:szCs w:val="28"/>
          <w:lang w:val="en-US"/>
        </w:rPr>
        <w:t xml:space="preserve"> consumption of larva</w:t>
      </w:r>
      <w:r>
        <w:rPr>
          <w:sz w:val="28"/>
          <w:szCs w:val="28"/>
          <w:lang w:val="en-US"/>
        </w:rPr>
        <w:t>l</w:t>
      </w:r>
      <w:r w:rsidRPr="00F86461">
        <w:rPr>
          <w:sz w:val="28"/>
          <w:szCs w:val="28"/>
          <w:lang w:val="en-US"/>
        </w:rPr>
        <w:t xml:space="preserve">, nymph and adult stages of prey </w:t>
      </w:r>
      <w:r w:rsidRPr="008E2E92">
        <w:rPr>
          <w:sz w:val="28"/>
          <w:szCs w:val="28"/>
          <w:lang w:val="en-US"/>
        </w:rPr>
        <w:t>also revealed that the highest percentage of predation occurred on larvae prey</w:t>
      </w:r>
      <w:r w:rsidRPr="00F86461">
        <w:rPr>
          <w:sz w:val="28"/>
          <w:szCs w:val="28"/>
          <w:lang w:val="en-US"/>
        </w:rPr>
        <w:t xml:space="preserve"> </w:t>
      </w:r>
      <w:r w:rsidRPr="00FE4053">
        <w:rPr>
          <w:sz w:val="28"/>
          <w:szCs w:val="28"/>
          <w:lang w:val="en-US"/>
        </w:rPr>
        <w:t>(Burnett, 1971).</w:t>
      </w:r>
      <w:r w:rsidRPr="00F86461">
        <w:rPr>
          <w:sz w:val="28"/>
          <w:szCs w:val="28"/>
          <w:lang w:val="en-US"/>
        </w:rPr>
        <w:t xml:space="preserve"> </w:t>
      </w:r>
    </w:p>
    <w:p w:rsidR="00287213" w:rsidRPr="00AA1D7E" w:rsidRDefault="00287213" w:rsidP="00AA1D7E">
      <w:pPr>
        <w:pStyle w:val="NormalWeb"/>
        <w:spacing w:before="0" w:beforeAutospacing="0" w:after="0" w:afterAutospacing="0" w:line="360" w:lineRule="auto"/>
        <w:jc w:val="both"/>
        <w:rPr>
          <w:sz w:val="28"/>
          <w:szCs w:val="28"/>
          <w:lang w:val="en-US"/>
        </w:rPr>
      </w:pPr>
      <w:r>
        <w:rPr>
          <w:sz w:val="28"/>
          <w:szCs w:val="28"/>
          <w:lang w:val="en-US"/>
        </w:rPr>
        <w:t xml:space="preserve">        </w:t>
      </w:r>
      <w:r w:rsidRPr="00267039">
        <w:rPr>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pt;height:272.4pt">
            <v:imagedata r:id="rId7" o:title=""/>
          </v:shape>
        </w:pict>
      </w:r>
    </w:p>
    <w:p w:rsidR="00287213" w:rsidRDefault="00287213" w:rsidP="00AA1D7E">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              </w:t>
      </w:r>
      <w:r w:rsidRPr="00165778">
        <w:rPr>
          <w:rFonts w:ascii="Times New Roman" w:hAnsi="Times New Roman" w:cs="Times New Roman"/>
          <w:sz w:val="24"/>
          <w:szCs w:val="24"/>
        </w:rPr>
        <w:t>The averages in columns marked with the same letter d</w:t>
      </w:r>
      <w:r>
        <w:rPr>
          <w:rFonts w:ascii="Times New Roman" w:hAnsi="Times New Roman" w:cs="Times New Roman"/>
          <w:sz w:val="24"/>
          <w:szCs w:val="24"/>
        </w:rPr>
        <w:t>id</w:t>
      </w:r>
      <w:r w:rsidRPr="00165778">
        <w:rPr>
          <w:rFonts w:ascii="Times New Roman" w:hAnsi="Times New Roman" w:cs="Times New Roman"/>
          <w:sz w:val="24"/>
          <w:szCs w:val="24"/>
        </w:rPr>
        <w:t xml:space="preserve"> not significantly differ </w:t>
      </w:r>
    </w:p>
    <w:p w:rsidR="00287213" w:rsidRPr="00F66AC1" w:rsidRDefault="00287213" w:rsidP="00AA1D7E">
      <w:pPr>
        <w:spacing w:after="0" w:line="240" w:lineRule="auto"/>
        <w:ind w:firstLine="709"/>
        <w:rPr>
          <w:rFonts w:ascii="Times New Roman" w:hAnsi="Times New Roman" w:cs="Times New Roman"/>
          <w:sz w:val="24"/>
          <w:szCs w:val="24"/>
          <w:vertAlign w:val="subscript"/>
        </w:rPr>
      </w:pPr>
      <w:r>
        <w:rPr>
          <w:rFonts w:ascii="Times New Roman" w:hAnsi="Times New Roman" w:cs="Times New Roman"/>
          <w:sz w:val="24"/>
          <w:szCs w:val="24"/>
        </w:rPr>
        <w:t xml:space="preserve">         </w:t>
      </w:r>
      <w:r w:rsidRPr="00165778">
        <w:rPr>
          <w:rFonts w:ascii="Times New Roman" w:hAnsi="Times New Roman" w:cs="Times New Roman"/>
          <w:sz w:val="24"/>
          <w:szCs w:val="24"/>
        </w:rPr>
        <w:t>at P = 0.05 by Duncan's test</w:t>
      </w:r>
    </w:p>
    <w:p w:rsidR="00287213" w:rsidRDefault="00287213" w:rsidP="00AA1D7E">
      <w:pPr>
        <w:autoSpaceDE w:val="0"/>
        <w:autoSpaceDN w:val="0"/>
        <w:adjustRightInd w:val="0"/>
        <w:spacing w:after="0" w:line="240" w:lineRule="auto"/>
        <w:ind w:firstLine="709"/>
        <w:jc w:val="center"/>
        <w:rPr>
          <w:rFonts w:ascii="Times New Roman" w:hAnsi="Times New Roman" w:cs="Times New Roman"/>
          <w:bCs/>
          <w:sz w:val="28"/>
          <w:szCs w:val="32"/>
        </w:rPr>
      </w:pPr>
    </w:p>
    <w:p w:rsidR="00287213" w:rsidRDefault="00287213" w:rsidP="00AA1D7E">
      <w:pPr>
        <w:autoSpaceDE w:val="0"/>
        <w:autoSpaceDN w:val="0"/>
        <w:adjustRightInd w:val="0"/>
        <w:spacing w:after="0" w:line="360" w:lineRule="auto"/>
        <w:ind w:firstLine="709"/>
        <w:jc w:val="center"/>
        <w:rPr>
          <w:rFonts w:ascii="Times New Roman" w:hAnsi="Times New Roman" w:cs="Times New Roman"/>
          <w:bCs/>
          <w:sz w:val="28"/>
          <w:szCs w:val="32"/>
        </w:rPr>
      </w:pPr>
      <w:r w:rsidRPr="00AA1D7E">
        <w:rPr>
          <w:rFonts w:ascii="Times New Roman" w:hAnsi="Times New Roman" w:cs="Times New Roman"/>
          <w:bCs/>
          <w:sz w:val="28"/>
          <w:szCs w:val="32"/>
        </w:rPr>
        <w:t xml:space="preserve">Fig. 1 - Food preference of </w:t>
      </w:r>
      <w:r w:rsidRPr="00AA1D7E">
        <w:rPr>
          <w:rFonts w:ascii="Times New Roman" w:hAnsi="Times New Roman" w:cs="Times New Roman"/>
          <w:bCs/>
          <w:i/>
          <w:iCs/>
          <w:sz w:val="28"/>
          <w:szCs w:val="32"/>
        </w:rPr>
        <w:t>Ph</w:t>
      </w:r>
      <w:r w:rsidRPr="002F3649">
        <w:rPr>
          <w:rFonts w:ascii="Times New Roman" w:hAnsi="Times New Roman" w:cs="Times New Roman"/>
          <w:bCs/>
          <w:i/>
          <w:iCs/>
          <w:sz w:val="28"/>
          <w:szCs w:val="32"/>
        </w:rPr>
        <w:t>.</w:t>
      </w:r>
      <w:r w:rsidRPr="00AA1D7E">
        <w:rPr>
          <w:rFonts w:ascii="Times New Roman" w:hAnsi="Times New Roman" w:cs="Times New Roman"/>
          <w:bCs/>
          <w:i/>
          <w:iCs/>
          <w:sz w:val="28"/>
          <w:szCs w:val="32"/>
        </w:rPr>
        <w:t xml:space="preserve"> persimilis </w:t>
      </w:r>
      <w:r w:rsidRPr="00AA1D7E">
        <w:rPr>
          <w:rFonts w:ascii="Times New Roman" w:hAnsi="Times New Roman" w:cs="Times New Roman"/>
          <w:bCs/>
          <w:iCs/>
          <w:sz w:val="28"/>
          <w:szCs w:val="32"/>
        </w:rPr>
        <w:t xml:space="preserve">feeding </w:t>
      </w:r>
      <w:r w:rsidRPr="00AA1D7E">
        <w:rPr>
          <w:rFonts w:ascii="Times New Roman" w:hAnsi="Times New Roman" w:cs="Times New Roman"/>
          <w:bCs/>
          <w:sz w:val="28"/>
          <w:szCs w:val="32"/>
        </w:rPr>
        <w:t xml:space="preserve">on various stages </w:t>
      </w:r>
    </w:p>
    <w:p w:rsidR="00287213" w:rsidRPr="00AA1D7E" w:rsidRDefault="00287213" w:rsidP="00AA1D7E">
      <w:pPr>
        <w:autoSpaceDE w:val="0"/>
        <w:autoSpaceDN w:val="0"/>
        <w:adjustRightInd w:val="0"/>
        <w:spacing w:after="0" w:line="360" w:lineRule="auto"/>
        <w:ind w:firstLine="709"/>
        <w:jc w:val="center"/>
        <w:rPr>
          <w:rFonts w:ascii="Times New Roman" w:hAnsi="Times New Roman" w:cs="Times New Roman"/>
          <w:bCs/>
          <w:sz w:val="28"/>
          <w:szCs w:val="32"/>
        </w:rPr>
      </w:pPr>
      <w:r w:rsidRPr="00AA1D7E">
        <w:rPr>
          <w:rFonts w:ascii="Times New Roman" w:hAnsi="Times New Roman" w:cs="Times New Roman"/>
          <w:bCs/>
          <w:sz w:val="28"/>
          <w:szCs w:val="32"/>
        </w:rPr>
        <w:t xml:space="preserve">of </w:t>
      </w:r>
      <w:r w:rsidRPr="00AA1D7E">
        <w:rPr>
          <w:rFonts w:ascii="Times New Roman" w:hAnsi="Times New Roman" w:cs="Times New Roman"/>
          <w:bCs/>
          <w:i/>
          <w:iCs/>
          <w:sz w:val="28"/>
          <w:szCs w:val="32"/>
        </w:rPr>
        <w:t xml:space="preserve"> T</w:t>
      </w:r>
      <w:r>
        <w:rPr>
          <w:rFonts w:ascii="Times New Roman" w:hAnsi="Times New Roman" w:cs="Times New Roman"/>
          <w:bCs/>
          <w:i/>
          <w:iCs/>
          <w:sz w:val="28"/>
          <w:szCs w:val="32"/>
        </w:rPr>
        <w:t>.</w:t>
      </w:r>
      <w:r w:rsidRPr="00AA1D7E">
        <w:rPr>
          <w:rFonts w:ascii="Times New Roman" w:hAnsi="Times New Roman" w:cs="Times New Roman"/>
          <w:bCs/>
          <w:i/>
          <w:iCs/>
          <w:sz w:val="28"/>
          <w:szCs w:val="32"/>
        </w:rPr>
        <w:t xml:space="preserve"> urticae</w:t>
      </w:r>
    </w:p>
    <w:p w:rsidR="00287213" w:rsidRDefault="00287213" w:rsidP="007E732A">
      <w:pPr>
        <w:pStyle w:val="NormalWeb"/>
        <w:spacing w:before="0" w:beforeAutospacing="0" w:after="0" w:afterAutospacing="0" w:line="360" w:lineRule="auto"/>
        <w:ind w:firstLine="720"/>
        <w:jc w:val="both"/>
        <w:rPr>
          <w:i/>
          <w:sz w:val="28"/>
          <w:szCs w:val="28"/>
          <w:lang w:val="en-US"/>
        </w:rPr>
      </w:pPr>
    </w:p>
    <w:p w:rsidR="00287213" w:rsidRPr="00205709" w:rsidRDefault="00287213" w:rsidP="00205709">
      <w:pPr>
        <w:spacing w:after="0" w:line="360" w:lineRule="auto"/>
        <w:ind w:firstLine="709"/>
        <w:jc w:val="both"/>
        <w:rPr>
          <w:rFonts w:ascii="Times New Roman" w:hAnsi="Times New Roman" w:cs="Times New Roman"/>
          <w:i/>
          <w:sz w:val="28"/>
          <w:szCs w:val="32"/>
        </w:rPr>
      </w:pPr>
      <w:r w:rsidRPr="00205709">
        <w:rPr>
          <w:rFonts w:ascii="Times New Roman" w:hAnsi="Times New Roman"/>
          <w:sz w:val="28"/>
        </w:rPr>
        <w:t>In other s</w:t>
      </w:r>
      <w:r w:rsidRPr="00205709">
        <w:rPr>
          <w:rFonts w:ascii="Times New Roman" w:hAnsi="Times New Roman" w:cs="Times New Roman"/>
          <w:sz w:val="28"/>
          <w:szCs w:val="32"/>
        </w:rPr>
        <w:t xml:space="preserve">tudies conducted by Takafuji and Chant (1976) it was demonstrated that adult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205709">
        <w:rPr>
          <w:rFonts w:ascii="Times New Roman" w:hAnsi="Times New Roman" w:cs="Times New Roman"/>
          <w:i/>
          <w:iCs/>
          <w:sz w:val="28"/>
          <w:szCs w:val="32"/>
        </w:rPr>
        <w:t>persimilis</w:t>
      </w:r>
      <w:r w:rsidRPr="00205709">
        <w:rPr>
          <w:rFonts w:ascii="Times New Roman" w:hAnsi="Times New Roman" w:cs="Times New Roman"/>
          <w:sz w:val="28"/>
          <w:szCs w:val="32"/>
        </w:rPr>
        <w:t xml:space="preserve"> attacked larvae and protonymphs of </w:t>
      </w:r>
      <w:r w:rsidRPr="00205709">
        <w:rPr>
          <w:rFonts w:ascii="Times New Roman" w:hAnsi="Times New Roman" w:cs="Times New Roman"/>
          <w:i/>
          <w:iCs/>
          <w:sz w:val="28"/>
          <w:szCs w:val="32"/>
        </w:rPr>
        <w:t>T. pacificus</w:t>
      </w:r>
      <w:r w:rsidRPr="00205709">
        <w:rPr>
          <w:rFonts w:ascii="Times New Roman" w:hAnsi="Times New Roman" w:cs="Times New Roman"/>
          <w:sz w:val="28"/>
          <w:szCs w:val="32"/>
        </w:rPr>
        <w:t>, but preferred the eggs even when the mobile prey stages were abundant, while in more earlier study</w:t>
      </w:r>
      <w:r>
        <w:rPr>
          <w:rFonts w:ascii="Times New Roman" w:hAnsi="Times New Roman" w:cs="Times New Roman"/>
          <w:color w:val="FF0000"/>
          <w:sz w:val="28"/>
          <w:szCs w:val="32"/>
        </w:rPr>
        <w:t xml:space="preserve"> </w:t>
      </w:r>
      <w:r w:rsidRPr="00B00491">
        <w:rPr>
          <w:rFonts w:ascii="Times New Roman" w:hAnsi="Times New Roman" w:cs="Times New Roman"/>
          <w:sz w:val="28"/>
          <w:szCs w:val="32"/>
        </w:rPr>
        <w:t>Chant (1961)</w:t>
      </w:r>
      <w:r w:rsidRPr="009C4077">
        <w:rPr>
          <w:rFonts w:ascii="Times New Roman" w:hAnsi="Times New Roman" w:cs="Times New Roman"/>
          <w:sz w:val="28"/>
          <w:szCs w:val="32"/>
        </w:rPr>
        <w:t xml:space="preserve"> observed that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 xml:space="preserve">persimilis </w:t>
      </w:r>
      <w:r w:rsidRPr="009C4077">
        <w:rPr>
          <w:rFonts w:ascii="Times New Roman" w:hAnsi="Times New Roman" w:cs="Times New Roman"/>
          <w:sz w:val="28"/>
          <w:szCs w:val="32"/>
        </w:rPr>
        <w:t>feeding on</w:t>
      </w:r>
      <w:r>
        <w:rPr>
          <w:rFonts w:ascii="Times New Roman" w:hAnsi="Times New Roman" w:cs="Times New Roman"/>
          <w:sz w:val="28"/>
          <w:szCs w:val="32"/>
        </w:rPr>
        <w:t xml:space="preserve"> </w:t>
      </w:r>
      <w:r w:rsidRPr="009C4077">
        <w:rPr>
          <w:rFonts w:ascii="Times New Roman" w:hAnsi="Times New Roman" w:cs="Times New Roman"/>
          <w:i/>
          <w:iCs/>
          <w:sz w:val="28"/>
          <w:szCs w:val="32"/>
        </w:rPr>
        <w:t>T</w:t>
      </w:r>
      <w:r>
        <w:rPr>
          <w:rFonts w:ascii="Times New Roman" w:hAnsi="Times New Roman" w:cs="Times New Roman"/>
          <w:i/>
          <w:iCs/>
          <w:sz w:val="28"/>
          <w:szCs w:val="32"/>
        </w:rPr>
        <w:t>.</w:t>
      </w:r>
      <w:r w:rsidRPr="009C4077">
        <w:rPr>
          <w:rFonts w:ascii="Times New Roman" w:hAnsi="Times New Roman" w:cs="Times New Roman"/>
          <w:i/>
          <w:iCs/>
          <w:sz w:val="28"/>
          <w:szCs w:val="32"/>
        </w:rPr>
        <w:t xml:space="preserve"> telarius</w:t>
      </w:r>
      <w:r w:rsidRPr="00F5254C">
        <w:rPr>
          <w:rFonts w:ascii="Times New Roman" w:hAnsi="Times New Roman" w:cs="Times New Roman"/>
          <w:i/>
          <w:iCs/>
          <w:sz w:val="28"/>
          <w:szCs w:val="32"/>
        </w:rPr>
        <w:t xml:space="preserve"> </w:t>
      </w:r>
      <w:r w:rsidRPr="009C4077">
        <w:rPr>
          <w:rFonts w:ascii="Times New Roman" w:hAnsi="Times New Roman" w:cs="Times New Roman"/>
          <w:sz w:val="28"/>
          <w:szCs w:val="32"/>
        </w:rPr>
        <w:t>dispersed from prey patches once active prey forms were con</w:t>
      </w:r>
      <w:r>
        <w:rPr>
          <w:rFonts w:ascii="Times New Roman" w:hAnsi="Times New Roman" w:cs="Times New Roman"/>
          <w:sz w:val="28"/>
          <w:szCs w:val="32"/>
        </w:rPr>
        <w:t>sumed</w:t>
      </w:r>
      <w:r w:rsidRPr="00205709">
        <w:rPr>
          <w:rFonts w:ascii="Times New Roman" w:hAnsi="Times New Roman" w:cs="Times New Roman"/>
          <w:sz w:val="28"/>
          <w:szCs w:val="32"/>
        </w:rPr>
        <w:t xml:space="preserve">, leaving the eggs uneaten. The research of </w:t>
      </w:r>
      <w:r w:rsidRPr="00205709">
        <w:rPr>
          <w:rFonts w:ascii="Times New Roman" w:hAnsi="Times New Roman" w:cs="Times New Roman"/>
          <w:iCs/>
          <w:sz w:val="28"/>
          <w:szCs w:val="32"/>
        </w:rPr>
        <w:t>Fernando</w:t>
      </w:r>
      <w:r w:rsidRPr="00205709">
        <w:rPr>
          <w:rFonts w:ascii="Times New Roman" w:hAnsi="Times New Roman" w:cs="Times New Roman"/>
          <w:sz w:val="28"/>
          <w:szCs w:val="32"/>
        </w:rPr>
        <w:t xml:space="preserve"> and Hassel (1980) illustrated that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205709">
        <w:rPr>
          <w:rFonts w:ascii="Times New Roman" w:hAnsi="Times New Roman" w:cs="Times New Roman"/>
          <w:i/>
          <w:iCs/>
          <w:sz w:val="28"/>
          <w:szCs w:val="32"/>
        </w:rPr>
        <w:t xml:space="preserve">persimilis </w:t>
      </w:r>
      <w:r w:rsidRPr="00205709">
        <w:rPr>
          <w:rFonts w:ascii="Times New Roman" w:hAnsi="Times New Roman" w:cs="Times New Roman"/>
          <w:sz w:val="28"/>
          <w:szCs w:val="32"/>
        </w:rPr>
        <w:t>protonymph</w:t>
      </w:r>
      <w:r>
        <w:rPr>
          <w:rFonts w:ascii="Times New Roman" w:hAnsi="Times New Roman" w:cs="Times New Roman"/>
          <w:sz w:val="28"/>
          <w:szCs w:val="32"/>
        </w:rPr>
        <w:t>s</w:t>
      </w:r>
      <w:r w:rsidRPr="00205709">
        <w:rPr>
          <w:rFonts w:ascii="Times New Roman" w:hAnsi="Times New Roman" w:cs="Times New Roman"/>
          <w:sz w:val="28"/>
          <w:szCs w:val="32"/>
        </w:rPr>
        <w:t xml:space="preserve"> prefer larval </w:t>
      </w:r>
      <w:r w:rsidRPr="00205709">
        <w:rPr>
          <w:rFonts w:ascii="Times New Roman" w:hAnsi="Times New Roman" w:cs="Times New Roman"/>
          <w:i/>
          <w:iCs/>
          <w:sz w:val="28"/>
          <w:szCs w:val="32"/>
        </w:rPr>
        <w:t>T. urticae</w:t>
      </w:r>
      <w:r>
        <w:rPr>
          <w:rFonts w:ascii="Times New Roman" w:hAnsi="Times New Roman" w:cs="Times New Roman"/>
          <w:i/>
          <w:iCs/>
          <w:sz w:val="28"/>
          <w:szCs w:val="32"/>
        </w:rPr>
        <w:t xml:space="preserve"> </w:t>
      </w:r>
      <w:r w:rsidRPr="00206E80">
        <w:rPr>
          <w:rFonts w:ascii="Times New Roman" w:hAnsi="Times New Roman" w:cs="Times New Roman"/>
          <w:iCs/>
          <w:sz w:val="28"/>
          <w:szCs w:val="32"/>
        </w:rPr>
        <w:t>to</w:t>
      </w:r>
      <w:r w:rsidRPr="00205709">
        <w:rPr>
          <w:rFonts w:ascii="Times New Roman" w:hAnsi="Times New Roman" w:cs="Times New Roman"/>
          <w:i/>
          <w:iCs/>
          <w:sz w:val="28"/>
          <w:szCs w:val="32"/>
        </w:rPr>
        <w:t xml:space="preserve"> </w:t>
      </w:r>
      <w:r w:rsidRPr="00205709">
        <w:rPr>
          <w:rFonts w:ascii="Times New Roman" w:hAnsi="Times New Roman" w:cs="Times New Roman"/>
          <w:iCs/>
          <w:sz w:val="28"/>
          <w:szCs w:val="32"/>
        </w:rPr>
        <w:t>its</w:t>
      </w:r>
      <w:r w:rsidRPr="00205709">
        <w:rPr>
          <w:rFonts w:ascii="Times New Roman" w:hAnsi="Times New Roman" w:cs="Times New Roman"/>
          <w:i/>
          <w:iCs/>
          <w:sz w:val="28"/>
          <w:szCs w:val="32"/>
        </w:rPr>
        <w:t xml:space="preserve"> </w:t>
      </w:r>
      <w:r w:rsidRPr="00205709">
        <w:rPr>
          <w:rFonts w:ascii="Times New Roman" w:hAnsi="Times New Roman" w:cs="Times New Roman"/>
          <w:sz w:val="28"/>
          <w:szCs w:val="32"/>
        </w:rPr>
        <w:t xml:space="preserve">deutonymphs, while adult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205709">
        <w:rPr>
          <w:rFonts w:ascii="Times New Roman" w:hAnsi="Times New Roman" w:cs="Times New Roman"/>
          <w:i/>
          <w:iCs/>
          <w:sz w:val="28"/>
          <w:szCs w:val="32"/>
        </w:rPr>
        <w:t xml:space="preserve">persimilis </w:t>
      </w:r>
      <w:r w:rsidRPr="00205709">
        <w:rPr>
          <w:rFonts w:ascii="Times New Roman" w:hAnsi="Times New Roman" w:cs="Times New Roman"/>
          <w:sz w:val="28"/>
          <w:szCs w:val="32"/>
        </w:rPr>
        <w:t xml:space="preserve">prefer deutonymphs </w:t>
      </w:r>
      <w:r>
        <w:rPr>
          <w:rFonts w:ascii="Times New Roman" w:hAnsi="Times New Roman" w:cs="Times New Roman"/>
          <w:sz w:val="28"/>
          <w:szCs w:val="32"/>
        </w:rPr>
        <w:t xml:space="preserve">to </w:t>
      </w:r>
      <w:r w:rsidRPr="00205709">
        <w:rPr>
          <w:rFonts w:ascii="Times New Roman" w:hAnsi="Times New Roman" w:cs="Times New Roman"/>
          <w:sz w:val="28"/>
          <w:szCs w:val="32"/>
        </w:rPr>
        <w:t>larvae.</w:t>
      </w:r>
    </w:p>
    <w:p w:rsidR="00287213" w:rsidRPr="007478D3" w:rsidRDefault="00287213" w:rsidP="006777BA">
      <w:pPr>
        <w:autoSpaceDE w:val="0"/>
        <w:autoSpaceDN w:val="0"/>
        <w:adjustRightInd w:val="0"/>
        <w:spacing w:after="0" w:line="360" w:lineRule="auto"/>
        <w:ind w:firstLine="709"/>
        <w:jc w:val="both"/>
        <w:rPr>
          <w:rFonts w:ascii="Times New Roman" w:hAnsi="Times New Roman" w:cs="Times New Roman"/>
          <w:sz w:val="28"/>
          <w:szCs w:val="32"/>
        </w:rPr>
      </w:pPr>
      <w:r>
        <w:rPr>
          <w:rFonts w:ascii="Times New Roman" w:hAnsi="Times New Roman" w:cs="Times New Roman"/>
          <w:sz w:val="28"/>
          <w:szCs w:val="32"/>
        </w:rPr>
        <w:t>So, it is obvious</w:t>
      </w:r>
      <w:r w:rsidRPr="00C012E2">
        <w:rPr>
          <w:rFonts w:ascii="Times New Roman" w:hAnsi="Times New Roman" w:cs="Times New Roman"/>
          <w:sz w:val="28"/>
          <w:szCs w:val="32"/>
        </w:rPr>
        <w:t xml:space="preserve"> th</w:t>
      </w:r>
      <w:r>
        <w:rPr>
          <w:rFonts w:ascii="Times New Roman" w:hAnsi="Times New Roman" w:cs="Times New Roman"/>
          <w:sz w:val="28"/>
          <w:szCs w:val="32"/>
        </w:rPr>
        <w:t xml:space="preserve">at the feeding </w:t>
      </w:r>
      <w:r w:rsidRPr="00C012E2">
        <w:rPr>
          <w:rFonts w:ascii="Times New Roman" w:hAnsi="Times New Roman" w:cs="Times New Roman"/>
          <w:sz w:val="28"/>
          <w:szCs w:val="32"/>
        </w:rPr>
        <w:t>behavior</w:t>
      </w:r>
      <w:r>
        <w:rPr>
          <w:rFonts w:ascii="Times New Roman" w:hAnsi="Times New Roman" w:cs="Times New Roman"/>
          <w:sz w:val="28"/>
          <w:szCs w:val="32"/>
        </w:rPr>
        <w:t xml:space="preserve"> of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persimilis</w:t>
      </w:r>
      <w:r w:rsidRPr="009C4077">
        <w:rPr>
          <w:rFonts w:ascii="Times New Roman" w:hAnsi="Times New Roman" w:cs="Times New Roman"/>
          <w:sz w:val="28"/>
          <w:szCs w:val="32"/>
        </w:rPr>
        <w:t xml:space="preserve"> </w:t>
      </w:r>
      <w:r w:rsidRPr="00C012E2">
        <w:rPr>
          <w:rFonts w:ascii="Times New Roman" w:hAnsi="Times New Roman" w:cs="Times New Roman"/>
          <w:sz w:val="28"/>
          <w:szCs w:val="32"/>
        </w:rPr>
        <w:t xml:space="preserve">is plastic </w:t>
      </w:r>
      <w:r>
        <w:rPr>
          <w:rFonts w:ascii="Times New Roman" w:hAnsi="Times New Roman" w:cs="Times New Roman"/>
          <w:sz w:val="28"/>
          <w:szCs w:val="32"/>
        </w:rPr>
        <w:t xml:space="preserve">and </w:t>
      </w:r>
      <w:r w:rsidRPr="00C012E2">
        <w:rPr>
          <w:rFonts w:ascii="Times New Roman" w:hAnsi="Times New Roman" w:cs="Times New Roman"/>
          <w:sz w:val="28"/>
          <w:szCs w:val="32"/>
        </w:rPr>
        <w:t xml:space="preserve">foraging strategies used by </w:t>
      </w:r>
      <w:r>
        <w:rPr>
          <w:rFonts w:ascii="Times New Roman" w:hAnsi="Times New Roman" w:cs="Times New Roman"/>
          <w:sz w:val="28"/>
          <w:szCs w:val="32"/>
        </w:rPr>
        <w:t>the predator</w:t>
      </w:r>
      <w:r w:rsidRPr="00C012E2">
        <w:rPr>
          <w:rFonts w:ascii="Times New Roman" w:hAnsi="Times New Roman" w:cs="Times New Roman"/>
          <w:sz w:val="28"/>
          <w:szCs w:val="32"/>
        </w:rPr>
        <w:t xml:space="preserve"> </w:t>
      </w:r>
      <w:r>
        <w:rPr>
          <w:rFonts w:ascii="Times New Roman" w:hAnsi="Times New Roman" w:cs="Times New Roman"/>
          <w:sz w:val="28"/>
          <w:szCs w:val="32"/>
        </w:rPr>
        <w:t xml:space="preserve">may </w:t>
      </w:r>
      <w:r w:rsidRPr="00C012E2">
        <w:rPr>
          <w:rFonts w:ascii="Times New Roman" w:hAnsi="Times New Roman" w:cs="Times New Roman"/>
          <w:sz w:val="28"/>
          <w:szCs w:val="32"/>
        </w:rPr>
        <w:t xml:space="preserve">vary </w:t>
      </w:r>
      <w:r w:rsidRPr="00DD6643">
        <w:rPr>
          <w:rFonts w:ascii="Times New Roman" w:hAnsi="Times New Roman" w:cs="Times New Roman"/>
          <w:sz w:val="28"/>
          <w:szCs w:val="32"/>
        </w:rPr>
        <w:t xml:space="preserve">in </w:t>
      </w:r>
      <w:r>
        <w:rPr>
          <w:rFonts w:ascii="Times New Roman" w:hAnsi="Times New Roman" w:cs="Times New Roman"/>
          <w:sz w:val="28"/>
          <w:szCs w:val="32"/>
        </w:rPr>
        <w:t xml:space="preserve">a </w:t>
      </w:r>
      <w:r w:rsidRPr="00DD6643">
        <w:rPr>
          <w:rFonts w:ascii="Times New Roman" w:hAnsi="Times New Roman" w:cs="Times New Roman"/>
          <w:sz w:val="28"/>
          <w:szCs w:val="32"/>
        </w:rPr>
        <w:t>course of time</w:t>
      </w:r>
      <w:r>
        <w:rPr>
          <w:rFonts w:ascii="Times New Roman" w:hAnsi="Times New Roman" w:cs="Times New Roman"/>
          <w:sz w:val="28"/>
          <w:szCs w:val="32"/>
        </w:rPr>
        <w:t xml:space="preserve"> </w:t>
      </w:r>
      <w:r w:rsidRPr="007478D3">
        <w:rPr>
          <w:rFonts w:ascii="Times New Roman" w:hAnsi="Times New Roman" w:cs="Times New Roman"/>
          <w:sz w:val="28"/>
          <w:szCs w:val="32"/>
        </w:rPr>
        <w:t>(Campbell and Gaugler, 1997), depending on the age of a predator (</w:t>
      </w:r>
      <w:r w:rsidRPr="007478D3">
        <w:rPr>
          <w:rFonts w:ascii="Times New Roman" w:hAnsi="Times New Roman" w:cs="TimesNewRoman"/>
          <w:sz w:val="28"/>
          <w:szCs w:val="24"/>
        </w:rPr>
        <w:t xml:space="preserve">Popov, Kondryakov, 2008), the level of its satiety, </w:t>
      </w:r>
      <w:r w:rsidRPr="007478D3">
        <w:rPr>
          <w:rFonts w:ascii="Times New Roman" w:hAnsi="Times New Roman" w:cs="Times New Roman"/>
          <w:sz w:val="28"/>
          <w:szCs w:val="32"/>
        </w:rPr>
        <w:t>the type of a habitat (Ennis, Dillon, Griffin, 2010;</w:t>
      </w:r>
      <w:r w:rsidRPr="007478D3">
        <w:t xml:space="preserve"> </w:t>
      </w:r>
      <w:r w:rsidRPr="007478D3">
        <w:rPr>
          <w:rFonts w:ascii="Times New Roman" w:hAnsi="Times New Roman" w:cs="Times New Roman"/>
          <w:sz w:val="28"/>
          <w:szCs w:val="32"/>
        </w:rPr>
        <w:t xml:space="preserve">Ecology and Evolution…, 2012) etc. </w:t>
      </w:r>
    </w:p>
    <w:p w:rsidR="00287213" w:rsidRPr="00B578FA" w:rsidRDefault="00287213" w:rsidP="007F301C">
      <w:pPr>
        <w:autoSpaceDE w:val="0"/>
        <w:autoSpaceDN w:val="0"/>
        <w:adjustRightInd w:val="0"/>
        <w:spacing w:after="0" w:line="360" w:lineRule="auto"/>
        <w:ind w:firstLine="709"/>
        <w:jc w:val="both"/>
        <w:rPr>
          <w:rFonts w:ascii="Times New Roman" w:hAnsi="Times New Roman" w:cs="Times New Roman"/>
          <w:b/>
          <w:i/>
          <w:sz w:val="28"/>
          <w:szCs w:val="32"/>
          <w:u w:val="single"/>
        </w:rPr>
      </w:pPr>
      <w:r w:rsidRPr="00B578FA">
        <w:rPr>
          <w:rFonts w:ascii="Times New Roman" w:hAnsi="Times New Roman" w:cs="Times New Roman"/>
          <w:b/>
          <w:bCs/>
          <w:i/>
          <w:sz w:val="28"/>
          <w:szCs w:val="36"/>
          <w:u w:val="single"/>
        </w:rPr>
        <w:t>The Functional Response Study</w:t>
      </w:r>
    </w:p>
    <w:p w:rsidR="00287213" w:rsidRPr="00D306F3" w:rsidRDefault="00287213" w:rsidP="007F301C">
      <w:pPr>
        <w:autoSpaceDE w:val="0"/>
        <w:autoSpaceDN w:val="0"/>
        <w:adjustRightInd w:val="0"/>
        <w:spacing w:after="0" w:line="360" w:lineRule="auto"/>
        <w:ind w:firstLine="709"/>
        <w:jc w:val="both"/>
        <w:rPr>
          <w:rFonts w:ascii="Times New Roman" w:hAnsi="Times New Roman" w:cs="Times New Roman"/>
          <w:bCs/>
          <w:sz w:val="28"/>
          <w:szCs w:val="36"/>
        </w:rPr>
      </w:pPr>
      <w:r>
        <w:rPr>
          <w:rFonts w:ascii="Times New Roman" w:hAnsi="Times New Roman" w:cs="Times New Roman"/>
          <w:sz w:val="28"/>
          <w:szCs w:val="32"/>
        </w:rPr>
        <w:t>Processing of the d</w:t>
      </w:r>
      <w:r w:rsidRPr="003E2618">
        <w:rPr>
          <w:rFonts w:ascii="Times New Roman" w:hAnsi="Times New Roman" w:cs="Times New Roman"/>
          <w:sz w:val="28"/>
          <w:szCs w:val="32"/>
        </w:rPr>
        <w:t xml:space="preserve">ata </w:t>
      </w:r>
      <w:r>
        <w:rPr>
          <w:rFonts w:ascii="Times New Roman" w:hAnsi="Times New Roman" w:cs="Times New Roman"/>
          <w:sz w:val="28"/>
          <w:szCs w:val="32"/>
        </w:rPr>
        <w:t xml:space="preserve">obtained by means of the </w:t>
      </w:r>
      <w:r w:rsidRPr="005B554F">
        <w:rPr>
          <w:rFonts w:ascii="Times New Roman" w:hAnsi="Times New Roman" w:cs="Times New Roman"/>
          <w:sz w:val="28"/>
          <w:szCs w:val="32"/>
        </w:rPr>
        <w:t xml:space="preserve">functional response equation </w:t>
      </w:r>
      <w:r>
        <w:rPr>
          <w:rFonts w:ascii="Times New Roman" w:hAnsi="Times New Roman" w:cs="Times New Roman"/>
          <w:sz w:val="28"/>
          <w:szCs w:val="32"/>
        </w:rPr>
        <w:t>(</w:t>
      </w:r>
      <w:r w:rsidRPr="005B554F">
        <w:rPr>
          <w:rFonts w:ascii="Times New Roman" w:hAnsi="Times New Roman" w:cs="Times New Roman"/>
          <w:sz w:val="28"/>
          <w:szCs w:val="32"/>
        </w:rPr>
        <w:t>Fujii, Holling, Mace</w:t>
      </w:r>
      <w:r>
        <w:rPr>
          <w:rFonts w:ascii="Times New Roman" w:hAnsi="Times New Roman" w:cs="Times New Roman"/>
          <w:sz w:val="28"/>
          <w:szCs w:val="32"/>
        </w:rPr>
        <w:t xml:space="preserve">, </w:t>
      </w:r>
      <w:r w:rsidRPr="005B554F">
        <w:rPr>
          <w:rFonts w:ascii="Times New Roman" w:hAnsi="Times New Roman" w:cs="Times New Roman"/>
          <w:sz w:val="28"/>
          <w:szCs w:val="32"/>
        </w:rPr>
        <w:t>1986)</w:t>
      </w:r>
      <w:r>
        <w:rPr>
          <w:rFonts w:ascii="Times New Roman" w:hAnsi="Times New Roman" w:cs="Times New Roman"/>
          <w:sz w:val="28"/>
          <w:szCs w:val="32"/>
        </w:rPr>
        <w:t xml:space="preserve"> showed the </w:t>
      </w:r>
      <w:r w:rsidRPr="009C4077">
        <w:rPr>
          <w:rFonts w:ascii="Times New Roman" w:hAnsi="Times New Roman" w:cs="Times New Roman"/>
          <w:sz w:val="28"/>
          <w:szCs w:val="32"/>
        </w:rPr>
        <w:t xml:space="preserve">functional response of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persimilis</w:t>
      </w:r>
      <w:r w:rsidRPr="009C4077">
        <w:rPr>
          <w:rFonts w:ascii="Times New Roman" w:hAnsi="Times New Roman" w:cs="Times New Roman"/>
          <w:sz w:val="28"/>
          <w:szCs w:val="32"/>
        </w:rPr>
        <w:t xml:space="preserve"> </w:t>
      </w:r>
      <w:r w:rsidRPr="00017608">
        <w:rPr>
          <w:rFonts w:ascii="Times New Roman" w:hAnsi="Times New Roman" w:cs="Times New Roman"/>
          <w:sz w:val="28"/>
          <w:szCs w:val="32"/>
        </w:rPr>
        <w:t xml:space="preserve">feeding </w:t>
      </w:r>
      <w:r>
        <w:rPr>
          <w:rFonts w:ascii="Times New Roman" w:hAnsi="Times New Roman" w:cs="Times New Roman"/>
          <w:sz w:val="28"/>
          <w:szCs w:val="32"/>
        </w:rPr>
        <w:t>on</w:t>
      </w:r>
      <w:r w:rsidRPr="009C4077">
        <w:rPr>
          <w:rFonts w:ascii="Times New Roman" w:hAnsi="Times New Roman" w:cs="Times New Roman"/>
          <w:sz w:val="28"/>
          <w:szCs w:val="32"/>
        </w:rPr>
        <w:t xml:space="preserve"> </w:t>
      </w:r>
      <w:r w:rsidRPr="00EE4CCE">
        <w:rPr>
          <w:rFonts w:ascii="Times New Roman" w:hAnsi="Times New Roman" w:cs="Times New Roman"/>
          <w:sz w:val="28"/>
          <w:szCs w:val="32"/>
        </w:rPr>
        <w:t>eggs and adults</w:t>
      </w:r>
      <w:r w:rsidRPr="006C0D15">
        <w:rPr>
          <w:rFonts w:ascii="Times New Roman" w:hAnsi="Times New Roman" w:cs="Times New Roman"/>
          <w:color w:val="FF0000"/>
          <w:sz w:val="28"/>
          <w:szCs w:val="32"/>
        </w:rPr>
        <w:t xml:space="preserve"> </w:t>
      </w:r>
      <w:r w:rsidRPr="009C4077">
        <w:rPr>
          <w:rFonts w:ascii="Times New Roman" w:hAnsi="Times New Roman" w:cs="Times New Roman"/>
          <w:sz w:val="28"/>
          <w:szCs w:val="32"/>
        </w:rPr>
        <w:t xml:space="preserve">of </w:t>
      </w:r>
      <w:r w:rsidRPr="009C4077">
        <w:rPr>
          <w:rFonts w:ascii="Times New Roman" w:hAnsi="Times New Roman" w:cs="Times New Roman"/>
          <w:i/>
          <w:iCs/>
          <w:sz w:val="28"/>
          <w:szCs w:val="32"/>
        </w:rPr>
        <w:t>T. urticae</w:t>
      </w:r>
      <w:r w:rsidRPr="009C4077">
        <w:rPr>
          <w:rFonts w:ascii="Times New Roman" w:hAnsi="Times New Roman" w:cs="Times New Roman"/>
          <w:b/>
          <w:bCs/>
          <w:i/>
          <w:iCs/>
          <w:sz w:val="28"/>
          <w:szCs w:val="32"/>
        </w:rPr>
        <w:t xml:space="preserve"> </w:t>
      </w:r>
      <w:r>
        <w:rPr>
          <w:rFonts w:ascii="Times New Roman" w:hAnsi="Times New Roman" w:cs="Times New Roman"/>
          <w:bCs/>
          <w:iCs/>
          <w:sz w:val="28"/>
          <w:szCs w:val="32"/>
        </w:rPr>
        <w:t>was</w:t>
      </w:r>
      <w:r>
        <w:rPr>
          <w:rFonts w:ascii="Times New Roman" w:hAnsi="Times New Roman" w:cs="Times New Roman"/>
          <w:b/>
          <w:bCs/>
          <w:i/>
          <w:iCs/>
          <w:sz w:val="28"/>
          <w:szCs w:val="32"/>
        </w:rPr>
        <w:t xml:space="preserve"> </w:t>
      </w:r>
      <w:r w:rsidRPr="006C0D15">
        <w:rPr>
          <w:rFonts w:ascii="Times New Roman" w:hAnsi="Times New Roman" w:cs="Times New Roman"/>
          <w:bCs/>
          <w:iCs/>
          <w:sz w:val="28"/>
          <w:szCs w:val="32"/>
        </w:rPr>
        <w:t xml:space="preserve">described </w:t>
      </w:r>
      <w:r>
        <w:rPr>
          <w:rFonts w:ascii="Times New Roman" w:hAnsi="Times New Roman" w:cs="Times New Roman"/>
          <w:sz w:val="28"/>
          <w:szCs w:val="32"/>
        </w:rPr>
        <w:t>by</w:t>
      </w:r>
      <w:r w:rsidRPr="009C4077">
        <w:rPr>
          <w:rFonts w:ascii="Times New Roman" w:hAnsi="Times New Roman" w:cs="Times New Roman"/>
          <w:sz w:val="28"/>
          <w:szCs w:val="32"/>
        </w:rPr>
        <w:t xml:space="preserve"> </w:t>
      </w:r>
      <w:r>
        <w:rPr>
          <w:rFonts w:ascii="Times New Roman" w:hAnsi="Times New Roman" w:cs="Times New Roman"/>
          <w:sz w:val="28"/>
          <w:szCs w:val="32"/>
        </w:rPr>
        <w:t>the t</w:t>
      </w:r>
      <w:r w:rsidRPr="009C4077">
        <w:rPr>
          <w:rFonts w:ascii="Times New Roman" w:hAnsi="Times New Roman" w:cs="Times New Roman"/>
          <w:sz w:val="28"/>
          <w:szCs w:val="32"/>
        </w:rPr>
        <w:t>ype II curve</w:t>
      </w:r>
      <w:r>
        <w:rPr>
          <w:rFonts w:ascii="Times New Roman" w:hAnsi="Times New Roman" w:cs="Times New Roman"/>
          <w:sz w:val="28"/>
          <w:szCs w:val="32"/>
        </w:rPr>
        <w:t xml:space="preserve"> (Fig. 2, 3)</w:t>
      </w:r>
      <w:r w:rsidRPr="009C4077">
        <w:rPr>
          <w:rFonts w:ascii="Times New Roman" w:hAnsi="Times New Roman" w:cs="Times New Roman"/>
          <w:sz w:val="28"/>
          <w:szCs w:val="32"/>
        </w:rPr>
        <w:t>.</w:t>
      </w:r>
      <w:r w:rsidRPr="009C4077">
        <w:rPr>
          <w:rFonts w:ascii="Times New Roman" w:hAnsi="Times New Roman"/>
          <w:sz w:val="28"/>
          <w:szCs w:val="24"/>
        </w:rPr>
        <w:t xml:space="preserve"> </w:t>
      </w:r>
      <w:r w:rsidRPr="00D306F3">
        <w:rPr>
          <w:rFonts w:ascii="Times New Roman" w:hAnsi="Times New Roman" w:cs="Times New Roman"/>
          <w:bCs/>
          <w:sz w:val="28"/>
          <w:szCs w:val="36"/>
        </w:rPr>
        <w:t>As an indicator of the correct alignment of the regression lines, the coefficient of determination between the empirical (observed) and aligned (predicted) values of traits was used. The high values of the obtained coefficient of determination: R² = 0,964 and R² = 0,979 indicate that the alignment of regression lines was produced very qualitatively, i.e.</w:t>
      </w:r>
      <w:r w:rsidRPr="00D306F3">
        <w:t xml:space="preserve"> </w:t>
      </w:r>
      <w:r w:rsidRPr="00D306F3">
        <w:rPr>
          <w:rFonts w:ascii="Times New Roman" w:hAnsi="Times New Roman" w:cs="Times New Roman"/>
          <w:bCs/>
          <w:sz w:val="28"/>
          <w:szCs w:val="36"/>
        </w:rPr>
        <w:t xml:space="preserve">the found models describe the relationships between the factors X and </w:t>
      </w:r>
      <w:r w:rsidRPr="00206E80">
        <w:rPr>
          <w:rFonts w:ascii="Times New Roman" w:hAnsi="Times New Roman" w:cs="Times New Roman"/>
          <w:bCs/>
          <w:sz w:val="28"/>
          <w:szCs w:val="36"/>
        </w:rPr>
        <w:t>Y by 96-98</w:t>
      </w:r>
      <w:r w:rsidRPr="00D306F3">
        <w:rPr>
          <w:rFonts w:ascii="Times New Roman" w:hAnsi="Times New Roman" w:cs="Times New Roman"/>
          <w:bCs/>
          <w:sz w:val="28"/>
          <w:szCs w:val="36"/>
        </w:rPr>
        <w:t>%.</w:t>
      </w:r>
    </w:p>
    <w:p w:rsidR="00287213" w:rsidRPr="006B3399" w:rsidRDefault="00287213" w:rsidP="00C85D1A">
      <w:pPr>
        <w:autoSpaceDE w:val="0"/>
        <w:autoSpaceDN w:val="0"/>
        <w:adjustRightInd w:val="0"/>
        <w:spacing w:after="0" w:line="360" w:lineRule="auto"/>
        <w:ind w:firstLine="709"/>
        <w:jc w:val="both"/>
        <w:rPr>
          <w:rFonts w:ascii="Times New Roman" w:hAnsi="Times New Roman"/>
          <w:color w:val="FF0000"/>
          <w:sz w:val="28"/>
          <w:szCs w:val="24"/>
        </w:rPr>
      </w:pPr>
    </w:p>
    <w:p w:rsidR="00287213" w:rsidRDefault="00287213" w:rsidP="009C4077">
      <w:pPr>
        <w:autoSpaceDE w:val="0"/>
        <w:autoSpaceDN w:val="0"/>
        <w:adjustRightInd w:val="0"/>
        <w:spacing w:after="0" w:line="360" w:lineRule="auto"/>
        <w:ind w:firstLine="709"/>
        <w:jc w:val="both"/>
        <w:rPr>
          <w:rFonts w:ascii="Times New Roman" w:hAnsi="Times New Roman" w:cs="Times New Roman"/>
          <w:sz w:val="28"/>
          <w:szCs w:val="32"/>
        </w:rPr>
      </w:pPr>
      <w:r w:rsidRPr="00267039">
        <w:rPr>
          <w:rFonts w:ascii="Times New Roman" w:hAnsi="Times New Roman" w:cs="Times New Roman"/>
          <w:sz w:val="28"/>
          <w:szCs w:val="32"/>
        </w:rPr>
        <w:pict>
          <v:shape id="_x0000_i1026" type="#_x0000_t75" style="width:384.6pt;height:250.2pt">
            <v:imagedata r:id="rId8" o:title=""/>
          </v:shape>
        </w:pict>
      </w:r>
    </w:p>
    <w:p w:rsidR="00287213" w:rsidRPr="009C4077" w:rsidRDefault="00287213" w:rsidP="009C4077">
      <w:pPr>
        <w:autoSpaceDE w:val="0"/>
        <w:autoSpaceDN w:val="0"/>
        <w:adjustRightInd w:val="0"/>
        <w:spacing w:after="0" w:line="360" w:lineRule="auto"/>
        <w:ind w:firstLine="709"/>
        <w:jc w:val="both"/>
        <w:rPr>
          <w:rFonts w:ascii="Times New Roman" w:hAnsi="Times New Roman" w:cs="Times New Roman"/>
          <w:sz w:val="28"/>
          <w:szCs w:val="32"/>
        </w:rPr>
      </w:pPr>
      <w:r w:rsidRPr="009C4077">
        <w:rPr>
          <w:rFonts w:ascii="Times New Roman" w:hAnsi="Times New Roman" w:cs="Times New Roman"/>
          <w:sz w:val="28"/>
          <w:szCs w:val="32"/>
        </w:rPr>
        <w:t>Fig</w:t>
      </w:r>
      <w:r>
        <w:rPr>
          <w:rFonts w:ascii="Times New Roman" w:hAnsi="Times New Roman" w:cs="Times New Roman"/>
          <w:sz w:val="28"/>
          <w:szCs w:val="32"/>
        </w:rPr>
        <w:t>u</w:t>
      </w:r>
      <w:r w:rsidRPr="009C4077">
        <w:rPr>
          <w:rFonts w:ascii="Times New Roman" w:hAnsi="Times New Roman" w:cs="Times New Roman"/>
          <w:sz w:val="28"/>
          <w:szCs w:val="32"/>
        </w:rPr>
        <w:t>r</w:t>
      </w:r>
      <w:r>
        <w:rPr>
          <w:rFonts w:ascii="Times New Roman" w:hAnsi="Times New Roman" w:cs="Times New Roman"/>
          <w:sz w:val="28"/>
          <w:szCs w:val="32"/>
        </w:rPr>
        <w:t>e 2</w:t>
      </w:r>
      <w:r w:rsidRPr="009C4077">
        <w:rPr>
          <w:rFonts w:ascii="Times New Roman" w:hAnsi="Times New Roman" w:cs="Times New Roman"/>
          <w:sz w:val="28"/>
          <w:szCs w:val="32"/>
        </w:rPr>
        <w:t xml:space="preserve"> </w:t>
      </w:r>
      <w:r>
        <w:rPr>
          <w:rFonts w:ascii="Times New Roman" w:hAnsi="Times New Roman" w:cs="Times New Roman"/>
          <w:sz w:val="28"/>
          <w:szCs w:val="32"/>
        </w:rPr>
        <w:t>-</w:t>
      </w:r>
      <w:r w:rsidRPr="009C4077">
        <w:rPr>
          <w:rFonts w:ascii="Times New Roman" w:hAnsi="Times New Roman" w:cs="Times New Roman"/>
          <w:sz w:val="28"/>
          <w:szCs w:val="32"/>
        </w:rPr>
        <w:t xml:space="preserve"> The functional response of adult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persimilis</w:t>
      </w:r>
      <w:r w:rsidRPr="009C4077">
        <w:rPr>
          <w:rFonts w:ascii="Times New Roman" w:hAnsi="Times New Roman" w:cs="Times New Roman"/>
          <w:sz w:val="28"/>
          <w:szCs w:val="32"/>
        </w:rPr>
        <w:t xml:space="preserve"> on </w:t>
      </w:r>
      <w:r w:rsidRPr="009C4077">
        <w:rPr>
          <w:rFonts w:ascii="Times New Roman" w:hAnsi="Times New Roman" w:cs="Times New Roman"/>
          <w:i/>
          <w:iCs/>
          <w:sz w:val="28"/>
          <w:szCs w:val="32"/>
        </w:rPr>
        <w:t>T. urticae</w:t>
      </w:r>
      <w:r w:rsidRPr="009C4077">
        <w:rPr>
          <w:rFonts w:ascii="Times New Roman" w:hAnsi="Times New Roman" w:cs="Times New Roman"/>
          <w:sz w:val="28"/>
          <w:szCs w:val="32"/>
        </w:rPr>
        <w:t xml:space="preserve"> eggs</w:t>
      </w:r>
    </w:p>
    <w:p w:rsidR="00287213" w:rsidRDefault="00287213" w:rsidP="007C4317">
      <w:pPr>
        <w:autoSpaceDE w:val="0"/>
        <w:autoSpaceDN w:val="0"/>
        <w:adjustRightInd w:val="0"/>
        <w:spacing w:after="0" w:line="360" w:lineRule="auto"/>
        <w:ind w:firstLine="709"/>
        <w:jc w:val="center"/>
        <w:rPr>
          <w:rFonts w:ascii="Times New Roman" w:hAnsi="Times New Roman" w:cs="Times New Roman"/>
          <w:sz w:val="28"/>
          <w:szCs w:val="32"/>
        </w:rPr>
      </w:pPr>
      <w:r w:rsidRPr="009C4077">
        <w:rPr>
          <w:rFonts w:ascii="Times New Roman" w:hAnsi="Times New Roman" w:cs="Times New Roman"/>
          <w:sz w:val="28"/>
          <w:szCs w:val="32"/>
        </w:rPr>
        <w:t>T</w:t>
      </w:r>
      <w:r w:rsidRPr="006F6D56">
        <w:rPr>
          <w:rFonts w:ascii="Times New Roman" w:hAnsi="Times New Roman" w:cs="Times New Roman"/>
          <w:sz w:val="28"/>
          <w:szCs w:val="24"/>
          <w:vertAlign w:val="subscript"/>
        </w:rPr>
        <w:t>h</w:t>
      </w:r>
      <w:r w:rsidRPr="009C4077">
        <w:rPr>
          <w:rFonts w:ascii="Times New Roman" w:hAnsi="Times New Roman" w:cs="Times New Roman"/>
          <w:sz w:val="28"/>
          <w:szCs w:val="24"/>
        </w:rPr>
        <w:t xml:space="preserve"> </w:t>
      </w:r>
      <w:r>
        <w:rPr>
          <w:rFonts w:ascii="Times New Roman" w:hAnsi="Times New Roman" w:cs="Times New Roman"/>
          <w:sz w:val="28"/>
          <w:szCs w:val="24"/>
        </w:rPr>
        <w:t>-</w:t>
      </w:r>
      <w:r>
        <w:rPr>
          <w:rFonts w:ascii="Times New Roman" w:hAnsi="Times New Roman" w:cs="Times New Roman"/>
          <w:sz w:val="28"/>
          <w:szCs w:val="28"/>
        </w:rPr>
        <w:t xml:space="preserve"> h</w:t>
      </w:r>
      <w:r w:rsidRPr="009C4077">
        <w:rPr>
          <w:rFonts w:ascii="Times New Roman" w:hAnsi="Times New Roman" w:cs="Times New Roman"/>
          <w:sz w:val="28"/>
          <w:szCs w:val="28"/>
        </w:rPr>
        <w:t xml:space="preserve">andling </w:t>
      </w:r>
      <w:r>
        <w:rPr>
          <w:rFonts w:ascii="Times New Roman" w:hAnsi="Times New Roman" w:cs="Times New Roman"/>
          <w:sz w:val="28"/>
          <w:szCs w:val="28"/>
        </w:rPr>
        <w:t>t</w:t>
      </w:r>
      <w:r w:rsidRPr="009C4077">
        <w:rPr>
          <w:rFonts w:ascii="Times New Roman" w:hAnsi="Times New Roman" w:cs="Times New Roman"/>
          <w:sz w:val="28"/>
          <w:szCs w:val="28"/>
        </w:rPr>
        <w:t>ime = 0.074</w:t>
      </w:r>
      <w:r w:rsidRPr="006F6D56">
        <w:rPr>
          <w:rFonts w:ascii="Times New Roman" w:hAnsi="Times New Roman" w:cs="Times New Roman"/>
          <w:sz w:val="28"/>
          <w:szCs w:val="28"/>
        </w:rPr>
        <w:t xml:space="preserve"> </w:t>
      </w:r>
      <w:r>
        <w:rPr>
          <w:rFonts w:ascii="Times New Roman" w:hAnsi="Times New Roman" w:cs="Times New Roman"/>
          <w:sz w:val="28"/>
          <w:szCs w:val="28"/>
        </w:rPr>
        <w:t xml:space="preserve">h; </w:t>
      </w:r>
      <w:r w:rsidRPr="009C4077">
        <w:rPr>
          <w:rFonts w:ascii="Times New Roman" w:hAnsi="Times New Roman" w:cs="Times New Roman"/>
          <w:sz w:val="28"/>
          <w:szCs w:val="32"/>
        </w:rPr>
        <w:t>R²= 0.979</w:t>
      </w:r>
    </w:p>
    <w:p w:rsidR="00287213" w:rsidRDefault="00287213" w:rsidP="007C4317">
      <w:pPr>
        <w:autoSpaceDE w:val="0"/>
        <w:autoSpaceDN w:val="0"/>
        <w:adjustRightInd w:val="0"/>
        <w:spacing w:after="0" w:line="360" w:lineRule="auto"/>
        <w:ind w:firstLine="709"/>
        <w:jc w:val="center"/>
        <w:rPr>
          <w:rFonts w:ascii="Times New Roman" w:hAnsi="Times New Roman" w:cs="Times New Roman"/>
          <w:sz w:val="28"/>
          <w:szCs w:val="32"/>
        </w:rPr>
      </w:pPr>
    </w:p>
    <w:p w:rsidR="00287213" w:rsidRDefault="00287213" w:rsidP="00206E80">
      <w:pPr>
        <w:autoSpaceDE w:val="0"/>
        <w:autoSpaceDN w:val="0"/>
        <w:adjustRightInd w:val="0"/>
        <w:spacing w:after="0" w:line="360" w:lineRule="auto"/>
        <w:ind w:firstLine="709"/>
        <w:jc w:val="both"/>
        <w:rPr>
          <w:rFonts w:ascii="Times New Roman" w:hAnsi="Times New Roman" w:cs="Times New Roman"/>
          <w:sz w:val="28"/>
          <w:szCs w:val="32"/>
        </w:rPr>
      </w:pPr>
      <w:r w:rsidRPr="003002D7">
        <w:rPr>
          <w:rFonts w:ascii="Times New Roman" w:hAnsi="Times New Roman" w:cs="Times New Roman"/>
          <w:sz w:val="28"/>
          <w:szCs w:val="32"/>
        </w:rPr>
        <w:t>As it follows from</w:t>
      </w:r>
      <w:r>
        <w:rPr>
          <w:rFonts w:ascii="Times New Roman" w:hAnsi="Times New Roman" w:cs="Times New Roman"/>
          <w:sz w:val="28"/>
          <w:szCs w:val="32"/>
        </w:rPr>
        <w:t xml:space="preserve"> the figures 2 and 3, a</w:t>
      </w:r>
      <w:r w:rsidRPr="009C4077">
        <w:rPr>
          <w:rFonts w:ascii="Times New Roman" w:hAnsi="Times New Roman" w:cs="Times New Roman"/>
          <w:sz w:val="28"/>
          <w:szCs w:val="32"/>
        </w:rPr>
        <w:t xml:space="preserve">t a </w:t>
      </w:r>
      <w:r>
        <w:rPr>
          <w:rFonts w:ascii="Times New Roman" w:hAnsi="Times New Roman" w:cs="Times New Roman"/>
          <w:sz w:val="28"/>
          <w:szCs w:val="32"/>
        </w:rPr>
        <w:t xml:space="preserve">maximum </w:t>
      </w:r>
      <w:r w:rsidRPr="009C4077">
        <w:rPr>
          <w:rFonts w:ascii="Times New Roman" w:hAnsi="Times New Roman" w:cs="Times New Roman"/>
          <w:sz w:val="28"/>
          <w:szCs w:val="32"/>
        </w:rPr>
        <w:t xml:space="preserve">density of 60 preys per </w:t>
      </w:r>
      <w:r>
        <w:rPr>
          <w:rFonts w:ascii="Times New Roman" w:hAnsi="Times New Roman" w:cs="Times New Roman"/>
          <w:sz w:val="28"/>
          <w:szCs w:val="32"/>
        </w:rPr>
        <w:t>leaf disc</w:t>
      </w:r>
      <w:r w:rsidRPr="009C4077">
        <w:rPr>
          <w:rFonts w:ascii="Times New Roman" w:hAnsi="Times New Roman" w:cs="Times New Roman"/>
          <w:sz w:val="28"/>
          <w:szCs w:val="32"/>
        </w:rPr>
        <w:t xml:space="preserve">,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 xml:space="preserve">persimilis </w:t>
      </w:r>
      <w:r w:rsidRPr="009C4077">
        <w:rPr>
          <w:rFonts w:ascii="Times New Roman" w:hAnsi="Times New Roman" w:cs="Times New Roman"/>
          <w:sz w:val="28"/>
          <w:szCs w:val="32"/>
        </w:rPr>
        <w:t xml:space="preserve">consumed an average of 22.8 eggs and 3.2 adults over an eight-hour period. Calculated time </w:t>
      </w:r>
      <w:r>
        <w:rPr>
          <w:rFonts w:ascii="Times New Roman" w:hAnsi="Times New Roman" w:cs="Times New Roman"/>
          <w:sz w:val="28"/>
          <w:szCs w:val="32"/>
        </w:rPr>
        <w:t xml:space="preserve">for </w:t>
      </w:r>
      <w:r w:rsidRPr="009C4077">
        <w:rPr>
          <w:rFonts w:ascii="Times New Roman" w:hAnsi="Times New Roman" w:cs="Times New Roman"/>
          <w:sz w:val="28"/>
          <w:szCs w:val="32"/>
        </w:rPr>
        <w:t>handling</w:t>
      </w:r>
      <w:r>
        <w:rPr>
          <w:rFonts w:ascii="Times New Roman" w:hAnsi="Times New Roman" w:cs="Times New Roman"/>
          <w:sz w:val="28"/>
          <w:szCs w:val="32"/>
        </w:rPr>
        <w:t xml:space="preserve"> of the prey by</w:t>
      </w:r>
      <w:r w:rsidRPr="009C4077">
        <w:rPr>
          <w:rFonts w:ascii="Times New Roman" w:hAnsi="Times New Roman" w:cs="Times New Roman"/>
          <w:sz w:val="28"/>
          <w:szCs w:val="32"/>
        </w:rPr>
        <w:t xml:space="preserve">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persimilis</w:t>
      </w:r>
      <w:r w:rsidRPr="009C4077">
        <w:rPr>
          <w:rFonts w:ascii="Times New Roman" w:hAnsi="Times New Roman" w:cs="Times New Roman"/>
          <w:sz w:val="28"/>
          <w:szCs w:val="32"/>
        </w:rPr>
        <w:t xml:space="preserve"> w</w:t>
      </w:r>
      <w:r>
        <w:rPr>
          <w:rFonts w:ascii="Times New Roman" w:hAnsi="Times New Roman" w:cs="Times New Roman"/>
          <w:sz w:val="28"/>
          <w:szCs w:val="32"/>
        </w:rPr>
        <w:t>as</w:t>
      </w:r>
      <w:r w:rsidRPr="009C4077">
        <w:rPr>
          <w:rFonts w:ascii="Times New Roman" w:hAnsi="Times New Roman" w:cs="Times New Roman"/>
          <w:sz w:val="28"/>
          <w:szCs w:val="32"/>
        </w:rPr>
        <w:t xml:space="preserve"> </w:t>
      </w:r>
      <w:r>
        <w:rPr>
          <w:rFonts w:ascii="Times New Roman" w:hAnsi="Times New Roman" w:cs="Times New Roman"/>
          <w:sz w:val="28"/>
          <w:szCs w:val="32"/>
        </w:rPr>
        <w:t>on the average</w:t>
      </w:r>
      <w:r w:rsidRPr="009C4077">
        <w:rPr>
          <w:rFonts w:ascii="Times New Roman" w:hAnsi="Times New Roman" w:cs="Times New Roman"/>
          <w:sz w:val="28"/>
          <w:szCs w:val="32"/>
        </w:rPr>
        <w:t xml:space="preserve"> </w:t>
      </w:r>
      <w:r w:rsidRPr="009C4077">
        <w:rPr>
          <w:rFonts w:ascii="Times New Roman" w:hAnsi="Times New Roman" w:cs="Times New Roman"/>
          <w:sz w:val="28"/>
          <w:szCs w:val="28"/>
        </w:rPr>
        <w:t>0.074</w:t>
      </w:r>
      <w:r w:rsidRPr="006F6D56">
        <w:rPr>
          <w:rFonts w:ascii="Times New Roman" w:hAnsi="Times New Roman" w:cs="Times New Roman"/>
          <w:sz w:val="28"/>
          <w:szCs w:val="28"/>
        </w:rPr>
        <w:t xml:space="preserve"> </w:t>
      </w:r>
      <w:r>
        <w:rPr>
          <w:rFonts w:ascii="Times New Roman" w:hAnsi="Times New Roman" w:cs="Times New Roman"/>
          <w:sz w:val="28"/>
          <w:szCs w:val="28"/>
        </w:rPr>
        <w:t>hours</w:t>
      </w:r>
      <w:r w:rsidRPr="009C4077">
        <w:rPr>
          <w:rFonts w:ascii="Times New Roman" w:hAnsi="Times New Roman" w:cs="Times New Roman"/>
          <w:sz w:val="28"/>
          <w:szCs w:val="32"/>
        </w:rPr>
        <w:t xml:space="preserve"> </w:t>
      </w:r>
      <w:r>
        <w:rPr>
          <w:rFonts w:ascii="Times New Roman" w:hAnsi="Times New Roman" w:cs="Times New Roman"/>
          <w:sz w:val="28"/>
          <w:szCs w:val="32"/>
        </w:rPr>
        <w:t>(</w:t>
      </w:r>
      <w:r w:rsidRPr="009C4077">
        <w:rPr>
          <w:rFonts w:ascii="Times New Roman" w:hAnsi="Times New Roman" w:cs="Times New Roman"/>
          <w:sz w:val="28"/>
          <w:szCs w:val="32"/>
        </w:rPr>
        <w:t>4</w:t>
      </w:r>
      <w:r w:rsidRPr="005803CE">
        <w:rPr>
          <w:rFonts w:ascii="Times New Roman" w:hAnsi="Times New Roman" w:cs="Times New Roman"/>
          <w:sz w:val="28"/>
          <w:szCs w:val="32"/>
        </w:rPr>
        <w:t>.</w:t>
      </w:r>
      <w:r>
        <w:rPr>
          <w:rFonts w:ascii="Times New Roman" w:hAnsi="Times New Roman" w:cs="Times New Roman"/>
          <w:sz w:val="28"/>
          <w:szCs w:val="32"/>
        </w:rPr>
        <w:t>4</w:t>
      </w:r>
      <w:r w:rsidRPr="009C4077">
        <w:rPr>
          <w:rFonts w:ascii="Times New Roman" w:hAnsi="Times New Roman" w:cs="Times New Roman"/>
          <w:sz w:val="28"/>
          <w:szCs w:val="32"/>
        </w:rPr>
        <w:t xml:space="preserve"> minutes</w:t>
      </w:r>
      <w:r>
        <w:rPr>
          <w:rFonts w:ascii="Times New Roman" w:hAnsi="Times New Roman" w:cs="Times New Roman"/>
          <w:sz w:val="28"/>
          <w:szCs w:val="32"/>
        </w:rPr>
        <w:t>)</w:t>
      </w:r>
      <w:r w:rsidRPr="009C4077">
        <w:rPr>
          <w:rFonts w:ascii="Times New Roman" w:hAnsi="Times New Roman" w:cs="Times New Roman"/>
          <w:sz w:val="28"/>
          <w:szCs w:val="32"/>
        </w:rPr>
        <w:t xml:space="preserve"> and 3.</w:t>
      </w:r>
      <w:r>
        <w:rPr>
          <w:rFonts w:ascii="Times New Roman" w:hAnsi="Times New Roman" w:cs="Times New Roman"/>
          <w:sz w:val="28"/>
          <w:szCs w:val="32"/>
        </w:rPr>
        <w:t>2</w:t>
      </w:r>
      <w:r w:rsidRPr="009C4077">
        <w:rPr>
          <w:rFonts w:ascii="Times New Roman" w:hAnsi="Times New Roman" w:cs="Times New Roman"/>
          <w:sz w:val="28"/>
          <w:szCs w:val="32"/>
        </w:rPr>
        <w:t xml:space="preserve"> hours for </w:t>
      </w:r>
      <w:r w:rsidRPr="009C4077">
        <w:rPr>
          <w:rFonts w:ascii="Times New Roman" w:hAnsi="Times New Roman" w:cs="Times New Roman"/>
          <w:i/>
          <w:iCs/>
          <w:sz w:val="28"/>
          <w:szCs w:val="32"/>
        </w:rPr>
        <w:t xml:space="preserve">T. urticae </w:t>
      </w:r>
      <w:r>
        <w:rPr>
          <w:rFonts w:ascii="Times New Roman" w:hAnsi="Times New Roman" w:cs="Times New Roman"/>
          <w:sz w:val="28"/>
          <w:szCs w:val="32"/>
        </w:rPr>
        <w:t>eggs and adults respectively</w:t>
      </w:r>
      <w:r w:rsidRPr="009C4077">
        <w:rPr>
          <w:rFonts w:ascii="Times New Roman" w:hAnsi="Times New Roman" w:cs="Times New Roman"/>
          <w:sz w:val="28"/>
          <w:szCs w:val="32"/>
        </w:rPr>
        <w:t>.</w:t>
      </w:r>
      <w:r w:rsidRPr="006B3399">
        <w:rPr>
          <w:rFonts w:ascii="Times New Roman" w:hAnsi="Times New Roman" w:cs="Times New Roman"/>
          <w:sz w:val="28"/>
          <w:szCs w:val="32"/>
        </w:rPr>
        <w:t xml:space="preserve"> </w:t>
      </w:r>
    </w:p>
    <w:p w:rsidR="00287213" w:rsidRDefault="00287213" w:rsidP="007C4317">
      <w:pPr>
        <w:autoSpaceDE w:val="0"/>
        <w:autoSpaceDN w:val="0"/>
        <w:adjustRightInd w:val="0"/>
        <w:spacing w:after="0" w:line="360" w:lineRule="auto"/>
        <w:ind w:firstLine="709"/>
        <w:jc w:val="center"/>
        <w:rPr>
          <w:rFonts w:ascii="Times New Roman" w:hAnsi="Times New Roman" w:cs="Times New Roman"/>
          <w:sz w:val="28"/>
          <w:szCs w:val="32"/>
        </w:rPr>
      </w:pPr>
    </w:p>
    <w:p w:rsidR="00287213" w:rsidRPr="009C4077" w:rsidRDefault="00287213" w:rsidP="00037CB0">
      <w:pPr>
        <w:autoSpaceDE w:val="0"/>
        <w:autoSpaceDN w:val="0"/>
        <w:adjustRightInd w:val="0"/>
        <w:spacing w:after="0" w:line="360" w:lineRule="auto"/>
        <w:ind w:firstLine="709"/>
        <w:jc w:val="center"/>
        <w:rPr>
          <w:rFonts w:ascii="Times New Roman" w:hAnsi="Times New Roman" w:cs="Times New Roman"/>
          <w:sz w:val="28"/>
          <w:szCs w:val="32"/>
        </w:rPr>
      </w:pPr>
      <w:r w:rsidRPr="00267039">
        <w:rPr>
          <w:rFonts w:ascii="Times New Roman" w:hAnsi="Times New Roman" w:cs="Times New Roman"/>
          <w:sz w:val="28"/>
          <w:szCs w:val="32"/>
        </w:rPr>
        <w:pict>
          <v:shape id="_x0000_i1027" type="#_x0000_t75" style="width:420.6pt;height:249.6pt">
            <v:imagedata r:id="rId9" o:title=""/>
          </v:shape>
        </w:pict>
      </w:r>
    </w:p>
    <w:p w:rsidR="00287213" w:rsidRPr="009C4077" w:rsidRDefault="00287213" w:rsidP="009C4077">
      <w:pPr>
        <w:autoSpaceDE w:val="0"/>
        <w:autoSpaceDN w:val="0"/>
        <w:adjustRightInd w:val="0"/>
        <w:spacing w:after="0" w:line="360" w:lineRule="auto"/>
        <w:ind w:firstLine="709"/>
        <w:jc w:val="both"/>
        <w:rPr>
          <w:rFonts w:ascii="Times New Roman" w:hAnsi="Times New Roman" w:cs="Times New Roman"/>
          <w:sz w:val="28"/>
          <w:szCs w:val="32"/>
        </w:rPr>
      </w:pPr>
      <w:r w:rsidRPr="009C4077">
        <w:rPr>
          <w:rFonts w:ascii="Times New Roman" w:hAnsi="Times New Roman" w:cs="Times New Roman"/>
          <w:sz w:val="28"/>
          <w:szCs w:val="32"/>
        </w:rPr>
        <w:t>Fig</w:t>
      </w:r>
      <w:r>
        <w:rPr>
          <w:rFonts w:ascii="Times New Roman" w:hAnsi="Times New Roman" w:cs="Times New Roman"/>
          <w:sz w:val="28"/>
          <w:szCs w:val="32"/>
        </w:rPr>
        <w:t>u</w:t>
      </w:r>
      <w:r w:rsidRPr="009C4077">
        <w:rPr>
          <w:rFonts w:ascii="Times New Roman" w:hAnsi="Times New Roman" w:cs="Times New Roman"/>
          <w:sz w:val="28"/>
          <w:szCs w:val="32"/>
        </w:rPr>
        <w:t>r</w:t>
      </w:r>
      <w:r>
        <w:rPr>
          <w:rFonts w:ascii="Times New Roman" w:hAnsi="Times New Roman" w:cs="Times New Roman"/>
          <w:sz w:val="28"/>
          <w:szCs w:val="32"/>
        </w:rPr>
        <w:t>e 3</w:t>
      </w:r>
      <w:r w:rsidRPr="009C4077">
        <w:rPr>
          <w:rFonts w:ascii="Times New Roman" w:hAnsi="Times New Roman" w:cs="Times New Roman"/>
          <w:sz w:val="28"/>
          <w:szCs w:val="32"/>
        </w:rPr>
        <w:t xml:space="preserve"> </w:t>
      </w:r>
      <w:r>
        <w:rPr>
          <w:rFonts w:ascii="Times New Roman" w:hAnsi="Times New Roman" w:cs="Times New Roman"/>
          <w:sz w:val="28"/>
          <w:szCs w:val="32"/>
        </w:rPr>
        <w:t>-</w:t>
      </w:r>
      <w:r w:rsidRPr="009C4077">
        <w:rPr>
          <w:rFonts w:ascii="Times New Roman" w:hAnsi="Times New Roman" w:cs="Times New Roman"/>
          <w:sz w:val="28"/>
          <w:szCs w:val="32"/>
        </w:rPr>
        <w:t xml:space="preserve"> The functional response of adult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persimilis</w:t>
      </w:r>
      <w:r w:rsidRPr="009C4077">
        <w:rPr>
          <w:rFonts w:ascii="Times New Roman" w:hAnsi="Times New Roman" w:cs="Times New Roman"/>
          <w:sz w:val="28"/>
          <w:szCs w:val="32"/>
        </w:rPr>
        <w:t xml:space="preserve"> on </w:t>
      </w:r>
      <w:r w:rsidRPr="009C4077">
        <w:rPr>
          <w:rFonts w:ascii="Times New Roman" w:hAnsi="Times New Roman" w:cs="Times New Roman"/>
          <w:i/>
          <w:iCs/>
          <w:sz w:val="28"/>
          <w:szCs w:val="32"/>
        </w:rPr>
        <w:t>T. urticae</w:t>
      </w:r>
      <w:r w:rsidRPr="009C4077">
        <w:rPr>
          <w:rFonts w:ascii="Times New Roman" w:hAnsi="Times New Roman" w:cs="Times New Roman"/>
          <w:sz w:val="28"/>
          <w:szCs w:val="32"/>
        </w:rPr>
        <w:t xml:space="preserve"> adult</w:t>
      </w:r>
      <w:r w:rsidRPr="007C4317">
        <w:rPr>
          <w:rFonts w:ascii="Times New Roman" w:hAnsi="Times New Roman" w:cs="Times New Roman"/>
          <w:sz w:val="28"/>
          <w:szCs w:val="32"/>
        </w:rPr>
        <w:t xml:space="preserve">s </w:t>
      </w:r>
    </w:p>
    <w:p w:rsidR="00287213" w:rsidRPr="009C4077" w:rsidRDefault="00287213" w:rsidP="007C4317">
      <w:pPr>
        <w:autoSpaceDE w:val="0"/>
        <w:autoSpaceDN w:val="0"/>
        <w:adjustRightInd w:val="0"/>
        <w:spacing w:after="0" w:line="360" w:lineRule="auto"/>
        <w:ind w:firstLine="709"/>
        <w:jc w:val="center"/>
        <w:rPr>
          <w:rFonts w:ascii="Times New Roman" w:hAnsi="Times New Roman" w:cs="Times New Roman"/>
          <w:sz w:val="28"/>
          <w:szCs w:val="32"/>
        </w:rPr>
      </w:pPr>
      <w:r w:rsidRPr="009C4077">
        <w:rPr>
          <w:rFonts w:ascii="Times New Roman" w:hAnsi="Times New Roman" w:cs="Times New Roman"/>
          <w:sz w:val="28"/>
          <w:szCs w:val="32"/>
        </w:rPr>
        <w:t>T</w:t>
      </w:r>
      <w:r w:rsidRPr="006F6D56">
        <w:rPr>
          <w:rFonts w:ascii="Times New Roman" w:hAnsi="Times New Roman" w:cs="Times New Roman"/>
          <w:sz w:val="28"/>
          <w:szCs w:val="24"/>
          <w:vertAlign w:val="subscript"/>
        </w:rPr>
        <w:t>h</w:t>
      </w:r>
      <w:r w:rsidRPr="009C4077">
        <w:rPr>
          <w:rFonts w:ascii="Times New Roman" w:hAnsi="Times New Roman" w:cs="Times New Roman"/>
          <w:sz w:val="28"/>
          <w:szCs w:val="24"/>
        </w:rPr>
        <w:t xml:space="preserve"> </w:t>
      </w:r>
      <w:r>
        <w:rPr>
          <w:rFonts w:ascii="Times New Roman" w:hAnsi="Times New Roman" w:cs="Times New Roman"/>
          <w:sz w:val="28"/>
          <w:szCs w:val="24"/>
        </w:rPr>
        <w:t>-</w:t>
      </w:r>
      <w:r>
        <w:rPr>
          <w:rFonts w:ascii="Times New Roman" w:hAnsi="Times New Roman" w:cs="Times New Roman"/>
          <w:sz w:val="28"/>
          <w:szCs w:val="28"/>
        </w:rPr>
        <w:t xml:space="preserve"> h</w:t>
      </w:r>
      <w:r w:rsidRPr="009C4077">
        <w:rPr>
          <w:rFonts w:ascii="Times New Roman" w:hAnsi="Times New Roman" w:cs="Times New Roman"/>
          <w:sz w:val="28"/>
          <w:szCs w:val="28"/>
        </w:rPr>
        <w:t xml:space="preserve">andling </w:t>
      </w:r>
      <w:r>
        <w:rPr>
          <w:rFonts w:ascii="Times New Roman" w:hAnsi="Times New Roman" w:cs="Times New Roman"/>
          <w:sz w:val="28"/>
          <w:szCs w:val="28"/>
        </w:rPr>
        <w:t>t</w:t>
      </w:r>
      <w:r w:rsidRPr="009C4077">
        <w:rPr>
          <w:rFonts w:ascii="Times New Roman" w:hAnsi="Times New Roman" w:cs="Times New Roman"/>
          <w:sz w:val="28"/>
          <w:szCs w:val="28"/>
        </w:rPr>
        <w:t>ime = 3.166</w:t>
      </w:r>
      <w:r>
        <w:rPr>
          <w:rFonts w:ascii="Times New Roman" w:hAnsi="Times New Roman" w:cs="Times New Roman"/>
          <w:sz w:val="28"/>
          <w:szCs w:val="28"/>
        </w:rPr>
        <w:t xml:space="preserve"> h; </w:t>
      </w:r>
      <w:r w:rsidRPr="009C4077">
        <w:rPr>
          <w:rFonts w:ascii="Times New Roman" w:hAnsi="Times New Roman" w:cs="Times New Roman"/>
          <w:sz w:val="28"/>
          <w:szCs w:val="32"/>
        </w:rPr>
        <w:t>R²= 0.964</w:t>
      </w:r>
    </w:p>
    <w:p w:rsidR="00287213" w:rsidRDefault="00287213" w:rsidP="00C62CD4">
      <w:pPr>
        <w:autoSpaceDE w:val="0"/>
        <w:autoSpaceDN w:val="0"/>
        <w:adjustRightInd w:val="0"/>
        <w:spacing w:after="0" w:line="360" w:lineRule="auto"/>
        <w:ind w:firstLine="720"/>
        <w:jc w:val="both"/>
        <w:rPr>
          <w:rFonts w:ascii="Times New Roman" w:hAnsi="Times New Roman" w:cs="Times New Roman"/>
          <w:sz w:val="28"/>
          <w:szCs w:val="28"/>
        </w:rPr>
      </w:pPr>
    </w:p>
    <w:p w:rsidR="00287213" w:rsidRPr="002760CC" w:rsidRDefault="00287213" w:rsidP="00C62CD4">
      <w:pPr>
        <w:autoSpaceDE w:val="0"/>
        <w:autoSpaceDN w:val="0"/>
        <w:adjustRightInd w:val="0"/>
        <w:spacing w:after="0" w:line="360" w:lineRule="auto"/>
        <w:ind w:firstLine="720"/>
        <w:jc w:val="both"/>
        <w:rPr>
          <w:rFonts w:ascii="Times New Roman" w:hAnsi="Times New Roman" w:cs="Times New Roman"/>
          <w:sz w:val="28"/>
          <w:szCs w:val="28"/>
        </w:rPr>
      </w:pPr>
      <w:r w:rsidRPr="002760CC">
        <w:rPr>
          <w:rFonts w:ascii="Times New Roman" w:hAnsi="Times New Roman" w:cs="Times New Roman"/>
          <w:sz w:val="28"/>
          <w:szCs w:val="28"/>
        </w:rPr>
        <w:t>It is known that preference can be affected by prey density, levels of gut fullness and predator motivational state (Mori and Chant (1965),</w:t>
      </w:r>
    </w:p>
    <w:p w:rsidR="00287213" w:rsidRPr="00DB566A" w:rsidRDefault="00287213" w:rsidP="00270ACB">
      <w:pPr>
        <w:autoSpaceDE w:val="0"/>
        <w:autoSpaceDN w:val="0"/>
        <w:adjustRightInd w:val="0"/>
        <w:spacing w:after="0" w:line="360" w:lineRule="auto"/>
        <w:ind w:firstLine="709"/>
        <w:jc w:val="both"/>
        <w:rPr>
          <w:rFonts w:ascii="Times New Roman" w:hAnsi="Times New Roman" w:cs="Times New Roman"/>
          <w:color w:val="FF0000"/>
          <w:sz w:val="20"/>
          <w:szCs w:val="20"/>
        </w:rPr>
      </w:pPr>
      <w:r w:rsidRPr="002760CC">
        <w:rPr>
          <w:rFonts w:ascii="Times New Roman" w:hAnsi="Times New Roman" w:cs="Times New Roman"/>
          <w:sz w:val="28"/>
          <w:szCs w:val="32"/>
        </w:rPr>
        <w:t xml:space="preserve">Although, the overall result of our experiment </w:t>
      </w:r>
      <w:r w:rsidRPr="002760CC">
        <w:rPr>
          <w:rFonts w:ascii="Times New Roman" w:hAnsi="Times New Roman" w:cs="Times New Roman"/>
          <w:iCs/>
          <w:sz w:val="28"/>
          <w:szCs w:val="32"/>
        </w:rPr>
        <w:t>demonst</w:t>
      </w:r>
      <w:r w:rsidRPr="002760CC">
        <w:rPr>
          <w:rFonts w:ascii="Times New Roman" w:hAnsi="Times New Roman" w:cs="Times New Roman"/>
          <w:sz w:val="28"/>
          <w:szCs w:val="32"/>
        </w:rPr>
        <w:t xml:space="preserve">rated strong preference of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2760CC">
        <w:rPr>
          <w:rFonts w:ascii="Times New Roman" w:hAnsi="Times New Roman" w:cs="Times New Roman"/>
          <w:i/>
          <w:iCs/>
          <w:sz w:val="28"/>
          <w:szCs w:val="32"/>
        </w:rPr>
        <w:t xml:space="preserve">persimilis </w:t>
      </w:r>
      <w:r w:rsidRPr="002760CC">
        <w:rPr>
          <w:rFonts w:ascii="Times New Roman" w:hAnsi="Times New Roman" w:cs="Times New Roman"/>
          <w:sz w:val="28"/>
          <w:szCs w:val="32"/>
        </w:rPr>
        <w:t xml:space="preserve">to larval stage of the prey - </w:t>
      </w:r>
      <w:r w:rsidRPr="002760CC">
        <w:rPr>
          <w:rFonts w:ascii="Times New Roman" w:hAnsi="Times New Roman" w:cs="Times New Roman"/>
          <w:i/>
          <w:iCs/>
          <w:sz w:val="28"/>
          <w:szCs w:val="32"/>
        </w:rPr>
        <w:t xml:space="preserve">T. urticae </w:t>
      </w:r>
      <w:r w:rsidRPr="002760CC">
        <w:rPr>
          <w:rFonts w:ascii="Times New Roman" w:hAnsi="Times New Roman" w:cs="Times New Roman"/>
          <w:sz w:val="28"/>
          <w:szCs w:val="32"/>
        </w:rPr>
        <w:t xml:space="preserve">(Fig. 1), in the beginning of experiment, we also observed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2760CC">
        <w:rPr>
          <w:rFonts w:ascii="Times New Roman" w:hAnsi="Times New Roman" w:cs="Times New Roman"/>
          <w:i/>
          <w:iCs/>
          <w:sz w:val="28"/>
          <w:szCs w:val="32"/>
        </w:rPr>
        <w:t xml:space="preserve">persimilis </w:t>
      </w:r>
      <w:r w:rsidRPr="002760CC">
        <w:rPr>
          <w:rFonts w:ascii="Times New Roman" w:hAnsi="Times New Roman" w:cs="Times New Roman"/>
          <w:sz w:val="28"/>
          <w:szCs w:val="32"/>
        </w:rPr>
        <w:t xml:space="preserve">adults aggressively attacking </w:t>
      </w:r>
      <w:r w:rsidRPr="002760CC">
        <w:rPr>
          <w:rFonts w:ascii="Times New Roman" w:hAnsi="Times New Roman" w:cs="Times New Roman"/>
          <w:i/>
          <w:iCs/>
          <w:sz w:val="28"/>
          <w:szCs w:val="32"/>
        </w:rPr>
        <w:t xml:space="preserve">T. urticae </w:t>
      </w:r>
      <w:r w:rsidRPr="002760CC">
        <w:rPr>
          <w:rFonts w:ascii="Times New Roman" w:hAnsi="Times New Roman" w:cs="Times New Roman"/>
          <w:sz w:val="28"/>
          <w:szCs w:val="32"/>
        </w:rPr>
        <w:t xml:space="preserve">adults. </w:t>
      </w:r>
      <w:r>
        <w:rPr>
          <w:rFonts w:ascii="Times New Roman" w:hAnsi="Times New Roman" w:cs="Times New Roman"/>
          <w:sz w:val="28"/>
          <w:szCs w:val="32"/>
        </w:rPr>
        <w:t>S</w:t>
      </w:r>
      <w:r w:rsidRPr="002760CC">
        <w:rPr>
          <w:rFonts w:ascii="Times New Roman" w:hAnsi="Times New Roman" w:cs="Times New Roman"/>
          <w:sz w:val="28"/>
          <w:szCs w:val="32"/>
        </w:rPr>
        <w:t xml:space="preserve">imilar behavior was also observed by Sabelis (1981). He noted that adult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2760CC">
        <w:rPr>
          <w:rFonts w:ascii="Times New Roman" w:hAnsi="Times New Roman" w:cs="Times New Roman"/>
          <w:i/>
          <w:iCs/>
          <w:sz w:val="28"/>
          <w:szCs w:val="32"/>
        </w:rPr>
        <w:t xml:space="preserve">persimilis </w:t>
      </w:r>
      <w:r w:rsidRPr="002760CC">
        <w:rPr>
          <w:rFonts w:ascii="Times New Roman" w:hAnsi="Times New Roman" w:cs="Times New Roman"/>
          <w:sz w:val="28"/>
          <w:szCs w:val="28"/>
        </w:rPr>
        <w:t>females</w:t>
      </w:r>
      <w:r w:rsidRPr="000B680D">
        <w:rPr>
          <w:rFonts w:ascii="Times New Roman" w:hAnsi="Times New Roman" w:cs="Times New Roman"/>
          <w:iCs/>
          <w:sz w:val="28"/>
          <w:szCs w:val="28"/>
        </w:rPr>
        <w:t xml:space="preserve"> </w:t>
      </w:r>
      <w:r w:rsidRPr="000B680D">
        <w:rPr>
          <w:rFonts w:ascii="Times New Roman" w:hAnsi="Times New Roman" w:cs="Times New Roman"/>
          <w:iCs/>
          <w:sz w:val="28"/>
          <w:szCs w:val="32"/>
        </w:rPr>
        <w:t xml:space="preserve">could </w:t>
      </w:r>
      <w:r w:rsidRPr="000B680D">
        <w:rPr>
          <w:rFonts w:ascii="Times New Roman" w:hAnsi="Times New Roman" w:cs="Times New Roman"/>
          <w:sz w:val="28"/>
          <w:szCs w:val="32"/>
        </w:rPr>
        <w:t xml:space="preserve">consume mainly adults and larger nymphs of </w:t>
      </w:r>
      <w:r w:rsidRPr="000B680D">
        <w:rPr>
          <w:rFonts w:ascii="Times New Roman" w:hAnsi="Times New Roman" w:cs="Times New Roman"/>
          <w:i/>
          <w:iCs/>
          <w:sz w:val="28"/>
          <w:szCs w:val="32"/>
        </w:rPr>
        <w:t>T. urticae</w:t>
      </w:r>
      <w:r w:rsidRPr="000B680D">
        <w:rPr>
          <w:rFonts w:ascii="Times New Roman" w:hAnsi="Times New Roman" w:cs="Times New Roman"/>
          <w:sz w:val="28"/>
          <w:szCs w:val="32"/>
        </w:rPr>
        <w:t xml:space="preserve">, leaving some of the youngest individuals and eggs for feeding of their own offspring hatching from the eggs. After destroying the basic portion of the pest colony, adult predator mites migrate to other infested leaves </w:t>
      </w:r>
      <w:r>
        <w:rPr>
          <w:rFonts w:ascii="Times New Roman" w:hAnsi="Times New Roman" w:cs="Times New Roman"/>
          <w:sz w:val="28"/>
          <w:szCs w:val="32"/>
        </w:rPr>
        <w:t xml:space="preserve">(Bernstein, </w:t>
      </w:r>
      <w:r w:rsidRPr="000B680D">
        <w:rPr>
          <w:rFonts w:ascii="Times New Roman" w:hAnsi="Times New Roman" w:cs="Times New Roman"/>
          <w:sz w:val="28"/>
          <w:szCs w:val="32"/>
        </w:rPr>
        <w:t>1984). Such</w:t>
      </w:r>
      <w:r w:rsidRPr="000B680D">
        <w:rPr>
          <w:rFonts w:ascii="Times New Roman" w:hAnsi="Times New Roman" w:cs="Times New Roman"/>
          <w:sz w:val="28"/>
          <w:szCs w:val="28"/>
        </w:rPr>
        <w:t xml:space="preserve"> </w:t>
      </w:r>
      <w:r w:rsidRPr="000B680D">
        <w:rPr>
          <w:rFonts w:ascii="Times New Roman" w:hAnsi="Times New Roman" w:cs="Times New Roman"/>
          <w:sz w:val="28"/>
          <w:szCs w:val="32"/>
        </w:rPr>
        <w:t>behavior</w:t>
      </w:r>
      <w:r w:rsidRPr="000B680D">
        <w:rPr>
          <w:rFonts w:ascii="Times New Roman" w:hAnsi="Times New Roman" w:cs="Times New Roman"/>
          <w:sz w:val="28"/>
          <w:szCs w:val="28"/>
        </w:rPr>
        <w:t xml:space="preserve"> </w:t>
      </w:r>
      <w:r w:rsidRPr="000B680D">
        <w:rPr>
          <w:rFonts w:ascii="Times New Roman" w:hAnsi="Times New Roman" w:cs="Times New Roman"/>
          <w:sz w:val="28"/>
          <w:szCs w:val="32"/>
        </w:rPr>
        <w:t>may be instinctive</w:t>
      </w:r>
      <w:r>
        <w:rPr>
          <w:rFonts w:ascii="Times New Roman" w:hAnsi="Times New Roman" w:cs="Times New Roman"/>
          <w:sz w:val="28"/>
          <w:szCs w:val="32"/>
        </w:rPr>
        <w:t xml:space="preserve">, </w:t>
      </w:r>
      <w:r w:rsidRPr="000B680D">
        <w:rPr>
          <w:rFonts w:ascii="Times New Roman" w:hAnsi="Times New Roman" w:cs="Times New Roman"/>
          <w:sz w:val="28"/>
          <w:szCs w:val="32"/>
        </w:rPr>
        <w:t>as Sabelis (1981) and Bernstein (1984) presumed</w:t>
      </w:r>
      <w:r>
        <w:rPr>
          <w:rFonts w:ascii="Times New Roman" w:hAnsi="Times New Roman" w:cs="Times New Roman"/>
          <w:color w:val="FF0000"/>
          <w:sz w:val="28"/>
          <w:szCs w:val="32"/>
        </w:rPr>
        <w:t xml:space="preserve"> </w:t>
      </w:r>
      <w:r>
        <w:rPr>
          <w:rFonts w:ascii="Times New Roman" w:hAnsi="Times New Roman" w:cs="Times New Roman"/>
          <w:sz w:val="28"/>
          <w:szCs w:val="32"/>
        </w:rPr>
        <w:t xml:space="preserve">in </w:t>
      </w:r>
      <w:r w:rsidRPr="009C4077">
        <w:rPr>
          <w:rFonts w:ascii="Times New Roman" w:hAnsi="Times New Roman" w:cs="Times New Roman"/>
          <w:sz w:val="28"/>
          <w:szCs w:val="32"/>
        </w:rPr>
        <w:t>their stud</w:t>
      </w:r>
      <w:r>
        <w:rPr>
          <w:rFonts w:ascii="Times New Roman" w:hAnsi="Times New Roman" w:cs="Times New Roman"/>
          <w:sz w:val="28"/>
          <w:szCs w:val="32"/>
        </w:rPr>
        <w:t xml:space="preserve">ies, and may </w:t>
      </w:r>
      <w:r w:rsidRPr="003B6D81">
        <w:rPr>
          <w:rFonts w:ascii="Times New Roman" w:hAnsi="Times New Roman" w:cs="Times New Roman"/>
          <w:sz w:val="28"/>
          <w:szCs w:val="32"/>
        </w:rPr>
        <w:t xml:space="preserve">lead to appearance of the functional reaction of </w:t>
      </w:r>
      <w:r>
        <w:rPr>
          <w:rFonts w:ascii="Times New Roman" w:hAnsi="Times New Roman" w:cs="Times New Roman"/>
          <w:sz w:val="28"/>
          <w:szCs w:val="32"/>
        </w:rPr>
        <w:t xml:space="preserve">the </w:t>
      </w:r>
      <w:r w:rsidRPr="003B6D81">
        <w:rPr>
          <w:rFonts w:ascii="Times New Roman" w:hAnsi="Times New Roman" w:cs="Times New Roman"/>
          <w:sz w:val="28"/>
          <w:szCs w:val="32"/>
        </w:rPr>
        <w:t>type III (being described by sigmoid</w:t>
      </w:r>
      <w:r w:rsidRPr="003B6D81">
        <w:rPr>
          <w:rFonts w:ascii="Times New Roman" w:hAnsi="Times New Roman" w:cs="Times New Roman"/>
          <w:sz w:val="28"/>
          <w:szCs w:val="28"/>
        </w:rPr>
        <w:t xml:space="preserve"> curve),</w:t>
      </w:r>
      <w:r w:rsidRPr="003B6D81">
        <w:t xml:space="preserve"> </w:t>
      </w:r>
      <w:r w:rsidRPr="003B6D81">
        <w:rPr>
          <w:rFonts w:ascii="Times New Roman" w:hAnsi="Times New Roman" w:cs="Times New Roman"/>
          <w:sz w:val="28"/>
          <w:szCs w:val="28"/>
        </w:rPr>
        <w:t xml:space="preserve">which is </w:t>
      </w:r>
      <w:r>
        <w:rPr>
          <w:rFonts w:ascii="Times New Roman" w:hAnsi="Times New Roman" w:cs="Times New Roman"/>
          <w:sz w:val="28"/>
          <w:szCs w:val="28"/>
        </w:rPr>
        <w:t xml:space="preserve">more </w:t>
      </w:r>
      <w:r w:rsidRPr="003B6D81">
        <w:rPr>
          <w:rFonts w:ascii="Times New Roman" w:hAnsi="Times New Roman" w:cs="Times New Roman"/>
          <w:sz w:val="28"/>
          <w:szCs w:val="28"/>
        </w:rPr>
        <w:t>characteristic</w:t>
      </w:r>
      <w:r>
        <w:rPr>
          <w:rFonts w:ascii="Times New Roman" w:hAnsi="Times New Roman" w:cs="Times New Roman"/>
          <w:sz w:val="28"/>
          <w:szCs w:val="28"/>
        </w:rPr>
        <w:t xml:space="preserve"> of</w:t>
      </w:r>
      <w:r w:rsidRPr="003B6D81">
        <w:rPr>
          <w:rFonts w:ascii="Times New Roman" w:hAnsi="Times New Roman" w:cs="Times New Roman"/>
          <w:sz w:val="28"/>
          <w:szCs w:val="28"/>
        </w:rPr>
        <w:t xml:space="preserve"> generalist</w:t>
      </w:r>
      <w:r>
        <w:rPr>
          <w:rFonts w:ascii="Times New Roman" w:hAnsi="Times New Roman" w:cs="Times New Roman"/>
          <w:sz w:val="28"/>
          <w:szCs w:val="28"/>
        </w:rPr>
        <w:t>s.</w:t>
      </w:r>
      <w:r w:rsidRPr="003B6D81">
        <w:rPr>
          <w:rFonts w:ascii="Times New Roman" w:hAnsi="Times New Roman" w:cs="Times New Roman"/>
          <w:color w:val="FF0000"/>
          <w:sz w:val="28"/>
          <w:szCs w:val="28"/>
        </w:rPr>
        <w:t xml:space="preserve"> </w:t>
      </w:r>
    </w:p>
    <w:p w:rsidR="00287213" w:rsidRPr="00A141AF" w:rsidRDefault="00287213" w:rsidP="00216C45">
      <w:pPr>
        <w:autoSpaceDE w:val="0"/>
        <w:autoSpaceDN w:val="0"/>
        <w:adjustRightInd w:val="0"/>
        <w:spacing w:after="0" w:line="360" w:lineRule="auto"/>
        <w:ind w:firstLine="709"/>
        <w:jc w:val="both"/>
        <w:rPr>
          <w:rFonts w:ascii="Times New Roman" w:hAnsi="Times New Roman" w:cs="Times New Roman"/>
          <w:sz w:val="28"/>
          <w:szCs w:val="28"/>
        </w:rPr>
      </w:pPr>
      <w:r w:rsidRPr="00A141AF">
        <w:rPr>
          <w:rFonts w:ascii="Times New Roman" w:hAnsi="Times New Roman" w:cs="Times New Roman"/>
          <w:sz w:val="28"/>
          <w:szCs w:val="28"/>
        </w:rPr>
        <w:t xml:space="preserve">But </w:t>
      </w:r>
      <w:r w:rsidRPr="00A141AF">
        <w:rPr>
          <w:rFonts w:ascii="Times New Roman" w:hAnsi="Times New Roman" w:cs="Times New Roman"/>
          <w:i/>
          <w:iCs/>
          <w:sz w:val="28"/>
          <w:szCs w:val="28"/>
        </w:rPr>
        <w:t xml:space="preserve">P. persimilis </w:t>
      </w:r>
      <w:r w:rsidRPr="00A141AF">
        <w:rPr>
          <w:rFonts w:ascii="Times New Roman" w:hAnsi="Times New Roman" w:cs="Times New Roman"/>
          <w:iCs/>
          <w:sz w:val="28"/>
          <w:szCs w:val="28"/>
        </w:rPr>
        <w:t xml:space="preserve">is a specialist predator on spider mites, so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A141AF">
        <w:rPr>
          <w:rFonts w:ascii="Times New Roman" w:hAnsi="Times New Roman" w:cs="Times New Roman"/>
          <w:i/>
          <w:iCs/>
          <w:sz w:val="28"/>
          <w:szCs w:val="28"/>
        </w:rPr>
        <w:t xml:space="preserve">persimilis </w:t>
      </w:r>
      <w:r>
        <w:rPr>
          <w:rFonts w:ascii="Times New Roman" w:hAnsi="Times New Roman" w:cs="Times New Roman"/>
          <w:sz w:val="28"/>
          <w:szCs w:val="28"/>
        </w:rPr>
        <w:t>exhibited the t</w:t>
      </w:r>
      <w:r w:rsidRPr="00A141AF">
        <w:rPr>
          <w:rFonts w:ascii="Times New Roman" w:hAnsi="Times New Roman" w:cs="Times New Roman"/>
          <w:sz w:val="28"/>
          <w:szCs w:val="28"/>
        </w:rPr>
        <w:t xml:space="preserve">ype II overall response for both egg and adult </w:t>
      </w:r>
      <w:r w:rsidRPr="00A141AF">
        <w:rPr>
          <w:rFonts w:ascii="Times New Roman" w:hAnsi="Times New Roman" w:cs="Times New Roman"/>
          <w:i/>
          <w:iCs/>
          <w:sz w:val="28"/>
          <w:szCs w:val="28"/>
        </w:rPr>
        <w:t>T. urticae</w:t>
      </w:r>
      <w:r w:rsidRPr="00A141AF">
        <w:rPr>
          <w:rFonts w:ascii="Times New Roman" w:hAnsi="Times New Roman" w:cs="Times New Roman"/>
          <w:sz w:val="28"/>
          <w:szCs w:val="28"/>
        </w:rPr>
        <w:t xml:space="preserve"> </w:t>
      </w:r>
      <w:r w:rsidRPr="00A141AF">
        <w:rPr>
          <w:rFonts w:ascii="Times New Roman" w:hAnsi="Times New Roman" w:cs="Times New Roman"/>
          <w:iCs/>
          <w:sz w:val="28"/>
          <w:szCs w:val="28"/>
        </w:rPr>
        <w:t>i</w:t>
      </w:r>
      <w:r w:rsidRPr="00A141AF">
        <w:rPr>
          <w:rFonts w:ascii="Times New Roman" w:hAnsi="Times New Roman" w:cs="Times New Roman"/>
          <w:sz w:val="28"/>
          <w:szCs w:val="28"/>
        </w:rPr>
        <w:t>n our experiments (Fig.</w:t>
      </w:r>
      <w:r>
        <w:rPr>
          <w:rFonts w:ascii="Times New Roman" w:hAnsi="Times New Roman" w:cs="Times New Roman"/>
          <w:sz w:val="28"/>
          <w:szCs w:val="28"/>
        </w:rPr>
        <w:t xml:space="preserve"> </w:t>
      </w:r>
      <w:r w:rsidRPr="00A141AF">
        <w:rPr>
          <w:rFonts w:ascii="Times New Roman" w:hAnsi="Times New Roman" w:cs="Times New Roman"/>
          <w:sz w:val="28"/>
          <w:szCs w:val="28"/>
        </w:rPr>
        <w:t xml:space="preserve">2 and 3). </w:t>
      </w:r>
      <w:r>
        <w:rPr>
          <w:rFonts w:ascii="Times New Roman" w:hAnsi="Times New Roman" w:cs="Times New Roman"/>
          <w:sz w:val="28"/>
          <w:szCs w:val="28"/>
        </w:rPr>
        <w:t>And the</w:t>
      </w:r>
      <w:r w:rsidRPr="00A141AF">
        <w:rPr>
          <w:rFonts w:ascii="Times New Roman" w:hAnsi="Times New Roman" w:cs="Times New Roman"/>
          <w:sz w:val="28"/>
          <w:szCs w:val="28"/>
        </w:rPr>
        <w:t xml:space="preserve"> preference for adults occurred in only a few instances (</w:t>
      </w:r>
      <w:r>
        <w:rPr>
          <w:rFonts w:ascii="Times New Roman" w:hAnsi="Times New Roman" w:cs="Times New Roman"/>
          <w:sz w:val="28"/>
          <w:szCs w:val="28"/>
        </w:rPr>
        <w:t>more often</w:t>
      </w:r>
      <w:r w:rsidRPr="00A141AF">
        <w:rPr>
          <w:rFonts w:ascii="Times New Roman" w:hAnsi="Times New Roman" w:cs="Times New Roman"/>
          <w:sz w:val="28"/>
          <w:szCs w:val="28"/>
        </w:rPr>
        <w:t xml:space="preserve"> in the beginning </w:t>
      </w:r>
      <w:r>
        <w:rPr>
          <w:rFonts w:ascii="Times New Roman" w:hAnsi="Times New Roman" w:cs="Times New Roman"/>
          <w:sz w:val="28"/>
          <w:szCs w:val="28"/>
        </w:rPr>
        <w:t xml:space="preserve">of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A141AF">
        <w:rPr>
          <w:rFonts w:ascii="Times New Roman" w:hAnsi="Times New Roman" w:cs="Times New Roman"/>
          <w:i/>
          <w:iCs/>
          <w:sz w:val="28"/>
          <w:szCs w:val="28"/>
        </w:rPr>
        <w:t xml:space="preserve">persimilis </w:t>
      </w:r>
      <w:r>
        <w:rPr>
          <w:rFonts w:ascii="Times New Roman" w:hAnsi="Times New Roman" w:cs="Times New Roman"/>
          <w:sz w:val="28"/>
          <w:szCs w:val="28"/>
        </w:rPr>
        <w:t xml:space="preserve">release </w:t>
      </w:r>
      <w:r w:rsidRPr="00A141AF">
        <w:rPr>
          <w:rFonts w:ascii="Times New Roman" w:hAnsi="Times New Roman" w:cs="Times New Roman"/>
          <w:sz w:val="28"/>
          <w:szCs w:val="28"/>
        </w:rPr>
        <w:t xml:space="preserve">when they </w:t>
      </w:r>
      <w:r>
        <w:rPr>
          <w:rFonts w:ascii="Times New Roman" w:hAnsi="Times New Roman" w:cs="Times New Roman"/>
          <w:sz w:val="28"/>
          <w:szCs w:val="28"/>
        </w:rPr>
        <w:t>wer</w:t>
      </w:r>
      <w:r w:rsidRPr="00A141AF">
        <w:rPr>
          <w:rFonts w:ascii="Times New Roman" w:hAnsi="Times New Roman" w:cs="Times New Roman"/>
          <w:sz w:val="28"/>
          <w:szCs w:val="28"/>
        </w:rPr>
        <w:t>e hungry and need to be sated quickly</w:t>
      </w:r>
      <w:r>
        <w:rPr>
          <w:rFonts w:ascii="Times New Roman" w:hAnsi="Times New Roman" w:cs="Times New Roman"/>
          <w:sz w:val="28"/>
          <w:szCs w:val="28"/>
        </w:rPr>
        <w:t>).</w:t>
      </w:r>
      <w:r w:rsidRPr="00A141AF">
        <w:rPr>
          <w:rFonts w:ascii="Times New Roman" w:hAnsi="Times New Roman" w:cs="Times New Roman"/>
          <w:sz w:val="28"/>
          <w:szCs w:val="28"/>
        </w:rPr>
        <w:t xml:space="preserve"> Only</w:t>
      </w:r>
      <w:r>
        <w:rPr>
          <w:rFonts w:ascii="Times New Roman" w:hAnsi="Times New Roman" w:cs="Times New Roman"/>
          <w:sz w:val="28"/>
          <w:szCs w:val="28"/>
        </w:rPr>
        <w:t xml:space="preserve"> predators</w:t>
      </w:r>
      <w:r w:rsidRPr="00A141AF">
        <w:rPr>
          <w:rFonts w:ascii="Times New Roman" w:hAnsi="Times New Roman" w:cs="Times New Roman"/>
          <w:i/>
          <w:iCs/>
          <w:sz w:val="28"/>
          <w:szCs w:val="28"/>
        </w:rPr>
        <w:t xml:space="preserve"> </w:t>
      </w:r>
      <w:r w:rsidRPr="00A141AF">
        <w:rPr>
          <w:rFonts w:ascii="Times New Roman" w:hAnsi="Times New Roman" w:cs="Times New Roman"/>
          <w:sz w:val="28"/>
          <w:szCs w:val="28"/>
        </w:rPr>
        <w:t xml:space="preserve">that </w:t>
      </w:r>
      <w:r>
        <w:rPr>
          <w:rFonts w:ascii="Times New Roman" w:hAnsi="Times New Roman" w:cs="Times New Roman"/>
          <w:sz w:val="28"/>
          <w:szCs w:val="28"/>
        </w:rPr>
        <w:t>we</w:t>
      </w:r>
      <w:r w:rsidRPr="00A141AF">
        <w:rPr>
          <w:rFonts w:ascii="Times New Roman" w:hAnsi="Times New Roman" w:cs="Times New Roman"/>
          <w:sz w:val="28"/>
          <w:szCs w:val="28"/>
        </w:rPr>
        <w:t>re extremely hungry capture</w:t>
      </w:r>
      <w:r>
        <w:rPr>
          <w:rFonts w:ascii="Times New Roman" w:hAnsi="Times New Roman" w:cs="Times New Roman"/>
          <w:sz w:val="28"/>
          <w:szCs w:val="28"/>
        </w:rPr>
        <w:t>d</w:t>
      </w:r>
      <w:r w:rsidRPr="00A141AF">
        <w:rPr>
          <w:rFonts w:ascii="Times New Roman" w:hAnsi="Times New Roman" w:cs="Times New Roman"/>
          <w:sz w:val="28"/>
          <w:szCs w:val="28"/>
        </w:rPr>
        <w:t xml:space="preserve"> and fed on adult </w:t>
      </w:r>
      <w:r w:rsidRPr="00A141AF">
        <w:rPr>
          <w:rFonts w:ascii="Times New Roman" w:hAnsi="Times New Roman" w:cs="Times New Roman"/>
          <w:i/>
          <w:iCs/>
          <w:sz w:val="28"/>
          <w:szCs w:val="28"/>
        </w:rPr>
        <w:t>T. urticae</w:t>
      </w:r>
      <w:r w:rsidRPr="00A141AF">
        <w:rPr>
          <w:rFonts w:ascii="Times New Roman" w:hAnsi="Times New Roman" w:cs="Times New Roman"/>
          <w:sz w:val="28"/>
          <w:szCs w:val="28"/>
        </w:rPr>
        <w:t>, but this may not be an efficient long-term strategy</w:t>
      </w:r>
      <w:r>
        <w:rPr>
          <w:rFonts w:ascii="Times New Roman" w:hAnsi="Times New Roman" w:cs="Times New Roman"/>
          <w:sz w:val="28"/>
          <w:szCs w:val="28"/>
        </w:rPr>
        <w:t xml:space="preserve">, </w:t>
      </w:r>
      <w:r w:rsidRPr="00A141AF">
        <w:rPr>
          <w:rFonts w:ascii="Times New Roman" w:hAnsi="Times New Roman" w:cs="Times New Roman"/>
          <w:sz w:val="28"/>
          <w:szCs w:val="28"/>
        </w:rPr>
        <w:t xml:space="preserve">because </w:t>
      </w:r>
      <w:r>
        <w:rPr>
          <w:rFonts w:ascii="Times New Roman" w:hAnsi="Times New Roman" w:cs="Times New Roman"/>
          <w:sz w:val="28"/>
          <w:szCs w:val="28"/>
        </w:rPr>
        <w:t>a</w:t>
      </w:r>
      <w:r w:rsidRPr="00A141AF">
        <w:rPr>
          <w:rFonts w:ascii="Times New Roman" w:hAnsi="Times New Roman" w:cs="Times New Roman"/>
          <w:sz w:val="28"/>
          <w:szCs w:val="28"/>
        </w:rPr>
        <w:t>dult</w:t>
      </w:r>
      <w:r>
        <w:rPr>
          <w:rFonts w:ascii="Times New Roman" w:hAnsi="Times New Roman" w:cs="Times New Roman"/>
          <w:sz w:val="28"/>
          <w:szCs w:val="28"/>
        </w:rPr>
        <w:t xml:space="preserve"> preys</w:t>
      </w:r>
      <w:r w:rsidRPr="00A141AF">
        <w:rPr>
          <w:rFonts w:ascii="Times New Roman" w:hAnsi="Times New Roman" w:cs="Times New Roman"/>
          <w:sz w:val="28"/>
          <w:szCs w:val="28"/>
        </w:rPr>
        <w:t xml:space="preserve"> are more</w:t>
      </w:r>
      <w:r w:rsidRPr="00A141AF">
        <w:rPr>
          <w:rFonts w:ascii="Times New Roman" w:hAnsi="Times New Roman" w:cs="Times New Roman"/>
          <w:i/>
          <w:iCs/>
          <w:sz w:val="28"/>
          <w:szCs w:val="28"/>
        </w:rPr>
        <w:t xml:space="preserve"> </w:t>
      </w:r>
      <w:r w:rsidRPr="00A141AF">
        <w:rPr>
          <w:rFonts w:ascii="Times New Roman" w:hAnsi="Times New Roman" w:cs="Times New Roman"/>
          <w:sz w:val="28"/>
          <w:szCs w:val="28"/>
        </w:rPr>
        <w:t>difficult to capture and require a longer handling time</w:t>
      </w:r>
      <w:r>
        <w:rPr>
          <w:rFonts w:ascii="Times New Roman" w:hAnsi="Times New Roman" w:cs="Times New Roman"/>
          <w:sz w:val="28"/>
          <w:szCs w:val="28"/>
        </w:rPr>
        <w:t xml:space="preserve">, which was proved by our data mentioned above: </w:t>
      </w:r>
      <w:r w:rsidRPr="009C4077">
        <w:rPr>
          <w:rFonts w:ascii="Times New Roman" w:hAnsi="Times New Roman" w:cs="Times New Roman"/>
          <w:sz w:val="28"/>
          <w:szCs w:val="32"/>
        </w:rPr>
        <w:t>3.</w:t>
      </w:r>
      <w:r>
        <w:rPr>
          <w:rFonts w:ascii="Times New Roman" w:hAnsi="Times New Roman" w:cs="Times New Roman"/>
          <w:sz w:val="28"/>
          <w:szCs w:val="32"/>
        </w:rPr>
        <w:t>2</w:t>
      </w:r>
      <w:r w:rsidRPr="009C4077">
        <w:rPr>
          <w:rFonts w:ascii="Times New Roman" w:hAnsi="Times New Roman" w:cs="Times New Roman"/>
          <w:sz w:val="28"/>
          <w:szCs w:val="32"/>
        </w:rPr>
        <w:t xml:space="preserve"> hours </w:t>
      </w:r>
      <w:r w:rsidRPr="00A141AF">
        <w:rPr>
          <w:rFonts w:ascii="Times New Roman" w:hAnsi="Times New Roman" w:cs="Times New Roman"/>
          <w:sz w:val="28"/>
          <w:szCs w:val="28"/>
        </w:rPr>
        <w:t>compared</w:t>
      </w:r>
      <w:r>
        <w:rPr>
          <w:rFonts w:ascii="Times New Roman" w:hAnsi="Times New Roman" w:cs="Times New Roman"/>
          <w:sz w:val="28"/>
          <w:szCs w:val="32"/>
        </w:rPr>
        <w:t xml:space="preserve"> with </w:t>
      </w:r>
      <w:r w:rsidRPr="009C4077">
        <w:rPr>
          <w:rFonts w:ascii="Times New Roman" w:hAnsi="Times New Roman" w:cs="Times New Roman"/>
          <w:sz w:val="28"/>
          <w:szCs w:val="32"/>
        </w:rPr>
        <w:t>4</w:t>
      </w:r>
      <w:r w:rsidRPr="005803CE">
        <w:rPr>
          <w:rFonts w:ascii="Times New Roman" w:hAnsi="Times New Roman" w:cs="Times New Roman"/>
          <w:sz w:val="28"/>
          <w:szCs w:val="32"/>
        </w:rPr>
        <w:t>.</w:t>
      </w:r>
      <w:r>
        <w:rPr>
          <w:rFonts w:ascii="Times New Roman" w:hAnsi="Times New Roman" w:cs="Times New Roman"/>
          <w:sz w:val="28"/>
          <w:szCs w:val="32"/>
        </w:rPr>
        <w:t>4</w:t>
      </w:r>
      <w:r w:rsidRPr="009C4077">
        <w:rPr>
          <w:rFonts w:ascii="Times New Roman" w:hAnsi="Times New Roman" w:cs="Times New Roman"/>
          <w:sz w:val="28"/>
          <w:szCs w:val="32"/>
        </w:rPr>
        <w:t xml:space="preserve"> minutes </w:t>
      </w:r>
      <w:r>
        <w:rPr>
          <w:rFonts w:ascii="Times New Roman" w:hAnsi="Times New Roman" w:cs="Times New Roman"/>
          <w:sz w:val="28"/>
          <w:szCs w:val="32"/>
        </w:rPr>
        <w:t>for</w:t>
      </w:r>
      <w:r w:rsidRPr="00A141AF">
        <w:rPr>
          <w:rFonts w:ascii="Times New Roman" w:hAnsi="Times New Roman" w:cs="Times New Roman"/>
          <w:sz w:val="28"/>
          <w:szCs w:val="28"/>
        </w:rPr>
        <w:t xml:space="preserve"> eggs.</w:t>
      </w:r>
      <w:r>
        <w:rPr>
          <w:rFonts w:ascii="Times New Roman" w:hAnsi="Times New Roman" w:cs="Times New Roman"/>
          <w:sz w:val="28"/>
          <w:szCs w:val="28"/>
        </w:rPr>
        <w:t xml:space="preserve"> </w:t>
      </w:r>
      <w:r w:rsidRPr="00A141AF">
        <w:rPr>
          <w:rFonts w:ascii="Times New Roman" w:hAnsi="Times New Roman" w:cs="Times New Roman"/>
          <w:sz w:val="28"/>
          <w:szCs w:val="28"/>
        </w:rPr>
        <w:t xml:space="preserve">Although adults may possess a higher quantity of digestible material, it is more difficult for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A141AF">
        <w:rPr>
          <w:rFonts w:ascii="Times New Roman" w:hAnsi="Times New Roman" w:cs="Times New Roman"/>
          <w:i/>
          <w:iCs/>
          <w:sz w:val="28"/>
          <w:szCs w:val="28"/>
        </w:rPr>
        <w:t xml:space="preserve">persimilis </w:t>
      </w:r>
      <w:r w:rsidRPr="00A141AF">
        <w:rPr>
          <w:rFonts w:ascii="Times New Roman" w:hAnsi="Times New Roman" w:cs="Times New Roman"/>
          <w:sz w:val="28"/>
          <w:szCs w:val="28"/>
        </w:rPr>
        <w:t xml:space="preserve">to extract those materials </w:t>
      </w:r>
      <w:r w:rsidRPr="000B680D">
        <w:rPr>
          <w:rFonts w:ascii="Times New Roman" w:hAnsi="Times New Roman" w:cs="Times New Roman"/>
          <w:sz w:val="28"/>
          <w:szCs w:val="28"/>
        </w:rPr>
        <w:t>(Helle, Sabelis, 1985).</w:t>
      </w:r>
      <w:r w:rsidRPr="00A141AF">
        <w:rPr>
          <w:rFonts w:ascii="Times New Roman" w:hAnsi="Times New Roman" w:cs="Times New Roman"/>
          <w:sz w:val="28"/>
          <w:szCs w:val="28"/>
        </w:rPr>
        <w:t xml:space="preserve"> If a predator can reach its desired gut fullness level with eggs, it would be inefficient for it to handle adults.</w:t>
      </w:r>
    </w:p>
    <w:p w:rsidR="00287213" w:rsidRPr="00DB566A" w:rsidRDefault="00287213" w:rsidP="00401B24">
      <w:pPr>
        <w:autoSpaceDE w:val="0"/>
        <w:autoSpaceDN w:val="0"/>
        <w:adjustRightInd w:val="0"/>
        <w:spacing w:after="0" w:line="360" w:lineRule="auto"/>
        <w:ind w:firstLine="709"/>
        <w:jc w:val="both"/>
        <w:rPr>
          <w:rFonts w:ascii="Times New Roman" w:hAnsi="Times New Roman" w:cs="Times New Roman"/>
          <w:color w:val="FF0000"/>
          <w:sz w:val="20"/>
          <w:szCs w:val="20"/>
        </w:rPr>
      </w:pPr>
      <w:r w:rsidRPr="002D7465">
        <w:rPr>
          <w:rFonts w:ascii="Times New Roman" w:hAnsi="Times New Roman" w:cs="Times New Roman"/>
          <w:sz w:val="28"/>
          <w:szCs w:val="32"/>
        </w:rPr>
        <w:t xml:space="preserve">However </w:t>
      </w:r>
      <w:r>
        <w:rPr>
          <w:rFonts w:ascii="Times New Roman" w:hAnsi="Times New Roman" w:cs="Times New Roman"/>
          <w:sz w:val="28"/>
          <w:szCs w:val="32"/>
        </w:rPr>
        <w:t>adult prey has</w:t>
      </w:r>
      <w:r w:rsidRPr="009C4077">
        <w:rPr>
          <w:rFonts w:ascii="Times New Roman" w:hAnsi="Times New Roman" w:cs="Times New Roman"/>
          <w:sz w:val="28"/>
          <w:szCs w:val="32"/>
        </w:rPr>
        <w:t xml:space="preserve"> a larger food content compared to eggs, </w:t>
      </w:r>
      <w:r>
        <w:rPr>
          <w:rFonts w:ascii="Times New Roman" w:hAnsi="Times New Roman" w:cs="Times New Roman"/>
          <w:sz w:val="28"/>
          <w:szCs w:val="32"/>
        </w:rPr>
        <w:t xml:space="preserve">so </w:t>
      </w:r>
      <w:r w:rsidRPr="009C4077">
        <w:rPr>
          <w:rFonts w:ascii="Times New Roman" w:hAnsi="Times New Roman" w:cs="Times New Roman"/>
          <w:sz w:val="28"/>
          <w:szCs w:val="32"/>
        </w:rPr>
        <w:t xml:space="preserve">predators </w:t>
      </w:r>
      <w:r>
        <w:rPr>
          <w:rFonts w:ascii="Times New Roman" w:hAnsi="Times New Roman" w:cs="Times New Roman"/>
          <w:sz w:val="28"/>
          <w:szCs w:val="32"/>
        </w:rPr>
        <w:t>have to</w:t>
      </w:r>
      <w:r w:rsidRPr="009C4077">
        <w:rPr>
          <w:rFonts w:ascii="Times New Roman" w:hAnsi="Times New Roman" w:cs="Times New Roman"/>
          <w:sz w:val="28"/>
          <w:szCs w:val="32"/>
        </w:rPr>
        <w:t xml:space="preserve"> eat more eggs</w:t>
      </w:r>
      <w:r w:rsidRPr="009C4077">
        <w:rPr>
          <w:rFonts w:ascii="Times New Roman" w:hAnsi="Times New Roman" w:cs="Times New Roman"/>
          <w:i/>
          <w:iCs/>
          <w:sz w:val="28"/>
          <w:szCs w:val="32"/>
        </w:rPr>
        <w:t xml:space="preserve"> </w:t>
      </w:r>
      <w:r w:rsidRPr="00401B24">
        <w:rPr>
          <w:rFonts w:ascii="Times New Roman" w:hAnsi="Times New Roman" w:cs="Times New Roman"/>
          <w:sz w:val="28"/>
          <w:szCs w:val="32"/>
        </w:rPr>
        <w:t>than adults</w:t>
      </w:r>
      <w:r w:rsidRPr="009C4077">
        <w:rPr>
          <w:rFonts w:ascii="Times New Roman" w:hAnsi="Times New Roman" w:cs="Times New Roman"/>
          <w:sz w:val="28"/>
          <w:szCs w:val="32"/>
        </w:rPr>
        <w:t xml:space="preserve"> to survive and maintain a steady fecundity rate. </w:t>
      </w:r>
      <w:r>
        <w:rPr>
          <w:rFonts w:ascii="Times New Roman" w:hAnsi="Times New Roman" w:cs="Times New Roman"/>
          <w:sz w:val="28"/>
          <w:szCs w:val="32"/>
        </w:rPr>
        <w:t xml:space="preserve">It is known that </w:t>
      </w:r>
      <w:r w:rsidRPr="009C4077">
        <w:rPr>
          <w:rFonts w:ascii="Times New Roman" w:hAnsi="Times New Roman" w:cs="Times New Roman"/>
          <w:i/>
          <w:iCs/>
          <w:sz w:val="28"/>
          <w:szCs w:val="32"/>
        </w:rPr>
        <w:t>Ph</w:t>
      </w:r>
      <w:r>
        <w:rPr>
          <w:rFonts w:ascii="Times New Roman" w:hAnsi="Times New Roman" w:cs="Times New Roman"/>
          <w:i/>
          <w:iCs/>
          <w:sz w:val="28"/>
          <w:szCs w:val="32"/>
        </w:rPr>
        <w:t>.</w:t>
      </w:r>
      <w:r w:rsidRPr="009C4077">
        <w:rPr>
          <w:rFonts w:ascii="Times New Roman" w:hAnsi="Times New Roman" w:cs="Times New Roman"/>
          <w:i/>
          <w:iCs/>
          <w:sz w:val="28"/>
          <w:szCs w:val="32"/>
        </w:rPr>
        <w:t xml:space="preserve"> persimilis </w:t>
      </w:r>
      <w:r w:rsidRPr="009C4077">
        <w:rPr>
          <w:rFonts w:ascii="Times New Roman" w:hAnsi="Times New Roman" w:cs="Times New Roman"/>
          <w:sz w:val="28"/>
          <w:szCs w:val="32"/>
        </w:rPr>
        <w:t xml:space="preserve">must consume </w:t>
      </w:r>
      <w:r>
        <w:rPr>
          <w:rFonts w:ascii="Times New Roman" w:hAnsi="Times New Roman" w:cs="Times New Roman"/>
          <w:sz w:val="28"/>
          <w:szCs w:val="32"/>
        </w:rPr>
        <w:t>6</w:t>
      </w:r>
      <w:r w:rsidRPr="009C4077">
        <w:rPr>
          <w:rFonts w:ascii="Times New Roman" w:hAnsi="Times New Roman" w:cs="Times New Roman"/>
          <w:sz w:val="28"/>
          <w:szCs w:val="32"/>
        </w:rPr>
        <w:t xml:space="preserve"> prey eggs for every egg they lay and they can</w:t>
      </w:r>
      <w:r w:rsidRPr="009C4077">
        <w:rPr>
          <w:rFonts w:ascii="Times New Roman" w:hAnsi="Times New Roman" w:cs="Times New Roman"/>
          <w:i/>
          <w:iCs/>
          <w:sz w:val="28"/>
          <w:szCs w:val="32"/>
        </w:rPr>
        <w:t xml:space="preserve"> </w:t>
      </w:r>
      <w:r w:rsidRPr="009C4077">
        <w:rPr>
          <w:rFonts w:ascii="Times New Roman" w:hAnsi="Times New Roman" w:cs="Times New Roman"/>
          <w:sz w:val="28"/>
          <w:szCs w:val="32"/>
        </w:rPr>
        <w:t xml:space="preserve">oviposit up to </w:t>
      </w:r>
      <w:r>
        <w:rPr>
          <w:rFonts w:ascii="Times New Roman" w:hAnsi="Times New Roman" w:cs="Times New Roman"/>
          <w:sz w:val="28"/>
          <w:szCs w:val="32"/>
        </w:rPr>
        <w:t>4</w:t>
      </w:r>
      <w:r w:rsidRPr="009C4077">
        <w:rPr>
          <w:rFonts w:ascii="Times New Roman" w:hAnsi="Times New Roman" w:cs="Times New Roman"/>
          <w:sz w:val="28"/>
          <w:szCs w:val="32"/>
        </w:rPr>
        <w:t xml:space="preserve"> eggs per day </w:t>
      </w:r>
      <w:r w:rsidRPr="000B680D">
        <w:rPr>
          <w:rFonts w:ascii="Times New Roman" w:hAnsi="Times New Roman" w:cs="Times New Roman"/>
          <w:sz w:val="28"/>
          <w:szCs w:val="32"/>
        </w:rPr>
        <w:t>(Helle, Sabelis, 1985). Therefore, theoretically</w:t>
      </w:r>
      <w:r w:rsidRPr="000B680D">
        <w:rPr>
          <w:rFonts w:ascii="Times New Roman" w:hAnsi="Times New Roman" w:cs="Times New Roman"/>
          <w:i/>
          <w:iCs/>
          <w:sz w:val="28"/>
          <w:szCs w:val="32"/>
        </w:rPr>
        <w:t xml:space="preserve">,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0B680D">
        <w:rPr>
          <w:rFonts w:ascii="Times New Roman" w:hAnsi="Times New Roman" w:cs="Times New Roman"/>
          <w:i/>
          <w:iCs/>
          <w:sz w:val="28"/>
          <w:szCs w:val="32"/>
        </w:rPr>
        <w:t xml:space="preserve">persimilis </w:t>
      </w:r>
      <w:r w:rsidRPr="000B680D">
        <w:rPr>
          <w:rFonts w:ascii="Times New Roman" w:hAnsi="Times New Roman" w:cs="Times New Roman"/>
          <w:sz w:val="28"/>
          <w:szCs w:val="32"/>
        </w:rPr>
        <w:t>individuals can consu</w:t>
      </w:r>
      <w:r w:rsidRPr="009C4077">
        <w:rPr>
          <w:rFonts w:ascii="Times New Roman" w:hAnsi="Times New Roman" w:cs="Times New Roman"/>
          <w:sz w:val="28"/>
          <w:szCs w:val="32"/>
        </w:rPr>
        <w:t>me 24 eggs per day</w:t>
      </w:r>
      <w:r w:rsidRPr="007E002F">
        <w:rPr>
          <w:rFonts w:ascii="Times New Roman" w:hAnsi="Times New Roman" w:cs="Times New Roman"/>
          <w:sz w:val="28"/>
          <w:szCs w:val="32"/>
        </w:rPr>
        <w:t>. In</w:t>
      </w:r>
      <w:r w:rsidRPr="007E002F">
        <w:rPr>
          <w:rFonts w:ascii="Times New Roman" w:hAnsi="Times New Roman" w:cs="Times New Roman"/>
          <w:i/>
          <w:iCs/>
          <w:sz w:val="28"/>
          <w:szCs w:val="32"/>
        </w:rPr>
        <w:t xml:space="preserve"> </w:t>
      </w:r>
      <w:r w:rsidRPr="007E002F">
        <w:rPr>
          <w:rFonts w:ascii="Times New Roman" w:hAnsi="Times New Roman" w:cs="Times New Roman"/>
          <w:sz w:val="28"/>
          <w:szCs w:val="32"/>
        </w:rPr>
        <w:t xml:space="preserve">our functional response experiments </w:t>
      </w:r>
      <w:r w:rsidRPr="007E002F">
        <w:rPr>
          <w:rFonts w:ascii="Times New Roman" w:hAnsi="Times New Roman" w:cs="Times New Roman"/>
          <w:i/>
          <w:iCs/>
          <w:sz w:val="28"/>
          <w:szCs w:val="32"/>
        </w:rPr>
        <w:t>Ph</w:t>
      </w:r>
      <w:r>
        <w:rPr>
          <w:rFonts w:ascii="Times New Roman" w:hAnsi="Times New Roman" w:cs="Times New Roman"/>
          <w:i/>
          <w:iCs/>
          <w:sz w:val="28"/>
          <w:szCs w:val="32"/>
        </w:rPr>
        <w:t xml:space="preserve">. </w:t>
      </w:r>
      <w:r w:rsidRPr="007E002F">
        <w:rPr>
          <w:rFonts w:ascii="Times New Roman" w:hAnsi="Times New Roman" w:cs="Times New Roman"/>
          <w:i/>
          <w:iCs/>
          <w:sz w:val="28"/>
          <w:szCs w:val="32"/>
        </w:rPr>
        <w:t xml:space="preserve">persimilis </w:t>
      </w:r>
      <w:r w:rsidRPr="007E002F">
        <w:rPr>
          <w:rFonts w:ascii="Times New Roman" w:hAnsi="Times New Roman" w:cs="Times New Roman"/>
          <w:sz w:val="28"/>
          <w:szCs w:val="32"/>
        </w:rPr>
        <w:t>consumed an average of 22.8 eggs in an</w:t>
      </w:r>
      <w:r w:rsidRPr="007E002F">
        <w:rPr>
          <w:rFonts w:ascii="Times New Roman" w:hAnsi="Times New Roman" w:cs="Times New Roman"/>
          <w:i/>
          <w:iCs/>
          <w:sz w:val="28"/>
          <w:szCs w:val="32"/>
        </w:rPr>
        <w:t xml:space="preserve"> </w:t>
      </w:r>
      <w:r w:rsidRPr="007E002F">
        <w:rPr>
          <w:rFonts w:ascii="Times New Roman" w:hAnsi="Times New Roman" w:cs="Times New Roman"/>
          <w:sz w:val="28"/>
          <w:szCs w:val="32"/>
        </w:rPr>
        <w:t>eight-hour period. This number may seem too high</w:t>
      </w:r>
      <w:r>
        <w:rPr>
          <w:rFonts w:ascii="Times New Roman" w:hAnsi="Times New Roman" w:cs="Times New Roman"/>
          <w:sz w:val="28"/>
          <w:szCs w:val="32"/>
        </w:rPr>
        <w:t xml:space="preserve">, but it could be </w:t>
      </w:r>
      <w:r w:rsidRPr="002D7465">
        <w:rPr>
          <w:rFonts w:ascii="Times New Roman" w:hAnsi="Times New Roman" w:cs="Times New Roman"/>
          <w:sz w:val="28"/>
          <w:szCs w:val="32"/>
        </w:rPr>
        <w:t>due the temperature in our</w:t>
      </w:r>
      <w:r w:rsidRPr="002D7465">
        <w:rPr>
          <w:rFonts w:ascii="Times New Roman" w:hAnsi="Times New Roman" w:cs="Times New Roman"/>
          <w:i/>
          <w:iCs/>
          <w:sz w:val="28"/>
          <w:szCs w:val="32"/>
        </w:rPr>
        <w:t xml:space="preserve"> </w:t>
      </w:r>
      <w:r w:rsidRPr="002D7465">
        <w:rPr>
          <w:rFonts w:ascii="Times New Roman" w:hAnsi="Times New Roman" w:cs="Times New Roman"/>
          <w:sz w:val="28"/>
          <w:szCs w:val="32"/>
        </w:rPr>
        <w:t>experiment averaged 28° C with relative humidity</w:t>
      </w:r>
      <w:r w:rsidRPr="007E002F">
        <w:rPr>
          <w:rFonts w:ascii="Times New Roman" w:hAnsi="Times New Roman" w:cs="Times New Roman"/>
          <w:sz w:val="28"/>
          <w:szCs w:val="32"/>
        </w:rPr>
        <w:t xml:space="preserve"> levels between 30 and 40%. And in</w:t>
      </w:r>
      <w:r w:rsidRPr="007E002F">
        <w:rPr>
          <w:rFonts w:ascii="Times New Roman" w:hAnsi="Times New Roman" w:cs="Times New Roman"/>
          <w:i/>
          <w:iCs/>
          <w:sz w:val="28"/>
          <w:szCs w:val="32"/>
        </w:rPr>
        <w:t xml:space="preserve"> </w:t>
      </w:r>
      <w:r w:rsidRPr="007E002F">
        <w:rPr>
          <w:rFonts w:ascii="Times New Roman" w:hAnsi="Times New Roman" w:cs="Times New Roman"/>
          <w:sz w:val="28"/>
          <w:szCs w:val="32"/>
        </w:rPr>
        <w:t xml:space="preserve">low relative humidity situations predators have to feed more to acquire enough liquids </w:t>
      </w:r>
      <w:r w:rsidRPr="000B680D">
        <w:rPr>
          <w:rFonts w:ascii="Times New Roman" w:hAnsi="Times New Roman" w:cs="Times New Roman"/>
          <w:sz w:val="28"/>
          <w:szCs w:val="32"/>
        </w:rPr>
        <w:t>(Helle, Sabelis, 1985),</w:t>
      </w:r>
      <w:r w:rsidRPr="007E002F">
        <w:rPr>
          <w:rFonts w:ascii="Times New Roman" w:hAnsi="Times New Roman" w:cs="Times New Roman"/>
          <w:sz w:val="28"/>
          <w:szCs w:val="32"/>
        </w:rPr>
        <w:t xml:space="preserve"> which leads to higher</w:t>
      </w:r>
      <w:r w:rsidRPr="009C4077">
        <w:rPr>
          <w:rFonts w:ascii="Times New Roman" w:hAnsi="Times New Roman" w:cs="Times New Roman"/>
          <w:sz w:val="28"/>
          <w:szCs w:val="32"/>
        </w:rPr>
        <w:t xml:space="preserve"> prey consumption rates </w:t>
      </w:r>
      <w:r w:rsidRPr="000B680D">
        <w:rPr>
          <w:rFonts w:ascii="Times New Roman" w:hAnsi="Times New Roman" w:cs="Times New Roman"/>
          <w:sz w:val="28"/>
          <w:szCs w:val="32"/>
        </w:rPr>
        <w:t>(Mori, Chant, 1965</w:t>
      </w:r>
      <w:r w:rsidRPr="009C4077">
        <w:rPr>
          <w:rFonts w:ascii="Times New Roman" w:hAnsi="Times New Roman" w:cs="Times New Roman"/>
          <w:sz w:val="28"/>
          <w:szCs w:val="32"/>
        </w:rPr>
        <w:t xml:space="preserve">). </w:t>
      </w:r>
    </w:p>
    <w:p w:rsidR="00287213" w:rsidRDefault="00287213" w:rsidP="000B0A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32"/>
        </w:rPr>
        <w:t>As it is seen from the Fig. 2, t</w:t>
      </w:r>
      <w:r w:rsidRPr="009C4077">
        <w:rPr>
          <w:rFonts w:ascii="Times New Roman" w:hAnsi="Times New Roman" w:cs="Times New Roman"/>
          <w:sz w:val="28"/>
          <w:szCs w:val="32"/>
        </w:rPr>
        <w:t xml:space="preserve">he mean number of </w:t>
      </w:r>
      <w:r w:rsidRPr="009C4077">
        <w:rPr>
          <w:rFonts w:ascii="Times New Roman" w:hAnsi="Times New Roman" w:cs="Times New Roman"/>
          <w:i/>
          <w:iCs/>
          <w:sz w:val="28"/>
          <w:szCs w:val="32"/>
        </w:rPr>
        <w:t xml:space="preserve">T. urticae </w:t>
      </w:r>
      <w:r>
        <w:rPr>
          <w:rFonts w:ascii="Times New Roman" w:hAnsi="Times New Roman" w:cs="Times New Roman"/>
          <w:sz w:val="28"/>
          <w:szCs w:val="32"/>
        </w:rPr>
        <w:t>eggs</w:t>
      </w:r>
      <w:r w:rsidRPr="009C4077">
        <w:rPr>
          <w:rFonts w:ascii="Times New Roman" w:hAnsi="Times New Roman" w:cs="Times New Roman"/>
          <w:sz w:val="28"/>
          <w:szCs w:val="32"/>
        </w:rPr>
        <w:t xml:space="preserve"> consumed by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 xml:space="preserve">persimilis </w:t>
      </w:r>
      <w:r>
        <w:rPr>
          <w:rFonts w:ascii="Times New Roman" w:hAnsi="Times New Roman" w:cs="Times New Roman"/>
          <w:iCs/>
          <w:sz w:val="28"/>
          <w:szCs w:val="32"/>
        </w:rPr>
        <w:t>progressively increased with the increase of the prey density, but</w:t>
      </w:r>
      <w:r>
        <w:rPr>
          <w:rFonts w:ascii="Times New Roman" w:hAnsi="Times New Roman" w:cs="Times New Roman"/>
          <w:sz w:val="28"/>
          <w:szCs w:val="32"/>
        </w:rPr>
        <w:t xml:space="preserve"> </w:t>
      </w:r>
      <w:r w:rsidRPr="002D7465">
        <w:rPr>
          <w:rFonts w:ascii="Times New Roman" w:hAnsi="Times New Roman" w:cs="Times New Roman"/>
          <w:sz w:val="28"/>
          <w:szCs w:val="32"/>
        </w:rPr>
        <w:t>the rate of predation (attack rate) decreased</w:t>
      </w:r>
      <w:r>
        <w:rPr>
          <w:rFonts w:ascii="Times New Roman" w:hAnsi="Times New Roman" w:cs="Times New Roman"/>
          <w:sz w:val="28"/>
          <w:szCs w:val="32"/>
        </w:rPr>
        <w:t xml:space="preserve"> from 0.5 to 0.3 </w:t>
      </w:r>
      <w:r w:rsidRPr="009C4077">
        <w:rPr>
          <w:rFonts w:ascii="Times New Roman" w:hAnsi="Times New Roman" w:cs="Times New Roman"/>
          <w:sz w:val="28"/>
          <w:szCs w:val="32"/>
        </w:rPr>
        <w:t>with</w:t>
      </w:r>
      <w:r>
        <w:rPr>
          <w:rFonts w:ascii="Times New Roman" w:hAnsi="Times New Roman" w:cs="Times New Roman"/>
          <w:sz w:val="28"/>
          <w:szCs w:val="32"/>
        </w:rPr>
        <w:t xml:space="preserve"> the </w:t>
      </w:r>
      <w:r w:rsidRPr="009C4077">
        <w:rPr>
          <w:rFonts w:ascii="Times New Roman" w:hAnsi="Times New Roman" w:cs="Times New Roman"/>
          <w:sz w:val="28"/>
          <w:szCs w:val="32"/>
        </w:rPr>
        <w:t xml:space="preserve">increasing </w:t>
      </w:r>
      <w:r>
        <w:rPr>
          <w:rFonts w:ascii="Times New Roman" w:hAnsi="Times New Roman" w:cs="Times New Roman"/>
          <w:sz w:val="28"/>
          <w:szCs w:val="32"/>
        </w:rPr>
        <w:t xml:space="preserve">of </w:t>
      </w:r>
      <w:r w:rsidRPr="009C4077">
        <w:rPr>
          <w:rFonts w:ascii="Times New Roman" w:hAnsi="Times New Roman" w:cs="Times New Roman"/>
          <w:sz w:val="28"/>
          <w:szCs w:val="32"/>
        </w:rPr>
        <w:t>prey density</w:t>
      </w:r>
      <w:r>
        <w:rPr>
          <w:rFonts w:ascii="Times New Roman" w:hAnsi="Times New Roman" w:cs="Times New Roman"/>
          <w:sz w:val="28"/>
          <w:szCs w:val="32"/>
        </w:rPr>
        <w:t xml:space="preserve"> from 5 to 60</w:t>
      </w:r>
      <w:r w:rsidRPr="00B333BB">
        <w:rPr>
          <w:rFonts w:ascii="Times New Roman" w:hAnsi="Times New Roman" w:cs="Times New Roman"/>
          <w:sz w:val="28"/>
          <w:szCs w:val="32"/>
        </w:rPr>
        <w:t xml:space="preserve"> </w:t>
      </w:r>
      <w:r w:rsidRPr="003E2618">
        <w:rPr>
          <w:rFonts w:ascii="Times New Roman" w:hAnsi="Times New Roman" w:cs="Times New Roman"/>
          <w:sz w:val="28"/>
          <w:szCs w:val="32"/>
        </w:rPr>
        <w:t xml:space="preserve">per </w:t>
      </w:r>
      <w:r>
        <w:rPr>
          <w:rFonts w:ascii="Times New Roman" w:hAnsi="Times New Roman" w:cs="Times New Roman"/>
          <w:sz w:val="28"/>
          <w:szCs w:val="32"/>
        </w:rPr>
        <w:t xml:space="preserve">leaf </w:t>
      </w:r>
      <w:r w:rsidRPr="003E2618">
        <w:rPr>
          <w:rFonts w:ascii="Times New Roman" w:hAnsi="Times New Roman" w:cs="Times New Roman"/>
          <w:sz w:val="28"/>
          <w:szCs w:val="32"/>
        </w:rPr>
        <w:t>disk</w:t>
      </w:r>
      <w:r>
        <w:rPr>
          <w:rFonts w:ascii="Times New Roman" w:hAnsi="Times New Roman" w:cs="Times New Roman"/>
          <w:sz w:val="28"/>
          <w:szCs w:val="32"/>
        </w:rPr>
        <w:t xml:space="preserve">, which </w:t>
      </w:r>
      <w:r w:rsidRPr="0015705E">
        <w:rPr>
          <w:rFonts w:ascii="Times New Roman" w:hAnsi="Times New Roman" w:cs="Times New Roman"/>
          <w:sz w:val="28"/>
          <w:szCs w:val="32"/>
        </w:rPr>
        <w:t xml:space="preserve">visually </w:t>
      </w:r>
      <w:r>
        <w:rPr>
          <w:rFonts w:ascii="Times New Roman" w:hAnsi="Times New Roman" w:cs="Times New Roman"/>
          <w:sz w:val="28"/>
          <w:szCs w:val="32"/>
        </w:rPr>
        <w:t>illustrates the functional response</w:t>
      </w:r>
      <w:r w:rsidRPr="00B333BB">
        <w:rPr>
          <w:rFonts w:ascii="Times New Roman" w:hAnsi="Times New Roman" w:cs="Times New Roman"/>
          <w:sz w:val="28"/>
          <w:szCs w:val="32"/>
        </w:rPr>
        <w:t xml:space="preserve"> </w:t>
      </w:r>
      <w:r>
        <w:rPr>
          <w:rFonts w:ascii="Times New Roman" w:hAnsi="Times New Roman" w:cs="Times New Roman"/>
          <w:sz w:val="28"/>
          <w:szCs w:val="32"/>
        </w:rPr>
        <w:t>of the type II</w:t>
      </w:r>
      <w:r>
        <w:rPr>
          <w:rFonts w:ascii="Times New Roman" w:hAnsi="Times New Roman" w:cs="Times New Roman"/>
          <w:iCs/>
          <w:sz w:val="28"/>
          <w:szCs w:val="32"/>
        </w:rPr>
        <w:t>.</w:t>
      </w:r>
      <w:r w:rsidRPr="00B333BB">
        <w:rPr>
          <w:rFonts w:ascii="Times New Roman" w:hAnsi="Times New Roman" w:cs="Times New Roman"/>
          <w:sz w:val="28"/>
          <w:szCs w:val="28"/>
        </w:rPr>
        <w:t xml:space="preserve"> </w:t>
      </w:r>
    </w:p>
    <w:p w:rsidR="00287213" w:rsidRPr="00A63DE6" w:rsidRDefault="00287213" w:rsidP="000B0A6D">
      <w:pPr>
        <w:spacing w:after="0" w:line="360" w:lineRule="auto"/>
        <w:ind w:firstLine="709"/>
        <w:jc w:val="both"/>
        <w:rPr>
          <w:rFonts w:ascii="Times New Roman" w:hAnsi="Times New Roman" w:cs="Times New Roman"/>
          <w:sz w:val="28"/>
          <w:szCs w:val="32"/>
        </w:rPr>
      </w:pPr>
      <w:r>
        <w:rPr>
          <w:rFonts w:ascii="Times New Roman" w:hAnsi="Times New Roman" w:cs="Times New Roman"/>
          <w:sz w:val="28"/>
          <w:szCs w:val="32"/>
        </w:rPr>
        <w:t>T</w:t>
      </w:r>
      <w:r w:rsidRPr="009C4077">
        <w:rPr>
          <w:rFonts w:ascii="Times New Roman" w:hAnsi="Times New Roman" w:cs="Times New Roman"/>
          <w:sz w:val="28"/>
          <w:szCs w:val="32"/>
        </w:rPr>
        <w:t xml:space="preserve">he mean number of adult </w:t>
      </w:r>
      <w:r w:rsidRPr="009C4077">
        <w:rPr>
          <w:rFonts w:ascii="Times New Roman" w:hAnsi="Times New Roman" w:cs="Times New Roman"/>
          <w:i/>
          <w:iCs/>
          <w:sz w:val="28"/>
          <w:szCs w:val="32"/>
        </w:rPr>
        <w:t xml:space="preserve">T. urticae </w:t>
      </w:r>
      <w:r w:rsidRPr="009C4077">
        <w:rPr>
          <w:rFonts w:ascii="Times New Roman" w:hAnsi="Times New Roman" w:cs="Times New Roman"/>
          <w:sz w:val="28"/>
          <w:szCs w:val="32"/>
        </w:rPr>
        <w:t xml:space="preserve">consumed by </w:t>
      </w:r>
      <w:r w:rsidRPr="00AC7F3B">
        <w:rPr>
          <w:rFonts w:ascii="Times New Roman" w:hAnsi="Times New Roman" w:cs="Times New Roman"/>
          <w:i/>
          <w:sz w:val="28"/>
          <w:szCs w:val="32"/>
        </w:rPr>
        <w:t>Ph</w:t>
      </w:r>
      <w:r>
        <w:rPr>
          <w:rFonts w:ascii="Times New Roman" w:hAnsi="Times New Roman" w:cs="Times New Roman"/>
          <w:i/>
          <w:sz w:val="28"/>
          <w:szCs w:val="32"/>
        </w:rPr>
        <w:t xml:space="preserve">. </w:t>
      </w:r>
      <w:r w:rsidRPr="009C4077">
        <w:rPr>
          <w:rFonts w:ascii="Times New Roman" w:hAnsi="Times New Roman" w:cs="Times New Roman"/>
          <w:i/>
          <w:iCs/>
          <w:sz w:val="28"/>
          <w:szCs w:val="32"/>
        </w:rPr>
        <w:t xml:space="preserve">persimilis </w:t>
      </w:r>
      <w:r w:rsidRPr="009C4077">
        <w:rPr>
          <w:rFonts w:ascii="Times New Roman" w:hAnsi="Times New Roman" w:cs="Times New Roman"/>
          <w:sz w:val="28"/>
          <w:szCs w:val="32"/>
        </w:rPr>
        <w:t xml:space="preserve">at densities of 20, 40 and 60 per leaf disk </w:t>
      </w:r>
      <w:r>
        <w:rPr>
          <w:rFonts w:ascii="Times New Roman" w:hAnsi="Times New Roman" w:cs="Times New Roman"/>
          <w:sz w:val="28"/>
          <w:szCs w:val="32"/>
        </w:rPr>
        <w:t xml:space="preserve">in our experiments </w:t>
      </w:r>
      <w:r w:rsidRPr="004A235C">
        <w:rPr>
          <w:rFonts w:ascii="Times New Roman" w:hAnsi="Times New Roman" w:cs="Times New Roman"/>
          <w:sz w:val="28"/>
          <w:szCs w:val="32"/>
        </w:rPr>
        <w:t>remained relatively constant (Fig. 3). But the rate of predation decreased from 0.09 to 0.04 with increasing of prey</w:t>
      </w:r>
      <w:r w:rsidRPr="009C4077">
        <w:rPr>
          <w:rFonts w:ascii="Times New Roman" w:hAnsi="Times New Roman" w:cs="Times New Roman"/>
          <w:sz w:val="28"/>
          <w:szCs w:val="32"/>
        </w:rPr>
        <w:t xml:space="preserve"> density</w:t>
      </w:r>
      <w:r w:rsidRPr="004A235C">
        <w:rPr>
          <w:rFonts w:ascii="Times New Roman" w:hAnsi="Times New Roman" w:cs="Times New Roman"/>
          <w:sz w:val="28"/>
          <w:szCs w:val="32"/>
        </w:rPr>
        <w:t xml:space="preserve"> </w:t>
      </w:r>
      <w:r w:rsidRPr="00A63DE6">
        <w:rPr>
          <w:rFonts w:ascii="Times New Roman" w:hAnsi="Times New Roman" w:cs="Times New Roman"/>
          <w:sz w:val="28"/>
          <w:szCs w:val="32"/>
        </w:rPr>
        <w:t xml:space="preserve">from 20 to 60 per leaf disk, the reason of what could be the interference of prey. Prey was seen bumping into predators that were attempting to eat them. This caused the predators to abandon the prey and move quickly to another area of the leaf disc. Disturbance has been observed by other researchers to cause the functional response curve to become sigmoid (Mori and Chant, 1965), although this did not occur over the densities tested in the present study, where the curve was cyrtoid or the type II (Fig. 3). </w:t>
      </w:r>
    </w:p>
    <w:p w:rsidR="00287213" w:rsidRPr="00A63DE6" w:rsidRDefault="00287213" w:rsidP="000B0A6D">
      <w:pPr>
        <w:spacing w:after="0" w:line="360" w:lineRule="auto"/>
        <w:ind w:firstLine="709"/>
        <w:jc w:val="both"/>
        <w:rPr>
          <w:rFonts w:ascii="Times New Roman" w:hAnsi="Times New Roman" w:cs="Times New Roman"/>
          <w:sz w:val="28"/>
          <w:szCs w:val="32"/>
        </w:rPr>
      </w:pPr>
      <w:r w:rsidRPr="00A63DE6">
        <w:rPr>
          <w:rFonts w:ascii="Times New Roman" w:hAnsi="Times New Roman" w:cs="Times New Roman"/>
          <w:sz w:val="28"/>
          <w:szCs w:val="32"/>
        </w:rPr>
        <w:t xml:space="preserve">The additional cause for similar predation rates at the densities of 20, 40 and 60 </w:t>
      </w:r>
      <w:r w:rsidRPr="00A63DE6">
        <w:rPr>
          <w:rFonts w:ascii="Times New Roman" w:hAnsi="Times New Roman" w:cs="Times New Roman"/>
          <w:i/>
          <w:iCs/>
          <w:sz w:val="28"/>
          <w:szCs w:val="32"/>
        </w:rPr>
        <w:t>T. urticae</w:t>
      </w:r>
      <w:r w:rsidRPr="00A63DE6">
        <w:rPr>
          <w:rFonts w:ascii="Times New Roman" w:hAnsi="Times New Roman" w:cs="Times New Roman"/>
          <w:iCs/>
          <w:sz w:val="28"/>
          <w:szCs w:val="32"/>
        </w:rPr>
        <w:t xml:space="preserve"> </w:t>
      </w:r>
      <w:r w:rsidRPr="00A63DE6">
        <w:rPr>
          <w:rFonts w:ascii="Times New Roman" w:hAnsi="Times New Roman" w:cs="Times New Roman"/>
          <w:sz w:val="28"/>
          <w:szCs w:val="32"/>
        </w:rPr>
        <w:t xml:space="preserve">adults per leaf disc in our experiments could be considerable amounts of webbing which high-density populations of </w:t>
      </w:r>
      <w:r w:rsidRPr="00A63DE6">
        <w:rPr>
          <w:rFonts w:ascii="Times New Roman" w:hAnsi="Times New Roman" w:cs="Times New Roman"/>
          <w:i/>
          <w:iCs/>
          <w:sz w:val="28"/>
          <w:szCs w:val="32"/>
        </w:rPr>
        <w:t>T. urticae</w:t>
      </w:r>
      <w:r w:rsidRPr="00A63DE6">
        <w:rPr>
          <w:rFonts w:ascii="Times New Roman" w:hAnsi="Times New Roman" w:cs="Times New Roman"/>
          <w:iCs/>
          <w:sz w:val="28"/>
          <w:szCs w:val="32"/>
        </w:rPr>
        <w:t xml:space="preserve"> usually </w:t>
      </w:r>
      <w:r w:rsidRPr="00A63DE6">
        <w:rPr>
          <w:rFonts w:ascii="Times New Roman" w:hAnsi="Times New Roman" w:cs="Times New Roman"/>
          <w:sz w:val="28"/>
          <w:szCs w:val="32"/>
        </w:rPr>
        <w:t>produce. And it is known that</w:t>
      </w:r>
      <w:r w:rsidRPr="00A63DE6">
        <w:rPr>
          <w:rFonts w:ascii="Times New Roman" w:hAnsi="Times New Roman" w:cs="Times New Roman"/>
          <w:i/>
          <w:sz w:val="28"/>
          <w:szCs w:val="32"/>
        </w:rPr>
        <w:t xml:space="preserve"> </w:t>
      </w:r>
      <w:r w:rsidRPr="00A63DE6">
        <w:rPr>
          <w:rFonts w:ascii="Times New Roman" w:hAnsi="Times New Roman" w:cs="Times New Roman"/>
          <w:sz w:val="28"/>
          <w:szCs w:val="32"/>
        </w:rPr>
        <w:t xml:space="preserve">webbing can negatively affect the capture success of phytoseiid mites (Sabelis, Bakker, 1992). </w:t>
      </w:r>
    </w:p>
    <w:p w:rsidR="00287213" w:rsidRPr="0052428C" w:rsidRDefault="00287213" w:rsidP="0052428C">
      <w:pPr>
        <w:autoSpaceDE w:val="0"/>
        <w:autoSpaceDN w:val="0"/>
        <w:adjustRightInd w:val="0"/>
        <w:spacing w:after="0" w:line="360" w:lineRule="auto"/>
        <w:ind w:firstLine="720"/>
        <w:jc w:val="both"/>
        <w:rPr>
          <w:rFonts w:ascii="Times New Roman" w:hAnsi="Times New Roman" w:cs="Times New Roman"/>
          <w:sz w:val="28"/>
          <w:szCs w:val="28"/>
        </w:rPr>
      </w:pPr>
      <w:r w:rsidRPr="0052428C">
        <w:rPr>
          <w:rFonts w:ascii="Times New Roman" w:hAnsi="Times New Roman" w:cs="Times New Roman"/>
          <w:sz w:val="28"/>
          <w:szCs w:val="28"/>
        </w:rPr>
        <w:t>Anyway</w:t>
      </w:r>
      <w:r>
        <w:rPr>
          <w:rFonts w:ascii="Times New Roman" w:hAnsi="Times New Roman" w:cs="Times New Roman"/>
          <w:sz w:val="28"/>
          <w:szCs w:val="28"/>
        </w:rPr>
        <w:t>, our experiments showed that r</w:t>
      </w:r>
      <w:r w:rsidRPr="0052428C">
        <w:rPr>
          <w:rFonts w:ascii="Times New Roman" w:hAnsi="Times New Roman" w:cs="Times New Roman"/>
          <w:sz w:val="28"/>
          <w:szCs w:val="28"/>
        </w:rPr>
        <w:t xml:space="preserve">egardless of the strategy utilized by </w:t>
      </w:r>
      <w:r>
        <w:rPr>
          <w:rFonts w:ascii="Times New Roman" w:hAnsi="Times New Roman" w:cs="Times New Roman"/>
          <w:sz w:val="28"/>
          <w:szCs w:val="28"/>
        </w:rPr>
        <w:t>the</w:t>
      </w:r>
      <w:r w:rsidRPr="0052428C">
        <w:rPr>
          <w:rFonts w:ascii="Times New Roman" w:hAnsi="Times New Roman" w:cs="Times New Roman"/>
          <w:sz w:val="28"/>
          <w:szCs w:val="28"/>
        </w:rPr>
        <w:t xml:space="preserve"> predator it </w:t>
      </w:r>
      <w:r>
        <w:rPr>
          <w:rFonts w:ascii="Times New Roman" w:hAnsi="Times New Roman" w:cs="Times New Roman"/>
          <w:sz w:val="28"/>
          <w:szCs w:val="28"/>
        </w:rPr>
        <w:t>was</w:t>
      </w:r>
      <w:r w:rsidRPr="0052428C">
        <w:rPr>
          <w:rFonts w:ascii="Times New Roman" w:hAnsi="Times New Roman" w:cs="Times New Roman"/>
          <w:sz w:val="28"/>
          <w:szCs w:val="28"/>
        </w:rPr>
        <w:t xml:space="preserve"> </w:t>
      </w:r>
      <w:r>
        <w:rPr>
          <w:rFonts w:ascii="Times New Roman" w:hAnsi="Times New Roman" w:cs="Times New Roman"/>
          <w:sz w:val="28"/>
          <w:szCs w:val="28"/>
        </w:rPr>
        <w:t xml:space="preserve">the </w:t>
      </w:r>
      <w:r w:rsidRPr="0052428C">
        <w:rPr>
          <w:rFonts w:ascii="Times New Roman" w:hAnsi="Times New Roman" w:cs="Times New Roman"/>
          <w:sz w:val="28"/>
          <w:szCs w:val="28"/>
        </w:rPr>
        <w:t xml:space="preserve">one that </w:t>
      </w:r>
      <w:r>
        <w:rPr>
          <w:rFonts w:ascii="Times New Roman" w:hAnsi="Times New Roman" w:cs="Times New Roman"/>
          <w:sz w:val="28"/>
          <w:szCs w:val="28"/>
        </w:rPr>
        <w:t>was</w:t>
      </w:r>
      <w:r w:rsidRPr="0052428C">
        <w:rPr>
          <w:rFonts w:ascii="Times New Roman" w:hAnsi="Times New Roman" w:cs="Times New Roman"/>
          <w:sz w:val="28"/>
          <w:szCs w:val="28"/>
        </w:rPr>
        <w:t xml:space="preserve"> efficient for </w:t>
      </w:r>
      <w:r>
        <w:rPr>
          <w:rFonts w:ascii="Times New Roman" w:hAnsi="Times New Roman" w:cs="Times New Roman"/>
          <w:sz w:val="28"/>
          <w:szCs w:val="28"/>
        </w:rPr>
        <w:t xml:space="preserve">the </w:t>
      </w:r>
      <w:r w:rsidRPr="0052428C">
        <w:rPr>
          <w:rFonts w:ascii="Times New Roman" w:hAnsi="Times New Roman" w:cs="Times New Roman"/>
          <w:sz w:val="28"/>
          <w:szCs w:val="28"/>
        </w:rPr>
        <w:t>predator survival.</w:t>
      </w:r>
    </w:p>
    <w:p w:rsidR="00287213" w:rsidRDefault="00287213" w:rsidP="00016CCA">
      <w:pPr>
        <w:pStyle w:val="NormalWeb"/>
        <w:spacing w:before="0" w:beforeAutospacing="0" w:after="0" w:afterAutospacing="0" w:line="360" w:lineRule="auto"/>
        <w:ind w:firstLine="720"/>
        <w:jc w:val="center"/>
        <w:rPr>
          <w:sz w:val="28"/>
          <w:szCs w:val="28"/>
          <w:lang w:val="en-US"/>
        </w:rPr>
      </w:pPr>
    </w:p>
    <w:p w:rsidR="00287213" w:rsidRPr="00316D3E" w:rsidRDefault="00287213" w:rsidP="00016CCA">
      <w:pPr>
        <w:pStyle w:val="NormalWeb"/>
        <w:spacing w:before="0" w:beforeAutospacing="0" w:after="0" w:afterAutospacing="0" w:line="360" w:lineRule="auto"/>
        <w:ind w:firstLine="720"/>
        <w:jc w:val="center"/>
        <w:rPr>
          <w:b/>
          <w:lang w:val="en-US"/>
        </w:rPr>
      </w:pPr>
      <w:r w:rsidRPr="00316D3E">
        <w:rPr>
          <w:b/>
          <w:lang w:val="en-US"/>
        </w:rPr>
        <w:t>References</w:t>
      </w:r>
    </w:p>
    <w:p w:rsidR="00287213" w:rsidRPr="00A56BEB" w:rsidRDefault="00287213" w:rsidP="008D0BCC">
      <w:pPr>
        <w:pStyle w:val="ListParagraph"/>
        <w:keepLines/>
        <w:spacing w:before="60" w:after="60" w:line="360" w:lineRule="auto"/>
        <w:ind w:left="1080"/>
        <w:jc w:val="both"/>
        <w:rPr>
          <w:rFonts w:ascii="Times New Roman" w:hAnsi="Times New Roman" w:cs="Times New Roman"/>
          <w:sz w:val="24"/>
          <w:szCs w:val="24"/>
        </w:rPr>
      </w:pP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 xml:space="preserve">Bernstein C. Prey and predator emigration responses in acarine system </w:t>
      </w:r>
      <w:r w:rsidRPr="00A56BEB">
        <w:rPr>
          <w:i/>
          <w:iCs/>
          <w:lang w:val="en-US"/>
        </w:rPr>
        <w:t>Tetranychus urticae</w:t>
      </w:r>
      <w:r w:rsidRPr="00A56BEB">
        <w:rPr>
          <w:lang w:val="en-US"/>
        </w:rPr>
        <w:t xml:space="preserve"> – </w:t>
      </w:r>
      <w:r w:rsidRPr="00A56BEB">
        <w:rPr>
          <w:i/>
          <w:iCs/>
          <w:lang w:val="en-US"/>
        </w:rPr>
        <w:t>Phytoseiulus persimilis</w:t>
      </w:r>
      <w:r w:rsidRPr="00A56BEB">
        <w:rPr>
          <w:lang w:val="en-US"/>
        </w:rPr>
        <w:t xml:space="preserve"> / C. Bernstein // Oecologia (Berlin), 1984.</w:t>
      </w:r>
      <w:r w:rsidRPr="00A56BEB">
        <w:rPr>
          <w:b/>
          <w:bCs/>
          <w:lang w:val="en-US"/>
        </w:rPr>
        <w:t xml:space="preserve"> - </w:t>
      </w:r>
      <w:r w:rsidRPr="00A56BEB">
        <w:rPr>
          <w:lang w:val="en-US"/>
        </w:rPr>
        <w:t>61.- Р. 134-142.</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Brandenburg, R.L. Ecological and agricultural considerations in the management of two-spotted spider mite (Tetranychus urticae Koch) / R.L. Brandenburg, G.G. Kennedy // Agricultural Zoology Reviews.- 1987.-№2.- Р. 185-236.</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Burnett T.  Prey consumption in acarine predator-prey populations reared in the greenhouse / T. Burnett // Can J. Zool., 1971. - Vol. 49 - P. 903-913.</w:t>
      </w:r>
    </w:p>
    <w:p w:rsidR="00287213" w:rsidRPr="00A56BEB" w:rsidRDefault="00287213" w:rsidP="00F559E6">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Campbell J. F. Inter-specific variation in entomopathogenic nematode foraging strategy: Dichotomy or variation along a continuum? / J. F. Campbell, and R. R.  Gaugler // Fundam. Appl. Nematol., 1997. - 20(4).- P. 393–398.</w:t>
      </w:r>
    </w:p>
    <w:p w:rsidR="00287213" w:rsidRPr="00A56BEB" w:rsidRDefault="00287213" w:rsidP="00C075A5">
      <w:pPr>
        <w:pStyle w:val="NormalWeb"/>
        <w:numPr>
          <w:ilvl w:val="0"/>
          <w:numId w:val="10"/>
        </w:numPr>
        <w:tabs>
          <w:tab w:val="clear" w:pos="1440"/>
          <w:tab w:val="num" w:pos="0"/>
        </w:tabs>
        <w:spacing w:after="0"/>
        <w:ind w:left="0" w:firstLine="720"/>
        <w:jc w:val="both"/>
        <w:rPr>
          <w:lang w:val="en-US"/>
        </w:rPr>
      </w:pPr>
      <w:r w:rsidRPr="00A56BEB">
        <w:rPr>
          <w:lang w:val="en-US"/>
        </w:rPr>
        <w:t>Chant D.A. The effect of prey density on prey consumption and oviposition in adults of  Typhlodromus (T.) occidentalis Nesbitt (Acarina: Phytoseiidae) in the laboratory / D.A. Chant // Canadian Journal of Zoology, 1961.-  39.- P.  311–315.</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bidi="ar-IQ"/>
        </w:rPr>
        <w:t>Dobrynin N.D. A study of acaricide efficiency for protection of cucumber from two-spotted spider mite in a greenhouse / N.D. Dobrynin,  M. T.  Mohammadali // Agrotechnologies of XXI Century: Conceptions of Sustainable Development: Proc. international conference devoted to the 100th anniversary of the Department of Botany, Plant Protection, Biochemistry and Microbiology (17-18 April 2014). - Voronezh: FSBEI Voronezh SAU, 2014. - P. 238-241.</w:t>
      </w:r>
    </w:p>
    <w:p w:rsidR="00287213" w:rsidRPr="00A56BEB" w:rsidRDefault="00287213" w:rsidP="0094494A">
      <w:pPr>
        <w:pStyle w:val="NormalWeb"/>
        <w:numPr>
          <w:ilvl w:val="0"/>
          <w:numId w:val="10"/>
        </w:numPr>
        <w:tabs>
          <w:tab w:val="clear" w:pos="1440"/>
          <w:tab w:val="num" w:pos="0"/>
        </w:tabs>
        <w:spacing w:after="0"/>
        <w:ind w:left="0" w:firstLine="720"/>
        <w:jc w:val="both"/>
        <w:rPr>
          <w:lang w:val="en-US"/>
        </w:rPr>
      </w:pPr>
      <w:r w:rsidRPr="00A56BEB">
        <w:rPr>
          <w:lang w:val="en-US"/>
        </w:rPr>
        <w:t>Ecology and Evolution of Soil Nematode Chemotaxis / Sergio Rasmann [et al.] // J. Chem. Ecol., 2012.- DOI 10.1007/s10886-012-0118-6.</w:t>
      </w:r>
    </w:p>
    <w:p w:rsidR="00287213" w:rsidRPr="00A56BEB" w:rsidRDefault="00287213" w:rsidP="0094494A">
      <w:pPr>
        <w:pStyle w:val="NormalWeb"/>
        <w:numPr>
          <w:ilvl w:val="0"/>
          <w:numId w:val="10"/>
        </w:numPr>
        <w:tabs>
          <w:tab w:val="clear" w:pos="1440"/>
          <w:tab w:val="num" w:pos="0"/>
        </w:tabs>
        <w:spacing w:after="0"/>
        <w:ind w:left="0" w:firstLine="720"/>
        <w:jc w:val="both"/>
        <w:rPr>
          <w:lang w:val="en-US"/>
        </w:rPr>
      </w:pPr>
      <w:r w:rsidRPr="00A56BEB">
        <w:rPr>
          <w:lang w:val="en-US"/>
        </w:rPr>
        <w:t>Ennis D. E. Simulated roots and host feeding enhance infection of subterranean insects by the entomopathogenic nematode Steinernema carpocapsae / D. E. Ennis, A. B. Dillon, C. T.  Griffin // J. Invert. Pathol., 2010. - 103(2)</w:t>
      </w:r>
      <w:r w:rsidRPr="00A56BEB">
        <w:rPr>
          <w:lang w:val="en-US" w:bidi="ar-IQ"/>
        </w:rPr>
        <w:t xml:space="preserve"> - P. </w:t>
      </w:r>
      <w:r w:rsidRPr="00A56BEB">
        <w:rPr>
          <w:lang w:val="en-US"/>
        </w:rPr>
        <w:t>140–143.</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 xml:space="preserve">Fernando M. H. J. P.  Predator-prey responses in an acarine system / M. H. J. P. Fernando and M.P. Hassell // Res. Popul. Ecol., 1980. – 22. </w:t>
      </w:r>
      <w:r w:rsidRPr="00A56BEB">
        <w:rPr>
          <w:lang w:val="en-US" w:bidi="ar-IQ"/>
        </w:rPr>
        <w:t>- P.</w:t>
      </w:r>
      <w:r w:rsidRPr="00A56BEB">
        <w:rPr>
          <w:lang w:val="en-US"/>
        </w:rPr>
        <w:t xml:space="preserve"> 301-322.</w:t>
      </w:r>
    </w:p>
    <w:p w:rsidR="00287213" w:rsidRPr="00A56BEB" w:rsidRDefault="00287213" w:rsidP="00AC499E">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Fujii K. A simple generalized model of attack by predators and parasites / K. Fujii, C.S. Holling, P.M. Mace // Ecol. Res. 1986. - 1.- P. 141-156.</w:t>
      </w:r>
    </w:p>
    <w:p w:rsidR="00287213" w:rsidRPr="00A56BEB" w:rsidRDefault="00287213" w:rsidP="00AC499E">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Helle W. Spider Mites: Their Biology, Natural Enemies and Control. World Crop Pests / W. Helle, M.W. Sabelis // Elsevier Science Publishers. Amsterdam, 1985. -Vol. 1A&amp;1B.</w:t>
      </w:r>
      <w:r w:rsidRPr="00A56BEB">
        <w:t xml:space="preserve"> </w:t>
      </w:r>
      <w:r w:rsidRPr="00A56BEB">
        <w:rPr>
          <w:lang w:val="en-US"/>
        </w:rPr>
        <w:t xml:space="preserve">- </w:t>
      </w:r>
      <w:r w:rsidRPr="00A56BEB">
        <w:t>458 pp.</w:t>
      </w:r>
    </w:p>
    <w:p w:rsidR="00287213" w:rsidRPr="00A56BEB" w:rsidRDefault="00287213" w:rsidP="00AC499E">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Holling C. S. </w:t>
      </w:r>
      <w:r w:rsidRPr="00A56BEB">
        <w:rPr>
          <w:lang w:val="en-US"/>
        </w:rPr>
        <w:t>The components of predation as revealed by a study of small mammal predation of the European pine saw fly /</w:t>
      </w:r>
      <w:r w:rsidRPr="00A56BEB">
        <w:rPr>
          <w:bCs/>
          <w:lang w:val="en-US"/>
        </w:rPr>
        <w:t xml:space="preserve"> C. S. </w:t>
      </w:r>
      <w:r w:rsidRPr="00A56BEB">
        <w:rPr>
          <w:lang w:val="en-US"/>
        </w:rPr>
        <w:t xml:space="preserve"> </w:t>
      </w:r>
      <w:r w:rsidRPr="00A56BEB">
        <w:rPr>
          <w:bCs/>
          <w:lang w:val="en-US"/>
        </w:rPr>
        <w:t xml:space="preserve">Holling // </w:t>
      </w:r>
      <w:r w:rsidRPr="00A56BEB">
        <w:rPr>
          <w:lang w:val="en-US"/>
        </w:rPr>
        <w:t xml:space="preserve">Can. Entomol. </w:t>
      </w:r>
      <w:r w:rsidRPr="00A56BEB">
        <w:rPr>
          <w:bCs/>
          <w:lang w:val="en-US"/>
        </w:rPr>
        <w:t>1959a</w:t>
      </w:r>
      <w:r w:rsidRPr="00A56BEB">
        <w:rPr>
          <w:lang w:val="en-US"/>
        </w:rPr>
        <w:t>. - 46.- P. 385-398.</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Holling, C. S. </w:t>
      </w:r>
      <w:r w:rsidRPr="00A56BEB">
        <w:rPr>
          <w:lang w:val="en-US"/>
        </w:rPr>
        <w:t>Some characteristics of simple type of predation parasitism /</w:t>
      </w:r>
      <w:r w:rsidRPr="00A56BEB">
        <w:rPr>
          <w:bCs/>
          <w:lang w:val="en-US"/>
        </w:rPr>
        <w:t xml:space="preserve"> C. S. </w:t>
      </w:r>
      <w:r w:rsidRPr="00A56BEB">
        <w:rPr>
          <w:lang w:val="en-US"/>
        </w:rPr>
        <w:t xml:space="preserve"> </w:t>
      </w:r>
      <w:r w:rsidRPr="00A56BEB">
        <w:rPr>
          <w:bCs/>
          <w:lang w:val="en-US"/>
        </w:rPr>
        <w:t>Holling //</w:t>
      </w:r>
      <w:r w:rsidRPr="00A56BEB">
        <w:rPr>
          <w:lang w:val="en-US"/>
        </w:rPr>
        <w:t xml:space="preserve"> Can. Entomol. </w:t>
      </w:r>
      <w:r w:rsidRPr="00A56BEB">
        <w:rPr>
          <w:bCs/>
          <w:lang w:val="en-US"/>
        </w:rPr>
        <w:t>1959b</w:t>
      </w:r>
      <w:r w:rsidRPr="00A56BEB">
        <w:rPr>
          <w:lang w:val="en-US"/>
        </w:rPr>
        <w:t>. - 91.- P. 385-398.</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Huffaker C.B. An improved cage for work with small insects / C.B. Huffaker // J. Econ. Entomol., 1948.- 41: pp. 648-649.</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Hussey N.W. The effect of glasshouse red spider mite on the yield of cucumber / N.W. Hussey, W.J.  Parr // J. Hortic. Sci., 1963.- 38.- P. 255-263.</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Hussey, N.W. Control of Tetranychidae in crops: greenhouse vegetables (Britain) / N.W. Hussey, N.E.A Scope //W. Helle &amp; M.W. Sabelis (eds). Spider mites, their biology, natural enemies and control, 1985. - Vol. 1B.- Elsevier, Amsterdam, The Netherlands.- P. 285-297.</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Keena, M.A. </w:t>
      </w:r>
      <w:r w:rsidRPr="00A56BEB">
        <w:rPr>
          <w:lang w:val="en-US"/>
        </w:rPr>
        <w:t>Genetic analysis of propagate resistance in Pacific spider mites and two-spotted spider mite (Acari: Tetranychidae) /</w:t>
      </w:r>
      <w:r w:rsidRPr="00A56BEB">
        <w:rPr>
          <w:bCs/>
          <w:lang w:val="en-US"/>
        </w:rPr>
        <w:t xml:space="preserve"> M.A. Keena, J. Granett //</w:t>
      </w:r>
      <w:r w:rsidRPr="00A56BEB">
        <w:rPr>
          <w:lang w:val="en-US"/>
        </w:rPr>
        <w:t xml:space="preserve"> J. Econ. Entomology, </w:t>
      </w:r>
      <w:r w:rsidRPr="00A56BEB">
        <w:rPr>
          <w:bCs/>
          <w:lang w:val="en-US"/>
        </w:rPr>
        <w:t>1990.</w:t>
      </w:r>
      <w:r w:rsidRPr="00A56BEB">
        <w:rPr>
          <w:lang w:val="en-US"/>
        </w:rPr>
        <w:t xml:space="preserve"> - 83.- P. 655- 661.</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 xml:space="preserve">Mori H. The influence of prey density, relative humidity, and starvation on the predacious behavior of </w:t>
      </w:r>
      <w:r w:rsidRPr="00A56BEB">
        <w:rPr>
          <w:i/>
          <w:iCs/>
          <w:lang w:val="en-US"/>
        </w:rPr>
        <w:t xml:space="preserve">Phytoseiulus persimilis </w:t>
      </w:r>
      <w:r w:rsidRPr="00A56BEB">
        <w:rPr>
          <w:lang w:val="en-US"/>
        </w:rPr>
        <w:t>Athias-Henriot ( Acarina :Phytoseiidae) / H. Mori and D.A. Chant // Can. J. Zoo., 1965. - 44.- P. 483- 491.</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 xml:space="preserve">Opit, G.P. Biological control of two-spotted spider mite, </w:t>
      </w:r>
      <w:r w:rsidRPr="00A56BEB">
        <w:rPr>
          <w:i/>
          <w:iCs/>
          <w:lang w:val="en-US"/>
        </w:rPr>
        <w:t xml:space="preserve">Tetranychus urticae </w:t>
      </w:r>
      <w:r w:rsidRPr="00A56BEB">
        <w:rPr>
          <w:lang w:val="en-US"/>
        </w:rPr>
        <w:t xml:space="preserve">Koch (Acari: Tetranychidae), using  </w:t>
      </w:r>
      <w:r w:rsidRPr="00A56BEB">
        <w:rPr>
          <w:i/>
          <w:iCs/>
          <w:lang w:val="en-US"/>
        </w:rPr>
        <w:t>Phytoseiulus</w:t>
      </w:r>
      <w:r w:rsidRPr="00A56BEB">
        <w:rPr>
          <w:lang w:val="en-US"/>
        </w:rPr>
        <w:t xml:space="preserve"> </w:t>
      </w:r>
      <w:r w:rsidRPr="00A56BEB">
        <w:rPr>
          <w:i/>
          <w:iCs/>
          <w:lang w:val="en-US"/>
        </w:rPr>
        <w:t xml:space="preserve">persimilis </w:t>
      </w:r>
      <w:r w:rsidRPr="00A56BEB">
        <w:rPr>
          <w:lang w:val="en-US"/>
        </w:rPr>
        <w:t>Athias-Henriot (Acari: Phytoseidae) on ivy geranium: assessment of predator release ratios / G.P. Opit, J.R. Nechols, D.C. Margolies // Biol. Control</w:t>
      </w:r>
      <w:r w:rsidRPr="00A56BEB">
        <w:rPr>
          <w:i/>
          <w:iCs/>
          <w:lang w:val="en-US"/>
        </w:rPr>
        <w:t xml:space="preserve">, </w:t>
      </w:r>
      <w:r w:rsidRPr="00A56BEB">
        <w:rPr>
          <w:lang w:val="en-US"/>
        </w:rPr>
        <w:t>2004. - 29.- P. 445-452.</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Oaten A. Functional response and stability in predator- prey systems / A. Oaten and W. W. Murdoch // Am. Nat., 1975</w:t>
      </w:r>
      <w:r w:rsidRPr="00A56BEB">
        <w:rPr>
          <w:bCs/>
          <w:lang w:val="en-US"/>
        </w:rPr>
        <w:t>.</w:t>
      </w:r>
      <w:r w:rsidRPr="00A56BEB">
        <w:rPr>
          <w:b/>
          <w:bCs/>
          <w:lang w:val="en-US"/>
        </w:rPr>
        <w:t xml:space="preserve"> - </w:t>
      </w:r>
      <w:r w:rsidRPr="00A56BEB">
        <w:rPr>
          <w:lang w:val="en-US"/>
        </w:rPr>
        <w:t>109. - P. 289-298.</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Pedigo L. P. </w:t>
      </w:r>
      <w:r w:rsidRPr="00A56BEB">
        <w:rPr>
          <w:lang w:val="en-US"/>
        </w:rPr>
        <w:t xml:space="preserve">Entromology and pest management / </w:t>
      </w:r>
      <w:r w:rsidRPr="00A56BEB">
        <w:rPr>
          <w:bCs/>
          <w:lang w:val="en-US"/>
        </w:rPr>
        <w:t xml:space="preserve">L. P. </w:t>
      </w:r>
      <w:r w:rsidRPr="00A56BEB">
        <w:rPr>
          <w:lang w:val="en-US"/>
        </w:rPr>
        <w:t xml:space="preserve"> </w:t>
      </w:r>
      <w:r w:rsidRPr="00A56BEB">
        <w:rPr>
          <w:bCs/>
          <w:lang w:val="en-US"/>
        </w:rPr>
        <w:t xml:space="preserve">Pedigo. - </w:t>
      </w:r>
      <w:r w:rsidRPr="00A56BEB">
        <w:rPr>
          <w:lang w:val="en-US"/>
        </w:rPr>
        <w:t xml:space="preserve">Prentice-Hall Inc., Simon and Schuster / A Viacom Company. New Jersey. </w:t>
      </w:r>
      <w:r w:rsidRPr="00A56BEB">
        <w:rPr>
          <w:bCs/>
          <w:lang w:val="en-US"/>
        </w:rPr>
        <w:t>1999</w:t>
      </w:r>
      <w:r w:rsidRPr="00A56BEB">
        <w:rPr>
          <w:lang w:val="en-US"/>
        </w:rPr>
        <w:t>.- 691 pp.</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Pr>
          <w:lang w:val="en-US"/>
        </w:rPr>
        <w:t>Popov S. Ya. Reproductive tables of predatory phytoseiid m</w:t>
      </w:r>
      <w:r w:rsidRPr="00A56BEB">
        <w:rPr>
          <w:lang w:val="en-US"/>
        </w:rPr>
        <w:t>ites (Phytoseiulus persimilis, Galendromus occidentalis, and Neoseiulus cucumeris) / S.Ya. Popov, A.V.  Kondryakov // Entomological Review, 2008. - Vol. 88. No. 6. - P. 658 – 665.</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Ruder F.S. </w:t>
      </w:r>
      <w:r w:rsidRPr="00A56BEB">
        <w:rPr>
          <w:lang w:val="en-US"/>
        </w:rPr>
        <w:t xml:space="preserve">The mode of action of the insecticide/acaricide diafenthiuron / </w:t>
      </w:r>
      <w:r w:rsidRPr="00A56BEB">
        <w:rPr>
          <w:bCs/>
          <w:lang w:val="en-US"/>
        </w:rPr>
        <w:t xml:space="preserve">F.S. Ruder, J.A. Benson, H. Kayser // </w:t>
      </w:r>
      <w:r w:rsidRPr="00A56BEB">
        <w:rPr>
          <w:lang w:val="en-US"/>
        </w:rPr>
        <w:t xml:space="preserve">Insecticides: Mechanism of Action and Resistance, Otto, D. and Weber, B., Eds. Intercept, Andover, U.K. </w:t>
      </w:r>
      <w:r w:rsidRPr="00A56BEB">
        <w:rPr>
          <w:bCs/>
          <w:lang w:val="en-US"/>
        </w:rPr>
        <w:t>1991</w:t>
      </w:r>
      <w:r w:rsidRPr="00A56BEB">
        <w:rPr>
          <w:lang w:val="en-US"/>
        </w:rPr>
        <w:t>.- P. 263–276.</w:t>
      </w:r>
    </w:p>
    <w:p w:rsidR="00287213" w:rsidRPr="00A56BEB" w:rsidRDefault="00287213" w:rsidP="002E0552">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 xml:space="preserve">Sabelis M. W. Biological control of two-spotted spider mite using Phytoseiidae predator. Part 1: Modeling the predator- prey interaction at the individual level / M. W.   Sabelis // Agric. Res. Reports, 1981. - No. 910. - </w:t>
      </w:r>
      <w:r w:rsidRPr="00A56BEB">
        <w:rPr>
          <w:lang w:bidi="ar-IQ"/>
        </w:rPr>
        <w:t>Pudoc, Wageningen, the Netherlands</w:t>
      </w:r>
      <w:r w:rsidRPr="00A56BEB">
        <w:rPr>
          <w:lang w:val="en-US"/>
        </w:rPr>
        <w:t>.</w:t>
      </w:r>
    </w:p>
    <w:p w:rsidR="00287213" w:rsidRPr="00A56BEB" w:rsidRDefault="00287213" w:rsidP="002E0552">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Sabelis M. W. </w:t>
      </w:r>
      <w:r w:rsidRPr="00A56BEB">
        <w:rPr>
          <w:lang w:val="en-US"/>
        </w:rPr>
        <w:t xml:space="preserve">Predation on spider mite / </w:t>
      </w:r>
      <w:r w:rsidRPr="00A56BEB">
        <w:rPr>
          <w:bCs/>
          <w:lang w:val="en-US"/>
        </w:rPr>
        <w:t xml:space="preserve">M. W. </w:t>
      </w:r>
      <w:r w:rsidRPr="00A56BEB">
        <w:rPr>
          <w:lang w:val="en-US"/>
        </w:rPr>
        <w:t xml:space="preserve"> </w:t>
      </w:r>
      <w:r w:rsidRPr="00A56BEB">
        <w:rPr>
          <w:bCs/>
          <w:lang w:val="en-US"/>
        </w:rPr>
        <w:t xml:space="preserve">Sabelis </w:t>
      </w:r>
      <w:r w:rsidRPr="00A56BEB">
        <w:rPr>
          <w:lang w:val="en-US"/>
        </w:rPr>
        <w:t>//W. Helle &amp; M.W. Sabelis (eds). Spider mites, their biology, natural enemies and control, 1985.- Vol. 1B.- Elsevier, Amsterdam, The Netherlands.- P. 103-129.</w:t>
      </w:r>
    </w:p>
    <w:p w:rsidR="00287213" w:rsidRPr="00A56BEB" w:rsidRDefault="00287213" w:rsidP="002E0552">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rPr>
        <w:t>Sabelis, M.W. How predatory mite cope with the web of their tetranychid prey: A functional view on dorsal chaetotaxy in the</w:t>
      </w:r>
      <w:r>
        <w:rPr>
          <w:lang w:val="en-US"/>
        </w:rPr>
        <w:t xml:space="preserve"> </w:t>
      </w:r>
      <w:r w:rsidRPr="00A56BEB">
        <w:rPr>
          <w:lang w:val="en-US"/>
        </w:rPr>
        <w:t>Phytoseiidae / M.W. Sabelis and F.M Bakker // Exp. Appl. Acar., 1992. - 16.- P. 203-225.</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Solomon M. E. </w:t>
      </w:r>
      <w:r w:rsidRPr="00A56BEB">
        <w:rPr>
          <w:lang w:val="en-US"/>
        </w:rPr>
        <w:t>The natural control of animal population. /</w:t>
      </w:r>
      <w:r w:rsidRPr="00A56BEB">
        <w:rPr>
          <w:bCs/>
          <w:lang w:val="en-US"/>
        </w:rPr>
        <w:t xml:space="preserve"> M. E. </w:t>
      </w:r>
      <w:r w:rsidRPr="00A56BEB">
        <w:rPr>
          <w:lang w:val="en-US"/>
        </w:rPr>
        <w:t xml:space="preserve"> </w:t>
      </w:r>
      <w:r w:rsidRPr="00A56BEB">
        <w:rPr>
          <w:bCs/>
          <w:lang w:val="en-US"/>
        </w:rPr>
        <w:t xml:space="preserve">Solomon // </w:t>
      </w:r>
      <w:r w:rsidRPr="00A56BEB">
        <w:rPr>
          <w:lang w:val="en-US"/>
        </w:rPr>
        <w:t xml:space="preserve">J. Anim. Ecol., </w:t>
      </w:r>
      <w:r w:rsidRPr="00A56BEB">
        <w:rPr>
          <w:bCs/>
          <w:lang w:val="en-US"/>
        </w:rPr>
        <w:t>1949</w:t>
      </w:r>
      <w:r w:rsidRPr="00A56BEB">
        <w:rPr>
          <w:lang w:val="en-US"/>
        </w:rPr>
        <w:t>. - 18. - P. 1-35.</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Stumpf N. </w:t>
      </w:r>
      <w:r w:rsidRPr="00A56BEB">
        <w:rPr>
          <w:lang w:val="en-US"/>
        </w:rPr>
        <w:t xml:space="preserve">Biochemical markers linked to abamectin resistance in </w:t>
      </w:r>
      <w:r w:rsidRPr="00A56BEB">
        <w:rPr>
          <w:i/>
          <w:iCs/>
          <w:lang w:val="en-US"/>
        </w:rPr>
        <w:t>Tetranychus urticae</w:t>
      </w:r>
      <w:r w:rsidRPr="00A56BEB">
        <w:rPr>
          <w:lang w:val="en-US"/>
        </w:rPr>
        <w:t xml:space="preserve"> (Acari-Tetranychidae) /</w:t>
      </w:r>
      <w:r w:rsidRPr="00A56BEB">
        <w:rPr>
          <w:bCs/>
          <w:lang w:val="en-US"/>
        </w:rPr>
        <w:t xml:space="preserve"> N . Stumpf, R. Nauen //</w:t>
      </w:r>
      <w:r w:rsidRPr="00A56BEB">
        <w:rPr>
          <w:lang w:val="en-US"/>
        </w:rPr>
        <w:t xml:space="preserve"> Pestic. Biochem. Physiol., </w:t>
      </w:r>
      <w:r w:rsidRPr="00A56BEB">
        <w:rPr>
          <w:bCs/>
        </w:rPr>
        <w:t>2002 .</w:t>
      </w:r>
      <w:r w:rsidRPr="00A56BEB">
        <w:rPr>
          <w:bCs/>
          <w:lang w:val="en-US"/>
        </w:rPr>
        <w:t xml:space="preserve">- </w:t>
      </w:r>
      <w:r w:rsidRPr="00A56BEB">
        <w:rPr>
          <w:lang w:val="en-US"/>
        </w:rPr>
        <w:t>72. - P. 111-121.</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lang w:val="en-US" w:bidi="ar-IQ"/>
        </w:rPr>
        <w:t>Takafugi, A.  Comparative studies of two species of predacious phytoseiid mites (Acarina: Phytoseiidae), with special reference to</w:t>
      </w:r>
      <w:r>
        <w:rPr>
          <w:lang w:val="en-US" w:bidi="ar-IQ"/>
        </w:rPr>
        <w:t xml:space="preserve"> </w:t>
      </w:r>
      <w:r w:rsidRPr="00A56BEB">
        <w:rPr>
          <w:lang w:val="en-US" w:bidi="ar-IQ"/>
        </w:rPr>
        <w:t>their responses to the density of their prey / A. Takafugi, D.A. Chant // Researches on Population Ecology, 1976. - 17</w:t>
      </w:r>
      <w:r w:rsidRPr="00A56BEB">
        <w:rPr>
          <w:lang w:val="en-US"/>
        </w:rPr>
        <w:t xml:space="preserve">.- P. </w:t>
      </w:r>
      <w:r w:rsidRPr="00A56BEB">
        <w:rPr>
          <w:lang w:val="en-US" w:bidi="ar-IQ"/>
        </w:rPr>
        <w:t>255-310.</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Vrie M. van de. </w:t>
      </w:r>
      <w:r w:rsidRPr="00A56BEB">
        <w:rPr>
          <w:lang w:val="en-US"/>
        </w:rPr>
        <w:t>Apple</w:t>
      </w:r>
      <w:r w:rsidRPr="00A56BEB">
        <w:rPr>
          <w:bCs/>
          <w:lang w:val="en-US"/>
        </w:rPr>
        <w:t xml:space="preserve"> </w:t>
      </w:r>
      <w:r w:rsidRPr="00A56BEB">
        <w:rPr>
          <w:lang w:val="en-US"/>
        </w:rPr>
        <w:t xml:space="preserve">/ </w:t>
      </w:r>
      <w:r w:rsidRPr="00A56BEB">
        <w:rPr>
          <w:bCs/>
          <w:lang w:val="en-US"/>
        </w:rPr>
        <w:t>M. Vrie van de</w:t>
      </w:r>
      <w:r w:rsidRPr="00A56BEB">
        <w:rPr>
          <w:lang w:val="en-US"/>
        </w:rPr>
        <w:t xml:space="preserve"> //W. Helle &amp; M.W. Sabelis (eds). Spider mites, their biology, natural enemies and control, 1985. Vol. 1B.- Elsevier, Amsterdam, The Netherlands.- P. 311-325.</w:t>
      </w:r>
    </w:p>
    <w:p w:rsidR="00287213" w:rsidRPr="00A56BEB" w:rsidRDefault="00287213" w:rsidP="00DE7FEF">
      <w:pPr>
        <w:pStyle w:val="NormalWeb"/>
        <w:numPr>
          <w:ilvl w:val="0"/>
          <w:numId w:val="10"/>
        </w:numPr>
        <w:tabs>
          <w:tab w:val="clear" w:pos="1440"/>
          <w:tab w:val="num" w:pos="0"/>
        </w:tabs>
        <w:spacing w:before="0" w:beforeAutospacing="0" w:after="0" w:afterAutospacing="0"/>
        <w:ind w:left="0" w:firstLine="720"/>
        <w:jc w:val="both"/>
        <w:rPr>
          <w:lang w:val="en-US"/>
        </w:rPr>
      </w:pPr>
      <w:r w:rsidRPr="00A56BEB">
        <w:rPr>
          <w:bCs/>
          <w:lang w:val="en-US"/>
        </w:rPr>
        <w:t xml:space="preserve">Wratten S. D. </w:t>
      </w:r>
      <w:r w:rsidRPr="00A56BEB">
        <w:rPr>
          <w:lang w:val="en-US"/>
        </w:rPr>
        <w:t xml:space="preserve">The effectiveness of native natural enemies / </w:t>
      </w:r>
      <w:r w:rsidRPr="00A56BEB">
        <w:rPr>
          <w:bCs/>
          <w:lang w:val="en-US"/>
        </w:rPr>
        <w:t>S. D. Wratten //</w:t>
      </w:r>
      <w:r w:rsidRPr="00A56BEB">
        <w:rPr>
          <w:lang w:val="en-US"/>
        </w:rPr>
        <w:t xml:space="preserve">A. J. Burn.; T. H. Coaker and P. C. Jepson (eds.), Integrated Pest Management. Academic Press, London. </w:t>
      </w:r>
      <w:r w:rsidRPr="00A56BEB">
        <w:rPr>
          <w:bCs/>
          <w:lang w:val="en-US"/>
        </w:rPr>
        <w:t>1987</w:t>
      </w:r>
      <w:r w:rsidRPr="00A56BEB">
        <w:rPr>
          <w:lang w:val="en-US"/>
        </w:rPr>
        <w:t>. - P. 89-112.</w:t>
      </w:r>
    </w:p>
    <w:p w:rsidR="00287213" w:rsidRPr="00D7089E" w:rsidRDefault="00287213">
      <w:pPr>
        <w:rPr>
          <w:rFonts w:ascii="Times New Roman" w:hAnsi="Times New Roman" w:cs="TimesNewRoman"/>
          <w:sz w:val="28"/>
          <w:szCs w:val="24"/>
        </w:rPr>
      </w:pPr>
    </w:p>
    <w:sectPr w:rsidR="00287213" w:rsidRPr="00D7089E" w:rsidSect="009C4077">
      <w:headerReference w:type="even" r:id="rId10"/>
      <w:headerReference w:type="default" r:id="rId11"/>
      <w:footerReference w:type="default" r:id="rId12"/>
      <w:pgSz w:w="12240" w:h="15840"/>
      <w:pgMar w:top="1418" w:right="1418" w:bottom="1418"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7213" w:rsidRDefault="00287213">
      <w:r>
        <w:separator/>
      </w:r>
    </w:p>
  </w:endnote>
  <w:endnote w:type="continuationSeparator" w:id="1">
    <w:p w:rsidR="00287213" w:rsidRDefault="002872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NimbusSanL-Regu-Identity-H">
    <w:altName w:val="MS Mincho"/>
    <w:panose1 w:val="00000000000000000000"/>
    <w:charset w:val="80"/>
    <w:family w:val="auto"/>
    <w:notTrueType/>
    <w:pitch w:val="default"/>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13" w:rsidRPr="00934351" w:rsidRDefault="00287213">
    <w:pPr>
      <w:pStyle w:val="Footer"/>
      <w:rPr>
        <w:rFonts w:ascii="Times New Roman" w:hAnsi="Times New Roman" w:cs="Times New Roman"/>
        <w:sz w:val="24"/>
        <w:szCs w:val="24"/>
      </w:rPr>
    </w:pPr>
    <w:r w:rsidRPr="00934351">
      <w:rPr>
        <w:rFonts w:ascii="Times New Roman" w:hAnsi="Times New Roman" w:cs="Times New Roman"/>
        <w:sz w:val="24"/>
        <w:szCs w:val="24"/>
      </w:rPr>
      <w:t>http://ej.kubagro.ru/2015/04/pdf/</w:t>
    </w:r>
    <w:r>
      <w:rPr>
        <w:rFonts w:ascii="Times New Roman" w:hAnsi="Times New Roman" w:cs="Times New Roman"/>
        <w:sz w:val="24"/>
        <w:szCs w:val="24"/>
      </w:rPr>
      <w:t>71</w:t>
    </w:r>
    <w:r w:rsidRPr="00934351">
      <w:rPr>
        <w:rFonts w:ascii="Times New Roman" w:hAnsi="Times New Roman" w:cs="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7213" w:rsidRDefault="00287213">
      <w:r>
        <w:separator/>
      </w:r>
    </w:p>
  </w:footnote>
  <w:footnote w:type="continuationSeparator" w:id="1">
    <w:p w:rsidR="00287213" w:rsidRDefault="002872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13" w:rsidRDefault="00287213" w:rsidP="009120D2">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287213" w:rsidRDefault="00287213" w:rsidP="00D658D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213" w:rsidRPr="004E136B" w:rsidRDefault="00287213" w:rsidP="009120D2">
    <w:pPr>
      <w:pStyle w:val="Header"/>
      <w:framePr w:wrap="around" w:vAnchor="text" w:hAnchor="margin" w:xAlign="right" w:y="1"/>
      <w:rPr>
        <w:rStyle w:val="PageNumber"/>
        <w:rFonts w:ascii="Times New Roman" w:hAnsi="Times New Roman"/>
        <w:sz w:val="28"/>
        <w:szCs w:val="28"/>
      </w:rPr>
    </w:pPr>
    <w:r w:rsidRPr="004E136B">
      <w:rPr>
        <w:rStyle w:val="PageNumber"/>
        <w:rFonts w:ascii="Times New Roman" w:hAnsi="Times New Roman"/>
        <w:sz w:val="28"/>
        <w:szCs w:val="28"/>
      </w:rPr>
      <w:fldChar w:fldCharType="begin"/>
    </w:r>
    <w:r w:rsidRPr="004E136B">
      <w:rPr>
        <w:rStyle w:val="PageNumber"/>
        <w:rFonts w:ascii="Times New Roman" w:hAnsi="Times New Roman"/>
        <w:sz w:val="28"/>
        <w:szCs w:val="28"/>
      </w:rPr>
      <w:instrText xml:space="preserve">PAGE  </w:instrText>
    </w:r>
    <w:r w:rsidRPr="004E136B">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4E136B">
      <w:rPr>
        <w:rStyle w:val="PageNumber"/>
        <w:rFonts w:ascii="Times New Roman" w:hAnsi="Times New Roman"/>
        <w:sz w:val="28"/>
        <w:szCs w:val="28"/>
      </w:rPr>
      <w:fldChar w:fldCharType="end"/>
    </w:r>
  </w:p>
  <w:p w:rsidR="00287213" w:rsidRDefault="00287213" w:rsidP="00D658D4">
    <w:pPr>
      <w:pStyle w:val="Header"/>
      <w:ind w:right="360"/>
    </w:pPr>
    <w:bookmarkStart w:id="4" w:name="OLE_LINK3"/>
    <w:bookmarkStart w:id="5" w:name="OLE_LINK4"/>
    <w:bookmarkStart w:id="6" w:name="OLE_LINK5"/>
    <w:bookmarkStart w:id="7" w:name="OLE_LINK19"/>
    <w:bookmarkStart w:id="8" w:name="OLE_LINK20"/>
    <w:bookmarkStart w:id="9" w:name="OLE_LINK21"/>
    <w:bookmarkStart w:id="10" w:name="OLE_LINK22"/>
    <w:r w:rsidRPr="0009340F">
      <w:rPr>
        <w:rFonts w:ascii="Times New Roman" w:hAnsi="Times New Roman"/>
        <w:sz w:val="24"/>
        <w:szCs w:val="24"/>
      </w:rPr>
      <w:t>Научный журнал КубГАУ, №108(04), 2015 года</w:t>
    </w:r>
    <w:bookmarkEnd w:id="4"/>
    <w:bookmarkEnd w:id="5"/>
    <w:bookmarkEnd w:id="6"/>
    <w:bookmarkEnd w:id="7"/>
    <w:bookmarkEnd w:id="8"/>
    <w:bookmarkEnd w:id="9"/>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73E7"/>
    <w:multiLevelType w:val="hybridMultilevel"/>
    <w:tmpl w:val="F0AA67C2"/>
    <w:lvl w:ilvl="0" w:tplc="F334AE3E">
      <w:start w:val="1"/>
      <w:numFmt w:val="decimal"/>
      <w:lvlText w:val="%1-"/>
      <w:lvlJc w:val="left"/>
      <w:pPr>
        <w:ind w:left="720" w:hanging="360"/>
      </w:pPr>
      <w:rPr>
        <w:rFonts w:cs="Times New Roman" w:hint="default"/>
        <w:b/>
        <w:bCs/>
        <w:i w:val="0"/>
        <w:i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6E92D9B"/>
    <w:multiLevelType w:val="hybridMultilevel"/>
    <w:tmpl w:val="667AD4A6"/>
    <w:lvl w:ilvl="0" w:tplc="2F74C7E6">
      <w:start w:val="11"/>
      <w:numFmt w:val="decimal"/>
      <w:lvlText w:val="%1-"/>
      <w:lvlJc w:val="left"/>
      <w:pPr>
        <w:ind w:left="720" w:hanging="360"/>
      </w:pPr>
      <w:rPr>
        <w:rFonts w:ascii="TimesNewRoman,Bold" w:hAnsi="TimesNewRoman,Bold" w:cs="TimesNewRoman,Bold"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DD7F99"/>
    <w:multiLevelType w:val="hybridMultilevel"/>
    <w:tmpl w:val="9EFCD548"/>
    <w:lvl w:ilvl="0" w:tplc="0B88C5F0">
      <w:start w:val="10"/>
      <w:numFmt w:val="decimal"/>
      <w:lvlText w:val="%1-"/>
      <w:lvlJc w:val="left"/>
      <w:pPr>
        <w:ind w:left="1110" w:hanging="390"/>
      </w:pPr>
      <w:rPr>
        <w:rFonts w:ascii="TimesNewRoman,Bold" w:hAnsi="TimesNewRoman,Bold" w:cs="TimesNewRoman,Bold" w:hint="default"/>
        <w:b/>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
    <w:nsid w:val="2E070D77"/>
    <w:multiLevelType w:val="hybridMultilevel"/>
    <w:tmpl w:val="8B0E32F4"/>
    <w:lvl w:ilvl="0" w:tplc="5DEA704C">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30E90AD4"/>
    <w:multiLevelType w:val="hybridMultilevel"/>
    <w:tmpl w:val="3A8C8C1C"/>
    <w:lvl w:ilvl="0" w:tplc="A9B04122">
      <w:start w:val="29"/>
      <w:numFmt w:val="decimal"/>
      <w:lvlText w:val="%1-"/>
      <w:lvlJc w:val="left"/>
      <w:pPr>
        <w:ind w:left="1110" w:hanging="390"/>
      </w:pPr>
      <w:rPr>
        <w:rFonts w:eastAsia="NimbusSanL-Regu-Identity-H" w:cs="Times New Roman" w:hint="default"/>
        <w:color w:val="auto"/>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nsid w:val="321F1700"/>
    <w:multiLevelType w:val="hybridMultilevel"/>
    <w:tmpl w:val="0BF41338"/>
    <w:lvl w:ilvl="0" w:tplc="0419000F">
      <w:start w:val="1"/>
      <w:numFmt w:val="decimal"/>
      <w:lvlText w:val="%1."/>
      <w:lvlJc w:val="left"/>
      <w:pPr>
        <w:tabs>
          <w:tab w:val="num" w:pos="1515"/>
        </w:tabs>
        <w:ind w:left="1515" w:hanging="360"/>
      </w:pPr>
      <w:rPr>
        <w:rFonts w:cs="Times New Roman"/>
      </w:rPr>
    </w:lvl>
    <w:lvl w:ilvl="1" w:tplc="04190019" w:tentative="1">
      <w:start w:val="1"/>
      <w:numFmt w:val="lowerLetter"/>
      <w:lvlText w:val="%2."/>
      <w:lvlJc w:val="left"/>
      <w:pPr>
        <w:tabs>
          <w:tab w:val="num" w:pos="2235"/>
        </w:tabs>
        <w:ind w:left="2235" w:hanging="360"/>
      </w:pPr>
      <w:rPr>
        <w:rFonts w:cs="Times New Roman"/>
      </w:rPr>
    </w:lvl>
    <w:lvl w:ilvl="2" w:tplc="0419001B" w:tentative="1">
      <w:start w:val="1"/>
      <w:numFmt w:val="lowerRoman"/>
      <w:lvlText w:val="%3."/>
      <w:lvlJc w:val="right"/>
      <w:pPr>
        <w:tabs>
          <w:tab w:val="num" w:pos="2955"/>
        </w:tabs>
        <w:ind w:left="2955" w:hanging="180"/>
      </w:pPr>
      <w:rPr>
        <w:rFonts w:cs="Times New Roman"/>
      </w:rPr>
    </w:lvl>
    <w:lvl w:ilvl="3" w:tplc="0419000F" w:tentative="1">
      <w:start w:val="1"/>
      <w:numFmt w:val="decimal"/>
      <w:lvlText w:val="%4."/>
      <w:lvlJc w:val="left"/>
      <w:pPr>
        <w:tabs>
          <w:tab w:val="num" w:pos="3675"/>
        </w:tabs>
        <w:ind w:left="3675" w:hanging="360"/>
      </w:pPr>
      <w:rPr>
        <w:rFonts w:cs="Times New Roman"/>
      </w:rPr>
    </w:lvl>
    <w:lvl w:ilvl="4" w:tplc="04190019" w:tentative="1">
      <w:start w:val="1"/>
      <w:numFmt w:val="lowerLetter"/>
      <w:lvlText w:val="%5."/>
      <w:lvlJc w:val="left"/>
      <w:pPr>
        <w:tabs>
          <w:tab w:val="num" w:pos="4395"/>
        </w:tabs>
        <w:ind w:left="4395" w:hanging="360"/>
      </w:pPr>
      <w:rPr>
        <w:rFonts w:cs="Times New Roman"/>
      </w:rPr>
    </w:lvl>
    <w:lvl w:ilvl="5" w:tplc="0419001B" w:tentative="1">
      <w:start w:val="1"/>
      <w:numFmt w:val="lowerRoman"/>
      <w:lvlText w:val="%6."/>
      <w:lvlJc w:val="right"/>
      <w:pPr>
        <w:tabs>
          <w:tab w:val="num" w:pos="5115"/>
        </w:tabs>
        <w:ind w:left="5115" w:hanging="180"/>
      </w:pPr>
      <w:rPr>
        <w:rFonts w:cs="Times New Roman"/>
      </w:rPr>
    </w:lvl>
    <w:lvl w:ilvl="6" w:tplc="0419000F" w:tentative="1">
      <w:start w:val="1"/>
      <w:numFmt w:val="decimal"/>
      <w:lvlText w:val="%7."/>
      <w:lvlJc w:val="left"/>
      <w:pPr>
        <w:tabs>
          <w:tab w:val="num" w:pos="5835"/>
        </w:tabs>
        <w:ind w:left="5835" w:hanging="360"/>
      </w:pPr>
      <w:rPr>
        <w:rFonts w:cs="Times New Roman"/>
      </w:rPr>
    </w:lvl>
    <w:lvl w:ilvl="7" w:tplc="04190019" w:tentative="1">
      <w:start w:val="1"/>
      <w:numFmt w:val="lowerLetter"/>
      <w:lvlText w:val="%8."/>
      <w:lvlJc w:val="left"/>
      <w:pPr>
        <w:tabs>
          <w:tab w:val="num" w:pos="6555"/>
        </w:tabs>
        <w:ind w:left="6555" w:hanging="360"/>
      </w:pPr>
      <w:rPr>
        <w:rFonts w:cs="Times New Roman"/>
      </w:rPr>
    </w:lvl>
    <w:lvl w:ilvl="8" w:tplc="0419001B" w:tentative="1">
      <w:start w:val="1"/>
      <w:numFmt w:val="lowerRoman"/>
      <w:lvlText w:val="%9."/>
      <w:lvlJc w:val="right"/>
      <w:pPr>
        <w:tabs>
          <w:tab w:val="num" w:pos="7275"/>
        </w:tabs>
        <w:ind w:left="7275" w:hanging="180"/>
      </w:pPr>
      <w:rPr>
        <w:rFonts w:cs="Times New Roman"/>
      </w:rPr>
    </w:lvl>
  </w:abstractNum>
  <w:abstractNum w:abstractNumId="6">
    <w:nsid w:val="4BD161EA"/>
    <w:multiLevelType w:val="hybridMultilevel"/>
    <w:tmpl w:val="187468D2"/>
    <w:lvl w:ilvl="0" w:tplc="5704C0E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51FC0170"/>
    <w:multiLevelType w:val="hybridMultilevel"/>
    <w:tmpl w:val="8566308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5D2E08A5"/>
    <w:multiLevelType w:val="hybridMultilevel"/>
    <w:tmpl w:val="C3E0F488"/>
    <w:lvl w:ilvl="0" w:tplc="E1FAD264">
      <w:start w:val="10"/>
      <w:numFmt w:val="decimal"/>
      <w:lvlText w:val="%1-"/>
      <w:lvlJc w:val="left"/>
      <w:pPr>
        <w:ind w:left="1170" w:hanging="360"/>
      </w:pPr>
      <w:rPr>
        <w:rFonts w:ascii="TimesNewRoman,Bold" w:hAnsi="TimesNewRoman,Bold" w:cs="TimesNewRoman,Bold" w:hint="default"/>
        <w:b/>
      </w:rPr>
    </w:lvl>
    <w:lvl w:ilvl="1" w:tplc="04090019" w:tentative="1">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9">
    <w:nsid w:val="5DFA011D"/>
    <w:multiLevelType w:val="hybridMultilevel"/>
    <w:tmpl w:val="E064176C"/>
    <w:lvl w:ilvl="0" w:tplc="34282B8C">
      <w:start w:val="1"/>
      <w:numFmt w:val="decimal"/>
      <w:lvlText w:val="%1-"/>
      <w:lvlJc w:val="left"/>
      <w:pPr>
        <w:ind w:left="1050" w:hanging="69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3E475D3"/>
    <w:multiLevelType w:val="hybridMultilevel"/>
    <w:tmpl w:val="401E15CC"/>
    <w:lvl w:ilvl="0" w:tplc="13589BE6">
      <w:start w:val="1"/>
      <w:numFmt w:val="decimal"/>
      <w:lvlText w:val="%1-"/>
      <w:lvlJc w:val="left"/>
      <w:pPr>
        <w:ind w:left="720" w:hanging="360"/>
      </w:pPr>
      <w:rPr>
        <w:rFonts w:ascii="TimesNewRoman,Bold" w:hAnsi="TimesNewRoman,Bold" w:cs="TimesNewRoman,Bold"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7962093"/>
    <w:multiLevelType w:val="hybridMultilevel"/>
    <w:tmpl w:val="1C565F62"/>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1"/>
  </w:num>
  <w:num w:numId="5">
    <w:abstractNumId w:val="2"/>
  </w:num>
  <w:num w:numId="6">
    <w:abstractNumId w:val="0"/>
  </w:num>
  <w:num w:numId="7">
    <w:abstractNumId w:val="9"/>
  </w:num>
  <w:num w:numId="8">
    <w:abstractNumId w:val="6"/>
  </w:num>
  <w:num w:numId="9">
    <w:abstractNumId w:val="5"/>
  </w:num>
  <w:num w:numId="10">
    <w:abstractNumId w:val="7"/>
  </w:num>
  <w:num w:numId="11">
    <w:abstractNumId w:val="3"/>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5AFE"/>
    <w:rsid w:val="00003479"/>
    <w:rsid w:val="00004A98"/>
    <w:rsid w:val="00015EF2"/>
    <w:rsid w:val="00016CCA"/>
    <w:rsid w:val="00017608"/>
    <w:rsid w:val="0002002C"/>
    <w:rsid w:val="00022343"/>
    <w:rsid w:val="000273F6"/>
    <w:rsid w:val="000307CD"/>
    <w:rsid w:val="00033D22"/>
    <w:rsid w:val="00034990"/>
    <w:rsid w:val="000356D6"/>
    <w:rsid w:val="00037CB0"/>
    <w:rsid w:val="00041966"/>
    <w:rsid w:val="000423FE"/>
    <w:rsid w:val="00066056"/>
    <w:rsid w:val="00086F92"/>
    <w:rsid w:val="00087151"/>
    <w:rsid w:val="00091B70"/>
    <w:rsid w:val="0009340F"/>
    <w:rsid w:val="000946A5"/>
    <w:rsid w:val="00095A16"/>
    <w:rsid w:val="00097BB4"/>
    <w:rsid w:val="000A2648"/>
    <w:rsid w:val="000B0A6D"/>
    <w:rsid w:val="000B680D"/>
    <w:rsid w:val="000C5B1C"/>
    <w:rsid w:val="000C76A3"/>
    <w:rsid w:val="000E2C0D"/>
    <w:rsid w:val="000E3C2E"/>
    <w:rsid w:val="000E412C"/>
    <w:rsid w:val="000E4514"/>
    <w:rsid w:val="000E669B"/>
    <w:rsid w:val="000E75C4"/>
    <w:rsid w:val="000F2623"/>
    <w:rsid w:val="000F60A8"/>
    <w:rsid w:val="001013B3"/>
    <w:rsid w:val="00101A93"/>
    <w:rsid w:val="0010774B"/>
    <w:rsid w:val="0011056A"/>
    <w:rsid w:val="001118BF"/>
    <w:rsid w:val="00112D5C"/>
    <w:rsid w:val="001166E1"/>
    <w:rsid w:val="00121D8F"/>
    <w:rsid w:val="00123A50"/>
    <w:rsid w:val="00125AC3"/>
    <w:rsid w:val="00133D08"/>
    <w:rsid w:val="00140531"/>
    <w:rsid w:val="0014086F"/>
    <w:rsid w:val="00152090"/>
    <w:rsid w:val="00156F2F"/>
    <w:rsid w:val="0015705E"/>
    <w:rsid w:val="00165778"/>
    <w:rsid w:val="001676CC"/>
    <w:rsid w:val="0017080B"/>
    <w:rsid w:val="00173347"/>
    <w:rsid w:val="00174540"/>
    <w:rsid w:val="001746C1"/>
    <w:rsid w:val="00174D50"/>
    <w:rsid w:val="00187D3B"/>
    <w:rsid w:val="00191B56"/>
    <w:rsid w:val="00193F40"/>
    <w:rsid w:val="00195BEC"/>
    <w:rsid w:val="001A4963"/>
    <w:rsid w:val="001A53FF"/>
    <w:rsid w:val="001B465A"/>
    <w:rsid w:val="001C2EC6"/>
    <w:rsid w:val="001C5B57"/>
    <w:rsid w:val="001D5CB3"/>
    <w:rsid w:val="001D7F4B"/>
    <w:rsid w:val="001E064D"/>
    <w:rsid w:val="001E523E"/>
    <w:rsid w:val="001F0238"/>
    <w:rsid w:val="001F1003"/>
    <w:rsid w:val="001F1A41"/>
    <w:rsid w:val="001F1D1B"/>
    <w:rsid w:val="001F57C2"/>
    <w:rsid w:val="001F5E51"/>
    <w:rsid w:val="001F637D"/>
    <w:rsid w:val="001F67DD"/>
    <w:rsid w:val="002015CE"/>
    <w:rsid w:val="00205709"/>
    <w:rsid w:val="00206E80"/>
    <w:rsid w:val="00207B9E"/>
    <w:rsid w:val="0021223C"/>
    <w:rsid w:val="00212B25"/>
    <w:rsid w:val="00215116"/>
    <w:rsid w:val="00216A1E"/>
    <w:rsid w:val="00216C45"/>
    <w:rsid w:val="00224B97"/>
    <w:rsid w:val="00225344"/>
    <w:rsid w:val="00225407"/>
    <w:rsid w:val="00244325"/>
    <w:rsid w:val="002455C7"/>
    <w:rsid w:val="00251178"/>
    <w:rsid w:val="002538C6"/>
    <w:rsid w:val="00266166"/>
    <w:rsid w:val="00267039"/>
    <w:rsid w:val="00270ACB"/>
    <w:rsid w:val="0027317A"/>
    <w:rsid w:val="002760CC"/>
    <w:rsid w:val="002800AC"/>
    <w:rsid w:val="00284553"/>
    <w:rsid w:val="00287213"/>
    <w:rsid w:val="00287A79"/>
    <w:rsid w:val="0029064A"/>
    <w:rsid w:val="002908F5"/>
    <w:rsid w:val="002A5053"/>
    <w:rsid w:val="002B18A4"/>
    <w:rsid w:val="002B4122"/>
    <w:rsid w:val="002B7242"/>
    <w:rsid w:val="002B72E6"/>
    <w:rsid w:val="002B75FF"/>
    <w:rsid w:val="002C0B14"/>
    <w:rsid w:val="002C4413"/>
    <w:rsid w:val="002C5721"/>
    <w:rsid w:val="002D1021"/>
    <w:rsid w:val="002D2290"/>
    <w:rsid w:val="002D3715"/>
    <w:rsid w:val="002D4E03"/>
    <w:rsid w:val="002D56E5"/>
    <w:rsid w:val="002D7465"/>
    <w:rsid w:val="002E0552"/>
    <w:rsid w:val="002E7F53"/>
    <w:rsid w:val="002F3649"/>
    <w:rsid w:val="002F7DBE"/>
    <w:rsid w:val="003002D7"/>
    <w:rsid w:val="0030263C"/>
    <w:rsid w:val="00310283"/>
    <w:rsid w:val="00310B1A"/>
    <w:rsid w:val="0031111A"/>
    <w:rsid w:val="003117CC"/>
    <w:rsid w:val="00312282"/>
    <w:rsid w:val="00316D3E"/>
    <w:rsid w:val="003177D2"/>
    <w:rsid w:val="00326B65"/>
    <w:rsid w:val="00330BFB"/>
    <w:rsid w:val="00345CD4"/>
    <w:rsid w:val="00365EE2"/>
    <w:rsid w:val="003731BF"/>
    <w:rsid w:val="00374222"/>
    <w:rsid w:val="00375DE5"/>
    <w:rsid w:val="00377454"/>
    <w:rsid w:val="0038759A"/>
    <w:rsid w:val="003A6FE7"/>
    <w:rsid w:val="003A7D16"/>
    <w:rsid w:val="003B61AE"/>
    <w:rsid w:val="003B6D81"/>
    <w:rsid w:val="003C2F46"/>
    <w:rsid w:val="003C38E3"/>
    <w:rsid w:val="003D630D"/>
    <w:rsid w:val="003E2618"/>
    <w:rsid w:val="003F1785"/>
    <w:rsid w:val="003F3046"/>
    <w:rsid w:val="003F7A42"/>
    <w:rsid w:val="00401B24"/>
    <w:rsid w:val="00424FB5"/>
    <w:rsid w:val="004259F0"/>
    <w:rsid w:val="00432CC3"/>
    <w:rsid w:val="0043711B"/>
    <w:rsid w:val="00450318"/>
    <w:rsid w:val="00460A67"/>
    <w:rsid w:val="00460CF3"/>
    <w:rsid w:val="004620E0"/>
    <w:rsid w:val="004632C7"/>
    <w:rsid w:val="00476589"/>
    <w:rsid w:val="004831AF"/>
    <w:rsid w:val="0048348B"/>
    <w:rsid w:val="004859CD"/>
    <w:rsid w:val="00496F80"/>
    <w:rsid w:val="004A235C"/>
    <w:rsid w:val="004C0A12"/>
    <w:rsid w:val="004C6A72"/>
    <w:rsid w:val="004C6B91"/>
    <w:rsid w:val="004D3C1A"/>
    <w:rsid w:val="004D563C"/>
    <w:rsid w:val="004D7A8F"/>
    <w:rsid w:val="004E136B"/>
    <w:rsid w:val="004E2B6C"/>
    <w:rsid w:val="004E3390"/>
    <w:rsid w:val="004E4FE0"/>
    <w:rsid w:val="004F3123"/>
    <w:rsid w:val="004F68AF"/>
    <w:rsid w:val="005026D9"/>
    <w:rsid w:val="0050343C"/>
    <w:rsid w:val="00505C4F"/>
    <w:rsid w:val="00511B76"/>
    <w:rsid w:val="005133D1"/>
    <w:rsid w:val="005235FE"/>
    <w:rsid w:val="00523F11"/>
    <w:rsid w:val="0052428C"/>
    <w:rsid w:val="005373D1"/>
    <w:rsid w:val="005408CB"/>
    <w:rsid w:val="00540A66"/>
    <w:rsid w:val="0055504C"/>
    <w:rsid w:val="00563FCF"/>
    <w:rsid w:val="00566BA2"/>
    <w:rsid w:val="00571A06"/>
    <w:rsid w:val="00573849"/>
    <w:rsid w:val="005761F1"/>
    <w:rsid w:val="005803CE"/>
    <w:rsid w:val="005807AA"/>
    <w:rsid w:val="00583244"/>
    <w:rsid w:val="00584918"/>
    <w:rsid w:val="0058709A"/>
    <w:rsid w:val="005931F8"/>
    <w:rsid w:val="00597809"/>
    <w:rsid w:val="005B353A"/>
    <w:rsid w:val="005B3918"/>
    <w:rsid w:val="005B3B75"/>
    <w:rsid w:val="005B554F"/>
    <w:rsid w:val="005C5A77"/>
    <w:rsid w:val="005D4370"/>
    <w:rsid w:val="005D4B0B"/>
    <w:rsid w:val="005E560E"/>
    <w:rsid w:val="005F7960"/>
    <w:rsid w:val="00606E44"/>
    <w:rsid w:val="006161FB"/>
    <w:rsid w:val="00616A52"/>
    <w:rsid w:val="00620E2E"/>
    <w:rsid w:val="0062315F"/>
    <w:rsid w:val="006232B2"/>
    <w:rsid w:val="00630A93"/>
    <w:rsid w:val="006314B3"/>
    <w:rsid w:val="00631A07"/>
    <w:rsid w:val="00631E3A"/>
    <w:rsid w:val="00635B57"/>
    <w:rsid w:val="00637B46"/>
    <w:rsid w:val="006414C1"/>
    <w:rsid w:val="006437EC"/>
    <w:rsid w:val="006456C4"/>
    <w:rsid w:val="006468A8"/>
    <w:rsid w:val="00646B72"/>
    <w:rsid w:val="00652818"/>
    <w:rsid w:val="0065399C"/>
    <w:rsid w:val="006640DD"/>
    <w:rsid w:val="00664C9C"/>
    <w:rsid w:val="0067032A"/>
    <w:rsid w:val="006706D6"/>
    <w:rsid w:val="00672C36"/>
    <w:rsid w:val="006766B8"/>
    <w:rsid w:val="006777BA"/>
    <w:rsid w:val="00682D98"/>
    <w:rsid w:val="00683864"/>
    <w:rsid w:val="006A09F5"/>
    <w:rsid w:val="006A102A"/>
    <w:rsid w:val="006A7BBB"/>
    <w:rsid w:val="006B3399"/>
    <w:rsid w:val="006B78BA"/>
    <w:rsid w:val="006C0D15"/>
    <w:rsid w:val="006C0E9E"/>
    <w:rsid w:val="006C1B11"/>
    <w:rsid w:val="006C28DE"/>
    <w:rsid w:val="006D7F64"/>
    <w:rsid w:val="006E2C50"/>
    <w:rsid w:val="006E7DAC"/>
    <w:rsid w:val="006F0FFF"/>
    <w:rsid w:val="006F1683"/>
    <w:rsid w:val="006F1D6C"/>
    <w:rsid w:val="006F5A3C"/>
    <w:rsid w:val="006F6D56"/>
    <w:rsid w:val="0070232A"/>
    <w:rsid w:val="007055BE"/>
    <w:rsid w:val="007061F6"/>
    <w:rsid w:val="00710852"/>
    <w:rsid w:val="00715F44"/>
    <w:rsid w:val="00716B12"/>
    <w:rsid w:val="00717A56"/>
    <w:rsid w:val="00720814"/>
    <w:rsid w:val="00720F28"/>
    <w:rsid w:val="00721A03"/>
    <w:rsid w:val="007222E0"/>
    <w:rsid w:val="007449F8"/>
    <w:rsid w:val="007478D3"/>
    <w:rsid w:val="00752D3E"/>
    <w:rsid w:val="007552B6"/>
    <w:rsid w:val="007628D3"/>
    <w:rsid w:val="007650AE"/>
    <w:rsid w:val="00767473"/>
    <w:rsid w:val="00777708"/>
    <w:rsid w:val="00780792"/>
    <w:rsid w:val="00781DF4"/>
    <w:rsid w:val="00785BA1"/>
    <w:rsid w:val="00790B83"/>
    <w:rsid w:val="007961B8"/>
    <w:rsid w:val="007A003D"/>
    <w:rsid w:val="007B424B"/>
    <w:rsid w:val="007C4317"/>
    <w:rsid w:val="007C7A64"/>
    <w:rsid w:val="007D44F0"/>
    <w:rsid w:val="007E002F"/>
    <w:rsid w:val="007E0259"/>
    <w:rsid w:val="007E0DA2"/>
    <w:rsid w:val="007E6D1D"/>
    <w:rsid w:val="007E732A"/>
    <w:rsid w:val="007E7596"/>
    <w:rsid w:val="007F1BB6"/>
    <w:rsid w:val="007F301C"/>
    <w:rsid w:val="007F49DE"/>
    <w:rsid w:val="00802838"/>
    <w:rsid w:val="00811128"/>
    <w:rsid w:val="00811AEA"/>
    <w:rsid w:val="0081740B"/>
    <w:rsid w:val="00817C83"/>
    <w:rsid w:val="00826FB0"/>
    <w:rsid w:val="00827C3B"/>
    <w:rsid w:val="00832010"/>
    <w:rsid w:val="008438A4"/>
    <w:rsid w:val="00843C81"/>
    <w:rsid w:val="0084528B"/>
    <w:rsid w:val="00845373"/>
    <w:rsid w:val="00845557"/>
    <w:rsid w:val="00846C6A"/>
    <w:rsid w:val="00847F57"/>
    <w:rsid w:val="0085227C"/>
    <w:rsid w:val="00854BE5"/>
    <w:rsid w:val="00855282"/>
    <w:rsid w:val="00861FD8"/>
    <w:rsid w:val="00863ACA"/>
    <w:rsid w:val="008666B6"/>
    <w:rsid w:val="0087111D"/>
    <w:rsid w:val="008778C6"/>
    <w:rsid w:val="00880A29"/>
    <w:rsid w:val="00881F0F"/>
    <w:rsid w:val="00884AE6"/>
    <w:rsid w:val="00884CE9"/>
    <w:rsid w:val="00887016"/>
    <w:rsid w:val="0089019B"/>
    <w:rsid w:val="008A4C19"/>
    <w:rsid w:val="008B0567"/>
    <w:rsid w:val="008C0B53"/>
    <w:rsid w:val="008C3CB4"/>
    <w:rsid w:val="008C663B"/>
    <w:rsid w:val="008C7AB8"/>
    <w:rsid w:val="008D0BCC"/>
    <w:rsid w:val="008E0891"/>
    <w:rsid w:val="008E0FD3"/>
    <w:rsid w:val="008E2E92"/>
    <w:rsid w:val="008E5B53"/>
    <w:rsid w:val="008F0969"/>
    <w:rsid w:val="008F270A"/>
    <w:rsid w:val="008F3C79"/>
    <w:rsid w:val="008F4D14"/>
    <w:rsid w:val="008F7DBE"/>
    <w:rsid w:val="009119BB"/>
    <w:rsid w:val="009120D2"/>
    <w:rsid w:val="00913E73"/>
    <w:rsid w:val="00922D84"/>
    <w:rsid w:val="00925474"/>
    <w:rsid w:val="00927A2C"/>
    <w:rsid w:val="009311D7"/>
    <w:rsid w:val="00934351"/>
    <w:rsid w:val="00940D9E"/>
    <w:rsid w:val="00941A55"/>
    <w:rsid w:val="0094494A"/>
    <w:rsid w:val="00950114"/>
    <w:rsid w:val="00955C68"/>
    <w:rsid w:val="0095635A"/>
    <w:rsid w:val="009563AF"/>
    <w:rsid w:val="0096447A"/>
    <w:rsid w:val="00964899"/>
    <w:rsid w:val="0096510B"/>
    <w:rsid w:val="009772EA"/>
    <w:rsid w:val="00982ECE"/>
    <w:rsid w:val="00991DDE"/>
    <w:rsid w:val="009C05F9"/>
    <w:rsid w:val="009C4077"/>
    <w:rsid w:val="009E148D"/>
    <w:rsid w:val="009E6020"/>
    <w:rsid w:val="00A00C30"/>
    <w:rsid w:val="00A01290"/>
    <w:rsid w:val="00A03E40"/>
    <w:rsid w:val="00A06457"/>
    <w:rsid w:val="00A141AF"/>
    <w:rsid w:val="00A217E9"/>
    <w:rsid w:val="00A35AFE"/>
    <w:rsid w:val="00A3606E"/>
    <w:rsid w:val="00A517B4"/>
    <w:rsid w:val="00A56BEB"/>
    <w:rsid w:val="00A57C58"/>
    <w:rsid w:val="00A62F92"/>
    <w:rsid w:val="00A63DE6"/>
    <w:rsid w:val="00A63FB9"/>
    <w:rsid w:val="00A668A7"/>
    <w:rsid w:val="00A71EC7"/>
    <w:rsid w:val="00A74918"/>
    <w:rsid w:val="00A80CE6"/>
    <w:rsid w:val="00A97A65"/>
    <w:rsid w:val="00A97B14"/>
    <w:rsid w:val="00A97C12"/>
    <w:rsid w:val="00AA1D7E"/>
    <w:rsid w:val="00AA3B40"/>
    <w:rsid w:val="00AB02B0"/>
    <w:rsid w:val="00AB4576"/>
    <w:rsid w:val="00AB6644"/>
    <w:rsid w:val="00AC499E"/>
    <w:rsid w:val="00AC5BF6"/>
    <w:rsid w:val="00AC7A5A"/>
    <w:rsid w:val="00AC7F3B"/>
    <w:rsid w:val="00AE147A"/>
    <w:rsid w:val="00AF4575"/>
    <w:rsid w:val="00AF5487"/>
    <w:rsid w:val="00AF777B"/>
    <w:rsid w:val="00B00491"/>
    <w:rsid w:val="00B043EF"/>
    <w:rsid w:val="00B05AC9"/>
    <w:rsid w:val="00B05BDB"/>
    <w:rsid w:val="00B075EC"/>
    <w:rsid w:val="00B11433"/>
    <w:rsid w:val="00B23D95"/>
    <w:rsid w:val="00B3243C"/>
    <w:rsid w:val="00B333BB"/>
    <w:rsid w:val="00B34B20"/>
    <w:rsid w:val="00B359D7"/>
    <w:rsid w:val="00B513DF"/>
    <w:rsid w:val="00B53AA9"/>
    <w:rsid w:val="00B54541"/>
    <w:rsid w:val="00B5522B"/>
    <w:rsid w:val="00B55EAF"/>
    <w:rsid w:val="00B56B04"/>
    <w:rsid w:val="00B578FA"/>
    <w:rsid w:val="00B60538"/>
    <w:rsid w:val="00B716E8"/>
    <w:rsid w:val="00B72354"/>
    <w:rsid w:val="00B746FE"/>
    <w:rsid w:val="00B751EF"/>
    <w:rsid w:val="00BA4798"/>
    <w:rsid w:val="00BA6B39"/>
    <w:rsid w:val="00BA6D4E"/>
    <w:rsid w:val="00BA7A2E"/>
    <w:rsid w:val="00BB20F6"/>
    <w:rsid w:val="00BB2856"/>
    <w:rsid w:val="00BB5820"/>
    <w:rsid w:val="00BC3FD4"/>
    <w:rsid w:val="00BC5767"/>
    <w:rsid w:val="00BC75ED"/>
    <w:rsid w:val="00BD04A7"/>
    <w:rsid w:val="00BD280B"/>
    <w:rsid w:val="00BD5E0B"/>
    <w:rsid w:val="00BE0F73"/>
    <w:rsid w:val="00BE118C"/>
    <w:rsid w:val="00BE26A2"/>
    <w:rsid w:val="00BE4098"/>
    <w:rsid w:val="00BE42D4"/>
    <w:rsid w:val="00BE6ED6"/>
    <w:rsid w:val="00BF0B49"/>
    <w:rsid w:val="00BF2A2E"/>
    <w:rsid w:val="00BF3E33"/>
    <w:rsid w:val="00BF4EB0"/>
    <w:rsid w:val="00BF6004"/>
    <w:rsid w:val="00C012E2"/>
    <w:rsid w:val="00C03FC3"/>
    <w:rsid w:val="00C068C1"/>
    <w:rsid w:val="00C075A5"/>
    <w:rsid w:val="00C1683B"/>
    <w:rsid w:val="00C23AC3"/>
    <w:rsid w:val="00C27013"/>
    <w:rsid w:val="00C27791"/>
    <w:rsid w:val="00C442D5"/>
    <w:rsid w:val="00C46BAE"/>
    <w:rsid w:val="00C46BED"/>
    <w:rsid w:val="00C61517"/>
    <w:rsid w:val="00C62CD4"/>
    <w:rsid w:val="00C64AEC"/>
    <w:rsid w:val="00C7158E"/>
    <w:rsid w:val="00C833D4"/>
    <w:rsid w:val="00C84456"/>
    <w:rsid w:val="00C84B89"/>
    <w:rsid w:val="00C85D1A"/>
    <w:rsid w:val="00C91F8B"/>
    <w:rsid w:val="00CA28FF"/>
    <w:rsid w:val="00CA6915"/>
    <w:rsid w:val="00CA722D"/>
    <w:rsid w:val="00CB5082"/>
    <w:rsid w:val="00CC252C"/>
    <w:rsid w:val="00CC55DF"/>
    <w:rsid w:val="00CD4A2F"/>
    <w:rsid w:val="00CD6EAC"/>
    <w:rsid w:val="00CE0BDD"/>
    <w:rsid w:val="00CE122D"/>
    <w:rsid w:val="00CE5712"/>
    <w:rsid w:val="00CE5CAE"/>
    <w:rsid w:val="00CE6C9F"/>
    <w:rsid w:val="00CF19F6"/>
    <w:rsid w:val="00CF4AC2"/>
    <w:rsid w:val="00CF5F71"/>
    <w:rsid w:val="00D04055"/>
    <w:rsid w:val="00D06CCB"/>
    <w:rsid w:val="00D14508"/>
    <w:rsid w:val="00D16931"/>
    <w:rsid w:val="00D20E85"/>
    <w:rsid w:val="00D21826"/>
    <w:rsid w:val="00D306F3"/>
    <w:rsid w:val="00D360A6"/>
    <w:rsid w:val="00D41677"/>
    <w:rsid w:val="00D42BD7"/>
    <w:rsid w:val="00D42F81"/>
    <w:rsid w:val="00D4319B"/>
    <w:rsid w:val="00D43330"/>
    <w:rsid w:val="00D478D6"/>
    <w:rsid w:val="00D5166C"/>
    <w:rsid w:val="00D54C18"/>
    <w:rsid w:val="00D614F8"/>
    <w:rsid w:val="00D62DAF"/>
    <w:rsid w:val="00D63926"/>
    <w:rsid w:val="00D658D4"/>
    <w:rsid w:val="00D67768"/>
    <w:rsid w:val="00D7089E"/>
    <w:rsid w:val="00D72D91"/>
    <w:rsid w:val="00D76516"/>
    <w:rsid w:val="00D76759"/>
    <w:rsid w:val="00D76E0E"/>
    <w:rsid w:val="00D87642"/>
    <w:rsid w:val="00D92B62"/>
    <w:rsid w:val="00D96ADD"/>
    <w:rsid w:val="00DA0C70"/>
    <w:rsid w:val="00DA1A3C"/>
    <w:rsid w:val="00DA3F14"/>
    <w:rsid w:val="00DA5DDD"/>
    <w:rsid w:val="00DA792D"/>
    <w:rsid w:val="00DB566A"/>
    <w:rsid w:val="00DB5C0C"/>
    <w:rsid w:val="00DB669C"/>
    <w:rsid w:val="00DB6ADC"/>
    <w:rsid w:val="00DC24CC"/>
    <w:rsid w:val="00DD6643"/>
    <w:rsid w:val="00DE1321"/>
    <w:rsid w:val="00DE2288"/>
    <w:rsid w:val="00DE2AEA"/>
    <w:rsid w:val="00DE47B2"/>
    <w:rsid w:val="00DE4E8D"/>
    <w:rsid w:val="00DE7FEF"/>
    <w:rsid w:val="00DF7042"/>
    <w:rsid w:val="00E00E41"/>
    <w:rsid w:val="00E02656"/>
    <w:rsid w:val="00E07C58"/>
    <w:rsid w:val="00E1096E"/>
    <w:rsid w:val="00E13FAC"/>
    <w:rsid w:val="00E30BD7"/>
    <w:rsid w:val="00E334ED"/>
    <w:rsid w:val="00E4489E"/>
    <w:rsid w:val="00E44FE9"/>
    <w:rsid w:val="00E46375"/>
    <w:rsid w:val="00E50067"/>
    <w:rsid w:val="00E50F51"/>
    <w:rsid w:val="00E51926"/>
    <w:rsid w:val="00E5439D"/>
    <w:rsid w:val="00E6754F"/>
    <w:rsid w:val="00E81DED"/>
    <w:rsid w:val="00E8571D"/>
    <w:rsid w:val="00E907FF"/>
    <w:rsid w:val="00E963D9"/>
    <w:rsid w:val="00EA191C"/>
    <w:rsid w:val="00EA2743"/>
    <w:rsid w:val="00EB2544"/>
    <w:rsid w:val="00EB3B4A"/>
    <w:rsid w:val="00EB5CF2"/>
    <w:rsid w:val="00EB6EEA"/>
    <w:rsid w:val="00EB76EE"/>
    <w:rsid w:val="00EC0403"/>
    <w:rsid w:val="00EC7527"/>
    <w:rsid w:val="00ED0252"/>
    <w:rsid w:val="00ED07BA"/>
    <w:rsid w:val="00ED34BD"/>
    <w:rsid w:val="00EE4CCE"/>
    <w:rsid w:val="00EE56C8"/>
    <w:rsid w:val="00EF0947"/>
    <w:rsid w:val="00EF1886"/>
    <w:rsid w:val="00EF2355"/>
    <w:rsid w:val="00EF4F55"/>
    <w:rsid w:val="00EF778A"/>
    <w:rsid w:val="00EF786D"/>
    <w:rsid w:val="00F00BE4"/>
    <w:rsid w:val="00F01F2A"/>
    <w:rsid w:val="00F03594"/>
    <w:rsid w:val="00F06890"/>
    <w:rsid w:val="00F07666"/>
    <w:rsid w:val="00F1332D"/>
    <w:rsid w:val="00F21504"/>
    <w:rsid w:val="00F22EA7"/>
    <w:rsid w:val="00F43DEE"/>
    <w:rsid w:val="00F47A87"/>
    <w:rsid w:val="00F50990"/>
    <w:rsid w:val="00F5254C"/>
    <w:rsid w:val="00F559E6"/>
    <w:rsid w:val="00F60DD2"/>
    <w:rsid w:val="00F66946"/>
    <w:rsid w:val="00F66AC1"/>
    <w:rsid w:val="00F73C60"/>
    <w:rsid w:val="00F86461"/>
    <w:rsid w:val="00F93302"/>
    <w:rsid w:val="00F95342"/>
    <w:rsid w:val="00F9749B"/>
    <w:rsid w:val="00FA6571"/>
    <w:rsid w:val="00FB22F2"/>
    <w:rsid w:val="00FB65E3"/>
    <w:rsid w:val="00FC1721"/>
    <w:rsid w:val="00FC2DA2"/>
    <w:rsid w:val="00FC5134"/>
    <w:rsid w:val="00FC7E37"/>
    <w:rsid w:val="00FD08CF"/>
    <w:rsid w:val="00FD08D1"/>
    <w:rsid w:val="00FD5237"/>
    <w:rsid w:val="00FE15BF"/>
    <w:rsid w:val="00FE2ED0"/>
    <w:rsid w:val="00FE4053"/>
    <w:rsid w:val="00FE44D9"/>
    <w:rsid w:val="00FF1259"/>
    <w:rsid w:val="00FF1916"/>
    <w:rsid w:val="00FF3ED3"/>
    <w:rsid w:val="00FF75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ity"/>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288"/>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2122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1223C"/>
    <w:rPr>
      <w:rFonts w:ascii="Tahoma" w:hAnsi="Tahoma" w:cs="Tahoma"/>
      <w:sz w:val="16"/>
      <w:szCs w:val="16"/>
    </w:rPr>
  </w:style>
  <w:style w:type="paragraph" w:styleId="ListParagraph">
    <w:name w:val="List Paragraph"/>
    <w:basedOn w:val="Normal"/>
    <w:uiPriority w:val="99"/>
    <w:qFormat/>
    <w:rsid w:val="00DA792D"/>
    <w:pPr>
      <w:ind w:left="720"/>
      <w:contextualSpacing/>
    </w:pPr>
  </w:style>
  <w:style w:type="character" w:customStyle="1" w:styleId="hpsatn">
    <w:name w:val="hps atn"/>
    <w:basedOn w:val="DefaultParagraphFont"/>
    <w:uiPriority w:val="99"/>
    <w:rsid w:val="005B3918"/>
    <w:rPr>
      <w:rFonts w:cs="Times New Roman"/>
    </w:rPr>
  </w:style>
  <w:style w:type="character" w:customStyle="1" w:styleId="hps">
    <w:name w:val="hps"/>
    <w:basedOn w:val="DefaultParagraphFont"/>
    <w:uiPriority w:val="99"/>
    <w:rsid w:val="005B3918"/>
    <w:rPr>
      <w:rFonts w:cs="Times New Roman"/>
    </w:rPr>
  </w:style>
  <w:style w:type="paragraph" w:styleId="NormalWeb">
    <w:name w:val="Normal (Web)"/>
    <w:basedOn w:val="Normal"/>
    <w:uiPriority w:val="99"/>
    <w:rsid w:val="00BA4798"/>
    <w:pPr>
      <w:spacing w:before="100" w:beforeAutospacing="1" w:after="100" w:afterAutospacing="1" w:line="240" w:lineRule="auto"/>
    </w:pPr>
    <w:rPr>
      <w:rFonts w:ascii="Times New Roman" w:hAnsi="Times New Roman" w:cs="Times New Roman"/>
      <w:sz w:val="24"/>
      <w:szCs w:val="24"/>
      <w:lang w:val="ru-RU" w:eastAsia="ru-RU"/>
    </w:rPr>
  </w:style>
  <w:style w:type="character" w:customStyle="1" w:styleId="shorttext">
    <w:name w:val="short_text"/>
    <w:basedOn w:val="DefaultParagraphFont"/>
    <w:uiPriority w:val="99"/>
    <w:rsid w:val="00DB566A"/>
    <w:rPr>
      <w:rFonts w:cs="Times New Roman"/>
    </w:rPr>
  </w:style>
  <w:style w:type="paragraph" w:customStyle="1" w:styleId="a">
    <w:name w:val="سرد الفقرات"/>
    <w:basedOn w:val="Normal"/>
    <w:uiPriority w:val="99"/>
    <w:rsid w:val="0017080B"/>
    <w:pPr>
      <w:ind w:left="720"/>
      <w:contextualSpacing/>
    </w:pPr>
    <w:rPr>
      <w:rFonts w:eastAsia="Times New Roman"/>
    </w:rPr>
  </w:style>
  <w:style w:type="character" w:customStyle="1" w:styleId="apple-style-span">
    <w:name w:val="apple-style-span"/>
    <w:basedOn w:val="DefaultParagraphFont"/>
    <w:uiPriority w:val="99"/>
    <w:rsid w:val="00FF3ED3"/>
    <w:rPr>
      <w:rFonts w:cs="Times New Roman"/>
    </w:rPr>
  </w:style>
  <w:style w:type="paragraph" w:customStyle="1" w:styleId="a0">
    <w:name w:val="аааааа"/>
    <w:basedOn w:val="Normal"/>
    <w:uiPriority w:val="99"/>
    <w:rsid w:val="00FF3ED3"/>
    <w:pPr>
      <w:spacing w:after="0" w:line="360" w:lineRule="auto"/>
      <w:ind w:firstLine="709"/>
      <w:jc w:val="both"/>
    </w:pPr>
    <w:rPr>
      <w:rFonts w:ascii="Times New Roman" w:hAnsi="Times New Roman" w:cs="Times New Roman"/>
      <w:i/>
      <w:iCs/>
      <w:sz w:val="28"/>
      <w:szCs w:val="28"/>
      <w:lang w:val="ru-RU" w:eastAsia="ru-RU"/>
    </w:rPr>
  </w:style>
  <w:style w:type="paragraph" w:styleId="Header">
    <w:name w:val="header"/>
    <w:basedOn w:val="Normal"/>
    <w:link w:val="HeaderChar"/>
    <w:uiPriority w:val="99"/>
    <w:rsid w:val="00D658D4"/>
    <w:pPr>
      <w:tabs>
        <w:tab w:val="center" w:pos="4677"/>
        <w:tab w:val="right" w:pos="9355"/>
      </w:tabs>
    </w:pPr>
  </w:style>
  <w:style w:type="character" w:customStyle="1" w:styleId="HeaderChar">
    <w:name w:val="Header Char"/>
    <w:basedOn w:val="DefaultParagraphFont"/>
    <w:link w:val="Header"/>
    <w:uiPriority w:val="99"/>
    <w:semiHidden/>
    <w:locked/>
    <w:rsid w:val="00B11433"/>
    <w:rPr>
      <w:rFonts w:cs="Times New Roman"/>
      <w:lang w:val="en-US" w:eastAsia="en-US"/>
    </w:rPr>
  </w:style>
  <w:style w:type="character" w:styleId="PageNumber">
    <w:name w:val="page number"/>
    <w:basedOn w:val="DefaultParagraphFont"/>
    <w:uiPriority w:val="99"/>
    <w:rsid w:val="00D658D4"/>
    <w:rPr>
      <w:rFonts w:cs="Times New Roman"/>
    </w:rPr>
  </w:style>
  <w:style w:type="paragraph" w:styleId="Footer">
    <w:name w:val="footer"/>
    <w:basedOn w:val="Normal"/>
    <w:link w:val="FooterChar"/>
    <w:uiPriority w:val="99"/>
    <w:rsid w:val="004E136B"/>
    <w:pPr>
      <w:tabs>
        <w:tab w:val="center" w:pos="4677"/>
        <w:tab w:val="right" w:pos="9355"/>
      </w:tabs>
    </w:pPr>
  </w:style>
  <w:style w:type="character" w:customStyle="1" w:styleId="FooterChar">
    <w:name w:val="Footer Char"/>
    <w:basedOn w:val="DefaultParagraphFont"/>
    <w:link w:val="Footer"/>
    <w:uiPriority w:val="99"/>
    <w:semiHidden/>
    <w:rsid w:val="00541182"/>
    <w:rPr>
      <w:lang w:val="en-US" w:eastAsia="en-US"/>
    </w:rPr>
  </w:style>
</w:styles>
</file>

<file path=word/webSettings.xml><?xml version="1.0" encoding="utf-8"?>
<w:webSettings xmlns:r="http://schemas.openxmlformats.org/officeDocument/2006/relationships" xmlns:w="http://schemas.openxmlformats.org/wordprocessingml/2006/main">
  <w:divs>
    <w:div w:id="1224098450">
      <w:marLeft w:val="0"/>
      <w:marRight w:val="0"/>
      <w:marTop w:val="0"/>
      <w:marBottom w:val="0"/>
      <w:divBdr>
        <w:top w:val="none" w:sz="0" w:space="0" w:color="auto"/>
        <w:left w:val="none" w:sz="0" w:space="0" w:color="auto"/>
        <w:bottom w:val="none" w:sz="0" w:space="0" w:color="auto"/>
        <w:right w:val="none" w:sz="0" w:space="0" w:color="auto"/>
      </w:divBdr>
      <w:divsChild>
        <w:div w:id="1224098445">
          <w:marLeft w:val="0"/>
          <w:marRight w:val="0"/>
          <w:marTop w:val="0"/>
          <w:marBottom w:val="0"/>
          <w:divBdr>
            <w:top w:val="none" w:sz="0" w:space="0" w:color="auto"/>
            <w:left w:val="none" w:sz="0" w:space="0" w:color="auto"/>
            <w:bottom w:val="none" w:sz="0" w:space="0" w:color="auto"/>
            <w:right w:val="none" w:sz="0" w:space="0" w:color="auto"/>
          </w:divBdr>
        </w:div>
        <w:div w:id="1224098447">
          <w:marLeft w:val="0"/>
          <w:marRight w:val="0"/>
          <w:marTop w:val="0"/>
          <w:marBottom w:val="0"/>
          <w:divBdr>
            <w:top w:val="none" w:sz="0" w:space="0" w:color="auto"/>
            <w:left w:val="none" w:sz="0" w:space="0" w:color="auto"/>
            <w:bottom w:val="none" w:sz="0" w:space="0" w:color="auto"/>
            <w:right w:val="none" w:sz="0" w:space="0" w:color="auto"/>
          </w:divBdr>
        </w:div>
        <w:div w:id="1224098452">
          <w:marLeft w:val="0"/>
          <w:marRight w:val="0"/>
          <w:marTop w:val="0"/>
          <w:marBottom w:val="0"/>
          <w:divBdr>
            <w:top w:val="none" w:sz="0" w:space="0" w:color="auto"/>
            <w:left w:val="none" w:sz="0" w:space="0" w:color="auto"/>
            <w:bottom w:val="none" w:sz="0" w:space="0" w:color="auto"/>
            <w:right w:val="none" w:sz="0" w:space="0" w:color="auto"/>
          </w:divBdr>
        </w:div>
        <w:div w:id="1224098453">
          <w:marLeft w:val="0"/>
          <w:marRight w:val="0"/>
          <w:marTop w:val="0"/>
          <w:marBottom w:val="0"/>
          <w:divBdr>
            <w:top w:val="none" w:sz="0" w:space="0" w:color="auto"/>
            <w:left w:val="none" w:sz="0" w:space="0" w:color="auto"/>
            <w:bottom w:val="none" w:sz="0" w:space="0" w:color="auto"/>
            <w:right w:val="none" w:sz="0" w:space="0" w:color="auto"/>
          </w:divBdr>
        </w:div>
        <w:div w:id="1224098456">
          <w:marLeft w:val="0"/>
          <w:marRight w:val="0"/>
          <w:marTop w:val="0"/>
          <w:marBottom w:val="0"/>
          <w:divBdr>
            <w:top w:val="none" w:sz="0" w:space="0" w:color="auto"/>
            <w:left w:val="none" w:sz="0" w:space="0" w:color="auto"/>
            <w:bottom w:val="none" w:sz="0" w:space="0" w:color="auto"/>
            <w:right w:val="none" w:sz="0" w:space="0" w:color="auto"/>
          </w:divBdr>
        </w:div>
        <w:div w:id="1224098466">
          <w:marLeft w:val="0"/>
          <w:marRight w:val="0"/>
          <w:marTop w:val="0"/>
          <w:marBottom w:val="0"/>
          <w:divBdr>
            <w:top w:val="none" w:sz="0" w:space="0" w:color="auto"/>
            <w:left w:val="none" w:sz="0" w:space="0" w:color="auto"/>
            <w:bottom w:val="none" w:sz="0" w:space="0" w:color="auto"/>
            <w:right w:val="none" w:sz="0" w:space="0" w:color="auto"/>
          </w:divBdr>
        </w:div>
        <w:div w:id="1224098475">
          <w:marLeft w:val="0"/>
          <w:marRight w:val="0"/>
          <w:marTop w:val="0"/>
          <w:marBottom w:val="0"/>
          <w:divBdr>
            <w:top w:val="none" w:sz="0" w:space="0" w:color="auto"/>
            <w:left w:val="none" w:sz="0" w:space="0" w:color="auto"/>
            <w:bottom w:val="none" w:sz="0" w:space="0" w:color="auto"/>
            <w:right w:val="none" w:sz="0" w:space="0" w:color="auto"/>
          </w:divBdr>
        </w:div>
        <w:div w:id="1224098480">
          <w:marLeft w:val="0"/>
          <w:marRight w:val="0"/>
          <w:marTop w:val="0"/>
          <w:marBottom w:val="0"/>
          <w:divBdr>
            <w:top w:val="none" w:sz="0" w:space="0" w:color="auto"/>
            <w:left w:val="none" w:sz="0" w:space="0" w:color="auto"/>
            <w:bottom w:val="none" w:sz="0" w:space="0" w:color="auto"/>
            <w:right w:val="none" w:sz="0" w:space="0" w:color="auto"/>
          </w:divBdr>
        </w:div>
        <w:div w:id="1224098481">
          <w:marLeft w:val="0"/>
          <w:marRight w:val="0"/>
          <w:marTop w:val="0"/>
          <w:marBottom w:val="0"/>
          <w:divBdr>
            <w:top w:val="none" w:sz="0" w:space="0" w:color="auto"/>
            <w:left w:val="none" w:sz="0" w:space="0" w:color="auto"/>
            <w:bottom w:val="none" w:sz="0" w:space="0" w:color="auto"/>
            <w:right w:val="none" w:sz="0" w:space="0" w:color="auto"/>
          </w:divBdr>
        </w:div>
        <w:div w:id="1224098482">
          <w:marLeft w:val="0"/>
          <w:marRight w:val="0"/>
          <w:marTop w:val="0"/>
          <w:marBottom w:val="0"/>
          <w:divBdr>
            <w:top w:val="none" w:sz="0" w:space="0" w:color="auto"/>
            <w:left w:val="none" w:sz="0" w:space="0" w:color="auto"/>
            <w:bottom w:val="none" w:sz="0" w:space="0" w:color="auto"/>
            <w:right w:val="none" w:sz="0" w:space="0" w:color="auto"/>
          </w:divBdr>
        </w:div>
        <w:div w:id="1224098484">
          <w:marLeft w:val="0"/>
          <w:marRight w:val="0"/>
          <w:marTop w:val="0"/>
          <w:marBottom w:val="0"/>
          <w:divBdr>
            <w:top w:val="none" w:sz="0" w:space="0" w:color="auto"/>
            <w:left w:val="none" w:sz="0" w:space="0" w:color="auto"/>
            <w:bottom w:val="none" w:sz="0" w:space="0" w:color="auto"/>
            <w:right w:val="none" w:sz="0" w:space="0" w:color="auto"/>
          </w:divBdr>
        </w:div>
      </w:divsChild>
    </w:div>
    <w:div w:id="1224098459">
      <w:marLeft w:val="0"/>
      <w:marRight w:val="0"/>
      <w:marTop w:val="0"/>
      <w:marBottom w:val="0"/>
      <w:divBdr>
        <w:top w:val="none" w:sz="0" w:space="0" w:color="auto"/>
        <w:left w:val="none" w:sz="0" w:space="0" w:color="auto"/>
        <w:bottom w:val="none" w:sz="0" w:space="0" w:color="auto"/>
        <w:right w:val="none" w:sz="0" w:space="0" w:color="auto"/>
      </w:divBdr>
      <w:divsChild>
        <w:div w:id="1224098444">
          <w:marLeft w:val="0"/>
          <w:marRight w:val="0"/>
          <w:marTop w:val="0"/>
          <w:marBottom w:val="0"/>
          <w:divBdr>
            <w:top w:val="none" w:sz="0" w:space="0" w:color="auto"/>
            <w:left w:val="none" w:sz="0" w:space="0" w:color="auto"/>
            <w:bottom w:val="none" w:sz="0" w:space="0" w:color="auto"/>
            <w:right w:val="none" w:sz="0" w:space="0" w:color="auto"/>
          </w:divBdr>
        </w:div>
        <w:div w:id="1224098446">
          <w:marLeft w:val="0"/>
          <w:marRight w:val="0"/>
          <w:marTop w:val="0"/>
          <w:marBottom w:val="0"/>
          <w:divBdr>
            <w:top w:val="none" w:sz="0" w:space="0" w:color="auto"/>
            <w:left w:val="none" w:sz="0" w:space="0" w:color="auto"/>
            <w:bottom w:val="none" w:sz="0" w:space="0" w:color="auto"/>
            <w:right w:val="none" w:sz="0" w:space="0" w:color="auto"/>
          </w:divBdr>
        </w:div>
        <w:div w:id="1224098454">
          <w:marLeft w:val="0"/>
          <w:marRight w:val="0"/>
          <w:marTop w:val="0"/>
          <w:marBottom w:val="0"/>
          <w:divBdr>
            <w:top w:val="none" w:sz="0" w:space="0" w:color="auto"/>
            <w:left w:val="none" w:sz="0" w:space="0" w:color="auto"/>
            <w:bottom w:val="none" w:sz="0" w:space="0" w:color="auto"/>
            <w:right w:val="none" w:sz="0" w:space="0" w:color="auto"/>
          </w:divBdr>
        </w:div>
        <w:div w:id="1224098455">
          <w:marLeft w:val="0"/>
          <w:marRight w:val="0"/>
          <w:marTop w:val="0"/>
          <w:marBottom w:val="0"/>
          <w:divBdr>
            <w:top w:val="none" w:sz="0" w:space="0" w:color="auto"/>
            <w:left w:val="none" w:sz="0" w:space="0" w:color="auto"/>
            <w:bottom w:val="none" w:sz="0" w:space="0" w:color="auto"/>
            <w:right w:val="none" w:sz="0" w:space="0" w:color="auto"/>
          </w:divBdr>
        </w:div>
        <w:div w:id="1224098457">
          <w:marLeft w:val="0"/>
          <w:marRight w:val="0"/>
          <w:marTop w:val="0"/>
          <w:marBottom w:val="0"/>
          <w:divBdr>
            <w:top w:val="none" w:sz="0" w:space="0" w:color="auto"/>
            <w:left w:val="none" w:sz="0" w:space="0" w:color="auto"/>
            <w:bottom w:val="none" w:sz="0" w:space="0" w:color="auto"/>
            <w:right w:val="none" w:sz="0" w:space="0" w:color="auto"/>
          </w:divBdr>
        </w:div>
        <w:div w:id="1224098460">
          <w:marLeft w:val="0"/>
          <w:marRight w:val="0"/>
          <w:marTop w:val="0"/>
          <w:marBottom w:val="0"/>
          <w:divBdr>
            <w:top w:val="none" w:sz="0" w:space="0" w:color="auto"/>
            <w:left w:val="none" w:sz="0" w:space="0" w:color="auto"/>
            <w:bottom w:val="none" w:sz="0" w:space="0" w:color="auto"/>
            <w:right w:val="none" w:sz="0" w:space="0" w:color="auto"/>
          </w:divBdr>
        </w:div>
        <w:div w:id="1224098462">
          <w:marLeft w:val="0"/>
          <w:marRight w:val="0"/>
          <w:marTop w:val="0"/>
          <w:marBottom w:val="0"/>
          <w:divBdr>
            <w:top w:val="none" w:sz="0" w:space="0" w:color="auto"/>
            <w:left w:val="none" w:sz="0" w:space="0" w:color="auto"/>
            <w:bottom w:val="none" w:sz="0" w:space="0" w:color="auto"/>
            <w:right w:val="none" w:sz="0" w:space="0" w:color="auto"/>
          </w:divBdr>
        </w:div>
        <w:div w:id="1224098464">
          <w:marLeft w:val="0"/>
          <w:marRight w:val="0"/>
          <w:marTop w:val="0"/>
          <w:marBottom w:val="0"/>
          <w:divBdr>
            <w:top w:val="none" w:sz="0" w:space="0" w:color="auto"/>
            <w:left w:val="none" w:sz="0" w:space="0" w:color="auto"/>
            <w:bottom w:val="none" w:sz="0" w:space="0" w:color="auto"/>
            <w:right w:val="none" w:sz="0" w:space="0" w:color="auto"/>
          </w:divBdr>
        </w:div>
        <w:div w:id="1224098467">
          <w:marLeft w:val="0"/>
          <w:marRight w:val="0"/>
          <w:marTop w:val="0"/>
          <w:marBottom w:val="0"/>
          <w:divBdr>
            <w:top w:val="none" w:sz="0" w:space="0" w:color="auto"/>
            <w:left w:val="none" w:sz="0" w:space="0" w:color="auto"/>
            <w:bottom w:val="none" w:sz="0" w:space="0" w:color="auto"/>
            <w:right w:val="none" w:sz="0" w:space="0" w:color="auto"/>
          </w:divBdr>
        </w:div>
        <w:div w:id="1224098468">
          <w:marLeft w:val="0"/>
          <w:marRight w:val="0"/>
          <w:marTop w:val="0"/>
          <w:marBottom w:val="0"/>
          <w:divBdr>
            <w:top w:val="none" w:sz="0" w:space="0" w:color="auto"/>
            <w:left w:val="none" w:sz="0" w:space="0" w:color="auto"/>
            <w:bottom w:val="none" w:sz="0" w:space="0" w:color="auto"/>
            <w:right w:val="none" w:sz="0" w:space="0" w:color="auto"/>
          </w:divBdr>
        </w:div>
        <w:div w:id="1224098469">
          <w:marLeft w:val="0"/>
          <w:marRight w:val="0"/>
          <w:marTop w:val="0"/>
          <w:marBottom w:val="0"/>
          <w:divBdr>
            <w:top w:val="none" w:sz="0" w:space="0" w:color="auto"/>
            <w:left w:val="none" w:sz="0" w:space="0" w:color="auto"/>
            <w:bottom w:val="none" w:sz="0" w:space="0" w:color="auto"/>
            <w:right w:val="none" w:sz="0" w:space="0" w:color="auto"/>
          </w:divBdr>
        </w:div>
        <w:div w:id="1224098472">
          <w:marLeft w:val="0"/>
          <w:marRight w:val="0"/>
          <w:marTop w:val="0"/>
          <w:marBottom w:val="0"/>
          <w:divBdr>
            <w:top w:val="none" w:sz="0" w:space="0" w:color="auto"/>
            <w:left w:val="none" w:sz="0" w:space="0" w:color="auto"/>
            <w:bottom w:val="none" w:sz="0" w:space="0" w:color="auto"/>
            <w:right w:val="none" w:sz="0" w:space="0" w:color="auto"/>
          </w:divBdr>
        </w:div>
        <w:div w:id="1224098473">
          <w:marLeft w:val="0"/>
          <w:marRight w:val="0"/>
          <w:marTop w:val="0"/>
          <w:marBottom w:val="0"/>
          <w:divBdr>
            <w:top w:val="none" w:sz="0" w:space="0" w:color="auto"/>
            <w:left w:val="none" w:sz="0" w:space="0" w:color="auto"/>
            <w:bottom w:val="none" w:sz="0" w:space="0" w:color="auto"/>
            <w:right w:val="none" w:sz="0" w:space="0" w:color="auto"/>
          </w:divBdr>
        </w:div>
        <w:div w:id="1224098474">
          <w:marLeft w:val="0"/>
          <w:marRight w:val="0"/>
          <w:marTop w:val="0"/>
          <w:marBottom w:val="0"/>
          <w:divBdr>
            <w:top w:val="none" w:sz="0" w:space="0" w:color="auto"/>
            <w:left w:val="none" w:sz="0" w:space="0" w:color="auto"/>
            <w:bottom w:val="none" w:sz="0" w:space="0" w:color="auto"/>
            <w:right w:val="none" w:sz="0" w:space="0" w:color="auto"/>
          </w:divBdr>
        </w:div>
        <w:div w:id="1224098476">
          <w:marLeft w:val="0"/>
          <w:marRight w:val="0"/>
          <w:marTop w:val="0"/>
          <w:marBottom w:val="0"/>
          <w:divBdr>
            <w:top w:val="none" w:sz="0" w:space="0" w:color="auto"/>
            <w:left w:val="none" w:sz="0" w:space="0" w:color="auto"/>
            <w:bottom w:val="none" w:sz="0" w:space="0" w:color="auto"/>
            <w:right w:val="none" w:sz="0" w:space="0" w:color="auto"/>
          </w:divBdr>
        </w:div>
        <w:div w:id="1224098477">
          <w:marLeft w:val="0"/>
          <w:marRight w:val="0"/>
          <w:marTop w:val="0"/>
          <w:marBottom w:val="0"/>
          <w:divBdr>
            <w:top w:val="none" w:sz="0" w:space="0" w:color="auto"/>
            <w:left w:val="none" w:sz="0" w:space="0" w:color="auto"/>
            <w:bottom w:val="none" w:sz="0" w:space="0" w:color="auto"/>
            <w:right w:val="none" w:sz="0" w:space="0" w:color="auto"/>
          </w:divBdr>
        </w:div>
        <w:div w:id="1224098478">
          <w:marLeft w:val="0"/>
          <w:marRight w:val="0"/>
          <w:marTop w:val="0"/>
          <w:marBottom w:val="0"/>
          <w:divBdr>
            <w:top w:val="none" w:sz="0" w:space="0" w:color="auto"/>
            <w:left w:val="none" w:sz="0" w:space="0" w:color="auto"/>
            <w:bottom w:val="none" w:sz="0" w:space="0" w:color="auto"/>
            <w:right w:val="none" w:sz="0" w:space="0" w:color="auto"/>
          </w:divBdr>
        </w:div>
        <w:div w:id="1224098479">
          <w:marLeft w:val="0"/>
          <w:marRight w:val="0"/>
          <w:marTop w:val="0"/>
          <w:marBottom w:val="0"/>
          <w:divBdr>
            <w:top w:val="none" w:sz="0" w:space="0" w:color="auto"/>
            <w:left w:val="none" w:sz="0" w:space="0" w:color="auto"/>
            <w:bottom w:val="none" w:sz="0" w:space="0" w:color="auto"/>
            <w:right w:val="none" w:sz="0" w:space="0" w:color="auto"/>
          </w:divBdr>
        </w:div>
        <w:div w:id="1224098483">
          <w:marLeft w:val="0"/>
          <w:marRight w:val="0"/>
          <w:marTop w:val="0"/>
          <w:marBottom w:val="0"/>
          <w:divBdr>
            <w:top w:val="none" w:sz="0" w:space="0" w:color="auto"/>
            <w:left w:val="none" w:sz="0" w:space="0" w:color="auto"/>
            <w:bottom w:val="none" w:sz="0" w:space="0" w:color="auto"/>
            <w:right w:val="none" w:sz="0" w:space="0" w:color="auto"/>
          </w:divBdr>
        </w:div>
        <w:div w:id="1224098486">
          <w:marLeft w:val="0"/>
          <w:marRight w:val="0"/>
          <w:marTop w:val="0"/>
          <w:marBottom w:val="0"/>
          <w:divBdr>
            <w:top w:val="none" w:sz="0" w:space="0" w:color="auto"/>
            <w:left w:val="none" w:sz="0" w:space="0" w:color="auto"/>
            <w:bottom w:val="none" w:sz="0" w:space="0" w:color="auto"/>
            <w:right w:val="none" w:sz="0" w:space="0" w:color="auto"/>
          </w:divBdr>
        </w:div>
        <w:div w:id="1224098487">
          <w:marLeft w:val="0"/>
          <w:marRight w:val="0"/>
          <w:marTop w:val="0"/>
          <w:marBottom w:val="0"/>
          <w:divBdr>
            <w:top w:val="none" w:sz="0" w:space="0" w:color="auto"/>
            <w:left w:val="none" w:sz="0" w:space="0" w:color="auto"/>
            <w:bottom w:val="none" w:sz="0" w:space="0" w:color="auto"/>
            <w:right w:val="none" w:sz="0" w:space="0" w:color="auto"/>
          </w:divBdr>
        </w:div>
        <w:div w:id="1224098489">
          <w:marLeft w:val="0"/>
          <w:marRight w:val="0"/>
          <w:marTop w:val="0"/>
          <w:marBottom w:val="0"/>
          <w:divBdr>
            <w:top w:val="none" w:sz="0" w:space="0" w:color="auto"/>
            <w:left w:val="none" w:sz="0" w:space="0" w:color="auto"/>
            <w:bottom w:val="none" w:sz="0" w:space="0" w:color="auto"/>
            <w:right w:val="none" w:sz="0" w:space="0" w:color="auto"/>
          </w:divBdr>
        </w:div>
        <w:div w:id="1224098490">
          <w:marLeft w:val="0"/>
          <w:marRight w:val="0"/>
          <w:marTop w:val="0"/>
          <w:marBottom w:val="0"/>
          <w:divBdr>
            <w:top w:val="none" w:sz="0" w:space="0" w:color="auto"/>
            <w:left w:val="none" w:sz="0" w:space="0" w:color="auto"/>
            <w:bottom w:val="none" w:sz="0" w:space="0" w:color="auto"/>
            <w:right w:val="none" w:sz="0" w:space="0" w:color="auto"/>
          </w:divBdr>
        </w:div>
        <w:div w:id="1224098491">
          <w:marLeft w:val="0"/>
          <w:marRight w:val="0"/>
          <w:marTop w:val="0"/>
          <w:marBottom w:val="0"/>
          <w:divBdr>
            <w:top w:val="none" w:sz="0" w:space="0" w:color="auto"/>
            <w:left w:val="none" w:sz="0" w:space="0" w:color="auto"/>
            <w:bottom w:val="none" w:sz="0" w:space="0" w:color="auto"/>
            <w:right w:val="none" w:sz="0" w:space="0" w:color="auto"/>
          </w:divBdr>
        </w:div>
        <w:div w:id="1224098492">
          <w:marLeft w:val="0"/>
          <w:marRight w:val="0"/>
          <w:marTop w:val="0"/>
          <w:marBottom w:val="0"/>
          <w:divBdr>
            <w:top w:val="none" w:sz="0" w:space="0" w:color="auto"/>
            <w:left w:val="none" w:sz="0" w:space="0" w:color="auto"/>
            <w:bottom w:val="none" w:sz="0" w:space="0" w:color="auto"/>
            <w:right w:val="none" w:sz="0" w:space="0" w:color="auto"/>
          </w:divBdr>
        </w:div>
        <w:div w:id="1224098493">
          <w:marLeft w:val="0"/>
          <w:marRight w:val="0"/>
          <w:marTop w:val="0"/>
          <w:marBottom w:val="0"/>
          <w:divBdr>
            <w:top w:val="none" w:sz="0" w:space="0" w:color="auto"/>
            <w:left w:val="none" w:sz="0" w:space="0" w:color="auto"/>
            <w:bottom w:val="none" w:sz="0" w:space="0" w:color="auto"/>
            <w:right w:val="none" w:sz="0" w:space="0" w:color="auto"/>
          </w:divBdr>
        </w:div>
        <w:div w:id="1224098494">
          <w:marLeft w:val="0"/>
          <w:marRight w:val="0"/>
          <w:marTop w:val="0"/>
          <w:marBottom w:val="0"/>
          <w:divBdr>
            <w:top w:val="none" w:sz="0" w:space="0" w:color="auto"/>
            <w:left w:val="none" w:sz="0" w:space="0" w:color="auto"/>
            <w:bottom w:val="none" w:sz="0" w:space="0" w:color="auto"/>
            <w:right w:val="none" w:sz="0" w:space="0" w:color="auto"/>
          </w:divBdr>
        </w:div>
      </w:divsChild>
    </w:div>
    <w:div w:id="1224098470">
      <w:marLeft w:val="0"/>
      <w:marRight w:val="0"/>
      <w:marTop w:val="0"/>
      <w:marBottom w:val="0"/>
      <w:divBdr>
        <w:top w:val="none" w:sz="0" w:space="0" w:color="auto"/>
        <w:left w:val="none" w:sz="0" w:space="0" w:color="auto"/>
        <w:bottom w:val="none" w:sz="0" w:space="0" w:color="auto"/>
        <w:right w:val="none" w:sz="0" w:space="0" w:color="auto"/>
      </w:divBdr>
      <w:divsChild>
        <w:div w:id="1224098448">
          <w:marLeft w:val="0"/>
          <w:marRight w:val="0"/>
          <w:marTop w:val="0"/>
          <w:marBottom w:val="0"/>
          <w:divBdr>
            <w:top w:val="none" w:sz="0" w:space="0" w:color="auto"/>
            <w:left w:val="none" w:sz="0" w:space="0" w:color="auto"/>
            <w:bottom w:val="none" w:sz="0" w:space="0" w:color="auto"/>
            <w:right w:val="none" w:sz="0" w:space="0" w:color="auto"/>
          </w:divBdr>
        </w:div>
        <w:div w:id="1224098449">
          <w:marLeft w:val="0"/>
          <w:marRight w:val="0"/>
          <w:marTop w:val="0"/>
          <w:marBottom w:val="0"/>
          <w:divBdr>
            <w:top w:val="none" w:sz="0" w:space="0" w:color="auto"/>
            <w:left w:val="none" w:sz="0" w:space="0" w:color="auto"/>
            <w:bottom w:val="none" w:sz="0" w:space="0" w:color="auto"/>
            <w:right w:val="none" w:sz="0" w:space="0" w:color="auto"/>
          </w:divBdr>
        </w:div>
        <w:div w:id="1224098451">
          <w:marLeft w:val="0"/>
          <w:marRight w:val="0"/>
          <w:marTop w:val="0"/>
          <w:marBottom w:val="0"/>
          <w:divBdr>
            <w:top w:val="none" w:sz="0" w:space="0" w:color="auto"/>
            <w:left w:val="none" w:sz="0" w:space="0" w:color="auto"/>
            <w:bottom w:val="none" w:sz="0" w:space="0" w:color="auto"/>
            <w:right w:val="none" w:sz="0" w:space="0" w:color="auto"/>
          </w:divBdr>
        </w:div>
        <w:div w:id="1224098458">
          <w:marLeft w:val="0"/>
          <w:marRight w:val="0"/>
          <w:marTop w:val="0"/>
          <w:marBottom w:val="0"/>
          <w:divBdr>
            <w:top w:val="none" w:sz="0" w:space="0" w:color="auto"/>
            <w:left w:val="none" w:sz="0" w:space="0" w:color="auto"/>
            <w:bottom w:val="none" w:sz="0" w:space="0" w:color="auto"/>
            <w:right w:val="none" w:sz="0" w:space="0" w:color="auto"/>
          </w:divBdr>
        </w:div>
        <w:div w:id="1224098461">
          <w:marLeft w:val="0"/>
          <w:marRight w:val="0"/>
          <w:marTop w:val="0"/>
          <w:marBottom w:val="0"/>
          <w:divBdr>
            <w:top w:val="none" w:sz="0" w:space="0" w:color="auto"/>
            <w:left w:val="none" w:sz="0" w:space="0" w:color="auto"/>
            <w:bottom w:val="none" w:sz="0" w:space="0" w:color="auto"/>
            <w:right w:val="none" w:sz="0" w:space="0" w:color="auto"/>
          </w:divBdr>
        </w:div>
        <w:div w:id="1224098463">
          <w:marLeft w:val="0"/>
          <w:marRight w:val="0"/>
          <w:marTop w:val="0"/>
          <w:marBottom w:val="0"/>
          <w:divBdr>
            <w:top w:val="none" w:sz="0" w:space="0" w:color="auto"/>
            <w:left w:val="none" w:sz="0" w:space="0" w:color="auto"/>
            <w:bottom w:val="none" w:sz="0" w:space="0" w:color="auto"/>
            <w:right w:val="none" w:sz="0" w:space="0" w:color="auto"/>
          </w:divBdr>
        </w:div>
        <w:div w:id="1224098465">
          <w:marLeft w:val="0"/>
          <w:marRight w:val="0"/>
          <w:marTop w:val="0"/>
          <w:marBottom w:val="0"/>
          <w:divBdr>
            <w:top w:val="none" w:sz="0" w:space="0" w:color="auto"/>
            <w:left w:val="none" w:sz="0" w:space="0" w:color="auto"/>
            <w:bottom w:val="none" w:sz="0" w:space="0" w:color="auto"/>
            <w:right w:val="none" w:sz="0" w:space="0" w:color="auto"/>
          </w:divBdr>
        </w:div>
        <w:div w:id="1224098471">
          <w:marLeft w:val="0"/>
          <w:marRight w:val="0"/>
          <w:marTop w:val="0"/>
          <w:marBottom w:val="0"/>
          <w:divBdr>
            <w:top w:val="none" w:sz="0" w:space="0" w:color="auto"/>
            <w:left w:val="none" w:sz="0" w:space="0" w:color="auto"/>
            <w:bottom w:val="none" w:sz="0" w:space="0" w:color="auto"/>
            <w:right w:val="none" w:sz="0" w:space="0" w:color="auto"/>
          </w:divBdr>
        </w:div>
        <w:div w:id="1224098485">
          <w:marLeft w:val="0"/>
          <w:marRight w:val="0"/>
          <w:marTop w:val="0"/>
          <w:marBottom w:val="0"/>
          <w:divBdr>
            <w:top w:val="none" w:sz="0" w:space="0" w:color="auto"/>
            <w:left w:val="none" w:sz="0" w:space="0" w:color="auto"/>
            <w:bottom w:val="none" w:sz="0" w:space="0" w:color="auto"/>
            <w:right w:val="none" w:sz="0" w:space="0" w:color="auto"/>
          </w:divBdr>
        </w:div>
        <w:div w:id="1224098488">
          <w:marLeft w:val="0"/>
          <w:marRight w:val="0"/>
          <w:marTop w:val="0"/>
          <w:marBottom w:val="0"/>
          <w:divBdr>
            <w:top w:val="none" w:sz="0" w:space="0" w:color="auto"/>
            <w:left w:val="none" w:sz="0" w:space="0" w:color="auto"/>
            <w:bottom w:val="none" w:sz="0" w:space="0" w:color="auto"/>
            <w:right w:val="none" w:sz="0" w:space="0" w:color="auto"/>
          </w:divBdr>
        </w:div>
        <w:div w:id="1224098495">
          <w:marLeft w:val="0"/>
          <w:marRight w:val="0"/>
          <w:marTop w:val="0"/>
          <w:marBottom w:val="0"/>
          <w:divBdr>
            <w:top w:val="none" w:sz="0" w:space="0" w:color="auto"/>
            <w:left w:val="none" w:sz="0" w:space="0" w:color="auto"/>
            <w:bottom w:val="none" w:sz="0" w:space="0" w:color="auto"/>
            <w:right w:val="none" w:sz="0" w:space="0" w:color="auto"/>
          </w:divBdr>
        </w:div>
      </w:divsChild>
    </w:div>
    <w:div w:id="1224098498">
      <w:marLeft w:val="0"/>
      <w:marRight w:val="0"/>
      <w:marTop w:val="0"/>
      <w:marBottom w:val="0"/>
      <w:divBdr>
        <w:top w:val="none" w:sz="0" w:space="0" w:color="auto"/>
        <w:left w:val="none" w:sz="0" w:space="0" w:color="auto"/>
        <w:bottom w:val="none" w:sz="0" w:space="0" w:color="auto"/>
        <w:right w:val="none" w:sz="0" w:space="0" w:color="auto"/>
      </w:divBdr>
      <w:divsChild>
        <w:div w:id="1224098496">
          <w:marLeft w:val="0"/>
          <w:marRight w:val="0"/>
          <w:marTop w:val="0"/>
          <w:marBottom w:val="0"/>
          <w:divBdr>
            <w:top w:val="none" w:sz="0" w:space="0" w:color="auto"/>
            <w:left w:val="none" w:sz="0" w:space="0" w:color="auto"/>
            <w:bottom w:val="none" w:sz="0" w:space="0" w:color="auto"/>
            <w:right w:val="none" w:sz="0" w:space="0" w:color="auto"/>
          </w:divBdr>
        </w:div>
        <w:div w:id="1224098497">
          <w:marLeft w:val="0"/>
          <w:marRight w:val="0"/>
          <w:marTop w:val="0"/>
          <w:marBottom w:val="0"/>
          <w:divBdr>
            <w:top w:val="none" w:sz="0" w:space="0" w:color="auto"/>
            <w:left w:val="none" w:sz="0" w:space="0" w:color="auto"/>
            <w:bottom w:val="none" w:sz="0" w:space="0" w:color="auto"/>
            <w:right w:val="none" w:sz="0" w:space="0" w:color="auto"/>
          </w:divBdr>
        </w:div>
        <w:div w:id="1224098499">
          <w:marLeft w:val="0"/>
          <w:marRight w:val="0"/>
          <w:marTop w:val="0"/>
          <w:marBottom w:val="0"/>
          <w:divBdr>
            <w:top w:val="none" w:sz="0" w:space="0" w:color="auto"/>
            <w:left w:val="none" w:sz="0" w:space="0" w:color="auto"/>
            <w:bottom w:val="none" w:sz="0" w:space="0" w:color="auto"/>
            <w:right w:val="none" w:sz="0" w:space="0" w:color="auto"/>
          </w:divBdr>
        </w:div>
        <w:div w:id="1224098500">
          <w:marLeft w:val="0"/>
          <w:marRight w:val="0"/>
          <w:marTop w:val="0"/>
          <w:marBottom w:val="0"/>
          <w:divBdr>
            <w:top w:val="none" w:sz="0" w:space="0" w:color="auto"/>
            <w:left w:val="none" w:sz="0" w:space="0" w:color="auto"/>
            <w:bottom w:val="none" w:sz="0" w:space="0" w:color="auto"/>
            <w:right w:val="none" w:sz="0" w:space="0" w:color="auto"/>
          </w:divBdr>
        </w:div>
        <w:div w:id="1224098501">
          <w:marLeft w:val="0"/>
          <w:marRight w:val="0"/>
          <w:marTop w:val="0"/>
          <w:marBottom w:val="0"/>
          <w:divBdr>
            <w:top w:val="none" w:sz="0" w:space="0" w:color="auto"/>
            <w:left w:val="none" w:sz="0" w:space="0" w:color="auto"/>
            <w:bottom w:val="none" w:sz="0" w:space="0" w:color="auto"/>
            <w:right w:val="none" w:sz="0" w:space="0" w:color="auto"/>
          </w:divBdr>
        </w:div>
        <w:div w:id="1224098503">
          <w:marLeft w:val="0"/>
          <w:marRight w:val="0"/>
          <w:marTop w:val="0"/>
          <w:marBottom w:val="0"/>
          <w:divBdr>
            <w:top w:val="none" w:sz="0" w:space="0" w:color="auto"/>
            <w:left w:val="none" w:sz="0" w:space="0" w:color="auto"/>
            <w:bottom w:val="none" w:sz="0" w:space="0" w:color="auto"/>
            <w:right w:val="none" w:sz="0" w:space="0" w:color="auto"/>
          </w:divBdr>
        </w:div>
        <w:div w:id="1224098504">
          <w:marLeft w:val="0"/>
          <w:marRight w:val="0"/>
          <w:marTop w:val="0"/>
          <w:marBottom w:val="0"/>
          <w:divBdr>
            <w:top w:val="none" w:sz="0" w:space="0" w:color="auto"/>
            <w:left w:val="none" w:sz="0" w:space="0" w:color="auto"/>
            <w:bottom w:val="none" w:sz="0" w:space="0" w:color="auto"/>
            <w:right w:val="none" w:sz="0" w:space="0" w:color="auto"/>
          </w:divBdr>
        </w:div>
        <w:div w:id="1224098506">
          <w:marLeft w:val="0"/>
          <w:marRight w:val="0"/>
          <w:marTop w:val="0"/>
          <w:marBottom w:val="0"/>
          <w:divBdr>
            <w:top w:val="none" w:sz="0" w:space="0" w:color="auto"/>
            <w:left w:val="none" w:sz="0" w:space="0" w:color="auto"/>
            <w:bottom w:val="none" w:sz="0" w:space="0" w:color="auto"/>
            <w:right w:val="none" w:sz="0" w:space="0" w:color="auto"/>
          </w:divBdr>
        </w:div>
        <w:div w:id="1224098507">
          <w:marLeft w:val="0"/>
          <w:marRight w:val="0"/>
          <w:marTop w:val="0"/>
          <w:marBottom w:val="0"/>
          <w:divBdr>
            <w:top w:val="none" w:sz="0" w:space="0" w:color="auto"/>
            <w:left w:val="none" w:sz="0" w:space="0" w:color="auto"/>
            <w:bottom w:val="none" w:sz="0" w:space="0" w:color="auto"/>
            <w:right w:val="none" w:sz="0" w:space="0" w:color="auto"/>
          </w:divBdr>
        </w:div>
        <w:div w:id="1224098510">
          <w:marLeft w:val="0"/>
          <w:marRight w:val="0"/>
          <w:marTop w:val="0"/>
          <w:marBottom w:val="0"/>
          <w:divBdr>
            <w:top w:val="none" w:sz="0" w:space="0" w:color="auto"/>
            <w:left w:val="none" w:sz="0" w:space="0" w:color="auto"/>
            <w:bottom w:val="none" w:sz="0" w:space="0" w:color="auto"/>
            <w:right w:val="none" w:sz="0" w:space="0" w:color="auto"/>
          </w:divBdr>
        </w:div>
        <w:div w:id="1224098513">
          <w:marLeft w:val="0"/>
          <w:marRight w:val="0"/>
          <w:marTop w:val="0"/>
          <w:marBottom w:val="0"/>
          <w:divBdr>
            <w:top w:val="none" w:sz="0" w:space="0" w:color="auto"/>
            <w:left w:val="none" w:sz="0" w:space="0" w:color="auto"/>
            <w:bottom w:val="none" w:sz="0" w:space="0" w:color="auto"/>
            <w:right w:val="none" w:sz="0" w:space="0" w:color="auto"/>
          </w:divBdr>
        </w:div>
        <w:div w:id="1224098517">
          <w:marLeft w:val="0"/>
          <w:marRight w:val="0"/>
          <w:marTop w:val="0"/>
          <w:marBottom w:val="0"/>
          <w:divBdr>
            <w:top w:val="none" w:sz="0" w:space="0" w:color="auto"/>
            <w:left w:val="none" w:sz="0" w:space="0" w:color="auto"/>
            <w:bottom w:val="none" w:sz="0" w:space="0" w:color="auto"/>
            <w:right w:val="none" w:sz="0" w:space="0" w:color="auto"/>
          </w:divBdr>
        </w:div>
        <w:div w:id="1224098519">
          <w:marLeft w:val="0"/>
          <w:marRight w:val="0"/>
          <w:marTop w:val="0"/>
          <w:marBottom w:val="0"/>
          <w:divBdr>
            <w:top w:val="none" w:sz="0" w:space="0" w:color="auto"/>
            <w:left w:val="none" w:sz="0" w:space="0" w:color="auto"/>
            <w:bottom w:val="none" w:sz="0" w:space="0" w:color="auto"/>
            <w:right w:val="none" w:sz="0" w:space="0" w:color="auto"/>
          </w:divBdr>
        </w:div>
      </w:divsChild>
    </w:div>
    <w:div w:id="1224098515">
      <w:marLeft w:val="0"/>
      <w:marRight w:val="0"/>
      <w:marTop w:val="0"/>
      <w:marBottom w:val="0"/>
      <w:divBdr>
        <w:top w:val="none" w:sz="0" w:space="0" w:color="auto"/>
        <w:left w:val="none" w:sz="0" w:space="0" w:color="auto"/>
        <w:bottom w:val="none" w:sz="0" w:space="0" w:color="auto"/>
        <w:right w:val="none" w:sz="0" w:space="0" w:color="auto"/>
      </w:divBdr>
      <w:divsChild>
        <w:div w:id="1224098502">
          <w:marLeft w:val="0"/>
          <w:marRight w:val="0"/>
          <w:marTop w:val="0"/>
          <w:marBottom w:val="0"/>
          <w:divBdr>
            <w:top w:val="none" w:sz="0" w:space="0" w:color="auto"/>
            <w:left w:val="none" w:sz="0" w:space="0" w:color="auto"/>
            <w:bottom w:val="none" w:sz="0" w:space="0" w:color="auto"/>
            <w:right w:val="none" w:sz="0" w:space="0" w:color="auto"/>
          </w:divBdr>
        </w:div>
        <w:div w:id="1224098505">
          <w:marLeft w:val="0"/>
          <w:marRight w:val="0"/>
          <w:marTop w:val="0"/>
          <w:marBottom w:val="0"/>
          <w:divBdr>
            <w:top w:val="none" w:sz="0" w:space="0" w:color="auto"/>
            <w:left w:val="none" w:sz="0" w:space="0" w:color="auto"/>
            <w:bottom w:val="none" w:sz="0" w:space="0" w:color="auto"/>
            <w:right w:val="none" w:sz="0" w:space="0" w:color="auto"/>
          </w:divBdr>
        </w:div>
        <w:div w:id="1224098508">
          <w:marLeft w:val="0"/>
          <w:marRight w:val="0"/>
          <w:marTop w:val="0"/>
          <w:marBottom w:val="0"/>
          <w:divBdr>
            <w:top w:val="none" w:sz="0" w:space="0" w:color="auto"/>
            <w:left w:val="none" w:sz="0" w:space="0" w:color="auto"/>
            <w:bottom w:val="none" w:sz="0" w:space="0" w:color="auto"/>
            <w:right w:val="none" w:sz="0" w:space="0" w:color="auto"/>
          </w:divBdr>
        </w:div>
        <w:div w:id="1224098509">
          <w:marLeft w:val="0"/>
          <w:marRight w:val="0"/>
          <w:marTop w:val="0"/>
          <w:marBottom w:val="0"/>
          <w:divBdr>
            <w:top w:val="none" w:sz="0" w:space="0" w:color="auto"/>
            <w:left w:val="none" w:sz="0" w:space="0" w:color="auto"/>
            <w:bottom w:val="none" w:sz="0" w:space="0" w:color="auto"/>
            <w:right w:val="none" w:sz="0" w:space="0" w:color="auto"/>
          </w:divBdr>
        </w:div>
        <w:div w:id="1224098511">
          <w:marLeft w:val="0"/>
          <w:marRight w:val="0"/>
          <w:marTop w:val="0"/>
          <w:marBottom w:val="0"/>
          <w:divBdr>
            <w:top w:val="none" w:sz="0" w:space="0" w:color="auto"/>
            <w:left w:val="none" w:sz="0" w:space="0" w:color="auto"/>
            <w:bottom w:val="none" w:sz="0" w:space="0" w:color="auto"/>
            <w:right w:val="none" w:sz="0" w:space="0" w:color="auto"/>
          </w:divBdr>
        </w:div>
        <w:div w:id="1224098512">
          <w:marLeft w:val="0"/>
          <w:marRight w:val="0"/>
          <w:marTop w:val="0"/>
          <w:marBottom w:val="0"/>
          <w:divBdr>
            <w:top w:val="none" w:sz="0" w:space="0" w:color="auto"/>
            <w:left w:val="none" w:sz="0" w:space="0" w:color="auto"/>
            <w:bottom w:val="none" w:sz="0" w:space="0" w:color="auto"/>
            <w:right w:val="none" w:sz="0" w:space="0" w:color="auto"/>
          </w:divBdr>
        </w:div>
        <w:div w:id="1224098514">
          <w:marLeft w:val="0"/>
          <w:marRight w:val="0"/>
          <w:marTop w:val="0"/>
          <w:marBottom w:val="0"/>
          <w:divBdr>
            <w:top w:val="none" w:sz="0" w:space="0" w:color="auto"/>
            <w:left w:val="none" w:sz="0" w:space="0" w:color="auto"/>
            <w:bottom w:val="none" w:sz="0" w:space="0" w:color="auto"/>
            <w:right w:val="none" w:sz="0" w:space="0" w:color="auto"/>
          </w:divBdr>
        </w:div>
        <w:div w:id="1224098516">
          <w:marLeft w:val="0"/>
          <w:marRight w:val="0"/>
          <w:marTop w:val="0"/>
          <w:marBottom w:val="0"/>
          <w:divBdr>
            <w:top w:val="none" w:sz="0" w:space="0" w:color="auto"/>
            <w:left w:val="none" w:sz="0" w:space="0" w:color="auto"/>
            <w:bottom w:val="none" w:sz="0" w:space="0" w:color="auto"/>
            <w:right w:val="none" w:sz="0" w:space="0" w:color="auto"/>
          </w:divBdr>
        </w:div>
        <w:div w:id="12240985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2214</TotalTime>
  <Pages>13</Pages>
  <Words>3884</Words>
  <Characters>22140</Characters>
  <Application>Microsoft Office Outlook</Application>
  <DocSecurity>0</DocSecurity>
  <Lines>0</Lines>
  <Paragraphs>0</Paragraphs>
  <ScaleCrop>false</ScaleCrop>
  <Company>By DR.Ahmed Saker 2o1O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mushtak</dc:creator>
  <cp:keywords/>
  <dc:description/>
  <cp:lastModifiedBy>admin</cp:lastModifiedBy>
  <cp:revision>211</cp:revision>
  <cp:lastPrinted>2014-09-07T20:51:00Z</cp:lastPrinted>
  <dcterms:created xsi:type="dcterms:W3CDTF">2014-06-27T13:39:00Z</dcterms:created>
  <dcterms:modified xsi:type="dcterms:W3CDTF">2015-04-20T18:59:00Z</dcterms:modified>
</cp:coreProperties>
</file>