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265AE" w:rsidRPr="00E47724" w:rsidTr="002C07A1">
        <w:tc>
          <w:tcPr>
            <w:tcW w:w="4643" w:type="dxa"/>
          </w:tcPr>
          <w:p w:rsidR="00A265AE" w:rsidRPr="00E47724" w:rsidRDefault="00A265AE" w:rsidP="002C07A1">
            <w:pPr>
              <w:spacing w:after="0" w:line="240" w:lineRule="auto"/>
              <w:rPr>
                <w:rFonts w:ascii="Times New Roman" w:hAnsi="Times New Roman"/>
                <w:color w:val="000000"/>
                <w:sz w:val="20"/>
                <w:szCs w:val="20"/>
              </w:rPr>
            </w:pPr>
            <w:r w:rsidRPr="00E47724">
              <w:rPr>
                <w:rFonts w:ascii="Times New Roman" w:hAnsi="Times New Roman"/>
                <w:color w:val="000000"/>
                <w:sz w:val="20"/>
                <w:szCs w:val="20"/>
              </w:rPr>
              <w:t xml:space="preserve">УДК </w:t>
            </w:r>
            <w:r w:rsidRPr="00E47724">
              <w:rPr>
                <w:rFonts w:ascii="Times New Roman" w:hAnsi="Times New Roman"/>
                <w:color w:val="000000"/>
                <w:sz w:val="20"/>
                <w:szCs w:val="20"/>
                <w:lang w:val="en-US"/>
              </w:rPr>
              <w:t>37.014.3</w:t>
            </w:r>
          </w:p>
        </w:tc>
        <w:tc>
          <w:tcPr>
            <w:tcW w:w="4643" w:type="dxa"/>
          </w:tcPr>
          <w:p w:rsidR="00A265AE" w:rsidRPr="00E47724" w:rsidRDefault="00A265AE" w:rsidP="002C07A1">
            <w:pPr>
              <w:spacing w:after="0" w:line="240" w:lineRule="auto"/>
              <w:rPr>
                <w:rFonts w:ascii="Times New Roman" w:hAnsi="Times New Roman"/>
                <w:color w:val="000000"/>
                <w:sz w:val="20"/>
                <w:szCs w:val="20"/>
                <w:lang w:val="en-US"/>
              </w:rPr>
            </w:pPr>
            <w:r w:rsidRPr="00E47724">
              <w:rPr>
                <w:rFonts w:ascii="Times New Roman" w:hAnsi="Times New Roman"/>
                <w:color w:val="000000"/>
                <w:sz w:val="20"/>
                <w:szCs w:val="20"/>
                <w:lang w:val="en-US"/>
              </w:rPr>
              <w:t>UDC</w:t>
            </w:r>
            <w:r w:rsidRPr="00E47724">
              <w:rPr>
                <w:rFonts w:ascii="Times New Roman" w:hAnsi="Times New Roman"/>
                <w:color w:val="000000"/>
                <w:sz w:val="20"/>
                <w:szCs w:val="20"/>
              </w:rPr>
              <w:t xml:space="preserve"> </w:t>
            </w:r>
            <w:r w:rsidRPr="00E47724">
              <w:rPr>
                <w:rFonts w:ascii="Times New Roman" w:hAnsi="Times New Roman"/>
                <w:color w:val="000000"/>
                <w:sz w:val="20"/>
                <w:szCs w:val="20"/>
                <w:lang w:val="en-US"/>
              </w:rPr>
              <w:t>37.014.3</w:t>
            </w:r>
          </w:p>
        </w:tc>
      </w:tr>
      <w:tr w:rsidR="00A265AE" w:rsidRPr="00E47724" w:rsidTr="002C07A1">
        <w:tc>
          <w:tcPr>
            <w:tcW w:w="4643" w:type="dxa"/>
          </w:tcPr>
          <w:p w:rsidR="00A265AE" w:rsidRPr="00E47724" w:rsidRDefault="00A265AE" w:rsidP="002C07A1">
            <w:pPr>
              <w:spacing w:after="0" w:line="240" w:lineRule="auto"/>
              <w:rPr>
                <w:rFonts w:ascii="Times New Roman" w:hAnsi="Times New Roman"/>
                <w:color w:val="000000"/>
                <w:sz w:val="20"/>
                <w:szCs w:val="20"/>
                <w:lang w:val="en-US"/>
              </w:rPr>
            </w:pPr>
          </w:p>
          <w:p w:rsidR="00A265AE" w:rsidRPr="00E47724" w:rsidRDefault="00A265AE" w:rsidP="002C07A1">
            <w:pPr>
              <w:spacing w:after="0" w:line="240" w:lineRule="auto"/>
              <w:rPr>
                <w:rFonts w:ascii="Times New Roman" w:hAnsi="Times New Roman"/>
                <w:color w:val="000000"/>
                <w:sz w:val="20"/>
                <w:szCs w:val="20"/>
              </w:rPr>
            </w:pPr>
            <w:r>
              <w:rPr>
                <w:rFonts w:ascii="Times New Roman" w:hAnsi="Times New Roman"/>
                <w:color w:val="000000"/>
                <w:sz w:val="20"/>
                <w:szCs w:val="20"/>
                <w:lang w:val="en-US"/>
              </w:rPr>
              <w:t xml:space="preserve">13.00.00 </w:t>
            </w:r>
            <w:r w:rsidRPr="00E47724">
              <w:rPr>
                <w:rFonts w:ascii="Times New Roman" w:hAnsi="Times New Roman"/>
                <w:color w:val="000000"/>
                <w:sz w:val="20"/>
                <w:szCs w:val="20"/>
              </w:rPr>
              <w:t>Педагогические науки</w:t>
            </w:r>
          </w:p>
          <w:p w:rsidR="00A265AE" w:rsidRPr="00E47724" w:rsidRDefault="00A265AE" w:rsidP="002C07A1">
            <w:pPr>
              <w:spacing w:after="0" w:line="240" w:lineRule="auto"/>
              <w:rPr>
                <w:rFonts w:ascii="Times New Roman" w:hAnsi="Times New Roman"/>
                <w:color w:val="000000"/>
                <w:sz w:val="20"/>
                <w:szCs w:val="20"/>
              </w:rPr>
            </w:pPr>
          </w:p>
        </w:tc>
        <w:tc>
          <w:tcPr>
            <w:tcW w:w="4643" w:type="dxa"/>
          </w:tcPr>
          <w:p w:rsidR="00A265AE" w:rsidRPr="00E47724" w:rsidRDefault="00A265AE" w:rsidP="002C07A1">
            <w:pPr>
              <w:spacing w:after="0" w:line="240" w:lineRule="auto"/>
              <w:rPr>
                <w:rFonts w:ascii="Times New Roman" w:hAnsi="Times New Roman"/>
                <w:color w:val="000000"/>
                <w:sz w:val="20"/>
                <w:szCs w:val="20"/>
                <w:lang w:val="en-US"/>
              </w:rPr>
            </w:pPr>
          </w:p>
          <w:p w:rsidR="00A265AE" w:rsidRPr="00E47724" w:rsidRDefault="00A265AE" w:rsidP="002C07A1">
            <w:pPr>
              <w:spacing w:after="0" w:line="240" w:lineRule="auto"/>
              <w:rPr>
                <w:rFonts w:ascii="Times New Roman" w:hAnsi="Times New Roman"/>
                <w:color w:val="000000"/>
                <w:sz w:val="20"/>
                <w:szCs w:val="20"/>
              </w:rPr>
            </w:pPr>
            <w:r w:rsidRPr="00E47724">
              <w:rPr>
                <w:rFonts w:ascii="Times New Roman" w:hAnsi="Times New Roman"/>
                <w:color w:val="000000"/>
                <w:sz w:val="20"/>
                <w:szCs w:val="20"/>
                <w:lang w:val="en-US"/>
              </w:rPr>
              <w:t>Pedagogical sciences</w:t>
            </w:r>
          </w:p>
        </w:tc>
      </w:tr>
      <w:tr w:rsidR="00A265AE" w:rsidRPr="00EA7D50" w:rsidTr="002C07A1">
        <w:tc>
          <w:tcPr>
            <w:tcW w:w="4643" w:type="dxa"/>
          </w:tcPr>
          <w:p w:rsidR="00A265AE" w:rsidRPr="00E47724" w:rsidRDefault="00A265AE" w:rsidP="002C07A1">
            <w:pPr>
              <w:spacing w:after="0" w:line="240" w:lineRule="auto"/>
              <w:rPr>
                <w:rFonts w:ascii="Times New Roman" w:hAnsi="Times New Roman"/>
                <w:b/>
                <w:color w:val="000000"/>
                <w:sz w:val="20"/>
                <w:szCs w:val="20"/>
              </w:rPr>
            </w:pPr>
            <w:r w:rsidRPr="00E47724">
              <w:rPr>
                <w:rFonts w:ascii="Times New Roman" w:hAnsi="Times New Roman"/>
                <w:b/>
                <w:color w:val="000000"/>
                <w:sz w:val="20"/>
                <w:szCs w:val="20"/>
              </w:rPr>
              <w:t>ИСКАЖЕНИЕ МИРОВОЗЗРЕНИЯ НАЦИИ ЧЕРЕЗ НЕСОВЕРШЕНСТВО УЧЕБНОГО ПРОЦЕССА И ИРРАЦИОНАЛЬНАЯ КОМПОНЕНТА</w:t>
            </w:r>
          </w:p>
        </w:tc>
        <w:tc>
          <w:tcPr>
            <w:tcW w:w="4643" w:type="dxa"/>
          </w:tcPr>
          <w:p w:rsidR="00A265AE" w:rsidRPr="00E47724" w:rsidRDefault="00A265AE" w:rsidP="002C07A1">
            <w:pPr>
              <w:spacing w:after="0" w:line="240" w:lineRule="auto"/>
              <w:rPr>
                <w:rFonts w:ascii="Times New Roman" w:hAnsi="Times New Roman"/>
                <w:b/>
                <w:color w:val="000000"/>
                <w:sz w:val="20"/>
                <w:szCs w:val="20"/>
                <w:lang w:val="en-US"/>
              </w:rPr>
            </w:pPr>
            <w:r w:rsidRPr="00E47724">
              <w:rPr>
                <w:rFonts w:ascii="Times New Roman" w:hAnsi="Times New Roman"/>
                <w:b/>
                <w:color w:val="000000"/>
                <w:sz w:val="20"/>
                <w:szCs w:val="20"/>
                <w:lang w:val="en-US"/>
              </w:rPr>
              <w:t>DISTORTION OF THE NATION WORLD OUTLOOK THROUGH THE IMPERFECTION OF THE EDUCATIONAL PROCESS AND THE IRRATIONAL COMPONENT</w:t>
            </w:r>
          </w:p>
        </w:tc>
      </w:tr>
      <w:tr w:rsidR="00A265AE" w:rsidRPr="00EA7D50" w:rsidTr="002C07A1">
        <w:tc>
          <w:tcPr>
            <w:tcW w:w="4643" w:type="dxa"/>
          </w:tcPr>
          <w:p w:rsidR="00A265AE" w:rsidRPr="00E47724" w:rsidRDefault="00A265AE" w:rsidP="002C07A1">
            <w:pPr>
              <w:spacing w:after="0" w:line="240" w:lineRule="auto"/>
              <w:rPr>
                <w:rFonts w:ascii="Times New Roman" w:hAnsi="Times New Roman"/>
                <w:color w:val="000000"/>
                <w:sz w:val="20"/>
                <w:szCs w:val="20"/>
                <w:lang w:val="en-US"/>
              </w:rPr>
            </w:pPr>
          </w:p>
        </w:tc>
        <w:tc>
          <w:tcPr>
            <w:tcW w:w="4643" w:type="dxa"/>
          </w:tcPr>
          <w:p w:rsidR="00A265AE" w:rsidRPr="00E47724" w:rsidRDefault="00A265AE" w:rsidP="002C07A1">
            <w:pPr>
              <w:spacing w:after="0" w:line="240" w:lineRule="auto"/>
              <w:rPr>
                <w:rFonts w:ascii="Times New Roman" w:hAnsi="Times New Roman"/>
                <w:color w:val="000000"/>
                <w:sz w:val="20"/>
                <w:szCs w:val="20"/>
                <w:lang w:val="en-US"/>
              </w:rPr>
            </w:pPr>
          </w:p>
        </w:tc>
      </w:tr>
      <w:tr w:rsidR="00A265AE" w:rsidRPr="00E47724" w:rsidTr="002C07A1">
        <w:tc>
          <w:tcPr>
            <w:tcW w:w="4643" w:type="dxa"/>
          </w:tcPr>
          <w:p w:rsidR="00A265AE" w:rsidRPr="00E47724" w:rsidRDefault="00A265AE" w:rsidP="002C07A1">
            <w:pPr>
              <w:spacing w:after="0" w:line="240" w:lineRule="auto"/>
              <w:rPr>
                <w:rFonts w:ascii="Times New Roman" w:hAnsi="Times New Roman"/>
                <w:color w:val="000000"/>
                <w:sz w:val="20"/>
                <w:szCs w:val="20"/>
              </w:rPr>
            </w:pPr>
            <w:r w:rsidRPr="00E47724">
              <w:rPr>
                <w:rFonts w:ascii="Times New Roman" w:hAnsi="Times New Roman"/>
                <w:color w:val="000000"/>
                <w:sz w:val="20"/>
                <w:szCs w:val="20"/>
              </w:rPr>
              <w:t>Румянцева Елена Евгеньевна</w:t>
            </w:r>
          </w:p>
        </w:tc>
        <w:tc>
          <w:tcPr>
            <w:tcW w:w="4643" w:type="dxa"/>
          </w:tcPr>
          <w:p w:rsidR="00A265AE" w:rsidRPr="00E47724" w:rsidRDefault="00A265AE" w:rsidP="002C07A1">
            <w:pPr>
              <w:spacing w:after="0" w:line="240" w:lineRule="auto"/>
              <w:rPr>
                <w:rFonts w:ascii="Times New Roman" w:hAnsi="Times New Roman"/>
                <w:color w:val="000000"/>
                <w:sz w:val="20"/>
                <w:szCs w:val="20"/>
                <w:lang w:val="en-US"/>
              </w:rPr>
            </w:pPr>
            <w:r w:rsidRPr="00E47724">
              <w:rPr>
                <w:rFonts w:ascii="Times New Roman" w:hAnsi="Times New Roman"/>
                <w:color w:val="000000"/>
                <w:sz w:val="20"/>
                <w:szCs w:val="20"/>
                <w:lang w:val="en-US"/>
              </w:rPr>
              <w:t>Rumyantseva Elena Evgenyevna</w:t>
            </w:r>
          </w:p>
        </w:tc>
      </w:tr>
      <w:tr w:rsidR="00A265AE" w:rsidRPr="00EA7D50" w:rsidTr="002C07A1">
        <w:tc>
          <w:tcPr>
            <w:tcW w:w="4643" w:type="dxa"/>
          </w:tcPr>
          <w:p w:rsidR="00A265AE" w:rsidRPr="00E47724" w:rsidRDefault="00A265AE" w:rsidP="002C07A1">
            <w:pPr>
              <w:spacing w:after="0" w:line="240" w:lineRule="auto"/>
              <w:rPr>
                <w:rFonts w:ascii="Times New Roman" w:hAnsi="Times New Roman"/>
                <w:i/>
                <w:color w:val="000000"/>
                <w:sz w:val="20"/>
                <w:szCs w:val="20"/>
              </w:rPr>
            </w:pPr>
            <w:r w:rsidRPr="00E47724">
              <w:rPr>
                <w:rFonts w:ascii="Times New Roman" w:hAnsi="Times New Roman"/>
                <w:color w:val="000000"/>
                <w:sz w:val="20"/>
                <w:szCs w:val="20"/>
              </w:rPr>
              <w:t>доктор экономических наук, профессор</w:t>
            </w:r>
            <w:r w:rsidRPr="00E47724">
              <w:rPr>
                <w:rFonts w:ascii="Times New Roman" w:hAnsi="Times New Roman"/>
                <w:i/>
                <w:color w:val="000000"/>
                <w:sz w:val="20"/>
                <w:szCs w:val="20"/>
              </w:rPr>
              <w:t xml:space="preserve"> </w:t>
            </w:r>
          </w:p>
          <w:p w:rsidR="00A265AE" w:rsidRPr="00E47724" w:rsidRDefault="00A265AE" w:rsidP="002C07A1">
            <w:pPr>
              <w:spacing w:after="0" w:line="240" w:lineRule="auto"/>
              <w:rPr>
                <w:rFonts w:ascii="Times New Roman" w:hAnsi="Times New Roman"/>
                <w:color w:val="000000"/>
                <w:sz w:val="20"/>
                <w:szCs w:val="20"/>
              </w:rPr>
            </w:pPr>
            <w:r w:rsidRPr="00E47724">
              <w:rPr>
                <w:rFonts w:ascii="Times New Roman" w:hAnsi="Times New Roman"/>
                <w:i/>
                <w:color w:val="000000"/>
                <w:sz w:val="20"/>
                <w:szCs w:val="20"/>
                <w:shd w:val="clear" w:color="auto" w:fill="FFFFFF"/>
              </w:rPr>
              <w:t xml:space="preserve">SPIN-код в РИНЦ: </w:t>
            </w:r>
            <w:r w:rsidRPr="00E47724">
              <w:rPr>
                <w:rFonts w:ascii="Times New Roman" w:hAnsi="Times New Roman"/>
                <w:i/>
                <w:color w:val="000000"/>
                <w:sz w:val="20"/>
                <w:szCs w:val="20"/>
                <w:shd w:val="clear" w:color="auto" w:fill="F5F5F5"/>
              </w:rPr>
              <w:t>6398-3741</w:t>
            </w:r>
            <w:r w:rsidRPr="00E47724">
              <w:rPr>
                <w:rFonts w:ascii="Times New Roman" w:hAnsi="Times New Roman"/>
                <w:color w:val="000000"/>
                <w:sz w:val="20"/>
                <w:szCs w:val="20"/>
              </w:rPr>
              <w:t xml:space="preserve"> </w:t>
            </w:r>
          </w:p>
          <w:p w:rsidR="00A265AE" w:rsidRPr="00E47724" w:rsidRDefault="00A265AE" w:rsidP="002C07A1">
            <w:pPr>
              <w:spacing w:after="0" w:line="240" w:lineRule="auto"/>
              <w:rPr>
                <w:rFonts w:ascii="Times New Roman" w:hAnsi="Times New Roman"/>
                <w:color w:val="000000"/>
                <w:sz w:val="20"/>
                <w:szCs w:val="20"/>
              </w:rPr>
            </w:pPr>
            <w:r w:rsidRPr="00E47724">
              <w:rPr>
                <w:rFonts w:ascii="Times New Roman" w:hAnsi="Times New Roman"/>
                <w:color w:val="000000"/>
                <w:sz w:val="20"/>
                <w:szCs w:val="20"/>
              </w:rPr>
              <w:t xml:space="preserve">Электронный адрес: </w:t>
            </w:r>
            <w:hyperlink r:id="rId7" w:history="1">
              <w:r w:rsidRPr="00E47724">
                <w:rPr>
                  <w:rStyle w:val="Hyperlink"/>
                  <w:rFonts w:ascii="Times New Roman" w:hAnsi="Times New Roman"/>
                  <w:color w:val="000000"/>
                  <w:sz w:val="20"/>
                  <w:szCs w:val="20"/>
                  <w:u w:val="none"/>
                  <w:lang w:val="en-US"/>
                </w:rPr>
                <w:t>e</w:t>
              </w:r>
              <w:r w:rsidRPr="00E47724">
                <w:rPr>
                  <w:rStyle w:val="Hyperlink"/>
                  <w:rFonts w:ascii="Times New Roman" w:hAnsi="Times New Roman"/>
                  <w:color w:val="000000"/>
                  <w:sz w:val="20"/>
                  <w:szCs w:val="20"/>
                  <w:u w:val="none"/>
                </w:rPr>
                <w:t>.</w:t>
              </w:r>
              <w:r w:rsidRPr="00E47724">
                <w:rPr>
                  <w:rStyle w:val="Hyperlink"/>
                  <w:rFonts w:ascii="Times New Roman" w:hAnsi="Times New Roman"/>
                  <w:color w:val="000000"/>
                  <w:sz w:val="20"/>
                  <w:szCs w:val="20"/>
                  <w:u w:val="none"/>
                  <w:lang w:val="en-US"/>
                </w:rPr>
                <w:t>p</w:t>
              </w:r>
              <w:r w:rsidRPr="00E47724">
                <w:rPr>
                  <w:rStyle w:val="Hyperlink"/>
                  <w:rFonts w:ascii="Times New Roman" w:hAnsi="Times New Roman"/>
                  <w:color w:val="000000"/>
                  <w:sz w:val="20"/>
                  <w:szCs w:val="20"/>
                  <w:u w:val="none"/>
                </w:rPr>
                <w:t>.</w:t>
              </w:r>
              <w:r w:rsidRPr="00E47724">
                <w:rPr>
                  <w:rStyle w:val="Hyperlink"/>
                  <w:rFonts w:ascii="Times New Roman" w:hAnsi="Times New Roman"/>
                  <w:color w:val="000000"/>
                  <w:sz w:val="20"/>
                  <w:szCs w:val="20"/>
                  <w:u w:val="none"/>
                  <w:lang w:val="en-US"/>
                </w:rPr>
                <w:t>centre</w:t>
              </w:r>
              <w:r w:rsidRPr="00E47724">
                <w:rPr>
                  <w:rStyle w:val="Hyperlink"/>
                  <w:rFonts w:ascii="Times New Roman" w:hAnsi="Times New Roman"/>
                  <w:color w:val="000000"/>
                  <w:sz w:val="20"/>
                  <w:szCs w:val="20"/>
                  <w:u w:val="none"/>
                </w:rPr>
                <w:t>@</w:t>
              </w:r>
              <w:r w:rsidRPr="00E47724">
                <w:rPr>
                  <w:rStyle w:val="Hyperlink"/>
                  <w:rFonts w:ascii="Times New Roman" w:hAnsi="Times New Roman"/>
                  <w:color w:val="000000"/>
                  <w:sz w:val="20"/>
                  <w:szCs w:val="20"/>
                  <w:u w:val="none"/>
                  <w:lang w:val="en-US"/>
                </w:rPr>
                <w:t>mail</w:t>
              </w:r>
              <w:r w:rsidRPr="00E47724">
                <w:rPr>
                  <w:rStyle w:val="Hyperlink"/>
                  <w:rFonts w:ascii="Times New Roman" w:hAnsi="Times New Roman"/>
                  <w:color w:val="000000"/>
                  <w:sz w:val="20"/>
                  <w:szCs w:val="20"/>
                  <w:u w:val="none"/>
                </w:rPr>
                <w:t>.</w:t>
              </w:r>
              <w:r w:rsidRPr="00E47724">
                <w:rPr>
                  <w:rStyle w:val="Hyperlink"/>
                  <w:rFonts w:ascii="Times New Roman" w:hAnsi="Times New Roman"/>
                  <w:color w:val="000000"/>
                  <w:sz w:val="20"/>
                  <w:szCs w:val="20"/>
                  <w:u w:val="none"/>
                  <w:lang w:val="en-US"/>
                </w:rPr>
                <w:t>ru</w:t>
              </w:r>
            </w:hyperlink>
          </w:p>
        </w:tc>
        <w:tc>
          <w:tcPr>
            <w:tcW w:w="4643" w:type="dxa"/>
          </w:tcPr>
          <w:p w:rsidR="00A265AE" w:rsidRPr="00E47724" w:rsidRDefault="00A265AE" w:rsidP="002C07A1">
            <w:pPr>
              <w:spacing w:after="0" w:line="240" w:lineRule="auto"/>
              <w:rPr>
                <w:rFonts w:ascii="Times New Roman" w:hAnsi="Times New Roman"/>
                <w:color w:val="000000"/>
                <w:sz w:val="20"/>
                <w:szCs w:val="20"/>
                <w:lang w:val="en-US"/>
              </w:rPr>
            </w:pPr>
            <w:r w:rsidRPr="00E47724">
              <w:rPr>
                <w:rFonts w:ascii="Times New Roman" w:hAnsi="Times New Roman"/>
                <w:color w:val="000000"/>
                <w:sz w:val="20"/>
                <w:szCs w:val="20"/>
                <w:lang w:val="en-US"/>
              </w:rPr>
              <w:t>Doctor of Economic Sciences, professor</w:t>
            </w:r>
          </w:p>
          <w:p w:rsidR="00A265AE" w:rsidRPr="00E47724" w:rsidRDefault="00A265AE" w:rsidP="002C07A1">
            <w:pPr>
              <w:spacing w:after="0" w:line="240" w:lineRule="auto"/>
              <w:rPr>
                <w:rFonts w:ascii="Times New Roman" w:hAnsi="Times New Roman"/>
                <w:color w:val="000000"/>
                <w:spacing w:val="-2"/>
                <w:sz w:val="20"/>
                <w:szCs w:val="20"/>
                <w:shd w:val="clear" w:color="auto" w:fill="F5F5F5"/>
                <w:lang w:val="en-US"/>
              </w:rPr>
            </w:pPr>
            <w:r w:rsidRPr="00E47724">
              <w:rPr>
                <w:rFonts w:ascii="Times New Roman" w:hAnsi="Times New Roman"/>
                <w:color w:val="000000"/>
                <w:spacing w:val="-2"/>
                <w:sz w:val="20"/>
                <w:szCs w:val="20"/>
                <w:lang w:val="en-US"/>
              </w:rPr>
              <w:t xml:space="preserve">SPIN-code in </w:t>
            </w:r>
            <w:r w:rsidRPr="00E47724">
              <w:rPr>
                <w:rFonts w:ascii="Times New Roman" w:hAnsi="Times New Roman"/>
                <w:color w:val="000000"/>
                <w:sz w:val="20"/>
                <w:szCs w:val="20"/>
                <w:shd w:val="clear" w:color="auto" w:fill="FFFFFF"/>
                <w:lang w:val="en-US"/>
              </w:rPr>
              <w:t>SCIENCE INDEX (</w:t>
            </w:r>
            <w:r w:rsidRPr="00E47724">
              <w:rPr>
                <w:rFonts w:ascii="Times New Roman" w:hAnsi="Times New Roman"/>
                <w:color w:val="000000"/>
                <w:spacing w:val="-2"/>
                <w:sz w:val="20"/>
                <w:szCs w:val="20"/>
                <w:lang w:val="en-US"/>
              </w:rPr>
              <w:t>eLIBRARY.ru)</w:t>
            </w:r>
            <w:r w:rsidRPr="00E47724">
              <w:rPr>
                <w:rFonts w:ascii="Times New Roman" w:hAnsi="Times New Roman"/>
                <w:color w:val="000000"/>
                <w:spacing w:val="-2"/>
                <w:sz w:val="20"/>
                <w:szCs w:val="20"/>
                <w:shd w:val="clear" w:color="auto" w:fill="FFFFFF"/>
                <w:lang w:val="en-US"/>
              </w:rPr>
              <w:t xml:space="preserve">: </w:t>
            </w:r>
            <w:r w:rsidRPr="00E47724">
              <w:rPr>
                <w:rFonts w:ascii="Times New Roman" w:hAnsi="Times New Roman"/>
                <w:color w:val="000000"/>
                <w:spacing w:val="-2"/>
                <w:sz w:val="20"/>
                <w:szCs w:val="20"/>
                <w:shd w:val="clear" w:color="auto" w:fill="F5F5F5"/>
                <w:lang w:val="en-US"/>
              </w:rPr>
              <w:t>6398-3741</w:t>
            </w:r>
          </w:p>
          <w:p w:rsidR="00A265AE" w:rsidRPr="00E47724" w:rsidRDefault="00A265AE" w:rsidP="002C07A1">
            <w:pPr>
              <w:spacing w:after="0" w:line="240" w:lineRule="auto"/>
              <w:rPr>
                <w:rFonts w:ascii="Times New Roman" w:hAnsi="Times New Roman"/>
                <w:sz w:val="20"/>
                <w:szCs w:val="20"/>
                <w:lang w:val="en-US"/>
              </w:rPr>
            </w:pPr>
            <w:r w:rsidRPr="00E47724">
              <w:rPr>
                <w:rFonts w:ascii="Times New Roman" w:hAnsi="Times New Roman"/>
                <w:color w:val="000000"/>
                <w:sz w:val="20"/>
                <w:szCs w:val="20"/>
                <w:lang w:val="en-US"/>
              </w:rPr>
              <w:t xml:space="preserve">E-mail: </w:t>
            </w:r>
            <w:hyperlink r:id="rId8" w:history="1">
              <w:r w:rsidRPr="00E47724">
                <w:rPr>
                  <w:rStyle w:val="Hyperlink"/>
                  <w:rFonts w:ascii="Times New Roman" w:hAnsi="Times New Roman"/>
                  <w:color w:val="000000"/>
                  <w:sz w:val="20"/>
                  <w:szCs w:val="20"/>
                  <w:u w:val="none"/>
                  <w:lang w:val="en-US"/>
                </w:rPr>
                <w:t>e.p.centre@mail.ru</w:t>
              </w:r>
            </w:hyperlink>
          </w:p>
          <w:p w:rsidR="00A265AE" w:rsidRPr="00E47724" w:rsidRDefault="00A265AE" w:rsidP="002C07A1">
            <w:pPr>
              <w:spacing w:after="0" w:line="240" w:lineRule="auto"/>
              <w:rPr>
                <w:rFonts w:ascii="Times New Roman" w:hAnsi="Times New Roman"/>
                <w:color w:val="000000"/>
                <w:sz w:val="20"/>
                <w:szCs w:val="20"/>
                <w:lang w:val="en-US"/>
              </w:rPr>
            </w:pPr>
          </w:p>
        </w:tc>
      </w:tr>
      <w:tr w:rsidR="00A265AE" w:rsidRPr="00EA7D50" w:rsidTr="002C07A1">
        <w:tc>
          <w:tcPr>
            <w:tcW w:w="4643" w:type="dxa"/>
          </w:tcPr>
          <w:p w:rsidR="00A265AE" w:rsidRPr="00E47724" w:rsidRDefault="00A265AE" w:rsidP="002C07A1">
            <w:pPr>
              <w:spacing w:after="0" w:line="240" w:lineRule="auto"/>
              <w:rPr>
                <w:rFonts w:ascii="Times New Roman" w:hAnsi="Times New Roman"/>
                <w:i/>
                <w:color w:val="000000"/>
                <w:sz w:val="20"/>
                <w:szCs w:val="20"/>
              </w:rPr>
            </w:pPr>
            <w:r w:rsidRPr="00E47724">
              <w:rPr>
                <w:rFonts w:ascii="Times New Roman" w:hAnsi="Times New Roman"/>
                <w:i/>
                <w:color w:val="000000"/>
                <w:sz w:val="20"/>
                <w:szCs w:val="20"/>
              </w:rPr>
              <w:t>Институт государственной службы и управления Российской ак</w:t>
            </w:r>
            <w:bookmarkStart w:id="0" w:name="_GoBack"/>
            <w:bookmarkEnd w:id="0"/>
            <w:r w:rsidRPr="00E47724">
              <w:rPr>
                <w:rFonts w:ascii="Times New Roman" w:hAnsi="Times New Roman"/>
                <w:i/>
                <w:color w:val="000000"/>
                <w:sz w:val="20"/>
                <w:szCs w:val="20"/>
              </w:rPr>
              <w:t>адемии народного хозяйства и государственной службы при Президенте РФ (РАНХиГС), г. Москва, Российская Федерация</w:t>
            </w:r>
          </w:p>
          <w:p w:rsidR="00A265AE" w:rsidRPr="00E47724" w:rsidRDefault="00A265AE" w:rsidP="002C07A1">
            <w:pPr>
              <w:spacing w:after="0" w:line="240" w:lineRule="auto"/>
              <w:rPr>
                <w:rFonts w:ascii="Times New Roman" w:hAnsi="Times New Roman"/>
                <w:i/>
                <w:color w:val="000000"/>
                <w:sz w:val="20"/>
                <w:szCs w:val="20"/>
              </w:rPr>
            </w:pPr>
          </w:p>
        </w:tc>
        <w:tc>
          <w:tcPr>
            <w:tcW w:w="4643" w:type="dxa"/>
          </w:tcPr>
          <w:p w:rsidR="00A265AE" w:rsidRPr="00E47724" w:rsidRDefault="00A265AE" w:rsidP="002C07A1">
            <w:pPr>
              <w:spacing w:after="0" w:line="240" w:lineRule="auto"/>
              <w:rPr>
                <w:rFonts w:ascii="Times New Roman" w:hAnsi="Times New Roman"/>
                <w:i/>
                <w:color w:val="000000"/>
                <w:sz w:val="20"/>
                <w:szCs w:val="20"/>
                <w:lang w:val="en-US"/>
              </w:rPr>
            </w:pPr>
            <w:r w:rsidRPr="00E47724">
              <w:rPr>
                <w:rFonts w:ascii="Times New Roman" w:hAnsi="Times New Roman"/>
                <w:i/>
                <w:color w:val="000000"/>
                <w:sz w:val="20"/>
                <w:szCs w:val="20"/>
                <w:lang w:val="en-US"/>
              </w:rPr>
              <w:t xml:space="preserve">Institute of public service and management of the </w:t>
            </w:r>
            <w:r w:rsidRPr="00E47724">
              <w:rPr>
                <w:rFonts w:ascii="Times New Roman" w:hAnsi="Times New Roman"/>
                <w:i/>
                <w:color w:val="000000"/>
                <w:sz w:val="20"/>
                <w:szCs w:val="20"/>
                <w:shd w:val="clear" w:color="auto" w:fill="FFFFFF"/>
                <w:lang w:val="en-US"/>
              </w:rPr>
              <w:t>Russian Presidential Academy of National Economy and Public Administration (RANEPA), Moscow, Russian Federation</w:t>
            </w:r>
            <w:r w:rsidRPr="00E47724">
              <w:rPr>
                <w:rFonts w:ascii="Times New Roman" w:hAnsi="Times New Roman"/>
                <w:i/>
                <w:color w:val="000000"/>
                <w:sz w:val="20"/>
                <w:szCs w:val="20"/>
                <w:lang w:val="en-US"/>
              </w:rPr>
              <w:t xml:space="preserve"> </w:t>
            </w:r>
          </w:p>
          <w:p w:rsidR="00A265AE" w:rsidRPr="00E47724" w:rsidRDefault="00A265AE" w:rsidP="002C07A1">
            <w:pPr>
              <w:spacing w:after="0" w:line="240" w:lineRule="auto"/>
              <w:rPr>
                <w:rFonts w:ascii="Times New Roman" w:hAnsi="Times New Roman"/>
                <w:i/>
                <w:color w:val="000000"/>
                <w:sz w:val="20"/>
                <w:szCs w:val="20"/>
                <w:lang w:val="en-US"/>
              </w:rPr>
            </w:pPr>
          </w:p>
        </w:tc>
      </w:tr>
      <w:tr w:rsidR="00A265AE" w:rsidRPr="00EA7D50" w:rsidTr="002C07A1">
        <w:tc>
          <w:tcPr>
            <w:tcW w:w="4643" w:type="dxa"/>
          </w:tcPr>
          <w:p w:rsidR="00A265AE" w:rsidRPr="001C0B2F" w:rsidRDefault="00A265AE" w:rsidP="002C07A1">
            <w:pPr>
              <w:pStyle w:val="NormalWeb"/>
              <w:shd w:val="clear" w:color="auto" w:fill="FFFFFF"/>
              <w:spacing w:before="0" w:beforeAutospacing="0" w:after="0" w:afterAutospacing="0"/>
              <w:rPr>
                <w:color w:val="000000"/>
                <w:sz w:val="20"/>
                <w:szCs w:val="20"/>
              </w:rPr>
            </w:pPr>
            <w:r w:rsidRPr="00E47724">
              <w:rPr>
                <w:color w:val="000000"/>
                <w:sz w:val="20"/>
                <w:szCs w:val="20"/>
              </w:rPr>
              <w:t>В качестве методологического подхода к оценке качества и результативности российского образования школьников выделено сравнение современного уровня получаемых знаний, присущего той или иной системе школьного обучения и воспитания граждан, с примерами выдающихся образованных людей России, всего мира и лучшими практиками зарубежных стран. Автором представлен парадокс сочетания единства требований при сдаче ЕГЭ и ГИА и высокого уровня формализации, значимости администрирования с крайней степенью вариативности учебных программ для школьников и отсутствия стандартов качества практик преподавания.</w:t>
            </w:r>
            <w:r w:rsidRPr="00E47724">
              <w:rPr>
                <w:color w:val="000000"/>
                <w:sz w:val="20"/>
                <w:szCs w:val="20"/>
                <w:shd w:val="clear" w:color="auto" w:fill="FFFFFF"/>
              </w:rPr>
              <w:t xml:space="preserve">  </w:t>
            </w:r>
            <w:r w:rsidRPr="00E47724">
              <w:rPr>
                <w:color w:val="000000"/>
                <w:sz w:val="20"/>
                <w:szCs w:val="20"/>
              </w:rPr>
              <w:t>На основе проведенного автором анализа и обобщений сделаны также существенные, значимые для российского общества выводы о необходимости учета интересов семей коренного населения в получении государственных образовательных услуг надлежащего качества в условиях формирования значительной части контингента школьников и учителей за счет мигрантов и иммигрантов. На примерах учебников по русскому языку, литературе, обществознанию, истории, географии и биологии раскрывается противоречие между религиозным, с одной стороны, и, атеистическим с другой, подходами. В связи с выявленными противоречиями иррациональные вопросы должны более серьезно учитываться в учебных материалах для школьников и формирования более зрелого духовного и нравственного мировоззрения целой нации</w:t>
            </w:r>
          </w:p>
        </w:tc>
        <w:tc>
          <w:tcPr>
            <w:tcW w:w="4643" w:type="dxa"/>
          </w:tcPr>
          <w:p w:rsidR="00A265AE" w:rsidRPr="00E47724" w:rsidRDefault="00A265AE" w:rsidP="002C07A1">
            <w:pPr>
              <w:spacing w:after="0" w:line="240" w:lineRule="auto"/>
              <w:rPr>
                <w:rFonts w:ascii="Times New Roman" w:hAnsi="Times New Roman"/>
                <w:sz w:val="20"/>
                <w:szCs w:val="20"/>
                <w:lang w:val="en-US"/>
              </w:rPr>
            </w:pPr>
            <w:r w:rsidRPr="00E47724">
              <w:rPr>
                <w:rFonts w:ascii="Times New Roman" w:hAnsi="Times New Roman"/>
                <w:sz w:val="20"/>
                <w:szCs w:val="20"/>
                <w:lang w:val="en-US"/>
              </w:rPr>
              <w:t xml:space="preserve">As </w:t>
            </w:r>
            <w:r>
              <w:rPr>
                <w:rFonts w:ascii="Times New Roman" w:hAnsi="Times New Roman"/>
                <w:sz w:val="20"/>
                <w:szCs w:val="20"/>
                <w:lang w:val="en-US"/>
              </w:rPr>
              <w:t>a</w:t>
            </w:r>
            <w:r w:rsidRPr="00E47724">
              <w:rPr>
                <w:rFonts w:ascii="Times New Roman" w:hAnsi="Times New Roman"/>
                <w:sz w:val="20"/>
                <w:szCs w:val="20"/>
                <w:lang w:val="en-US"/>
              </w:rPr>
              <w:t xml:space="preserve"> methodological approach to </w:t>
            </w:r>
            <w:r>
              <w:rPr>
                <w:rFonts w:ascii="Times New Roman" w:hAnsi="Times New Roman"/>
                <w:sz w:val="20"/>
                <w:szCs w:val="20"/>
                <w:lang w:val="en-US"/>
              </w:rPr>
              <w:t xml:space="preserve">the </w:t>
            </w:r>
            <w:r w:rsidRPr="00E47724">
              <w:rPr>
                <w:rFonts w:ascii="Times New Roman" w:hAnsi="Times New Roman"/>
                <w:sz w:val="20"/>
                <w:szCs w:val="20"/>
                <w:lang w:val="en-US"/>
              </w:rPr>
              <w:t xml:space="preserve">assessment of the quality and the productivity of the Russian education of the school students there is </w:t>
            </w:r>
            <w:r>
              <w:rPr>
                <w:rFonts w:ascii="Times New Roman" w:hAnsi="Times New Roman"/>
                <w:sz w:val="20"/>
                <w:szCs w:val="20"/>
                <w:lang w:val="en-US"/>
              </w:rPr>
              <w:t>a</w:t>
            </w:r>
            <w:r w:rsidRPr="00E47724">
              <w:rPr>
                <w:rFonts w:ascii="Times New Roman" w:hAnsi="Times New Roman"/>
                <w:sz w:val="20"/>
                <w:szCs w:val="20"/>
                <w:lang w:val="en-US"/>
              </w:rPr>
              <w:t xml:space="preserve"> comparison of the modern level of the gained knowledge, the school training inherent and the education of the citizens in this or that system, with the examples of the outstanding educated people of Russia, the whole world and the best practicians of the foreign countries. The author represents the paradox of a combination of the unity of the requirements at the delivery of the state examination, the high level of the formalization, the importance of the administration with the extreme degree of the variability of the training programs for the school students and the lack of the quality standards of the teaching</w:t>
            </w:r>
            <w:r>
              <w:rPr>
                <w:rFonts w:ascii="Times New Roman" w:hAnsi="Times New Roman"/>
                <w:sz w:val="20"/>
                <w:szCs w:val="20"/>
                <w:lang w:val="en-US"/>
              </w:rPr>
              <w:t xml:space="preserve"> practice</w:t>
            </w:r>
            <w:r w:rsidRPr="00E47724">
              <w:rPr>
                <w:rFonts w:ascii="Times New Roman" w:hAnsi="Times New Roman"/>
                <w:sz w:val="20"/>
                <w:szCs w:val="20"/>
                <w:lang w:val="en-US"/>
              </w:rPr>
              <w:t>. On the basis of the analysis and the generalizations</w:t>
            </w:r>
            <w:r>
              <w:rPr>
                <w:rFonts w:ascii="Times New Roman" w:hAnsi="Times New Roman"/>
                <w:sz w:val="20"/>
                <w:szCs w:val="20"/>
                <w:lang w:val="en-US"/>
              </w:rPr>
              <w:t>,</w:t>
            </w:r>
            <w:r w:rsidRPr="00E47724">
              <w:rPr>
                <w:rFonts w:ascii="Times New Roman" w:hAnsi="Times New Roman"/>
                <w:sz w:val="20"/>
                <w:szCs w:val="20"/>
                <w:lang w:val="en-US"/>
              </w:rPr>
              <w:t xml:space="preserve"> the author </w:t>
            </w:r>
            <w:r>
              <w:rPr>
                <w:rFonts w:ascii="Times New Roman" w:hAnsi="Times New Roman"/>
                <w:sz w:val="20"/>
                <w:szCs w:val="20"/>
                <w:lang w:val="en-US"/>
              </w:rPr>
              <w:t xml:space="preserve">has </w:t>
            </w:r>
            <w:r w:rsidRPr="00E47724">
              <w:rPr>
                <w:rFonts w:ascii="Times New Roman" w:hAnsi="Times New Roman"/>
                <w:sz w:val="20"/>
                <w:szCs w:val="20"/>
                <w:lang w:val="en-US"/>
              </w:rPr>
              <w:t>dr</w:t>
            </w:r>
            <w:r>
              <w:rPr>
                <w:rFonts w:ascii="Times New Roman" w:hAnsi="Times New Roman"/>
                <w:sz w:val="20"/>
                <w:szCs w:val="20"/>
                <w:lang w:val="en-US"/>
              </w:rPr>
              <w:t xml:space="preserve">own </w:t>
            </w:r>
            <w:r w:rsidRPr="00E47724">
              <w:rPr>
                <w:rFonts w:ascii="Times New Roman" w:hAnsi="Times New Roman"/>
                <w:sz w:val="20"/>
                <w:szCs w:val="20"/>
                <w:lang w:val="en-US"/>
              </w:rPr>
              <w:t xml:space="preserve">the essential, </w:t>
            </w:r>
            <w:r>
              <w:rPr>
                <w:rFonts w:ascii="Times New Roman" w:hAnsi="Times New Roman"/>
                <w:sz w:val="20"/>
                <w:szCs w:val="20"/>
                <w:lang w:val="en-US"/>
              </w:rPr>
              <w:t xml:space="preserve">the </w:t>
            </w:r>
            <w:r w:rsidRPr="00E47724">
              <w:rPr>
                <w:rFonts w:ascii="Times New Roman" w:hAnsi="Times New Roman"/>
                <w:sz w:val="20"/>
                <w:szCs w:val="20"/>
                <w:lang w:val="en-US"/>
              </w:rPr>
              <w:t>significant conclusions for the Russian society about the need of the accounting of the families interests of the indigenous people for the receiving the state educational services of the appropriate quality in the conditions of the formation of the considerable part of the contingent of the school students and the teachers at the expense of the migrants and immigrants. On the examples of textbooks on the Russian</w:t>
            </w:r>
            <w:r>
              <w:rPr>
                <w:rFonts w:ascii="Times New Roman" w:hAnsi="Times New Roman"/>
                <w:sz w:val="20"/>
                <w:szCs w:val="20"/>
                <w:lang w:val="en-US"/>
              </w:rPr>
              <w:t xml:space="preserve"> language</w:t>
            </w:r>
            <w:r w:rsidRPr="00E47724">
              <w:rPr>
                <w:rFonts w:ascii="Times New Roman" w:hAnsi="Times New Roman"/>
                <w:sz w:val="20"/>
                <w:szCs w:val="20"/>
                <w:lang w:val="en-US"/>
              </w:rPr>
              <w:t xml:space="preserve">, literature, social science, history, geography and biology the contradiction reveals between the religious approaches, on the one </w:t>
            </w:r>
            <w:r>
              <w:rPr>
                <w:rFonts w:ascii="Times New Roman" w:hAnsi="Times New Roman"/>
                <w:sz w:val="20"/>
                <w:szCs w:val="20"/>
                <w:lang w:val="en-US"/>
              </w:rPr>
              <w:t>hand</w:t>
            </w:r>
            <w:r w:rsidRPr="00E47724">
              <w:rPr>
                <w:rFonts w:ascii="Times New Roman" w:hAnsi="Times New Roman"/>
                <w:sz w:val="20"/>
                <w:szCs w:val="20"/>
                <w:lang w:val="en-US"/>
              </w:rPr>
              <w:t>, and the atheistic approache</w:t>
            </w:r>
            <w:r>
              <w:rPr>
                <w:rFonts w:ascii="Times New Roman" w:hAnsi="Times New Roman"/>
                <w:sz w:val="20"/>
                <w:szCs w:val="20"/>
                <w:lang w:val="en-US"/>
              </w:rPr>
              <w:t>s</w:t>
            </w:r>
            <w:r w:rsidRPr="00E47724">
              <w:rPr>
                <w:rFonts w:ascii="Times New Roman" w:hAnsi="Times New Roman"/>
                <w:sz w:val="20"/>
                <w:szCs w:val="20"/>
                <w:lang w:val="en-US"/>
              </w:rPr>
              <w:t xml:space="preserve">, </w:t>
            </w:r>
            <w:r>
              <w:rPr>
                <w:rFonts w:ascii="Times New Roman" w:hAnsi="Times New Roman"/>
                <w:sz w:val="20"/>
                <w:szCs w:val="20"/>
                <w:lang w:val="en-US"/>
              </w:rPr>
              <w:t>on the other hand</w:t>
            </w:r>
            <w:r w:rsidRPr="00E47724">
              <w:rPr>
                <w:rFonts w:ascii="Times New Roman" w:hAnsi="Times New Roman"/>
                <w:sz w:val="20"/>
                <w:szCs w:val="20"/>
                <w:lang w:val="en-US"/>
              </w:rPr>
              <w:t>. Due to the revealed contradictions the irrational questions have to be considered more seriously in the training materials for the school students and the formation of the more mature spiritual and mo</w:t>
            </w:r>
            <w:r>
              <w:rPr>
                <w:rFonts w:ascii="Times New Roman" w:hAnsi="Times New Roman"/>
                <w:sz w:val="20"/>
                <w:szCs w:val="20"/>
                <w:lang w:val="en-US"/>
              </w:rPr>
              <w:t>ral outlook of the whole nation</w:t>
            </w:r>
          </w:p>
          <w:p w:rsidR="00A265AE" w:rsidRPr="00E47724" w:rsidRDefault="00A265AE" w:rsidP="002C07A1">
            <w:pPr>
              <w:spacing w:after="0" w:line="240" w:lineRule="auto"/>
              <w:rPr>
                <w:rFonts w:ascii="Times New Roman" w:hAnsi="Times New Roman"/>
                <w:sz w:val="20"/>
                <w:szCs w:val="20"/>
                <w:lang w:val="en-US"/>
              </w:rPr>
            </w:pPr>
          </w:p>
        </w:tc>
      </w:tr>
      <w:tr w:rsidR="00A265AE" w:rsidRPr="00EA7D50" w:rsidTr="002C07A1">
        <w:tc>
          <w:tcPr>
            <w:tcW w:w="4643" w:type="dxa"/>
          </w:tcPr>
          <w:p w:rsidR="00A265AE" w:rsidRPr="00E47724" w:rsidRDefault="00A265AE" w:rsidP="001C0B2F">
            <w:pPr>
              <w:spacing w:after="0" w:line="240" w:lineRule="auto"/>
              <w:rPr>
                <w:rFonts w:ascii="Times New Roman" w:hAnsi="Times New Roman"/>
                <w:color w:val="000000"/>
                <w:sz w:val="20"/>
                <w:szCs w:val="20"/>
                <w:shd w:val="clear" w:color="auto" w:fill="FFFFFF"/>
              </w:rPr>
            </w:pPr>
            <w:r>
              <w:rPr>
                <w:rFonts w:ascii="Times New Roman" w:hAnsi="Times New Roman"/>
                <w:color w:val="000000"/>
                <w:sz w:val="20"/>
                <w:szCs w:val="20"/>
              </w:rPr>
              <w:t>Ключевые</w:t>
            </w:r>
            <w:r w:rsidRPr="001C0B2F">
              <w:rPr>
                <w:rFonts w:ascii="Times New Roman" w:hAnsi="Times New Roman"/>
                <w:color w:val="000000"/>
                <w:sz w:val="20"/>
                <w:szCs w:val="20"/>
              </w:rPr>
              <w:t xml:space="preserve"> </w:t>
            </w:r>
            <w:r w:rsidRPr="00E47724">
              <w:rPr>
                <w:rFonts w:ascii="Times New Roman" w:hAnsi="Times New Roman"/>
                <w:color w:val="000000"/>
                <w:sz w:val="20"/>
                <w:szCs w:val="20"/>
              </w:rPr>
              <w:t>слова: МИРОВОЗЗРЕНИЕ, ШКОЛЬНИКИ, ТВОРЧЕСТВО, ШКОЛА, СЕМЬЯ</w:t>
            </w:r>
          </w:p>
        </w:tc>
        <w:tc>
          <w:tcPr>
            <w:tcW w:w="4643" w:type="dxa"/>
          </w:tcPr>
          <w:p w:rsidR="00A265AE" w:rsidRPr="00E47724" w:rsidRDefault="00A265AE" w:rsidP="001C0B2F">
            <w:pPr>
              <w:spacing w:after="0" w:line="240" w:lineRule="auto"/>
              <w:rPr>
                <w:rFonts w:ascii="Times New Roman" w:hAnsi="Times New Roman"/>
                <w:color w:val="000000"/>
                <w:sz w:val="20"/>
                <w:szCs w:val="20"/>
                <w:lang w:val="en-US"/>
              </w:rPr>
            </w:pPr>
            <w:r w:rsidRPr="00E47724">
              <w:rPr>
                <w:rFonts w:ascii="Times New Roman" w:hAnsi="Times New Roman"/>
                <w:color w:val="000000"/>
                <w:sz w:val="20"/>
                <w:szCs w:val="20"/>
                <w:shd w:val="clear" w:color="auto" w:fill="FFFFFF"/>
                <w:lang w:val="en-US"/>
              </w:rPr>
              <w:t>Keywords: WORLD OUTLOOK, SCHOOL STUDENTS, CREATIVITY, SCHOOL, FAMILY</w:t>
            </w:r>
          </w:p>
        </w:tc>
      </w:tr>
    </w:tbl>
    <w:p w:rsidR="00A265AE" w:rsidRPr="009C3A7C" w:rsidRDefault="00A265AE" w:rsidP="00551BF0">
      <w:pPr>
        <w:jc w:val="center"/>
        <w:rPr>
          <w:rFonts w:ascii="Times New Roman" w:hAnsi="Times New Roman"/>
          <w:b/>
          <w:sz w:val="32"/>
          <w:szCs w:val="32"/>
          <w:lang w:val="en-US"/>
        </w:rPr>
      </w:pPr>
    </w:p>
    <w:p w:rsidR="00A265AE" w:rsidRPr="005E426E" w:rsidRDefault="00A265AE" w:rsidP="000D0661">
      <w:pPr>
        <w:spacing w:after="0" w:line="360" w:lineRule="auto"/>
        <w:ind w:firstLine="284"/>
        <w:jc w:val="both"/>
        <w:rPr>
          <w:rFonts w:ascii="Times New Roman" w:hAnsi="Times New Roman"/>
          <w:color w:val="000000"/>
          <w:sz w:val="28"/>
          <w:szCs w:val="28"/>
        </w:rPr>
      </w:pPr>
      <w:r w:rsidRPr="005E426E">
        <w:rPr>
          <w:rFonts w:ascii="Times New Roman" w:hAnsi="Times New Roman"/>
          <w:color w:val="000000"/>
          <w:sz w:val="28"/>
          <w:szCs w:val="28"/>
        </w:rPr>
        <w:t xml:space="preserve">Наверно, мало, кто будет спорить с очевидным утверждением, что на формирование мировоззрения и психики  каждого человека большое влияние оказывает то место, в котором он проводит значительный период своей жизни. Семья и школа вместе с телевидением и интернет-пространством, кинематографом и кругом знакомых играют значительную роль в зависимости от усилий семей в выстраивании режима дня ребенка и, конечно, пассивной или активной позиции педагогических коллективов школ. Школа </w:t>
      </w:r>
      <w:r>
        <w:rPr>
          <w:rFonts w:ascii="Times New Roman" w:hAnsi="Times New Roman"/>
          <w:color w:val="000000"/>
          <w:sz w:val="28"/>
          <w:szCs w:val="28"/>
        </w:rPr>
        <w:t>может называться образно и второй</w:t>
      </w:r>
      <w:r w:rsidRPr="005E426E">
        <w:rPr>
          <w:rFonts w:ascii="Times New Roman" w:hAnsi="Times New Roman"/>
          <w:color w:val="000000"/>
          <w:sz w:val="28"/>
          <w:szCs w:val="28"/>
        </w:rPr>
        <w:t xml:space="preserve"> семь</w:t>
      </w:r>
      <w:r>
        <w:rPr>
          <w:rFonts w:ascii="Times New Roman" w:hAnsi="Times New Roman"/>
          <w:color w:val="000000"/>
          <w:sz w:val="28"/>
          <w:szCs w:val="28"/>
        </w:rPr>
        <w:t>ей</w:t>
      </w:r>
      <w:r w:rsidRPr="005E426E">
        <w:rPr>
          <w:rFonts w:ascii="Times New Roman" w:hAnsi="Times New Roman"/>
          <w:color w:val="000000"/>
          <w:sz w:val="28"/>
          <w:szCs w:val="28"/>
        </w:rPr>
        <w:t xml:space="preserve"> школьника</w:t>
      </w:r>
      <w:r>
        <w:rPr>
          <w:rFonts w:ascii="Times New Roman" w:hAnsi="Times New Roman"/>
          <w:color w:val="000000"/>
          <w:sz w:val="28"/>
          <w:szCs w:val="28"/>
        </w:rPr>
        <w:t xml:space="preserve"> или социальным институтом</w:t>
      </w:r>
      <w:r w:rsidRPr="005E426E">
        <w:rPr>
          <w:rFonts w:ascii="Times New Roman" w:hAnsi="Times New Roman"/>
          <w:color w:val="000000"/>
          <w:sz w:val="28"/>
          <w:szCs w:val="28"/>
        </w:rPr>
        <w:t xml:space="preserve"> давления на его психику в передаче знаний тому ил</w:t>
      </w:r>
      <w:r>
        <w:rPr>
          <w:rFonts w:ascii="Times New Roman" w:hAnsi="Times New Roman"/>
          <w:color w:val="000000"/>
          <w:sz w:val="28"/>
          <w:szCs w:val="28"/>
        </w:rPr>
        <w:t>и иному ученику и нации в целом, поскольку процессы образования по школам различаются, не стандартизируются длительное время.</w:t>
      </w:r>
    </w:p>
    <w:p w:rsidR="00A265AE" w:rsidRPr="005E426E" w:rsidRDefault="00A265AE" w:rsidP="000D0661">
      <w:pPr>
        <w:spacing w:after="0" w:line="360" w:lineRule="auto"/>
        <w:ind w:firstLine="284"/>
        <w:jc w:val="both"/>
        <w:rPr>
          <w:rFonts w:ascii="Times New Roman" w:hAnsi="Times New Roman"/>
          <w:color w:val="000000"/>
          <w:sz w:val="28"/>
          <w:szCs w:val="28"/>
        </w:rPr>
      </w:pPr>
      <w:r w:rsidRPr="005E426E">
        <w:rPr>
          <w:rFonts w:ascii="Times New Roman" w:hAnsi="Times New Roman"/>
          <w:color w:val="000000"/>
          <w:sz w:val="28"/>
          <w:szCs w:val="28"/>
        </w:rPr>
        <w:t xml:space="preserve">Давление массовой школы на граждан по-разному называлось. Это – и традиционная авторитарная педагогика, которая в советское время отличалась серьезной морализацией, </w:t>
      </w:r>
      <w:r>
        <w:rPr>
          <w:rFonts w:ascii="Times New Roman" w:hAnsi="Times New Roman"/>
          <w:color w:val="000000"/>
          <w:sz w:val="28"/>
          <w:szCs w:val="28"/>
        </w:rPr>
        <w:t xml:space="preserve">выравнивала всех в социуме, </w:t>
      </w:r>
      <w:r w:rsidRPr="005E426E">
        <w:rPr>
          <w:rFonts w:ascii="Times New Roman" w:hAnsi="Times New Roman"/>
          <w:color w:val="000000"/>
          <w:sz w:val="28"/>
          <w:szCs w:val="28"/>
        </w:rPr>
        <w:t xml:space="preserve">и коррупция в образовании, о чем активно говорят в последнее время, наряду с </w:t>
      </w:r>
      <w:r>
        <w:rPr>
          <w:rFonts w:ascii="Times New Roman" w:hAnsi="Times New Roman"/>
          <w:color w:val="000000"/>
          <w:sz w:val="28"/>
          <w:szCs w:val="28"/>
        </w:rPr>
        <w:t>коррупцией в ГИБДД и здравоохранении</w:t>
      </w:r>
      <w:r w:rsidRPr="005E426E">
        <w:rPr>
          <w:rFonts w:ascii="Times New Roman" w:hAnsi="Times New Roman"/>
          <w:color w:val="000000"/>
          <w:sz w:val="28"/>
          <w:szCs w:val="28"/>
        </w:rPr>
        <w:t>. Почти не поднимая при этом, правда, вопрос о многоплановой коррупции в российском суде, правоохранительной сфере (кроме полиции и ГИБДД), отдел</w:t>
      </w:r>
      <w:r>
        <w:rPr>
          <w:rFonts w:ascii="Times New Roman" w:hAnsi="Times New Roman"/>
          <w:color w:val="000000"/>
          <w:sz w:val="28"/>
          <w:szCs w:val="28"/>
        </w:rPr>
        <w:t>ах</w:t>
      </w:r>
      <w:r w:rsidRPr="005E426E">
        <w:rPr>
          <w:rFonts w:ascii="Times New Roman" w:hAnsi="Times New Roman"/>
          <w:color w:val="000000"/>
          <w:sz w:val="28"/>
          <w:szCs w:val="28"/>
        </w:rPr>
        <w:t xml:space="preserve"> судебных приставов, </w:t>
      </w:r>
      <w:r>
        <w:rPr>
          <w:rFonts w:ascii="Times New Roman" w:hAnsi="Times New Roman"/>
          <w:color w:val="000000"/>
          <w:sz w:val="28"/>
          <w:szCs w:val="28"/>
        </w:rPr>
        <w:t>влияющей на высокий уровень</w:t>
      </w:r>
      <w:r w:rsidRPr="005E426E">
        <w:rPr>
          <w:rFonts w:ascii="Times New Roman" w:hAnsi="Times New Roman"/>
          <w:color w:val="000000"/>
          <w:sz w:val="28"/>
          <w:szCs w:val="28"/>
        </w:rPr>
        <w:t xml:space="preserve"> коррупциогенности в России на протяжении многих лет.</w:t>
      </w:r>
    </w:p>
    <w:p w:rsidR="00A265A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color w:val="000000"/>
          <w:sz w:val="28"/>
          <w:szCs w:val="28"/>
        </w:rPr>
        <w:t>Давление массовых школ с их высочайшим уровнем индивидуализации-субъективизации образовательной деятельности на семьи с детьми настолько возросло за последние годы</w:t>
      </w:r>
      <w:r>
        <w:rPr>
          <w:rFonts w:ascii="Times New Roman" w:hAnsi="Times New Roman"/>
          <w:color w:val="000000"/>
          <w:sz w:val="28"/>
          <w:szCs w:val="28"/>
        </w:rPr>
        <w:t xml:space="preserve"> (его измерение, конкретизация – важная методологическая и практикориентированная проблема)</w:t>
      </w:r>
      <w:r w:rsidRPr="005E426E">
        <w:rPr>
          <w:rFonts w:ascii="Times New Roman" w:hAnsi="Times New Roman"/>
          <w:color w:val="000000"/>
          <w:sz w:val="28"/>
          <w:szCs w:val="28"/>
        </w:rPr>
        <w:t xml:space="preserve">, что многие заботливые и думающие о будущем и </w:t>
      </w:r>
      <w:r>
        <w:rPr>
          <w:rFonts w:ascii="Times New Roman" w:hAnsi="Times New Roman"/>
          <w:color w:val="000000"/>
          <w:sz w:val="28"/>
          <w:szCs w:val="28"/>
        </w:rPr>
        <w:t xml:space="preserve">о </w:t>
      </w:r>
      <w:r w:rsidRPr="005E426E">
        <w:rPr>
          <w:rFonts w:ascii="Times New Roman" w:hAnsi="Times New Roman"/>
          <w:color w:val="000000"/>
          <w:sz w:val="28"/>
          <w:szCs w:val="28"/>
        </w:rPr>
        <w:t>состоянии здоровья своих детей родители вынужденно отдают их в школы, удаленные от места жительства, - там, где удается по негласной рекомендации кого-то из знакомых найти хорош</w:t>
      </w:r>
      <w:r>
        <w:rPr>
          <w:rFonts w:ascii="Times New Roman" w:hAnsi="Times New Roman"/>
          <w:color w:val="000000"/>
          <w:sz w:val="28"/>
          <w:szCs w:val="28"/>
        </w:rPr>
        <w:t>его педагога</w:t>
      </w:r>
      <w:r w:rsidRPr="005E426E">
        <w:rPr>
          <w:rFonts w:ascii="Times New Roman" w:hAnsi="Times New Roman"/>
          <w:color w:val="000000"/>
          <w:sz w:val="28"/>
          <w:szCs w:val="28"/>
        </w:rPr>
        <w:t xml:space="preserve"> начальных классов по</w:t>
      </w:r>
      <w:r>
        <w:rPr>
          <w:rFonts w:ascii="Times New Roman" w:hAnsi="Times New Roman"/>
          <w:color w:val="000000"/>
          <w:sz w:val="28"/>
          <w:szCs w:val="28"/>
        </w:rPr>
        <w:t>мягче, на строгом соблюдении этики и норм права</w:t>
      </w:r>
      <w:r w:rsidRPr="005E426E">
        <w:rPr>
          <w:rFonts w:ascii="Times New Roman" w:hAnsi="Times New Roman"/>
          <w:color w:val="000000"/>
          <w:sz w:val="28"/>
          <w:szCs w:val="28"/>
        </w:rPr>
        <w:t xml:space="preserve"> в общении с детьми и их родителями (без весомого давления на психику и </w:t>
      </w:r>
      <w:r>
        <w:rPr>
          <w:rFonts w:ascii="Times New Roman" w:hAnsi="Times New Roman"/>
          <w:color w:val="000000"/>
          <w:sz w:val="28"/>
          <w:szCs w:val="28"/>
        </w:rPr>
        <w:t>уровень достатка</w:t>
      </w:r>
      <w:r w:rsidRPr="005E426E">
        <w:rPr>
          <w:rFonts w:ascii="Times New Roman" w:hAnsi="Times New Roman"/>
          <w:color w:val="000000"/>
          <w:sz w:val="28"/>
          <w:szCs w:val="28"/>
        </w:rPr>
        <w:t xml:space="preserve"> граждан) или вообще отказываются от посещения массовых школ как негативной практики, где нет гарантий соблюдения российского и международного законодательства, а именно – работы в интересах </w:t>
      </w:r>
      <w:r>
        <w:rPr>
          <w:rFonts w:ascii="Times New Roman" w:hAnsi="Times New Roman"/>
          <w:color w:val="000000"/>
          <w:sz w:val="28"/>
          <w:szCs w:val="28"/>
        </w:rPr>
        <w:t xml:space="preserve">качественного обучения всех </w:t>
      </w:r>
      <w:r w:rsidRPr="005E426E">
        <w:rPr>
          <w:rFonts w:ascii="Times New Roman" w:hAnsi="Times New Roman"/>
          <w:color w:val="000000"/>
          <w:sz w:val="28"/>
          <w:szCs w:val="28"/>
        </w:rPr>
        <w:t>детей</w:t>
      </w:r>
      <w:r>
        <w:rPr>
          <w:rFonts w:ascii="Times New Roman" w:hAnsi="Times New Roman"/>
          <w:color w:val="000000"/>
          <w:sz w:val="28"/>
          <w:szCs w:val="28"/>
        </w:rPr>
        <w:t xml:space="preserve"> без ухудшения их состояния здоровья из-за перегрузок, в т.ч. психологических и незрелой организации учебного процесса. Любое давление – негатив, особенно когда оно связано с мотивом вымогательства. </w:t>
      </w:r>
    </w:p>
    <w:p w:rsidR="00A265AE" w:rsidRPr="000C2252"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color w:val="000000"/>
          <w:sz w:val="28"/>
          <w:szCs w:val="28"/>
        </w:rPr>
        <w:t>Отсутствие гарантий сохранения (а еще выше – укрепле</w:t>
      </w:r>
      <w:r>
        <w:rPr>
          <w:rFonts w:ascii="Times New Roman" w:hAnsi="Times New Roman"/>
          <w:color w:val="000000"/>
          <w:sz w:val="28"/>
          <w:szCs w:val="28"/>
        </w:rPr>
        <w:t>ния) здоровья, включая защиту от</w:t>
      </w:r>
      <w:r w:rsidRPr="005E426E">
        <w:rPr>
          <w:rFonts w:ascii="Times New Roman" w:hAnsi="Times New Roman"/>
          <w:color w:val="000000"/>
          <w:sz w:val="28"/>
          <w:szCs w:val="28"/>
        </w:rPr>
        <w:t xml:space="preserve"> психологических стрессов, </w:t>
      </w:r>
      <w:r>
        <w:rPr>
          <w:rFonts w:ascii="Times New Roman" w:hAnsi="Times New Roman"/>
          <w:color w:val="000000"/>
          <w:sz w:val="28"/>
          <w:szCs w:val="28"/>
        </w:rPr>
        <w:t>во многом связанных и с</w:t>
      </w:r>
      <w:r w:rsidRPr="005E426E">
        <w:rPr>
          <w:rFonts w:ascii="Times New Roman" w:hAnsi="Times New Roman"/>
          <w:color w:val="000000"/>
          <w:sz w:val="28"/>
          <w:szCs w:val="28"/>
        </w:rPr>
        <w:t xml:space="preserve"> учащением контрольных форм образован</w:t>
      </w:r>
      <w:r>
        <w:rPr>
          <w:rFonts w:ascii="Times New Roman" w:hAnsi="Times New Roman"/>
          <w:color w:val="000000"/>
          <w:sz w:val="28"/>
          <w:szCs w:val="28"/>
        </w:rPr>
        <w:t>ия без своевременной и полноценной</w:t>
      </w:r>
      <w:r w:rsidRPr="005E426E">
        <w:rPr>
          <w:rFonts w:ascii="Times New Roman" w:hAnsi="Times New Roman"/>
          <w:color w:val="000000"/>
          <w:sz w:val="28"/>
          <w:szCs w:val="28"/>
        </w:rPr>
        <w:t xml:space="preserve"> их передачи, а также </w:t>
      </w:r>
      <w:r>
        <w:rPr>
          <w:rFonts w:ascii="Times New Roman" w:hAnsi="Times New Roman"/>
          <w:color w:val="000000"/>
          <w:sz w:val="28"/>
          <w:szCs w:val="28"/>
        </w:rPr>
        <w:t xml:space="preserve">отсутствие по факту </w:t>
      </w:r>
      <w:r w:rsidRPr="005E426E">
        <w:rPr>
          <w:rFonts w:ascii="Times New Roman" w:hAnsi="Times New Roman"/>
          <w:color w:val="000000"/>
          <w:sz w:val="28"/>
          <w:szCs w:val="28"/>
        </w:rPr>
        <w:t>системы ответственности за</w:t>
      </w:r>
      <w:r>
        <w:rPr>
          <w:rFonts w:ascii="Times New Roman" w:hAnsi="Times New Roman"/>
          <w:color w:val="000000"/>
          <w:sz w:val="28"/>
          <w:szCs w:val="28"/>
        </w:rPr>
        <w:t xml:space="preserve"> многочисленные</w:t>
      </w:r>
      <w:r w:rsidRPr="005E426E">
        <w:rPr>
          <w:rFonts w:ascii="Times New Roman" w:hAnsi="Times New Roman"/>
          <w:color w:val="000000"/>
          <w:sz w:val="28"/>
          <w:szCs w:val="28"/>
        </w:rPr>
        <w:t xml:space="preserve"> нарушени</w:t>
      </w:r>
      <w:r>
        <w:rPr>
          <w:rFonts w:ascii="Times New Roman" w:hAnsi="Times New Roman"/>
          <w:color w:val="000000"/>
          <w:sz w:val="28"/>
          <w:szCs w:val="28"/>
        </w:rPr>
        <w:t>я</w:t>
      </w:r>
      <w:r w:rsidRPr="005E426E">
        <w:rPr>
          <w:rFonts w:ascii="Times New Roman" w:hAnsi="Times New Roman"/>
          <w:color w:val="000000"/>
          <w:sz w:val="28"/>
          <w:szCs w:val="28"/>
        </w:rPr>
        <w:t xml:space="preserve"> прав несовершеннолетних граждан Российской Федерации </w:t>
      </w:r>
      <w:r>
        <w:rPr>
          <w:rFonts w:ascii="Times New Roman" w:hAnsi="Times New Roman"/>
          <w:color w:val="000000"/>
          <w:sz w:val="28"/>
          <w:szCs w:val="28"/>
        </w:rPr>
        <w:t>вынуждает</w:t>
      </w:r>
      <w:r w:rsidRPr="005E426E">
        <w:rPr>
          <w:rFonts w:ascii="Times New Roman" w:hAnsi="Times New Roman"/>
          <w:color w:val="000000"/>
          <w:sz w:val="28"/>
          <w:szCs w:val="28"/>
        </w:rPr>
        <w:t xml:space="preserve"> семьи </w:t>
      </w:r>
      <w:r>
        <w:rPr>
          <w:rFonts w:ascii="Times New Roman" w:hAnsi="Times New Roman"/>
          <w:color w:val="000000"/>
          <w:sz w:val="28"/>
          <w:szCs w:val="28"/>
        </w:rPr>
        <w:t xml:space="preserve">отказываться от части семейного дохода, </w:t>
      </w:r>
      <w:r w:rsidRPr="005E426E">
        <w:rPr>
          <w:rFonts w:ascii="Times New Roman" w:hAnsi="Times New Roman"/>
          <w:color w:val="000000"/>
          <w:sz w:val="28"/>
          <w:szCs w:val="28"/>
        </w:rPr>
        <w:t>брать на себя даже повышенные обязательства и использовать системы домашнего обучения (самим учить детей, на ходу осваивая знания по учебникам и разнообразным пособиям), заниматься экстернатом, переводить детей в платные школы, а также учить по зарубежным стандартам, но с иной, более мягкой педагогической практикой</w:t>
      </w:r>
      <w:r>
        <w:rPr>
          <w:rFonts w:ascii="Times New Roman" w:hAnsi="Times New Roman"/>
          <w:color w:val="000000"/>
          <w:sz w:val="28"/>
          <w:szCs w:val="28"/>
        </w:rPr>
        <w:t xml:space="preserve"> и перспективами трудоустройства за рубежом в условиях, когда в России создано глубинное напряжение с занятостью и множество других неудобных для выстраивания долгосрочной линии поведения моментов (дороговизна, занижения зарплаты, деловая и государственная коррупция, неуважительное отношение к малообеспеченным из-за кризисных условий и коррупции семьям с детьми, малообеспеченной старости, высокой доли нераскрываемых преступлений и пр.)</w:t>
      </w:r>
      <w:r w:rsidRPr="005E426E">
        <w:rPr>
          <w:rFonts w:ascii="Times New Roman" w:hAnsi="Times New Roman"/>
          <w:color w:val="000000"/>
          <w:sz w:val="28"/>
          <w:szCs w:val="28"/>
        </w:rPr>
        <w:t xml:space="preserve">. Все вышеназванные формы альтернативного обучения неоднозначны, особенно самообразование на дому, но позволяют избегать многих недоразумений, конфликтных </w:t>
      </w:r>
      <w:r>
        <w:rPr>
          <w:rFonts w:ascii="Times New Roman" w:hAnsi="Times New Roman"/>
          <w:color w:val="000000"/>
          <w:sz w:val="28"/>
          <w:szCs w:val="28"/>
        </w:rPr>
        <w:t xml:space="preserve">из-за вымогательства и недостаточной компетентности </w:t>
      </w:r>
      <w:r w:rsidRPr="005E426E">
        <w:rPr>
          <w:rFonts w:ascii="Times New Roman" w:hAnsi="Times New Roman"/>
          <w:color w:val="000000"/>
          <w:sz w:val="28"/>
          <w:szCs w:val="28"/>
        </w:rPr>
        <w:t xml:space="preserve">форм передачи знаний. </w:t>
      </w:r>
    </w:p>
    <w:p w:rsidR="00A265AE" w:rsidRPr="005E426E" w:rsidRDefault="00A265AE" w:rsidP="007212F9">
      <w:pPr>
        <w:spacing w:after="0" w:line="360" w:lineRule="auto"/>
        <w:ind w:firstLine="709"/>
        <w:jc w:val="both"/>
        <w:rPr>
          <w:rFonts w:ascii="Times New Roman" w:hAnsi="Times New Roman"/>
          <w:color w:val="000000"/>
          <w:sz w:val="28"/>
          <w:szCs w:val="28"/>
        </w:rPr>
      </w:pPr>
      <w:r w:rsidRPr="005E426E">
        <w:rPr>
          <w:rFonts w:ascii="Times New Roman" w:hAnsi="Times New Roman"/>
          <w:color w:val="000000"/>
          <w:sz w:val="28"/>
          <w:szCs w:val="28"/>
        </w:rPr>
        <w:t>Представляется значимым и перспективным сравнение современного уровня получаемых знаний, присущего той или иной системе школьного обучения и воспитания граждан, с примерами выдающихся образованных людей России, всего мира</w:t>
      </w:r>
      <w:r>
        <w:rPr>
          <w:rFonts w:ascii="Times New Roman" w:hAnsi="Times New Roman"/>
          <w:color w:val="000000"/>
          <w:sz w:val="28"/>
          <w:szCs w:val="28"/>
        </w:rPr>
        <w:t>,</w:t>
      </w:r>
      <w:r w:rsidRPr="005E426E">
        <w:rPr>
          <w:rFonts w:ascii="Times New Roman" w:hAnsi="Times New Roman"/>
          <w:color w:val="000000"/>
          <w:sz w:val="28"/>
          <w:szCs w:val="28"/>
        </w:rPr>
        <w:t xml:space="preserve"> лучшими практиками зарубежных стран, ориентированны</w:t>
      </w:r>
      <w:r>
        <w:rPr>
          <w:rFonts w:ascii="Times New Roman" w:hAnsi="Times New Roman"/>
          <w:color w:val="000000"/>
          <w:sz w:val="28"/>
          <w:szCs w:val="28"/>
        </w:rPr>
        <w:t>ми</w:t>
      </w:r>
      <w:r w:rsidRPr="005E426E">
        <w:rPr>
          <w:rFonts w:ascii="Times New Roman" w:hAnsi="Times New Roman"/>
          <w:color w:val="000000"/>
          <w:sz w:val="28"/>
          <w:szCs w:val="28"/>
        </w:rPr>
        <w:t xml:space="preserve"> на развитие </w:t>
      </w:r>
      <w:r>
        <w:rPr>
          <w:rFonts w:ascii="Times New Roman" w:hAnsi="Times New Roman"/>
          <w:color w:val="000000"/>
          <w:sz w:val="28"/>
          <w:szCs w:val="28"/>
        </w:rPr>
        <w:t>новой экономи</w:t>
      </w:r>
      <w:r w:rsidRPr="005E426E">
        <w:rPr>
          <w:rFonts w:ascii="Times New Roman" w:hAnsi="Times New Roman"/>
          <w:color w:val="000000"/>
          <w:sz w:val="28"/>
          <w:szCs w:val="28"/>
        </w:rPr>
        <w:t>к</w:t>
      </w:r>
      <w:r>
        <w:rPr>
          <w:rFonts w:ascii="Times New Roman" w:hAnsi="Times New Roman"/>
          <w:color w:val="000000"/>
          <w:sz w:val="28"/>
          <w:szCs w:val="28"/>
        </w:rPr>
        <w:t xml:space="preserve">и, </w:t>
      </w:r>
      <w:r w:rsidRPr="005E426E">
        <w:rPr>
          <w:rFonts w:ascii="Times New Roman" w:hAnsi="Times New Roman"/>
          <w:color w:val="000000"/>
          <w:sz w:val="28"/>
          <w:szCs w:val="28"/>
        </w:rPr>
        <w:t>основанн</w:t>
      </w:r>
      <w:r>
        <w:rPr>
          <w:rFonts w:ascii="Times New Roman" w:hAnsi="Times New Roman"/>
          <w:color w:val="000000"/>
          <w:sz w:val="28"/>
          <w:szCs w:val="28"/>
        </w:rPr>
        <w:t xml:space="preserve">ой не только на знаниях, которые по факту могут быть и негативными, но и на соблюдении </w:t>
      </w:r>
      <w:r w:rsidRPr="00D633CA">
        <w:rPr>
          <w:rFonts w:ascii="Times New Roman" w:hAnsi="Times New Roman"/>
          <w:b/>
          <w:color w:val="000000"/>
          <w:sz w:val="28"/>
          <w:szCs w:val="28"/>
        </w:rPr>
        <w:t>этики</w:t>
      </w:r>
      <w:r>
        <w:rPr>
          <w:rFonts w:ascii="Times New Roman" w:hAnsi="Times New Roman"/>
          <w:color w:val="000000"/>
          <w:sz w:val="28"/>
          <w:szCs w:val="28"/>
        </w:rPr>
        <w:t xml:space="preserve"> (как норм внешнего поведения в их широкой постановке вместе с дисциплинарной ответственностью, исполнительностью и пр. качествами личности как работника и гражданина </w:t>
      </w:r>
      <w:r w:rsidRPr="007212F9">
        <w:rPr>
          <w:rFonts w:ascii="Times New Roman" w:hAnsi="Times New Roman"/>
          <w:color w:val="000000"/>
          <w:sz w:val="28"/>
          <w:szCs w:val="28"/>
        </w:rPr>
        <w:t>при, возможно, ином (не позитивном, а негативном) внутреннем содержании каждого человека, проявляющемся во взаимодействии с людьми с позиции гуманизма, чистосердечности и милосердия</w:t>
      </w:r>
      <w:r>
        <w:rPr>
          <w:rFonts w:ascii="Times New Roman" w:hAnsi="Times New Roman"/>
          <w:color w:val="000000"/>
          <w:sz w:val="28"/>
          <w:szCs w:val="28"/>
        </w:rPr>
        <w:t xml:space="preserve">), </w:t>
      </w:r>
      <w:r w:rsidRPr="00D633CA">
        <w:rPr>
          <w:rFonts w:ascii="Times New Roman" w:hAnsi="Times New Roman"/>
          <w:b/>
          <w:color w:val="000000"/>
          <w:sz w:val="28"/>
          <w:szCs w:val="28"/>
        </w:rPr>
        <w:t>нравственности</w:t>
      </w:r>
      <w:r>
        <w:rPr>
          <w:rFonts w:ascii="Times New Roman" w:hAnsi="Times New Roman"/>
          <w:color w:val="000000"/>
          <w:sz w:val="28"/>
          <w:szCs w:val="28"/>
        </w:rPr>
        <w:t xml:space="preserve"> (как сущностных ценностных ориентиров воспитания каждой личности и развития общества), или в нашей постановке, экономике, основанной на нравственных,  этических и духовных</w:t>
      </w:r>
      <w:r w:rsidRPr="00D633CA">
        <w:rPr>
          <w:rFonts w:ascii="Times New Roman" w:hAnsi="Times New Roman"/>
          <w:b/>
          <w:color w:val="000000"/>
          <w:sz w:val="28"/>
          <w:szCs w:val="28"/>
        </w:rPr>
        <w:t xml:space="preserve"> ценностных ориентир</w:t>
      </w:r>
      <w:r>
        <w:rPr>
          <w:rFonts w:ascii="Times New Roman" w:hAnsi="Times New Roman"/>
          <w:b/>
          <w:color w:val="000000"/>
          <w:sz w:val="28"/>
          <w:szCs w:val="28"/>
        </w:rPr>
        <w:t>ах</w:t>
      </w:r>
      <w:r>
        <w:rPr>
          <w:rFonts w:ascii="Times New Roman" w:hAnsi="Times New Roman"/>
          <w:color w:val="000000"/>
          <w:sz w:val="28"/>
          <w:szCs w:val="28"/>
        </w:rPr>
        <w:t xml:space="preserve"> развития современного российского общества – «</w:t>
      </w:r>
      <w:r w:rsidRPr="00D633CA">
        <w:rPr>
          <w:rFonts w:ascii="Times New Roman" w:hAnsi="Times New Roman"/>
          <w:b/>
          <w:color w:val="000000"/>
          <w:sz w:val="28"/>
          <w:szCs w:val="28"/>
        </w:rPr>
        <w:t>экономики счастья</w:t>
      </w:r>
      <w:r>
        <w:rPr>
          <w:rFonts w:ascii="Times New Roman" w:hAnsi="Times New Roman"/>
          <w:color w:val="000000"/>
          <w:sz w:val="28"/>
          <w:szCs w:val="28"/>
        </w:rPr>
        <w:t>».</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color w:val="000000"/>
          <w:sz w:val="28"/>
          <w:szCs w:val="28"/>
        </w:rPr>
        <w:t xml:space="preserve">В Царской России, как известно, лишь семьи с определенным достатком давали своим детям образование, ориентированное во многом на самостоятельный поиск частных </w:t>
      </w:r>
      <w:r>
        <w:rPr>
          <w:rFonts w:ascii="Times New Roman" w:hAnsi="Times New Roman"/>
          <w:color w:val="000000"/>
          <w:sz w:val="28"/>
          <w:szCs w:val="28"/>
        </w:rPr>
        <w:t>педагогов</w:t>
      </w:r>
      <w:r w:rsidRPr="005E426E">
        <w:rPr>
          <w:rFonts w:ascii="Times New Roman" w:hAnsi="Times New Roman"/>
          <w:color w:val="000000"/>
          <w:sz w:val="28"/>
          <w:szCs w:val="28"/>
        </w:rPr>
        <w:t xml:space="preserve"> (гувернеров), оказывавших образовательные услуги на дому и, как правило, с проживанием.</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eastAsia="TimesNewRomanPSMT" w:hAnsi="Times New Roman"/>
          <w:color w:val="000000"/>
          <w:sz w:val="28"/>
          <w:szCs w:val="28"/>
        </w:rPr>
      </w:pPr>
      <w:r w:rsidRPr="005E426E">
        <w:rPr>
          <w:rFonts w:ascii="Times New Roman" w:hAnsi="Times New Roman"/>
          <w:color w:val="000000"/>
          <w:sz w:val="28"/>
          <w:szCs w:val="28"/>
        </w:rPr>
        <w:t xml:space="preserve">Вспоминается «Капитанская дочка» А.С.Пушкина, где главный герой Петр Гринев по тексту </w:t>
      </w:r>
      <w:r>
        <w:rPr>
          <w:rFonts w:ascii="Times New Roman" w:hAnsi="Times New Roman"/>
          <w:color w:val="000000"/>
          <w:sz w:val="28"/>
          <w:szCs w:val="28"/>
        </w:rPr>
        <w:t>романа</w:t>
      </w:r>
      <w:r w:rsidRPr="005E426E">
        <w:rPr>
          <w:rFonts w:ascii="Times New Roman" w:hAnsi="Times New Roman"/>
          <w:color w:val="000000"/>
          <w:sz w:val="28"/>
          <w:szCs w:val="28"/>
        </w:rPr>
        <w:t xml:space="preserve"> никак не осуждается за достигнутый им уровень знаний. Он  </w:t>
      </w:r>
      <w:r w:rsidRPr="005E426E">
        <w:rPr>
          <w:rFonts w:ascii="Times New Roman" w:eastAsia="TimesNewRomanPSMT" w:hAnsi="Times New Roman"/>
          <w:color w:val="000000"/>
          <w:sz w:val="28"/>
          <w:szCs w:val="28"/>
        </w:rPr>
        <w:t xml:space="preserve">изучал в симбирской деревне в полноценной семье с матерью и отцом в домашних условиях русский язык под контролем стремянного Савельича, за трезвое поведение пожалованного Петру в дядьки. В дополнение к этому он был также перепоручен французу, по профессии парикмахеру, который был обязан, согласно заключенному с ним контракту, проживая вместе с семьей, учить мальчика </w:t>
      </w:r>
      <w:r w:rsidRPr="00D633CA">
        <w:rPr>
          <w:rFonts w:ascii="Times New Roman" w:eastAsia="TimesNewRomanPSMT" w:hAnsi="Times New Roman"/>
          <w:b/>
          <w:color w:val="000000"/>
          <w:sz w:val="28"/>
          <w:szCs w:val="28"/>
        </w:rPr>
        <w:t>с двенадцати лет</w:t>
      </w:r>
      <w:r w:rsidRPr="005E426E">
        <w:rPr>
          <w:rFonts w:ascii="Times New Roman" w:eastAsia="TimesNewRomanPSMT" w:hAnsi="Times New Roman"/>
          <w:color w:val="000000"/>
          <w:sz w:val="28"/>
          <w:szCs w:val="28"/>
        </w:rPr>
        <w:t xml:space="preserve"> французскому, немецкому языкам и всем наукам. Но в связи с тем, что француз любил выпить и </w:t>
      </w:r>
      <w:r>
        <w:rPr>
          <w:rFonts w:ascii="Times New Roman" w:eastAsia="TimesNewRomanPSMT" w:hAnsi="Times New Roman"/>
          <w:color w:val="000000"/>
          <w:sz w:val="28"/>
          <w:szCs w:val="28"/>
        </w:rPr>
        <w:t>пофлиртовать с женщинами</w:t>
      </w:r>
      <w:r w:rsidRPr="005E426E">
        <w:rPr>
          <w:rFonts w:ascii="Times New Roman" w:eastAsia="TimesNewRomanPSMT" w:hAnsi="Times New Roman"/>
          <w:color w:val="000000"/>
          <w:sz w:val="28"/>
          <w:szCs w:val="28"/>
        </w:rPr>
        <w:t xml:space="preserve">, его уволили, оставив </w:t>
      </w:r>
      <w:r>
        <w:rPr>
          <w:rFonts w:ascii="Times New Roman" w:eastAsia="TimesNewRomanPSMT" w:hAnsi="Times New Roman"/>
          <w:color w:val="000000"/>
          <w:sz w:val="28"/>
          <w:szCs w:val="28"/>
        </w:rPr>
        <w:t>главного героя</w:t>
      </w:r>
      <w:r w:rsidRPr="005E426E">
        <w:rPr>
          <w:rFonts w:ascii="Times New Roman" w:eastAsia="TimesNewRomanPSMT" w:hAnsi="Times New Roman"/>
          <w:color w:val="000000"/>
          <w:sz w:val="28"/>
          <w:szCs w:val="28"/>
        </w:rPr>
        <w:t xml:space="preserve"> без учителей вообще. При этом Петр </w:t>
      </w:r>
      <w:r w:rsidRPr="00D633CA">
        <w:rPr>
          <w:rFonts w:ascii="Times New Roman" w:eastAsia="TimesNewRomanPSMT" w:hAnsi="Times New Roman"/>
          <w:b/>
          <w:color w:val="000000"/>
          <w:sz w:val="28"/>
          <w:szCs w:val="28"/>
        </w:rPr>
        <w:t>еще до своего рождения</w:t>
      </w:r>
      <w:r w:rsidRPr="005E426E">
        <w:rPr>
          <w:rFonts w:ascii="Times New Roman" w:eastAsia="TimesNewRomanPSMT" w:hAnsi="Times New Roman"/>
          <w:color w:val="000000"/>
          <w:sz w:val="28"/>
          <w:szCs w:val="28"/>
        </w:rPr>
        <w:t xml:space="preserve"> был записан в Семеновский </w:t>
      </w:r>
      <w:r w:rsidRPr="00D633CA">
        <w:rPr>
          <w:rFonts w:ascii="Times New Roman" w:eastAsia="TimesNewRomanPSMT" w:hAnsi="Times New Roman"/>
          <w:b/>
          <w:color w:val="000000"/>
          <w:sz w:val="28"/>
          <w:szCs w:val="28"/>
        </w:rPr>
        <w:t>полк</w:t>
      </w:r>
      <w:r w:rsidRPr="005E426E">
        <w:rPr>
          <w:rFonts w:ascii="Times New Roman" w:eastAsia="TimesNewRomanPSMT" w:hAnsi="Times New Roman"/>
          <w:color w:val="000000"/>
          <w:sz w:val="28"/>
          <w:szCs w:val="28"/>
        </w:rPr>
        <w:t xml:space="preserve"> сержантом, что в </w:t>
      </w:r>
      <w:r w:rsidRPr="005E426E">
        <w:rPr>
          <w:rFonts w:ascii="Times New Roman" w:eastAsia="TimesNewRomanPSMT" w:hAnsi="Times New Roman"/>
          <w:color w:val="000000"/>
          <w:sz w:val="28"/>
          <w:szCs w:val="28"/>
          <w:lang w:val="en-US"/>
        </w:rPr>
        <w:t>XVIII</w:t>
      </w:r>
      <w:r w:rsidRPr="005E426E">
        <w:rPr>
          <w:rFonts w:ascii="Times New Roman" w:eastAsia="TimesNewRomanPSMT" w:hAnsi="Times New Roman"/>
          <w:color w:val="000000"/>
          <w:sz w:val="28"/>
          <w:szCs w:val="28"/>
        </w:rPr>
        <w:t xml:space="preserve"> веке являлось </w:t>
      </w:r>
      <w:r w:rsidRPr="00D633CA">
        <w:rPr>
          <w:rFonts w:ascii="Times New Roman" w:eastAsia="TimesNewRomanPSMT" w:hAnsi="Times New Roman"/>
          <w:b/>
          <w:color w:val="000000"/>
          <w:sz w:val="28"/>
          <w:szCs w:val="28"/>
        </w:rPr>
        <w:t>привилегией дворянских детей</w:t>
      </w:r>
      <w:r w:rsidRPr="005E426E">
        <w:rPr>
          <w:rFonts w:ascii="Times New Roman" w:eastAsia="TimesNewRomanPSMT" w:hAnsi="Times New Roman"/>
          <w:color w:val="000000"/>
          <w:sz w:val="28"/>
          <w:szCs w:val="28"/>
        </w:rPr>
        <w:t xml:space="preserve">. В 16 лет отец принял спонтанное решение отдать его в армию на поруки, чтобы сын чему-то научился, но не в Петербурге, как изначально было им же задумано, а в Оренбурге, где, по мнению отца Петра, не так «гуляли» в армейской среде. Петру, как созревшему для службы гражданину, </w:t>
      </w:r>
      <w:r w:rsidRPr="00FC06CD">
        <w:rPr>
          <w:rFonts w:ascii="Times New Roman" w:eastAsia="TimesNewRomanPSMT" w:hAnsi="Times New Roman"/>
          <w:b/>
          <w:color w:val="000000"/>
          <w:sz w:val="28"/>
          <w:szCs w:val="28"/>
        </w:rPr>
        <w:t>дали денег и слугу</w:t>
      </w:r>
      <w:r w:rsidRPr="005E426E">
        <w:rPr>
          <w:rFonts w:ascii="Times New Roman" w:eastAsia="TimesNewRomanPSMT" w:hAnsi="Times New Roman"/>
          <w:color w:val="000000"/>
          <w:sz w:val="28"/>
          <w:szCs w:val="28"/>
        </w:rPr>
        <w:t>. И далее ведется описание ни в чем не уступающе</w:t>
      </w:r>
      <w:r>
        <w:rPr>
          <w:rFonts w:ascii="Times New Roman" w:eastAsia="TimesNewRomanPSMT" w:hAnsi="Times New Roman"/>
          <w:color w:val="000000"/>
          <w:sz w:val="28"/>
          <w:szCs w:val="28"/>
        </w:rPr>
        <w:t>го</w:t>
      </w:r>
      <w:r w:rsidRPr="005E426E">
        <w:rPr>
          <w:rFonts w:ascii="Times New Roman" w:eastAsia="TimesNewRomanPSMT" w:hAnsi="Times New Roman"/>
          <w:color w:val="000000"/>
          <w:sz w:val="28"/>
          <w:szCs w:val="28"/>
        </w:rPr>
        <w:t xml:space="preserve"> </w:t>
      </w:r>
      <w:r>
        <w:rPr>
          <w:rFonts w:ascii="Times New Roman" w:eastAsia="TimesNewRomanPSMT" w:hAnsi="Times New Roman"/>
          <w:color w:val="000000"/>
          <w:sz w:val="28"/>
          <w:szCs w:val="28"/>
        </w:rPr>
        <w:t xml:space="preserve">современным школьникам </w:t>
      </w:r>
      <w:r w:rsidRPr="005E426E">
        <w:rPr>
          <w:rFonts w:ascii="Times New Roman" w:eastAsia="TimesNewRomanPSMT" w:hAnsi="Times New Roman"/>
          <w:color w:val="000000"/>
          <w:sz w:val="28"/>
          <w:szCs w:val="28"/>
        </w:rPr>
        <w:t xml:space="preserve">по грамотности </w:t>
      </w:r>
      <w:r>
        <w:rPr>
          <w:rFonts w:ascii="Times New Roman" w:eastAsia="TimesNewRomanPSMT" w:hAnsi="Times New Roman"/>
          <w:color w:val="000000"/>
          <w:sz w:val="28"/>
          <w:szCs w:val="28"/>
        </w:rPr>
        <w:t>героя исторического романа А.С.Пушкина</w:t>
      </w:r>
      <w:r w:rsidRPr="005E426E">
        <w:rPr>
          <w:rFonts w:ascii="Times New Roman" w:eastAsia="TimesNewRomanPSMT" w:hAnsi="Times New Roman"/>
          <w:color w:val="000000"/>
          <w:sz w:val="28"/>
          <w:szCs w:val="28"/>
        </w:rPr>
        <w:t>, отличающе</w:t>
      </w:r>
      <w:r>
        <w:rPr>
          <w:rFonts w:ascii="Times New Roman" w:eastAsia="TimesNewRomanPSMT" w:hAnsi="Times New Roman"/>
          <w:color w:val="000000"/>
          <w:sz w:val="28"/>
          <w:szCs w:val="28"/>
        </w:rPr>
        <w:t>го</w:t>
      </w:r>
      <w:r w:rsidRPr="005E426E">
        <w:rPr>
          <w:rFonts w:ascii="Times New Roman" w:eastAsia="TimesNewRomanPSMT" w:hAnsi="Times New Roman"/>
          <w:color w:val="000000"/>
          <w:sz w:val="28"/>
          <w:szCs w:val="28"/>
        </w:rPr>
        <w:t>ся</w:t>
      </w:r>
      <w:r>
        <w:rPr>
          <w:rFonts w:ascii="Times New Roman" w:eastAsia="TimesNewRomanPSMT" w:hAnsi="Times New Roman"/>
          <w:color w:val="000000"/>
          <w:sz w:val="28"/>
          <w:szCs w:val="28"/>
        </w:rPr>
        <w:t xml:space="preserve"> еще и</w:t>
      </w:r>
      <w:r w:rsidRPr="005E426E">
        <w:rPr>
          <w:rFonts w:ascii="Times New Roman" w:eastAsia="TimesNewRomanPSMT" w:hAnsi="Times New Roman"/>
          <w:color w:val="000000"/>
          <w:sz w:val="28"/>
          <w:szCs w:val="28"/>
        </w:rPr>
        <w:t xml:space="preserve"> сильным характером,</w:t>
      </w:r>
      <w:r>
        <w:rPr>
          <w:rFonts w:ascii="Times New Roman" w:eastAsia="TimesNewRomanPSMT" w:hAnsi="Times New Roman"/>
          <w:color w:val="000000"/>
          <w:sz w:val="28"/>
          <w:szCs w:val="28"/>
        </w:rPr>
        <w:t xml:space="preserve"> который  пропагандируется</w:t>
      </w:r>
      <w:r w:rsidRPr="005E426E">
        <w:rPr>
          <w:rFonts w:ascii="Times New Roman" w:eastAsia="TimesNewRomanPSMT" w:hAnsi="Times New Roman"/>
          <w:color w:val="000000"/>
          <w:sz w:val="28"/>
          <w:szCs w:val="28"/>
        </w:rPr>
        <w:t xml:space="preserve"> в современном школьном процессе</w:t>
      </w:r>
      <w:r>
        <w:rPr>
          <w:rFonts w:ascii="Times New Roman" w:eastAsia="TimesNewRomanPSMT" w:hAnsi="Times New Roman"/>
          <w:color w:val="000000"/>
          <w:sz w:val="28"/>
          <w:szCs w:val="28"/>
        </w:rPr>
        <w:t xml:space="preserve"> как пример для подражания (но в совершенно других образовательных и институциональных условиях)</w:t>
      </w:r>
      <w:r w:rsidRPr="005E426E">
        <w:rPr>
          <w:rFonts w:ascii="Times New Roman" w:eastAsia="TimesNewRomanPSMT" w:hAnsi="Times New Roman"/>
          <w:color w:val="000000"/>
          <w:sz w:val="28"/>
          <w:szCs w:val="28"/>
        </w:rPr>
        <w:t>.</w:t>
      </w:r>
      <w:r>
        <w:rPr>
          <w:rFonts w:ascii="Times New Roman" w:eastAsia="TimesNewRomanPSMT" w:hAnsi="Times New Roman"/>
          <w:color w:val="000000"/>
          <w:sz w:val="28"/>
          <w:szCs w:val="28"/>
        </w:rPr>
        <w:t xml:space="preserve"> Хотя, безусловно, отважные, смелые поступки Петра Гринева, серьезность его отношения к девушке-бесприданнице содержат аналитический инструментарий для раскрытия сущности позитивных нравственных качеств людей (в отличие, например, от образа Тараса Бульбы как отрицающего необходимость соблюдения нравственности и являющегося, по сути, преступником, а не позитивным высоконравственным героем). Вопрос формирования у детей школе правильных представлений о нравственном идеале современным контингентом лиц, отвечающих за содержательную часть школьного образования и воспитания, ДАЖЕ НЕ ПОСТАВЛЕН. Это, наверно, также следствие коррупции – не замечать ничего вне коррупционных связей и не предполагать, что мир за пределами человеческого разума самых важных персон существуют какие-то неизведанные проблемы, неподнятые задачи, огромные пласты неподнятых накопленных знаний. Мир скромнейшего интеллектуального пространства, игнорирования жизненно важных проблем и обмана как сокрытия своей беспомощности и соответствия занимаемой должности, - все это проявляет ограниченность возможностей эффективности разнообразных систем авторитарности как деспотии и консерватизм как закостенелость системы, обслуживающей интересы связанных между собой лиц, ставящих на первое место свои собственные интересы, затем – интересы системы и/или интересы потребителя услуг этой системы (в зависимости от источника также неэффективного финансирования). И так в любом закостенелом и сегодня специфическом коррупционном, ни в каких правовых актах не регламентированном «ручном» управлении – в любой сфере, связанной с освоением и применением необходимых обществу, позитивных (в противоположность негативным, ведущим в порочности людей и связей между ними) знаний. И эти проблемы, по важности выдвигаемые на первое место, тоже формируют мировоззрение.</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color w:val="000000"/>
          <w:sz w:val="28"/>
          <w:szCs w:val="28"/>
          <w:shd w:val="clear" w:color="auto" w:fill="FFFFFF"/>
        </w:rPr>
        <w:t>А.Н. Островский, как указано в его биографиях, получил хорошее домашнее образование - знал греческий, латинский, французский, немецкий, впоследствии – английский, итальянский, испанский языки, много читал. После обучения на дому окончил гимназию, а с юридического факультета Московского университета</w:t>
      </w:r>
      <w:r w:rsidRPr="005E426E">
        <w:rPr>
          <w:rStyle w:val="apple-converted-space"/>
          <w:rFonts w:ascii="Times New Roman" w:hAnsi="Times New Roman"/>
          <w:color w:val="000000"/>
          <w:sz w:val="28"/>
          <w:szCs w:val="28"/>
          <w:shd w:val="clear" w:color="auto" w:fill="FFFFFF"/>
        </w:rPr>
        <w:t xml:space="preserve"> ушел из-за конфликта с преподавателем – не стал пересдавать ему экзамен. </w:t>
      </w:r>
      <w:r w:rsidRPr="005E426E">
        <w:rPr>
          <w:rFonts w:ascii="Times New Roman" w:eastAsia="TimesNewRomanPSMT" w:hAnsi="Times New Roman"/>
          <w:color w:val="000000"/>
          <w:sz w:val="28"/>
          <w:szCs w:val="28"/>
        </w:rPr>
        <w:t>А.Н.Островский описывает в своих выдающихся пьесах возможности домашнего образования в состоятельных семьях прошлого, когда выраставшие на домашнем попечении дети «ничего», собственно, не знали, отправляясь на военную службу, только овладевали верховой ездой и говорили на нескольких языках</w:t>
      </w:r>
      <w:r>
        <w:rPr>
          <w:rFonts w:ascii="Times New Roman" w:eastAsia="TimesNewRomanPSMT" w:hAnsi="Times New Roman"/>
          <w:color w:val="000000"/>
          <w:sz w:val="28"/>
          <w:szCs w:val="28"/>
        </w:rPr>
        <w:t xml:space="preserve">. </w:t>
      </w:r>
      <w:r w:rsidRPr="005E426E">
        <w:rPr>
          <w:rFonts w:ascii="Times New Roman" w:hAnsi="Times New Roman"/>
          <w:color w:val="000000"/>
          <w:sz w:val="28"/>
          <w:szCs w:val="28"/>
        </w:rPr>
        <w:t>Однако его произведения, вне зависимости от того, входят они сейчас в школьные программы для разных классов или нет, являются признанными глубокими по содержанию, пропагандировавшими безусловные нравственные ценности.</w:t>
      </w:r>
      <w:r>
        <w:rPr>
          <w:rFonts w:ascii="Times New Roman" w:hAnsi="Times New Roman"/>
          <w:color w:val="000000"/>
          <w:sz w:val="28"/>
          <w:szCs w:val="28"/>
        </w:rPr>
        <w:t xml:space="preserve"> </w:t>
      </w:r>
      <w:r>
        <w:rPr>
          <w:rFonts w:ascii="Times New Roman" w:eastAsia="TimesNewRomanPSMT" w:hAnsi="Times New Roman"/>
          <w:color w:val="000000"/>
          <w:sz w:val="28"/>
          <w:szCs w:val="28"/>
        </w:rPr>
        <w:t>Секрет освоения нескольких языков до 17 лет утерян или нет внутренней согласованности и интереса к достижению прогресса, дорого, нет специалистов, не могут учить? А ведь языки – это уровень интеллекта и культуры нации, ее будущее с извлечением преимуществ из развития международных связей.</w:t>
      </w:r>
      <w:r w:rsidRPr="005E426E">
        <w:rPr>
          <w:rFonts w:ascii="Times New Roman" w:hAnsi="Times New Roman"/>
          <w:color w:val="000000"/>
          <w:sz w:val="28"/>
          <w:szCs w:val="28"/>
        </w:rPr>
        <w:t xml:space="preserve">  </w:t>
      </w:r>
    </w:p>
    <w:p w:rsidR="00A265A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shd w:val="clear" w:color="auto" w:fill="FFFFFF"/>
        </w:rPr>
      </w:pPr>
      <w:r w:rsidRPr="005E426E">
        <w:rPr>
          <w:rFonts w:ascii="Times New Roman" w:hAnsi="Times New Roman"/>
          <w:color w:val="000000"/>
          <w:sz w:val="28"/>
          <w:szCs w:val="28"/>
        </w:rPr>
        <w:t xml:space="preserve">М.Ю.Лермонтов, </w:t>
      </w:r>
      <w:r w:rsidRPr="00805BAD">
        <w:rPr>
          <w:rFonts w:ascii="Times New Roman" w:hAnsi="Times New Roman"/>
          <w:color w:val="000000"/>
          <w:sz w:val="28"/>
          <w:szCs w:val="28"/>
        </w:rPr>
        <w:t>воспитывавшийся</w:t>
      </w:r>
      <w:r>
        <w:rPr>
          <w:rFonts w:ascii="Times New Roman" w:hAnsi="Times New Roman"/>
          <w:color w:val="000000"/>
          <w:sz w:val="28"/>
          <w:szCs w:val="28"/>
        </w:rPr>
        <w:t xml:space="preserve"> </w:t>
      </w:r>
      <w:r w:rsidRPr="005E426E">
        <w:rPr>
          <w:rFonts w:ascii="Times New Roman" w:hAnsi="Times New Roman"/>
          <w:color w:val="000000"/>
          <w:sz w:val="28"/>
          <w:szCs w:val="28"/>
        </w:rPr>
        <w:t>своей бабушкой Е.А. Арсеньевой в ее имении в провинции (ныне село Лермонтово), много болел и получал то домашнее образование, которая давала ему бабушка, забравшая своего внука у его отца после смерти своей дочери (отец не мог да</w:t>
      </w:r>
      <w:r>
        <w:rPr>
          <w:rFonts w:ascii="Times New Roman" w:hAnsi="Times New Roman"/>
          <w:color w:val="000000"/>
          <w:sz w:val="28"/>
          <w:szCs w:val="28"/>
        </w:rPr>
        <w:t>ва</w:t>
      </w:r>
      <w:r w:rsidRPr="005E426E">
        <w:rPr>
          <w:rFonts w:ascii="Times New Roman" w:hAnsi="Times New Roman"/>
          <w:color w:val="000000"/>
          <w:sz w:val="28"/>
          <w:szCs w:val="28"/>
        </w:rPr>
        <w:t xml:space="preserve">ть Михаилу качественное образование, заниматься его развитием из-за недостатка средств). В </w:t>
      </w:r>
      <w:smartTag w:uri="urn:schemas-microsoft-com:office:smarttags" w:element="metricconverter">
        <w:smartTagPr>
          <w:attr w:name="ProductID" w:val="1828 г"/>
        </w:smartTagPr>
        <w:r w:rsidRPr="005E426E">
          <w:rPr>
            <w:rFonts w:ascii="Times New Roman" w:hAnsi="Times New Roman"/>
            <w:color w:val="000000"/>
            <w:sz w:val="28"/>
            <w:szCs w:val="28"/>
          </w:rPr>
          <w:t>1828 г</w:t>
        </w:r>
      </w:smartTag>
      <w:r w:rsidRPr="005E426E">
        <w:rPr>
          <w:rFonts w:ascii="Times New Roman" w:hAnsi="Times New Roman"/>
          <w:color w:val="000000"/>
          <w:sz w:val="28"/>
          <w:szCs w:val="28"/>
        </w:rPr>
        <w:t>. он поступил сразу в 4-й класс Благородного пансиона при Московском университете. Помимо того, что в просторечии называется «элементарная грамотность» (русский язык и математика), он</w:t>
      </w:r>
      <w:r w:rsidRPr="005E426E">
        <w:rPr>
          <w:rFonts w:ascii="Times New Roman" w:hAnsi="Times New Roman"/>
          <w:color w:val="000000"/>
          <w:sz w:val="28"/>
          <w:szCs w:val="28"/>
          <w:shd w:val="clear" w:color="auto" w:fill="FFFFFF"/>
        </w:rPr>
        <w:t xml:space="preserve"> владел французским, английским и немецким языками, умел читать на латыни, играл на фортепиано, семиструнной гитаре, виолончели и скрипке, рисовал в разных жанрах, оставив более 400 работ (акварелей, картин маслом, рисунков</w:t>
      </w:r>
      <w:r>
        <w:rPr>
          <w:rFonts w:ascii="Times New Roman" w:hAnsi="Times New Roman"/>
          <w:color w:val="000000"/>
          <w:sz w:val="28"/>
          <w:szCs w:val="28"/>
          <w:shd w:val="clear" w:color="auto" w:fill="FFFFFF"/>
        </w:rPr>
        <w:t>)</w:t>
      </w:r>
      <w:r w:rsidRPr="005E426E">
        <w:rPr>
          <w:rFonts w:ascii="Times New Roman" w:hAnsi="Times New Roman"/>
          <w:color w:val="000000"/>
          <w:sz w:val="28"/>
          <w:szCs w:val="28"/>
          <w:shd w:val="clear" w:color="auto" w:fill="FFFFFF"/>
        </w:rPr>
        <w:t xml:space="preserve"> </w:t>
      </w:r>
      <w:r w:rsidRPr="005E426E">
        <w:rPr>
          <w:rFonts w:ascii="Times New Roman" w:hAnsi="Times New Roman"/>
          <w:color w:val="000000"/>
          <w:sz w:val="28"/>
          <w:szCs w:val="28"/>
        </w:rPr>
        <w:t>[1]</w:t>
      </w:r>
      <w:r>
        <w:rPr>
          <w:rFonts w:ascii="Times New Roman" w:hAnsi="Times New Roman"/>
          <w:color w:val="000000"/>
          <w:sz w:val="28"/>
          <w:szCs w:val="28"/>
          <w:shd w:val="clear" w:color="auto" w:fill="FFFFFF"/>
        </w:rPr>
        <w:t>, которые в советское время позволительно было называть «непрофессиональными»</w:t>
      </w:r>
      <w:r w:rsidRPr="005E426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Литературные труды - профессиональные (Н.А.Некрасов и А.Н.Островский – без высшего образования в те времена), люди, поющие на эстраде без слуха, голоса (под фонограмму) и без музыкального образования – профессионалы, а живопись и рисунки разносторонней творческой личности – нет. </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shd w:val="clear" w:color="auto" w:fill="FFFFFF"/>
        </w:rPr>
      </w:pPr>
      <w:r w:rsidRPr="005E426E">
        <w:rPr>
          <w:rFonts w:ascii="Times New Roman" w:hAnsi="Times New Roman"/>
          <w:color w:val="000000"/>
          <w:sz w:val="28"/>
          <w:szCs w:val="28"/>
          <w:shd w:val="clear" w:color="auto" w:fill="FFFFFF"/>
        </w:rPr>
        <w:t xml:space="preserve">Конечно, фактор роста знаний </w:t>
      </w:r>
      <w:r>
        <w:rPr>
          <w:rFonts w:ascii="Times New Roman" w:hAnsi="Times New Roman"/>
          <w:color w:val="000000"/>
          <w:sz w:val="28"/>
          <w:szCs w:val="28"/>
          <w:shd w:val="clear" w:color="auto" w:fill="FFFFFF"/>
        </w:rPr>
        <w:t xml:space="preserve">детей как </w:t>
      </w:r>
      <w:r w:rsidRPr="005E426E">
        <w:rPr>
          <w:rFonts w:ascii="Times New Roman" w:hAnsi="Times New Roman"/>
          <w:color w:val="000000"/>
          <w:sz w:val="28"/>
          <w:szCs w:val="28"/>
          <w:shd w:val="clear" w:color="auto" w:fill="FFFFFF"/>
        </w:rPr>
        <w:t>личностей, раскрытия в них творческого начала, всевозможных талантов связан был с  достатком семьи. Но, с другой стороны, те результаты, которых достигали именно граждане России, получившие всемирное признание, заслуживают всестороннего обсуждения в части методов, раскрывающих таланты в детском и юношеском возрасте (например, Ф.М.Достоевский, отец которого обучал в итоге в трех пансионах, стал выдающимся писателем после обучения у профессиональных литераторов, очевидно, применявших эффективные метод</w:t>
      </w:r>
      <w:r>
        <w:rPr>
          <w:rFonts w:ascii="Times New Roman" w:hAnsi="Times New Roman"/>
          <w:color w:val="000000"/>
          <w:sz w:val="28"/>
          <w:szCs w:val="28"/>
          <w:shd w:val="clear" w:color="auto" w:fill="FFFFFF"/>
        </w:rPr>
        <w:t>ики</w:t>
      </w:r>
      <w:r w:rsidRPr="005E426E">
        <w:rPr>
          <w:rFonts w:ascii="Times New Roman" w:hAnsi="Times New Roman"/>
          <w:color w:val="000000"/>
          <w:sz w:val="28"/>
          <w:szCs w:val="28"/>
          <w:shd w:val="clear" w:color="auto" w:fill="FFFFFF"/>
        </w:rPr>
        <w:t xml:space="preserve"> передаче знаний и развити</w:t>
      </w:r>
      <w:r>
        <w:rPr>
          <w:rFonts w:ascii="Times New Roman" w:hAnsi="Times New Roman"/>
          <w:color w:val="000000"/>
          <w:sz w:val="28"/>
          <w:szCs w:val="28"/>
          <w:shd w:val="clear" w:color="auto" w:fill="FFFFFF"/>
        </w:rPr>
        <w:t>я</w:t>
      </w:r>
      <w:r w:rsidRPr="005E426E">
        <w:rPr>
          <w:rFonts w:ascii="Times New Roman" w:hAnsi="Times New Roman"/>
          <w:color w:val="000000"/>
          <w:sz w:val="28"/>
          <w:szCs w:val="28"/>
          <w:shd w:val="clear" w:color="auto" w:fill="FFFFFF"/>
        </w:rPr>
        <w:t xml:space="preserve"> писательского таланта).</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color w:val="000000"/>
          <w:sz w:val="28"/>
          <w:szCs w:val="28"/>
          <w:shd w:val="clear" w:color="auto" w:fill="FFFFFF"/>
        </w:rPr>
        <w:t xml:space="preserve">В то же время Н.А.Некрасов, красноречиво защищавший русский народ от угнетения, главным образом, из-за бедности своей дворянской семьи, в которой было 14 детей, </w:t>
      </w:r>
      <w:r>
        <w:rPr>
          <w:rFonts w:ascii="Times New Roman" w:hAnsi="Times New Roman"/>
          <w:color w:val="000000"/>
          <w:sz w:val="28"/>
          <w:szCs w:val="28"/>
          <w:shd w:val="clear" w:color="auto" w:fill="FFFFFF"/>
        </w:rPr>
        <w:t xml:space="preserve">как уже было отмечено как часть его сложной судьбы, целостной натуры, </w:t>
      </w:r>
      <w:r w:rsidRPr="005E426E">
        <w:rPr>
          <w:rFonts w:ascii="Times New Roman" w:hAnsi="Times New Roman"/>
          <w:color w:val="000000"/>
          <w:sz w:val="28"/>
          <w:szCs w:val="28"/>
          <w:shd w:val="clear" w:color="auto" w:fill="FFFFFF"/>
        </w:rPr>
        <w:t>не имел высшего образования и смог проучиться в гимназии только до 5 класса. Русскому языку Н.А.Некрасова научила мама и гимназия, а раскрыла талант сама жизнь.</w:t>
      </w:r>
      <w:r w:rsidRPr="00444F83">
        <w:rPr>
          <w:rFonts w:ascii="Times New Roman" w:hAnsi="Times New Roman"/>
          <w:color w:val="000000"/>
          <w:sz w:val="28"/>
          <w:szCs w:val="28"/>
          <w:shd w:val="clear" w:color="auto" w:fill="FFFFFF"/>
        </w:rPr>
        <w:t xml:space="preserve"> </w:t>
      </w:r>
      <w:r w:rsidRPr="005E426E">
        <w:rPr>
          <w:rFonts w:ascii="Times New Roman" w:hAnsi="Times New Roman"/>
          <w:color w:val="000000"/>
          <w:sz w:val="28"/>
          <w:szCs w:val="28"/>
          <w:shd w:val="clear" w:color="auto" w:fill="FFFFFF"/>
        </w:rPr>
        <w:t>Интересно, что его труды анализируют современные специалисты высшей квалификации</w:t>
      </w:r>
      <w:r>
        <w:rPr>
          <w:rFonts w:ascii="Times New Roman" w:hAnsi="Times New Roman"/>
          <w:color w:val="000000"/>
          <w:sz w:val="28"/>
          <w:szCs w:val="28"/>
          <w:shd w:val="clear" w:color="auto" w:fill="FFFFFF"/>
        </w:rPr>
        <w:t xml:space="preserve"> исключительно с высшим образованием</w:t>
      </w:r>
      <w:r w:rsidRPr="005E426E">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Талант и его поклонники.</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color w:val="000000"/>
          <w:sz w:val="28"/>
          <w:szCs w:val="28"/>
        </w:rPr>
        <w:t>Эти исторические примеры демонстрируют важность знаний и понимания их значимости, важность индивидуального подхода к образованию и воспитанию, не только раскрывающе</w:t>
      </w:r>
      <w:r>
        <w:rPr>
          <w:rFonts w:ascii="Times New Roman" w:hAnsi="Times New Roman"/>
          <w:color w:val="000000"/>
          <w:sz w:val="28"/>
          <w:szCs w:val="28"/>
        </w:rPr>
        <w:t>му</w:t>
      </w:r>
      <w:r w:rsidRPr="005E426E">
        <w:rPr>
          <w:rFonts w:ascii="Times New Roman" w:hAnsi="Times New Roman"/>
          <w:color w:val="000000"/>
          <w:sz w:val="28"/>
          <w:szCs w:val="28"/>
        </w:rPr>
        <w:t xml:space="preserve"> творческие таланты, где фактически </w:t>
      </w:r>
      <w:r>
        <w:rPr>
          <w:rFonts w:ascii="Times New Roman" w:hAnsi="Times New Roman"/>
          <w:color w:val="000000"/>
          <w:sz w:val="28"/>
          <w:szCs w:val="28"/>
        </w:rPr>
        <w:t>многим детям создавалась комфортная среда для этого</w:t>
      </w:r>
      <w:r w:rsidRPr="005E426E">
        <w:rPr>
          <w:rFonts w:ascii="Times New Roman" w:hAnsi="Times New Roman"/>
          <w:color w:val="000000"/>
          <w:sz w:val="28"/>
          <w:szCs w:val="28"/>
        </w:rPr>
        <w:t>, но и ориентирующе</w:t>
      </w:r>
      <w:r>
        <w:rPr>
          <w:rFonts w:ascii="Times New Roman" w:hAnsi="Times New Roman"/>
          <w:color w:val="000000"/>
          <w:sz w:val="28"/>
          <w:szCs w:val="28"/>
        </w:rPr>
        <w:t>му</w:t>
      </w:r>
      <w:r w:rsidRPr="005E426E">
        <w:rPr>
          <w:rFonts w:ascii="Times New Roman" w:hAnsi="Times New Roman"/>
          <w:color w:val="000000"/>
          <w:sz w:val="28"/>
          <w:szCs w:val="28"/>
        </w:rPr>
        <w:t xml:space="preserve"> на выбор профессии, связанной все-таки с творческим характером будущего труда и с достатком; ценимость родителей – не безымянного источника финансирования процесса передачи знаний на платной основе, а важных участников процесса воспитания и образования. При этом речь идет о тех знаниях, традициях организации и участия в образовании, которыми руководствовались обеспеченные российские семьи</w:t>
      </w:r>
      <w:r>
        <w:rPr>
          <w:rFonts w:ascii="Times New Roman" w:hAnsi="Times New Roman"/>
          <w:color w:val="000000"/>
          <w:sz w:val="28"/>
          <w:szCs w:val="28"/>
        </w:rPr>
        <w:t>, С ПРОГРЕССИВНЫМ ПОДХОДОМ РАЗВИТИЯ ТВОРЧЕСКИХ СПОСОБНОСТЕЙ С ДЕТСТВА</w:t>
      </w:r>
      <w:r w:rsidRPr="005E426E">
        <w:rPr>
          <w:rFonts w:ascii="Times New Roman" w:hAnsi="Times New Roman"/>
          <w:color w:val="000000"/>
          <w:sz w:val="28"/>
          <w:szCs w:val="28"/>
        </w:rPr>
        <w:t>.</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color w:val="000000"/>
          <w:sz w:val="28"/>
          <w:szCs w:val="28"/>
        </w:rPr>
        <w:t xml:space="preserve">Сегодня школьников </w:t>
      </w:r>
      <w:r>
        <w:rPr>
          <w:rFonts w:ascii="Times New Roman" w:hAnsi="Times New Roman"/>
          <w:color w:val="000000"/>
          <w:sz w:val="28"/>
          <w:szCs w:val="28"/>
        </w:rPr>
        <w:t xml:space="preserve">в школе </w:t>
      </w:r>
      <w:r w:rsidRPr="005E426E">
        <w:rPr>
          <w:rFonts w:ascii="Times New Roman" w:hAnsi="Times New Roman"/>
          <w:color w:val="000000"/>
          <w:sz w:val="28"/>
          <w:szCs w:val="28"/>
        </w:rPr>
        <w:t>почти не учат уважать именно семейные традиции, своих родителей, основам этики</w:t>
      </w:r>
      <w:r>
        <w:rPr>
          <w:rFonts w:ascii="Times New Roman" w:hAnsi="Times New Roman"/>
          <w:color w:val="000000"/>
          <w:sz w:val="28"/>
          <w:szCs w:val="28"/>
        </w:rPr>
        <w:t>,</w:t>
      </w:r>
      <w:r w:rsidRPr="005E426E">
        <w:rPr>
          <w:rFonts w:ascii="Times New Roman" w:hAnsi="Times New Roman"/>
          <w:color w:val="000000"/>
          <w:sz w:val="28"/>
          <w:szCs w:val="28"/>
        </w:rPr>
        <w:t xml:space="preserve"> эстетики,</w:t>
      </w:r>
      <w:r>
        <w:rPr>
          <w:rFonts w:ascii="Times New Roman" w:hAnsi="Times New Roman"/>
          <w:color w:val="000000"/>
          <w:sz w:val="28"/>
          <w:szCs w:val="28"/>
        </w:rPr>
        <w:t xml:space="preserve"> этикета, нравственности,</w:t>
      </w:r>
      <w:r w:rsidRPr="005E426E">
        <w:rPr>
          <w:rFonts w:ascii="Times New Roman" w:hAnsi="Times New Roman"/>
          <w:color w:val="000000"/>
          <w:sz w:val="28"/>
          <w:szCs w:val="28"/>
        </w:rPr>
        <w:t xml:space="preserve"> здоровому образу жизни, выживаемости в кризисных условиях, осознанию самозначимости как личности. Педагогическая деятельность сегодня </w:t>
      </w:r>
      <w:r>
        <w:rPr>
          <w:rFonts w:ascii="Times New Roman" w:hAnsi="Times New Roman"/>
          <w:color w:val="000000"/>
          <w:sz w:val="28"/>
          <w:szCs w:val="28"/>
        </w:rPr>
        <w:t xml:space="preserve">во многом </w:t>
      </w:r>
      <w:r w:rsidRPr="005E426E">
        <w:rPr>
          <w:rFonts w:ascii="Times New Roman" w:hAnsi="Times New Roman"/>
          <w:color w:val="000000"/>
          <w:sz w:val="28"/>
          <w:szCs w:val="28"/>
        </w:rPr>
        <w:t>стремится не к диалогу, а позиции власти на территории школы, администрированию</w:t>
      </w:r>
      <w:r>
        <w:rPr>
          <w:rFonts w:ascii="Times New Roman" w:hAnsi="Times New Roman"/>
          <w:color w:val="000000"/>
          <w:sz w:val="28"/>
          <w:szCs w:val="28"/>
        </w:rPr>
        <w:t>, что при нарушении установленных регламентов административной деятельности схоже с произволом (имеется в виду и малоизученная проблема коррупции в школе, и некомпетентность в соблюдении правовых норм и элементарной этики)</w:t>
      </w:r>
      <w:r w:rsidRPr="005E426E">
        <w:rPr>
          <w:rFonts w:ascii="Times New Roman" w:hAnsi="Times New Roman"/>
          <w:color w:val="000000"/>
          <w:sz w:val="28"/>
          <w:szCs w:val="28"/>
        </w:rPr>
        <w:t xml:space="preserve">. Контингент учеников, вероятно, </w:t>
      </w:r>
      <w:r>
        <w:rPr>
          <w:rFonts w:ascii="Times New Roman" w:hAnsi="Times New Roman"/>
          <w:color w:val="000000"/>
          <w:sz w:val="28"/>
          <w:szCs w:val="28"/>
        </w:rPr>
        <w:t xml:space="preserve">также </w:t>
      </w:r>
      <w:r w:rsidRPr="005E426E">
        <w:rPr>
          <w:rFonts w:ascii="Times New Roman" w:hAnsi="Times New Roman"/>
          <w:color w:val="000000"/>
          <w:sz w:val="28"/>
          <w:szCs w:val="28"/>
        </w:rPr>
        <w:t>меняет приоритеты развития российских школ. В то же время такой межсоциальный подход подрывает, на наш взгляд, сохранившиеся устои российских школ. Равенство учеников в ориентации на правопорядок, соблюдение ими дисциплинарных требований школы не означает еще равенство их возможностей. Очевидно, что складывающееся годами стихийное выравнивание условий обучения для семей из разных социальных слоев, о которых пока общество не информировано, в целом, несправедливо и во многом негативно. Какие в России сегодня социальные слои, кроме</w:t>
      </w:r>
      <w:r>
        <w:rPr>
          <w:rFonts w:ascii="Times New Roman" w:hAnsi="Times New Roman"/>
          <w:color w:val="000000"/>
          <w:sz w:val="28"/>
          <w:szCs w:val="28"/>
        </w:rPr>
        <w:t>, на наш взгляд,</w:t>
      </w:r>
      <w:r w:rsidRPr="005E426E">
        <w:rPr>
          <w:rFonts w:ascii="Times New Roman" w:hAnsi="Times New Roman"/>
          <w:color w:val="000000"/>
          <w:sz w:val="28"/>
          <w:szCs w:val="28"/>
        </w:rPr>
        <w:t xml:space="preserve"> асоциальной градации людей по уровню их достатка на бедных, богатых и средний класс в условиях коррупции, теневой экономики и несправедливой дифференциации населения по уровню оплаты труда, безработицы, - загадка века. По нашему мнению, такое выравнивание не </w:t>
      </w:r>
      <w:r>
        <w:rPr>
          <w:rFonts w:ascii="Times New Roman" w:hAnsi="Times New Roman"/>
          <w:color w:val="000000"/>
          <w:sz w:val="28"/>
          <w:szCs w:val="28"/>
        </w:rPr>
        <w:t xml:space="preserve">в </w:t>
      </w:r>
      <w:r w:rsidRPr="005E426E">
        <w:rPr>
          <w:rFonts w:ascii="Times New Roman" w:hAnsi="Times New Roman"/>
          <w:color w:val="000000"/>
          <w:sz w:val="28"/>
          <w:szCs w:val="28"/>
        </w:rPr>
        <w:t xml:space="preserve">пользу слабых по здоровью и не </w:t>
      </w:r>
      <w:r>
        <w:rPr>
          <w:rFonts w:ascii="Times New Roman" w:hAnsi="Times New Roman"/>
          <w:color w:val="000000"/>
          <w:sz w:val="28"/>
          <w:szCs w:val="28"/>
        </w:rPr>
        <w:t xml:space="preserve">в </w:t>
      </w:r>
      <w:r w:rsidRPr="005E426E">
        <w:rPr>
          <w:rFonts w:ascii="Times New Roman" w:hAnsi="Times New Roman"/>
          <w:color w:val="000000"/>
          <w:sz w:val="28"/>
          <w:szCs w:val="28"/>
        </w:rPr>
        <w:t>пользу интеллектуально, творчески одаренных детей, если речь вести о безответственном «маршировании» в процессах получения знаний с отсутствием их должной стандартизации по стране и разными результатами для школьников и их семей. Дети научатся за 11 лет грамотно выступать</w:t>
      </w:r>
      <w:r>
        <w:rPr>
          <w:rFonts w:ascii="Times New Roman" w:hAnsi="Times New Roman"/>
          <w:color w:val="000000"/>
          <w:sz w:val="28"/>
          <w:szCs w:val="28"/>
        </w:rPr>
        <w:t xml:space="preserve"> (не все)</w:t>
      </w:r>
      <w:r w:rsidRPr="005E426E">
        <w:rPr>
          <w:rFonts w:ascii="Times New Roman" w:hAnsi="Times New Roman"/>
          <w:color w:val="000000"/>
          <w:sz w:val="28"/>
          <w:szCs w:val="28"/>
        </w:rPr>
        <w:t>, читать</w:t>
      </w:r>
      <w:r>
        <w:rPr>
          <w:rFonts w:ascii="Times New Roman" w:hAnsi="Times New Roman"/>
          <w:color w:val="000000"/>
          <w:sz w:val="28"/>
          <w:szCs w:val="28"/>
        </w:rPr>
        <w:t xml:space="preserve"> (большинство не любят из-за давления на их психику, больших объемов информации, повышенных неоправданных нагрузок и отсутствия интереса, но не отсутствия интеллекта и культуры вообще)</w:t>
      </w:r>
      <w:r w:rsidRPr="005E426E">
        <w:rPr>
          <w:rFonts w:ascii="Times New Roman" w:hAnsi="Times New Roman"/>
          <w:color w:val="000000"/>
          <w:sz w:val="28"/>
          <w:szCs w:val="28"/>
        </w:rPr>
        <w:t>, писать и считать. В этом заключено раскрытие их талантов и профессиональная пригодность? Вопрос – тоже века. Будет ли отличник в школе руководителем предприятия, государственного органа, депутатом?</w:t>
      </w:r>
      <w:r>
        <w:rPr>
          <w:rFonts w:ascii="Times New Roman" w:hAnsi="Times New Roman"/>
          <w:color w:val="000000"/>
          <w:sz w:val="28"/>
          <w:szCs w:val="28"/>
        </w:rPr>
        <w:t xml:space="preserve"> И КТО МОЖЕТ СТАНОВИТСЯ ОТЛИЧНИКОМ В СОВРЕМЕННОЙ МАССОВОЙ ШКОЛЕ?</w:t>
      </w:r>
      <w:r w:rsidRPr="005E426E">
        <w:rPr>
          <w:rFonts w:ascii="Times New Roman" w:hAnsi="Times New Roman"/>
          <w:color w:val="000000"/>
          <w:sz w:val="28"/>
          <w:szCs w:val="28"/>
        </w:rPr>
        <w:t xml:space="preserve"> Как он применит свои знания – вопрос даже не спорный, он давно открыт. Надо сдать экзамен</w:t>
      </w:r>
      <w:r>
        <w:rPr>
          <w:rFonts w:ascii="Times New Roman" w:hAnsi="Times New Roman"/>
          <w:color w:val="000000"/>
          <w:sz w:val="28"/>
          <w:szCs w:val="28"/>
        </w:rPr>
        <w:t>ы</w:t>
      </w:r>
      <w:r w:rsidRPr="005E426E">
        <w:rPr>
          <w:rFonts w:ascii="Times New Roman" w:hAnsi="Times New Roman"/>
          <w:color w:val="000000"/>
          <w:sz w:val="28"/>
          <w:szCs w:val="28"/>
        </w:rPr>
        <w:t>, а нужны ли эти знания России, школьнику? Школьник вызубрил предмет, а через год, два у него эти знания остаются или выветриваются?</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shd w:val="clear" w:color="auto" w:fill="FFFFFF"/>
        </w:rPr>
      </w:pPr>
      <w:r w:rsidRPr="005E426E">
        <w:rPr>
          <w:rFonts w:ascii="Times New Roman" w:hAnsi="Times New Roman"/>
          <w:color w:val="000000"/>
          <w:sz w:val="28"/>
          <w:szCs w:val="28"/>
        </w:rPr>
        <w:t xml:space="preserve">С.А.Дудко  своем диссертационном исследовании указывает на сложившуюся проблему отрыва </w:t>
      </w:r>
      <w:r>
        <w:rPr>
          <w:rFonts w:ascii="Times New Roman" w:hAnsi="Times New Roman"/>
          <w:color w:val="000000"/>
          <w:sz w:val="28"/>
          <w:szCs w:val="28"/>
        </w:rPr>
        <w:t>проблемной</w:t>
      </w:r>
      <w:r w:rsidRPr="005E426E">
        <w:rPr>
          <w:rFonts w:ascii="Times New Roman" w:hAnsi="Times New Roman"/>
          <w:color w:val="000000"/>
          <w:sz w:val="28"/>
          <w:szCs w:val="28"/>
        </w:rPr>
        <w:t xml:space="preserve"> практики от ее более успешной регламентации как формализации и администрирования. В России, подчеркивает она, на основании реализации целевых долгосрочных ориентиров правительства в восполнении потерь численности коренного населения страны за счет мигрантов «</w:t>
      </w:r>
      <w:r w:rsidRPr="005E426E">
        <w:rPr>
          <w:rFonts w:ascii="Times New Roman" w:hAnsi="Times New Roman"/>
          <w:color w:val="000000"/>
          <w:sz w:val="28"/>
          <w:szCs w:val="28"/>
          <w:shd w:val="clear" w:color="auto" w:fill="FFFFFF"/>
        </w:rPr>
        <w:t xml:space="preserve">постоянно увеличивается приток мигрантов из Средней и Юго-Восточной Азии, а также выходцев с Кавказа. Многие из них далеки от российских социокультурных традиций». Ставя перед страной значимый вопрос уважения национальной самобытности иммигрантов и мигрантов, видится ли также проблема ВЫТЕСНЕНИЯ с элементами РАЗРУШЕНИЯ КУЛЬТУРНЫХ ЦЕННОСТЕЙ коренного населения, ВЫТЕСНЕНИЯ его с доходных по заработкам мест, создания напряжения в безработице? Во Франции, опыт которой обобщается в данной работе, «создаются специальные структуры и классы дифференцированного обучения для детей иммигрантов, им и их семьям оказывается правовая поддержка и финансовая помощь, к работе с иммигрантами привлекается широкий круг частных и общественных организаций, а также предприятия, различные Министерства и ведомства» </w:t>
      </w:r>
      <w:r w:rsidRPr="005E426E">
        <w:rPr>
          <w:rFonts w:ascii="Times New Roman" w:hAnsi="Times New Roman"/>
          <w:color w:val="000000"/>
          <w:sz w:val="28"/>
          <w:szCs w:val="28"/>
        </w:rPr>
        <w:t>[2]</w:t>
      </w:r>
      <w:r w:rsidRPr="005E426E">
        <w:rPr>
          <w:rFonts w:ascii="Times New Roman" w:hAnsi="Times New Roman"/>
          <w:color w:val="000000"/>
          <w:sz w:val="28"/>
          <w:szCs w:val="28"/>
          <w:shd w:val="clear" w:color="auto" w:fill="FFFFFF"/>
        </w:rPr>
        <w:t xml:space="preserve">. </w:t>
      </w:r>
    </w:p>
    <w:p w:rsidR="00A265AE" w:rsidRPr="00D54F1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shd w:val="clear" w:color="auto" w:fill="FFFFFF"/>
        </w:rPr>
      </w:pPr>
      <w:r w:rsidRPr="005E426E">
        <w:rPr>
          <w:rFonts w:ascii="Times New Roman" w:hAnsi="Times New Roman"/>
          <w:color w:val="000000"/>
          <w:sz w:val="28"/>
          <w:szCs w:val="28"/>
          <w:shd w:val="clear" w:color="auto" w:fill="FFFFFF"/>
        </w:rPr>
        <w:t>А.В.Петроченко утверждает, что «о</w:t>
      </w:r>
      <w:r w:rsidRPr="005E426E">
        <w:rPr>
          <w:rStyle w:val="hl"/>
          <w:rFonts w:ascii="Times New Roman" w:hAnsi="Times New Roman"/>
          <w:color w:val="000000"/>
          <w:sz w:val="28"/>
          <w:szCs w:val="28"/>
        </w:rPr>
        <w:t>бщеобразовательные</w:t>
      </w:r>
      <w:r w:rsidRPr="005E426E">
        <w:rPr>
          <w:rStyle w:val="apple-converted-space"/>
          <w:rFonts w:ascii="Times New Roman" w:hAnsi="Times New Roman"/>
          <w:color w:val="000000"/>
          <w:sz w:val="28"/>
          <w:szCs w:val="28"/>
          <w:shd w:val="clear" w:color="auto" w:fill="FFFFFF"/>
        </w:rPr>
        <w:t> </w:t>
      </w:r>
      <w:r w:rsidRPr="005E426E">
        <w:rPr>
          <w:rFonts w:ascii="Times New Roman" w:hAnsi="Times New Roman"/>
          <w:color w:val="000000"/>
          <w:sz w:val="28"/>
          <w:szCs w:val="28"/>
          <w:shd w:val="clear" w:color="auto" w:fill="FFFFFF"/>
        </w:rPr>
        <w:t>школы, в которых наравне с другими</w:t>
      </w:r>
      <w:r w:rsidRPr="005E426E">
        <w:rPr>
          <w:rStyle w:val="apple-converted-space"/>
          <w:rFonts w:ascii="Times New Roman" w:hAnsi="Times New Roman"/>
          <w:color w:val="000000"/>
          <w:sz w:val="28"/>
          <w:szCs w:val="28"/>
          <w:shd w:val="clear" w:color="auto" w:fill="FFFFFF"/>
        </w:rPr>
        <w:t> </w:t>
      </w:r>
      <w:r w:rsidRPr="005E426E">
        <w:rPr>
          <w:rStyle w:val="hl"/>
          <w:rFonts w:ascii="Times New Roman" w:hAnsi="Times New Roman"/>
          <w:color w:val="000000"/>
          <w:sz w:val="28"/>
          <w:szCs w:val="28"/>
        </w:rPr>
        <w:t>учениками</w:t>
      </w:r>
      <w:r w:rsidRPr="005E426E">
        <w:rPr>
          <w:rStyle w:val="apple-converted-space"/>
          <w:rFonts w:ascii="Times New Roman" w:hAnsi="Times New Roman"/>
          <w:color w:val="000000"/>
          <w:sz w:val="28"/>
          <w:szCs w:val="28"/>
          <w:shd w:val="clear" w:color="auto" w:fill="FFFFFF"/>
        </w:rPr>
        <w:t> </w:t>
      </w:r>
      <w:r w:rsidRPr="005E426E">
        <w:rPr>
          <w:rFonts w:ascii="Times New Roman" w:hAnsi="Times New Roman"/>
          <w:color w:val="000000"/>
          <w:sz w:val="28"/>
          <w:szCs w:val="28"/>
          <w:shd w:val="clear" w:color="auto" w:fill="FFFFFF"/>
        </w:rPr>
        <w:t>учатся дети-иммигранты, сталкиваются с рядом специфических проблем. К ним можно отнести: напряжённость отношений между</w:t>
      </w:r>
      <w:r w:rsidRPr="005E426E">
        <w:rPr>
          <w:rStyle w:val="apple-converted-space"/>
          <w:rFonts w:ascii="Times New Roman" w:hAnsi="Times New Roman"/>
          <w:color w:val="000000"/>
          <w:sz w:val="28"/>
          <w:szCs w:val="28"/>
          <w:shd w:val="clear" w:color="auto" w:fill="FFFFFF"/>
        </w:rPr>
        <w:t> </w:t>
      </w:r>
      <w:r w:rsidRPr="005E426E">
        <w:rPr>
          <w:rStyle w:val="hl"/>
          <w:rFonts w:ascii="Times New Roman" w:hAnsi="Times New Roman"/>
          <w:color w:val="000000"/>
          <w:sz w:val="28"/>
          <w:szCs w:val="28"/>
        </w:rPr>
        <w:t>школьниками</w:t>
      </w:r>
      <w:r w:rsidRPr="005E426E">
        <w:rPr>
          <w:rFonts w:ascii="Times New Roman" w:hAnsi="Times New Roman"/>
          <w:color w:val="000000"/>
          <w:sz w:val="28"/>
          <w:szCs w:val="28"/>
          <w:shd w:val="clear" w:color="auto" w:fill="FFFFFF"/>
        </w:rPr>
        <w:t>; трудности создания единого социокультурного пространства детей-иммигрантов и других учащихся; необходимость организации</w:t>
      </w:r>
      <w:r w:rsidRPr="005E426E">
        <w:rPr>
          <w:rStyle w:val="apple-converted-space"/>
          <w:rFonts w:ascii="Times New Roman" w:hAnsi="Times New Roman"/>
          <w:color w:val="000000"/>
          <w:sz w:val="28"/>
          <w:szCs w:val="28"/>
          <w:shd w:val="clear" w:color="auto" w:fill="FFFFFF"/>
        </w:rPr>
        <w:t> </w:t>
      </w:r>
      <w:r w:rsidRPr="005E426E">
        <w:rPr>
          <w:rStyle w:val="hl"/>
          <w:rFonts w:ascii="Times New Roman" w:hAnsi="Times New Roman"/>
          <w:color w:val="000000"/>
          <w:sz w:val="28"/>
          <w:szCs w:val="28"/>
        </w:rPr>
        <w:t>целенаправленной</w:t>
      </w:r>
      <w:r w:rsidRPr="005E426E">
        <w:rPr>
          <w:rStyle w:val="apple-converted-space"/>
          <w:rFonts w:ascii="Times New Roman" w:hAnsi="Times New Roman"/>
          <w:color w:val="000000"/>
          <w:sz w:val="28"/>
          <w:szCs w:val="28"/>
          <w:shd w:val="clear" w:color="auto" w:fill="FFFFFF"/>
        </w:rPr>
        <w:t> </w:t>
      </w:r>
      <w:r w:rsidRPr="005E426E">
        <w:rPr>
          <w:rFonts w:ascii="Times New Roman" w:hAnsi="Times New Roman"/>
          <w:color w:val="000000"/>
          <w:sz w:val="28"/>
          <w:szCs w:val="28"/>
          <w:shd w:val="clear" w:color="auto" w:fill="FFFFFF"/>
        </w:rPr>
        <w:t>работы со всеми категориями</w:t>
      </w:r>
      <w:r w:rsidRPr="005E426E">
        <w:rPr>
          <w:rStyle w:val="apple-converted-space"/>
          <w:rFonts w:ascii="Times New Roman" w:hAnsi="Times New Roman"/>
          <w:color w:val="000000"/>
          <w:sz w:val="28"/>
          <w:szCs w:val="28"/>
          <w:shd w:val="clear" w:color="auto" w:fill="FFFFFF"/>
        </w:rPr>
        <w:t> </w:t>
      </w:r>
      <w:r w:rsidRPr="005E426E">
        <w:rPr>
          <w:rStyle w:val="hl"/>
          <w:rFonts w:ascii="Times New Roman" w:hAnsi="Times New Roman"/>
          <w:color w:val="000000"/>
          <w:sz w:val="28"/>
          <w:szCs w:val="28"/>
        </w:rPr>
        <w:t>учеников</w:t>
      </w:r>
      <w:r w:rsidRPr="005E426E">
        <w:rPr>
          <w:rFonts w:ascii="Times New Roman" w:hAnsi="Times New Roman"/>
          <w:color w:val="000000"/>
          <w:sz w:val="28"/>
          <w:szCs w:val="28"/>
          <w:shd w:val="clear" w:color="auto" w:fill="FFFFFF"/>
        </w:rPr>
        <w:t>; недостаточная профессиональная готовность педагогов к работе в неоднородном по этнокультурным признакам</w:t>
      </w:r>
      <w:r w:rsidRPr="005E426E">
        <w:rPr>
          <w:rStyle w:val="apple-converted-space"/>
          <w:rFonts w:ascii="Times New Roman" w:hAnsi="Times New Roman"/>
          <w:color w:val="000000"/>
          <w:sz w:val="28"/>
          <w:szCs w:val="28"/>
          <w:shd w:val="clear" w:color="auto" w:fill="FFFFFF"/>
        </w:rPr>
        <w:t> </w:t>
      </w:r>
      <w:r w:rsidRPr="005E426E">
        <w:rPr>
          <w:rStyle w:val="hl"/>
          <w:rFonts w:ascii="Times New Roman" w:hAnsi="Times New Roman"/>
          <w:color w:val="000000"/>
          <w:sz w:val="28"/>
          <w:szCs w:val="28"/>
        </w:rPr>
        <w:t>школьном</w:t>
      </w:r>
      <w:r w:rsidRPr="005E426E">
        <w:rPr>
          <w:rStyle w:val="apple-converted-space"/>
          <w:rFonts w:ascii="Times New Roman" w:hAnsi="Times New Roman"/>
          <w:color w:val="000000"/>
          <w:sz w:val="28"/>
          <w:szCs w:val="28"/>
          <w:shd w:val="clear" w:color="auto" w:fill="FFFFFF"/>
        </w:rPr>
        <w:t> </w:t>
      </w:r>
      <w:r w:rsidRPr="005E426E">
        <w:rPr>
          <w:rFonts w:ascii="Times New Roman" w:hAnsi="Times New Roman"/>
          <w:color w:val="000000"/>
          <w:sz w:val="28"/>
          <w:szCs w:val="28"/>
          <w:shd w:val="clear" w:color="auto" w:fill="FFFFFF"/>
        </w:rPr>
        <w:t>коллективе». При этом он, по крайней мере, учитывает и интересы коренных жителей, говоря, что «стабильные и высокие показатели социокультурной интеграции иммигрантов в</w:t>
      </w:r>
      <w:r w:rsidRPr="005E426E">
        <w:rPr>
          <w:rStyle w:val="apple-converted-space"/>
          <w:rFonts w:ascii="Times New Roman" w:hAnsi="Times New Roman"/>
          <w:color w:val="000000"/>
          <w:sz w:val="28"/>
          <w:szCs w:val="28"/>
          <w:shd w:val="clear" w:color="auto" w:fill="FFFFFF"/>
        </w:rPr>
        <w:t> </w:t>
      </w:r>
      <w:r w:rsidRPr="005E426E">
        <w:rPr>
          <w:rStyle w:val="hl"/>
          <w:rFonts w:ascii="Times New Roman" w:hAnsi="Times New Roman"/>
          <w:color w:val="000000"/>
          <w:sz w:val="28"/>
          <w:szCs w:val="28"/>
        </w:rPr>
        <w:t>общеобразовательной</w:t>
      </w:r>
      <w:r w:rsidRPr="005E426E">
        <w:rPr>
          <w:rStyle w:val="apple-converted-space"/>
          <w:rFonts w:ascii="Times New Roman" w:hAnsi="Times New Roman"/>
          <w:color w:val="000000"/>
          <w:sz w:val="28"/>
          <w:szCs w:val="28"/>
          <w:shd w:val="clear" w:color="auto" w:fill="FFFFFF"/>
        </w:rPr>
        <w:t> </w:t>
      </w:r>
      <w:r w:rsidRPr="005E426E">
        <w:rPr>
          <w:rFonts w:ascii="Times New Roman" w:hAnsi="Times New Roman"/>
          <w:color w:val="000000"/>
          <w:sz w:val="28"/>
          <w:szCs w:val="28"/>
          <w:shd w:val="clear" w:color="auto" w:fill="FFFFFF"/>
        </w:rPr>
        <w:t xml:space="preserve">школе можно получить только при использовании комплексной образовательной программы, ориентированной на всех учащихся: как иммигрантов, так и коренных жителей» </w:t>
      </w:r>
      <w:r w:rsidRPr="005E426E">
        <w:rPr>
          <w:rFonts w:ascii="Times New Roman" w:hAnsi="Times New Roman"/>
          <w:color w:val="000000"/>
          <w:sz w:val="28"/>
          <w:szCs w:val="28"/>
        </w:rPr>
        <w:t>[3]</w:t>
      </w:r>
      <w:r w:rsidRPr="005E426E">
        <w:rPr>
          <w:rFonts w:ascii="Times New Roman" w:hAnsi="Times New Roman"/>
          <w:color w:val="000000"/>
          <w:sz w:val="28"/>
          <w:szCs w:val="28"/>
          <w:shd w:val="clear" w:color="auto" w:fill="FFFFFF"/>
        </w:rPr>
        <w:t xml:space="preserve">. Но само предложение автора об использовании некоей комплексной программы для всех в условиях крайней бессистемной вариативности и противоречивости российского образования кажется нам проблемным для внедрения в краткосрочной перспективе. Хотя опыт чрезмерной вариативности суждений в школьном учебном процессе при единстве требований для сдачи ГИА и ЕГЭ себя не оправдывает и требует пересмотра в дальнейшем: экзаменационные требования должны опираться на процессы передачи именно этих, а не других знаний. Только такие экзаменационные требования этичны, правомерны и законны. </w:t>
      </w:r>
      <w:r w:rsidRPr="000D05EA">
        <w:rPr>
          <w:rFonts w:ascii="Times New Roman" w:hAnsi="Times New Roman"/>
          <w:color w:val="000000"/>
          <w:sz w:val="28"/>
          <w:szCs w:val="28"/>
          <w:shd w:val="clear" w:color="auto" w:fill="FFFFFF"/>
        </w:rPr>
        <w:t>Нельзя спрашивать на экзаменах то, что не проходили в течение 11 лет.</w:t>
      </w:r>
      <w:r w:rsidRPr="005E426E">
        <w:rPr>
          <w:rFonts w:ascii="Times New Roman" w:hAnsi="Times New Roman"/>
          <w:color w:val="000000"/>
          <w:sz w:val="28"/>
          <w:szCs w:val="28"/>
          <w:shd w:val="clear" w:color="auto" w:fill="FFFFFF"/>
        </w:rPr>
        <w:t xml:space="preserve"> А что проходили – для каких целей, с какой вариативностью, проработанностью, спорностью? – вопросы не дня, а уже многих лет. </w:t>
      </w:r>
      <w:r w:rsidRPr="005E426E">
        <w:rPr>
          <w:rFonts w:ascii="Times New Roman" w:hAnsi="Times New Roman"/>
          <w:color w:val="000000"/>
          <w:sz w:val="28"/>
          <w:szCs w:val="28"/>
        </w:rPr>
        <w:t xml:space="preserve">Таким образом, правомерно обратить внимание профессионального научного сообщества и практиков на </w:t>
      </w:r>
      <w:r w:rsidRPr="000D05EA">
        <w:rPr>
          <w:rFonts w:ascii="Times New Roman" w:hAnsi="Times New Roman"/>
          <w:b/>
          <w:color w:val="000000"/>
          <w:sz w:val="28"/>
          <w:szCs w:val="28"/>
        </w:rPr>
        <w:t>парадокс сочетания единства требований при сдаче ЕГЭ и ГИА</w:t>
      </w:r>
      <w:r>
        <w:rPr>
          <w:rFonts w:ascii="Times New Roman" w:hAnsi="Times New Roman"/>
          <w:b/>
          <w:color w:val="000000"/>
          <w:sz w:val="28"/>
          <w:szCs w:val="28"/>
        </w:rPr>
        <w:t>,</w:t>
      </w:r>
      <w:r w:rsidRPr="000D05EA">
        <w:rPr>
          <w:rFonts w:ascii="Times New Roman" w:hAnsi="Times New Roman"/>
          <w:b/>
          <w:color w:val="000000"/>
          <w:sz w:val="28"/>
          <w:szCs w:val="28"/>
        </w:rPr>
        <w:t xml:space="preserve"> высокого уровня формализации, значимости администрирования с крайней степенью вариативности учебных программ для школьников и отсутствия стандартов качества практик преподавания.</w:t>
      </w:r>
      <w:r w:rsidRPr="005E426E">
        <w:rPr>
          <w:rFonts w:ascii="Times New Roman" w:hAnsi="Times New Roman"/>
          <w:color w:val="000000"/>
          <w:sz w:val="28"/>
          <w:szCs w:val="28"/>
          <w:shd w:val="clear" w:color="auto" w:fill="FFFFFF"/>
        </w:rPr>
        <w:t xml:space="preserve"> И ориентация на формальный подход уравнивания всех детей при обучении как процессе передачи знаний вызывала бы критику как предполагающая психологическое давление, а значит бесправие, стресс учеников – разных не только по интеллекту, национальности, социальной принадлежности, но и здоровью и психо-эмоциональным особенностям. Что одному ребенку «вкусно», другому – неприемлемо. Давление на психику детей, впитывающих в себя среду и мечтающих о многом, приводит к тому, что во время неудачных над ними экспериментов школьного образования происходит ПОТЕРЯ ИХ ПСИХИЧЕСКОГО ЗДОРОВЬЯ, ЖИЗНЕННО ВАЖНОЙ АКТИВНОСТИ на долгие годы. </w:t>
      </w:r>
      <w:r>
        <w:rPr>
          <w:rFonts w:ascii="Times New Roman" w:hAnsi="Times New Roman"/>
          <w:color w:val="000000"/>
          <w:sz w:val="28"/>
          <w:szCs w:val="28"/>
          <w:shd w:val="clear" w:color="auto" w:fill="FFFFFF"/>
        </w:rPr>
        <w:t>П</w:t>
      </w:r>
      <w:r w:rsidRPr="005E426E">
        <w:rPr>
          <w:rFonts w:ascii="Times New Roman" w:hAnsi="Times New Roman"/>
          <w:color w:val="000000"/>
          <w:sz w:val="28"/>
          <w:szCs w:val="28"/>
          <w:shd w:val="clear" w:color="auto" w:fill="FFFFFF"/>
        </w:rPr>
        <w:t>роцессами выравнивающего давления (и проблемами коррупции также)</w:t>
      </w:r>
      <w:r>
        <w:rPr>
          <w:rFonts w:ascii="Times New Roman" w:hAnsi="Times New Roman"/>
          <w:color w:val="000000"/>
          <w:sz w:val="28"/>
          <w:szCs w:val="28"/>
          <w:shd w:val="clear" w:color="auto" w:fill="FFFFFF"/>
        </w:rPr>
        <w:t xml:space="preserve"> </w:t>
      </w:r>
      <w:r w:rsidRPr="00524E47">
        <w:rPr>
          <w:rFonts w:ascii="Times New Roman" w:hAnsi="Times New Roman"/>
          <w:b/>
          <w:color w:val="000000"/>
          <w:sz w:val="28"/>
          <w:szCs w:val="28"/>
          <w:shd w:val="clear" w:color="auto" w:fill="FFFFFF"/>
        </w:rPr>
        <w:t>выбирается психическая полноценность и активность людей.</w:t>
      </w:r>
      <w:r>
        <w:rPr>
          <w:rFonts w:ascii="Times New Roman" w:hAnsi="Times New Roman"/>
          <w:b/>
          <w:color w:val="000000"/>
          <w:sz w:val="28"/>
          <w:szCs w:val="28"/>
          <w:shd w:val="clear" w:color="auto" w:fill="FFFFFF"/>
        </w:rPr>
        <w:t xml:space="preserve"> </w:t>
      </w:r>
    </w:p>
    <w:p w:rsidR="00A265AE" w:rsidRPr="00D54F1E" w:rsidRDefault="00A265AE" w:rsidP="002750C4">
      <w:pPr>
        <w:pStyle w:val="ListParagraph"/>
        <w:autoSpaceDE w:val="0"/>
        <w:autoSpaceDN w:val="0"/>
        <w:adjustRightInd w:val="0"/>
        <w:spacing w:after="0" w:line="360" w:lineRule="auto"/>
        <w:ind w:left="0" w:firstLine="284"/>
        <w:jc w:val="both"/>
        <w:rPr>
          <w:rFonts w:ascii="Times New Roman" w:hAnsi="Times New Roman"/>
          <w:color w:val="000000"/>
          <w:sz w:val="28"/>
          <w:szCs w:val="28"/>
          <w:shd w:val="clear" w:color="auto" w:fill="FFFFFF"/>
        </w:rPr>
      </w:pPr>
      <w:r w:rsidRPr="005E426E">
        <w:rPr>
          <w:rFonts w:ascii="Times New Roman" w:hAnsi="Times New Roman"/>
          <w:color w:val="000000"/>
          <w:sz w:val="28"/>
          <w:szCs w:val="28"/>
          <w:shd w:val="clear" w:color="auto" w:fill="FFFFFF"/>
        </w:rPr>
        <w:t xml:space="preserve">Н.А.Гальченко подчеркивает, в частности, в своем исследовании, что современное среднее и начальное образование в российских школах характеризуется «сменой парадигмы образования, переосмыслением его целей, обновлением содержания, поиском эффективных методов, форм и средств обучения» </w:t>
      </w:r>
      <w:r w:rsidRPr="005E426E">
        <w:rPr>
          <w:rFonts w:ascii="Times New Roman" w:hAnsi="Times New Roman"/>
          <w:color w:val="000000"/>
          <w:sz w:val="28"/>
          <w:szCs w:val="28"/>
        </w:rPr>
        <w:t>[4]</w:t>
      </w:r>
      <w:r w:rsidRPr="005E426E">
        <w:rPr>
          <w:rStyle w:val="FootnoteReference"/>
          <w:rFonts w:ascii="Times New Roman" w:hAnsi="Times New Roman"/>
          <w:color w:val="000000"/>
          <w:sz w:val="28"/>
          <w:szCs w:val="28"/>
          <w:shd w:val="clear" w:color="auto" w:fill="FFFFFF"/>
          <w:vertAlign w:val="baseline"/>
        </w:rPr>
        <w:t>.</w:t>
      </w:r>
      <w:r>
        <w:rPr>
          <w:rFonts w:ascii="Times New Roman" w:hAnsi="Times New Roman"/>
          <w:color w:val="000000"/>
          <w:sz w:val="28"/>
          <w:szCs w:val="28"/>
          <w:shd w:val="clear" w:color="auto" w:fill="FFFFFF"/>
        </w:rPr>
        <w:t xml:space="preserve"> К этому следует добавить</w:t>
      </w:r>
      <w:r w:rsidRPr="00D54F1E">
        <w:rPr>
          <w:rFonts w:ascii="Times New Roman" w:hAnsi="Times New Roman"/>
          <w:color w:val="000000"/>
          <w:sz w:val="28"/>
          <w:szCs w:val="28"/>
          <w:shd w:val="clear" w:color="auto" w:fill="FFFFFF"/>
        </w:rPr>
        <w:t>, что</w:t>
      </w:r>
      <w:r>
        <w:rPr>
          <w:rFonts w:ascii="Times New Roman" w:hAnsi="Times New Roman"/>
          <w:b/>
          <w:color w:val="000000"/>
          <w:sz w:val="28"/>
          <w:szCs w:val="28"/>
          <w:shd w:val="clear" w:color="auto" w:fill="FFFFFF"/>
        </w:rPr>
        <w:t xml:space="preserve"> согласование интересов разных сторон  (общества, государства, администраций школ, педагогов, школьников, их родителей и внутри школьников – контингента мигрантов, иммигрантов и коренного населения, детей из неблагополучных и благополучных семей) сегодня, к сожалению, непростительно (судя по объемам нанесенного  пострадавшим сторонам ущерба) УПУЩЕН как основополагающий методологический подход к проведению каких-либо исследований и преобразований на их основе. </w:t>
      </w:r>
      <w:r w:rsidRPr="00D54F1E">
        <w:rPr>
          <w:rFonts w:ascii="Times New Roman" w:hAnsi="Times New Roman"/>
          <w:color w:val="000000"/>
          <w:sz w:val="28"/>
          <w:szCs w:val="28"/>
          <w:shd w:val="clear" w:color="auto" w:fill="FFFFFF"/>
        </w:rPr>
        <w:t>Школьная этика, безусловно, важна. Но проблема согласования интересов всех сторон на правовой, этической и нравственной основе представляется нам гораздо более значимой.</w:t>
      </w:r>
      <w:r>
        <w:rPr>
          <w:rFonts w:ascii="Times New Roman" w:hAnsi="Times New Roman"/>
          <w:color w:val="000000"/>
          <w:sz w:val="28"/>
          <w:szCs w:val="28"/>
          <w:shd w:val="clear" w:color="auto" w:fill="FFFFFF"/>
        </w:rPr>
        <w:t xml:space="preserve"> Если ущемлять интересы сторон, то какое мировоззрение будет заложено – в пересмотром базовых нравственных ценностей, на основе цинизма или формирования психологии борца-надзирателя? Воспитание раболепия, безинициативности в среде коренного населения на основе оказания на него коррупционного давления, по нашему мнению, невозможно (а как же экзамены сдавать?), в отличие от среды недообустроенных персон, приезжающих в Россию, в Москву на заработки на любые специальности, во многом отстающих на своем генетическом уровне.</w:t>
      </w:r>
    </w:p>
    <w:p w:rsidR="00A265AE" w:rsidRPr="005E426E" w:rsidRDefault="00A265AE" w:rsidP="00275919">
      <w:pPr>
        <w:pStyle w:val="ListParagraph"/>
        <w:autoSpaceDE w:val="0"/>
        <w:autoSpaceDN w:val="0"/>
        <w:adjustRightInd w:val="0"/>
        <w:spacing w:after="0" w:line="360" w:lineRule="auto"/>
        <w:ind w:left="0" w:firstLine="284"/>
        <w:jc w:val="both"/>
        <w:rPr>
          <w:rFonts w:ascii="Times New Roman" w:hAnsi="Times New Roman"/>
          <w:color w:val="000000"/>
          <w:sz w:val="28"/>
          <w:szCs w:val="28"/>
          <w:shd w:val="clear" w:color="auto" w:fill="FFFFFF"/>
        </w:rPr>
      </w:pPr>
      <w:r w:rsidRPr="005E426E">
        <w:rPr>
          <w:rFonts w:ascii="Times New Roman" w:hAnsi="Times New Roman"/>
          <w:color w:val="000000"/>
          <w:sz w:val="28"/>
          <w:szCs w:val="28"/>
          <w:shd w:val="clear" w:color="auto" w:fill="FFFFFF"/>
        </w:rPr>
        <w:t xml:space="preserve">М.В.Данилова приходит к выводу, что «положение детей-мигрантов в Российской Федерации сегодня необходимо рассматривать в свете общей социальной обстановки, для которой характерен рост беспризорности, безнадзорности и преступности наркомании, проституции, торговли детьми». Автор с соблюдением сложившихся </w:t>
      </w:r>
      <w:r>
        <w:rPr>
          <w:rFonts w:ascii="Times New Roman" w:hAnsi="Times New Roman"/>
          <w:color w:val="000000"/>
          <w:sz w:val="28"/>
          <w:szCs w:val="28"/>
          <w:shd w:val="clear" w:color="auto" w:fill="FFFFFF"/>
        </w:rPr>
        <w:t xml:space="preserve">исследовательских </w:t>
      </w:r>
      <w:r w:rsidRPr="005E426E">
        <w:rPr>
          <w:rFonts w:ascii="Times New Roman" w:hAnsi="Times New Roman"/>
          <w:color w:val="000000"/>
          <w:sz w:val="28"/>
          <w:szCs w:val="28"/>
          <w:shd w:val="clear" w:color="auto" w:fill="FFFFFF"/>
        </w:rPr>
        <w:t xml:space="preserve">традиций рассматривает вопрос с уклоном на реализацию интересов детей-иммигрантов и мигрантов, в т.ч., как указано, из </w:t>
      </w:r>
      <w:r w:rsidRPr="005E426E">
        <w:rPr>
          <w:rFonts w:ascii="Times New Roman" w:hAnsi="Times New Roman"/>
          <w:color w:val="000000"/>
          <w:sz w:val="28"/>
          <w:szCs w:val="28"/>
          <w:shd w:val="clear" w:color="auto" w:fill="F7F7F7"/>
        </w:rPr>
        <w:t xml:space="preserve">Таджикистана, Чечни, Абхазии, Дагестана </w:t>
      </w:r>
      <w:r w:rsidRPr="005E426E">
        <w:rPr>
          <w:rFonts w:ascii="Times New Roman" w:hAnsi="Times New Roman"/>
          <w:color w:val="000000"/>
          <w:sz w:val="28"/>
          <w:szCs w:val="28"/>
        </w:rPr>
        <w:t>[5]</w:t>
      </w:r>
      <w:r>
        <w:rPr>
          <w:rFonts w:ascii="Times New Roman" w:hAnsi="Times New Roman"/>
          <w:color w:val="000000"/>
          <w:sz w:val="28"/>
          <w:szCs w:val="28"/>
          <w:shd w:val="clear" w:color="auto" w:fill="F7F7F7"/>
        </w:rPr>
        <w:t>. О</w:t>
      </w:r>
      <w:r w:rsidRPr="005E426E">
        <w:rPr>
          <w:rFonts w:ascii="Times New Roman" w:hAnsi="Times New Roman"/>
          <w:color w:val="000000"/>
          <w:sz w:val="28"/>
          <w:szCs w:val="28"/>
          <w:shd w:val="clear" w:color="auto" w:fill="F7F7F7"/>
        </w:rPr>
        <w:t xml:space="preserve">днако, по нашему мнению, проблема должна получить в дальнейшем комплексное рассмотрение – с учетом контроля за соблюдением интересов всех сторон – и сохранения русских традиций в школьной среде, и учета интересов коренных жителей города, помимо анализа результатов такого межсоциального обучения, по нашему мнению, с наличием серьезных ошибок и проблемных зон. </w:t>
      </w:r>
      <w:r w:rsidRPr="005E426E">
        <w:rPr>
          <w:rFonts w:ascii="Times New Roman" w:hAnsi="Times New Roman"/>
          <w:color w:val="000000"/>
          <w:sz w:val="28"/>
          <w:szCs w:val="28"/>
          <w:shd w:val="clear" w:color="auto" w:fill="FFFFFF"/>
        </w:rPr>
        <w:t>Например, возникает такой аналитический вопрос – после школы ученики из одного класса кем станут? Наверно, это во многом зависит, как их учат и с кем они сидят за одной партой. Но и от других факторов, конечно.</w:t>
      </w:r>
      <w:r>
        <w:rPr>
          <w:rFonts w:ascii="Times New Roman" w:hAnsi="Times New Roman"/>
          <w:color w:val="000000"/>
          <w:sz w:val="28"/>
          <w:szCs w:val="28"/>
          <w:shd w:val="clear" w:color="auto" w:fill="FFFFFF"/>
        </w:rPr>
        <w:t xml:space="preserve"> Сегодня не достаточно решать узлокальные, малозначимые проблемы с ориентацией на многовариантность их рассмотрения без выхода на конкретные практикоориентированные результаты. Необходимо брать шире, ставить более смелые задачи и базироваться на междисциплинарных изысканиях. </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shd w:val="clear" w:color="auto" w:fill="F7F7F7"/>
        </w:rPr>
      </w:pPr>
      <w:r w:rsidRPr="005E426E">
        <w:rPr>
          <w:rFonts w:ascii="Times New Roman" w:hAnsi="Times New Roman"/>
          <w:color w:val="000000"/>
          <w:sz w:val="28"/>
          <w:szCs w:val="28"/>
          <w:shd w:val="clear" w:color="auto" w:fill="F7F7F7"/>
        </w:rPr>
        <w:t>На наш взгляд, создано не мнимое, а реальное противоречие между разработками ученых России в отношении достижения равенства учащихся в школах, снижения стрессов для детей-иммигрантов и мигрантов и умалением интересов коренных жителей, которое преодолимо в дальнейшем в развитии возможностей дифференцированного обучения школьников в рамках бесплатного образования, которое</w:t>
      </w:r>
      <w:r>
        <w:rPr>
          <w:rFonts w:ascii="Times New Roman" w:hAnsi="Times New Roman"/>
          <w:color w:val="000000"/>
          <w:sz w:val="28"/>
          <w:szCs w:val="28"/>
          <w:shd w:val="clear" w:color="auto" w:fill="F7F7F7"/>
        </w:rPr>
        <w:t>, повторим,</w:t>
      </w:r>
      <w:r w:rsidRPr="005E426E">
        <w:rPr>
          <w:rFonts w:ascii="Times New Roman" w:hAnsi="Times New Roman"/>
          <w:color w:val="000000"/>
          <w:sz w:val="28"/>
          <w:szCs w:val="28"/>
          <w:shd w:val="clear" w:color="auto" w:fill="F7F7F7"/>
        </w:rPr>
        <w:t xml:space="preserve"> не может </w:t>
      </w:r>
      <w:r>
        <w:rPr>
          <w:rFonts w:ascii="Times New Roman" w:hAnsi="Times New Roman"/>
          <w:color w:val="000000"/>
          <w:sz w:val="28"/>
          <w:szCs w:val="28"/>
          <w:shd w:val="clear" w:color="auto" w:fill="F7F7F7"/>
        </w:rPr>
        <w:t xml:space="preserve">далее </w:t>
      </w:r>
      <w:r w:rsidRPr="005E426E">
        <w:rPr>
          <w:rFonts w:ascii="Times New Roman" w:hAnsi="Times New Roman"/>
          <w:color w:val="000000"/>
          <w:sz w:val="28"/>
          <w:szCs w:val="28"/>
          <w:shd w:val="clear" w:color="auto" w:fill="F7F7F7"/>
        </w:rPr>
        <w:t>изменяться ТОЛЬКО В СТОРОНУ УЧЕТА ИНТЕРЕСОВ ОДНИХ ГРУПП ОБУЧАЮЩИХСЯ С НАРУШЕНИЕМ БАЛАНСА ИНТЕРЕСОВ ДРУГИХ ГРУПП.</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shd w:val="clear" w:color="auto" w:fill="F7F7F7"/>
        </w:rPr>
      </w:pPr>
      <w:r w:rsidRPr="005E426E">
        <w:rPr>
          <w:rFonts w:ascii="Times New Roman" w:hAnsi="Times New Roman"/>
          <w:color w:val="000000"/>
          <w:sz w:val="28"/>
          <w:szCs w:val="28"/>
          <w:shd w:val="clear" w:color="auto" w:fill="F7F7F7"/>
        </w:rPr>
        <w:t xml:space="preserve">Методологически проблему согласования интересов детей из разных семей целесообразно рассматривать в дальнейшем не только снизу – как гипотетически должно быть с учетом соблюдения баланса интересов, но и сверху – какие реальные жизненные </w:t>
      </w:r>
      <w:r>
        <w:rPr>
          <w:rFonts w:ascii="Times New Roman" w:hAnsi="Times New Roman"/>
          <w:color w:val="000000"/>
          <w:sz w:val="28"/>
          <w:szCs w:val="28"/>
          <w:shd w:val="clear" w:color="auto" w:fill="F7F7F7"/>
        </w:rPr>
        <w:t>перспективы</w:t>
      </w:r>
      <w:r w:rsidRPr="005E426E">
        <w:rPr>
          <w:rFonts w:ascii="Times New Roman" w:hAnsi="Times New Roman"/>
          <w:color w:val="000000"/>
          <w:sz w:val="28"/>
          <w:szCs w:val="28"/>
          <w:shd w:val="clear" w:color="auto" w:fill="F7F7F7"/>
        </w:rPr>
        <w:t xml:space="preserve"> ждут учеников школ в будущем. Создается целый комплекс усугубляющихся год от года проблем, затрагивающих интересы разных социальных групп, национальностей (не исключая и общинных интересов представителей русской национальности), который требует более внимательного изучения и разрешения, чем это осуществлено сейчас.</w:t>
      </w:r>
    </w:p>
    <w:p w:rsidR="00A265A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color w:val="000000"/>
          <w:sz w:val="28"/>
          <w:szCs w:val="28"/>
        </w:rPr>
        <w:t>Такие вопросы</w:t>
      </w:r>
      <w:r>
        <w:rPr>
          <w:rFonts w:ascii="Times New Roman" w:hAnsi="Times New Roman"/>
          <w:color w:val="000000"/>
          <w:sz w:val="28"/>
          <w:szCs w:val="28"/>
        </w:rPr>
        <w:t>,</w:t>
      </w:r>
      <w:r w:rsidRPr="005E426E">
        <w:rPr>
          <w:rFonts w:ascii="Times New Roman" w:hAnsi="Times New Roman"/>
          <w:color w:val="000000"/>
          <w:sz w:val="28"/>
          <w:szCs w:val="28"/>
        </w:rPr>
        <w:t xml:space="preserve"> как тяга к знаниям школьников в самой школе и за ее пределами, самостоятельность, творческая активность, </w:t>
      </w:r>
      <w:r>
        <w:rPr>
          <w:rFonts w:ascii="Times New Roman" w:hAnsi="Times New Roman"/>
          <w:color w:val="000000"/>
          <w:sz w:val="28"/>
          <w:szCs w:val="28"/>
        </w:rPr>
        <w:t>самоидентификация как личности, индивидуальности</w:t>
      </w:r>
      <w:r w:rsidRPr="005E426E">
        <w:rPr>
          <w:rFonts w:ascii="Times New Roman" w:hAnsi="Times New Roman"/>
          <w:color w:val="000000"/>
          <w:sz w:val="28"/>
          <w:szCs w:val="28"/>
        </w:rPr>
        <w:t xml:space="preserve"> и дальнейшая морализация в условиях многоаспектной деморализации семей не затрагиваются </w:t>
      </w:r>
      <w:r>
        <w:rPr>
          <w:rFonts w:ascii="Times New Roman" w:hAnsi="Times New Roman"/>
          <w:color w:val="000000"/>
          <w:sz w:val="28"/>
          <w:szCs w:val="28"/>
        </w:rPr>
        <w:t>в качестве</w:t>
      </w:r>
      <w:r w:rsidRPr="005E426E">
        <w:rPr>
          <w:rFonts w:ascii="Times New Roman" w:hAnsi="Times New Roman"/>
          <w:color w:val="000000"/>
          <w:sz w:val="28"/>
          <w:szCs w:val="28"/>
        </w:rPr>
        <w:t xml:space="preserve"> критери</w:t>
      </w:r>
      <w:r>
        <w:rPr>
          <w:rFonts w:ascii="Times New Roman" w:hAnsi="Times New Roman"/>
          <w:color w:val="000000"/>
          <w:sz w:val="28"/>
          <w:szCs w:val="28"/>
        </w:rPr>
        <w:t>ев</w:t>
      </w:r>
      <w:r w:rsidRPr="005E426E">
        <w:rPr>
          <w:rFonts w:ascii="Times New Roman" w:hAnsi="Times New Roman"/>
          <w:color w:val="000000"/>
          <w:sz w:val="28"/>
          <w:szCs w:val="28"/>
        </w:rPr>
        <w:t xml:space="preserve"> оценок качества работы действующих школьных систем массового образования, финансируемых из бюджета все-таки для реализации долгосрочных крупномасштабных целей, а не разносторонних</w:t>
      </w:r>
      <w:r>
        <w:rPr>
          <w:rFonts w:ascii="Times New Roman" w:hAnsi="Times New Roman"/>
          <w:color w:val="000000"/>
          <w:sz w:val="28"/>
          <w:szCs w:val="28"/>
        </w:rPr>
        <w:t xml:space="preserve"> нередко</w:t>
      </w:r>
      <w:r w:rsidRPr="005E426E">
        <w:rPr>
          <w:rFonts w:ascii="Times New Roman" w:hAnsi="Times New Roman"/>
          <w:color w:val="000000"/>
          <w:sz w:val="28"/>
          <w:szCs w:val="28"/>
        </w:rPr>
        <w:t xml:space="preserve"> </w:t>
      </w:r>
      <w:r>
        <w:rPr>
          <w:rFonts w:ascii="Times New Roman" w:hAnsi="Times New Roman"/>
          <w:color w:val="000000"/>
          <w:sz w:val="28"/>
          <w:szCs w:val="28"/>
        </w:rPr>
        <w:t xml:space="preserve">спонтанных </w:t>
      </w:r>
      <w:r w:rsidRPr="005E426E">
        <w:rPr>
          <w:rFonts w:ascii="Times New Roman" w:hAnsi="Times New Roman"/>
          <w:color w:val="000000"/>
          <w:sz w:val="28"/>
          <w:szCs w:val="28"/>
        </w:rPr>
        <w:t>инициатив</w:t>
      </w:r>
      <w:r>
        <w:rPr>
          <w:rFonts w:ascii="Times New Roman" w:hAnsi="Times New Roman"/>
          <w:color w:val="000000"/>
          <w:sz w:val="28"/>
          <w:szCs w:val="28"/>
        </w:rPr>
        <w:t xml:space="preserve"> и</w:t>
      </w:r>
      <w:r w:rsidRPr="005E426E">
        <w:rPr>
          <w:rFonts w:ascii="Times New Roman" w:hAnsi="Times New Roman"/>
          <w:color w:val="000000"/>
          <w:sz w:val="28"/>
          <w:szCs w:val="28"/>
        </w:rPr>
        <w:t xml:space="preserve"> усугубления неравенства российских граждан путем их подразделения на низкооплачиваемых (не в системе школьного обучения), безработных, домохозяев (к чему приучает длительная система втягивания родителей в процесс обучения их детей в школе без ощутимого для народного хозяйства эффекта качества подготовки школьников). </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color w:val="000000"/>
          <w:sz w:val="28"/>
          <w:szCs w:val="28"/>
        </w:rPr>
        <w:t xml:space="preserve">Продолжая тему серьезных изменений в российских школах, выходящих на ментальный уровень развития школьников и также их родителей, вовлекаемых </w:t>
      </w:r>
      <w:r>
        <w:rPr>
          <w:rFonts w:ascii="Times New Roman" w:hAnsi="Times New Roman"/>
          <w:color w:val="000000"/>
          <w:sz w:val="28"/>
          <w:szCs w:val="28"/>
        </w:rPr>
        <w:t xml:space="preserve">в виде негласного, а следовательно нелегального аутсорсинга, </w:t>
      </w:r>
      <w:r w:rsidRPr="005E426E">
        <w:rPr>
          <w:rFonts w:ascii="Times New Roman" w:hAnsi="Times New Roman"/>
          <w:color w:val="000000"/>
          <w:sz w:val="28"/>
          <w:szCs w:val="28"/>
        </w:rPr>
        <w:t xml:space="preserve">на ежедневной основе в процесс обучения в качестве </w:t>
      </w:r>
      <w:r>
        <w:rPr>
          <w:rFonts w:ascii="Times New Roman" w:hAnsi="Times New Roman"/>
          <w:color w:val="000000"/>
          <w:sz w:val="28"/>
          <w:szCs w:val="28"/>
        </w:rPr>
        <w:t xml:space="preserve">как бы подчиненных данной негласной системе </w:t>
      </w:r>
      <w:r w:rsidRPr="005E426E">
        <w:rPr>
          <w:rFonts w:ascii="Times New Roman" w:hAnsi="Times New Roman"/>
          <w:color w:val="000000"/>
          <w:sz w:val="28"/>
          <w:szCs w:val="28"/>
        </w:rPr>
        <w:t>участников, работа которых никем и никак не оплачивается</w:t>
      </w:r>
      <w:r>
        <w:rPr>
          <w:rFonts w:ascii="Times New Roman" w:hAnsi="Times New Roman"/>
          <w:color w:val="000000"/>
          <w:sz w:val="28"/>
          <w:szCs w:val="28"/>
        </w:rPr>
        <w:t xml:space="preserve"> (и</w:t>
      </w:r>
      <w:r w:rsidRPr="005E426E">
        <w:rPr>
          <w:rFonts w:ascii="Times New Roman" w:hAnsi="Times New Roman"/>
          <w:color w:val="000000"/>
          <w:sz w:val="28"/>
          <w:szCs w:val="28"/>
        </w:rPr>
        <w:t xml:space="preserve"> данный аспект важен для понимания мотиваций деторождения и ситуации с занятостью в общественном производстве родителей с детьми</w:t>
      </w:r>
      <w:r>
        <w:rPr>
          <w:rFonts w:ascii="Times New Roman" w:hAnsi="Times New Roman"/>
          <w:color w:val="000000"/>
          <w:sz w:val="28"/>
          <w:szCs w:val="28"/>
        </w:rPr>
        <w:t>)</w:t>
      </w:r>
      <w:r w:rsidRPr="005E426E">
        <w:rPr>
          <w:rFonts w:ascii="Times New Roman" w:hAnsi="Times New Roman"/>
          <w:color w:val="000000"/>
          <w:sz w:val="28"/>
          <w:szCs w:val="28"/>
        </w:rPr>
        <w:t>, обратимся к тем фразам, значимым идеям, заданиям, выбранным нами в части глубинного понимания иррационального в жизни людей и этики. Авторы и издатели не указаны по этическим соображениям</w:t>
      </w:r>
      <w:r>
        <w:rPr>
          <w:rFonts w:ascii="Times New Roman" w:hAnsi="Times New Roman"/>
          <w:color w:val="000000"/>
          <w:sz w:val="28"/>
          <w:szCs w:val="28"/>
        </w:rPr>
        <w:t xml:space="preserve">, а выделяется именно </w:t>
      </w:r>
      <w:r w:rsidRPr="005E426E">
        <w:rPr>
          <w:rFonts w:ascii="Times New Roman" w:hAnsi="Times New Roman"/>
          <w:color w:val="000000"/>
          <w:sz w:val="28"/>
          <w:szCs w:val="28"/>
        </w:rPr>
        <w:t xml:space="preserve"> значимость проблем в области </w:t>
      </w:r>
      <w:r>
        <w:rPr>
          <w:rFonts w:ascii="Times New Roman" w:hAnsi="Times New Roman"/>
          <w:color w:val="000000"/>
          <w:sz w:val="28"/>
          <w:szCs w:val="28"/>
        </w:rPr>
        <w:t>сложившейся не</w:t>
      </w:r>
      <w:r w:rsidRPr="005E426E">
        <w:rPr>
          <w:rFonts w:ascii="Times New Roman" w:hAnsi="Times New Roman"/>
          <w:color w:val="000000"/>
          <w:sz w:val="28"/>
          <w:szCs w:val="28"/>
        </w:rPr>
        <w:t>стыковки</w:t>
      </w:r>
      <w:r>
        <w:rPr>
          <w:rFonts w:ascii="Times New Roman" w:hAnsi="Times New Roman"/>
          <w:color w:val="000000"/>
          <w:sz w:val="28"/>
          <w:szCs w:val="28"/>
        </w:rPr>
        <w:t>, противоречий</w:t>
      </w:r>
      <w:r w:rsidRPr="005E426E">
        <w:rPr>
          <w:rFonts w:ascii="Times New Roman" w:hAnsi="Times New Roman"/>
          <w:color w:val="000000"/>
          <w:sz w:val="28"/>
          <w:szCs w:val="28"/>
        </w:rPr>
        <w:t xml:space="preserve"> мировоззренческих позиций разных людей</w:t>
      </w:r>
      <w:r w:rsidRPr="00A87B02">
        <w:rPr>
          <w:rFonts w:ascii="Times New Roman" w:hAnsi="Times New Roman"/>
          <w:color w:val="000000"/>
          <w:sz w:val="28"/>
          <w:szCs w:val="28"/>
        </w:rPr>
        <w:t xml:space="preserve"> </w:t>
      </w:r>
      <w:r w:rsidRPr="005E426E">
        <w:rPr>
          <w:rFonts w:ascii="Times New Roman" w:hAnsi="Times New Roman"/>
          <w:color w:val="000000"/>
          <w:sz w:val="28"/>
          <w:szCs w:val="28"/>
        </w:rPr>
        <w:t xml:space="preserve">в данных </w:t>
      </w:r>
      <w:r>
        <w:rPr>
          <w:rFonts w:ascii="Times New Roman" w:hAnsi="Times New Roman"/>
          <w:color w:val="000000"/>
          <w:sz w:val="28"/>
          <w:szCs w:val="28"/>
        </w:rPr>
        <w:t xml:space="preserve">и других </w:t>
      </w:r>
      <w:r w:rsidRPr="005E426E">
        <w:rPr>
          <w:rFonts w:ascii="Times New Roman" w:hAnsi="Times New Roman"/>
          <w:color w:val="000000"/>
          <w:sz w:val="28"/>
          <w:szCs w:val="28"/>
        </w:rPr>
        <w:t>примерах.</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b/>
          <w:color w:val="000000"/>
          <w:sz w:val="28"/>
          <w:szCs w:val="28"/>
        </w:rPr>
        <w:t>«Русский язык»</w:t>
      </w:r>
      <w:r w:rsidRPr="005E426E">
        <w:rPr>
          <w:rFonts w:ascii="Times New Roman" w:hAnsi="Times New Roman"/>
          <w:color w:val="000000"/>
          <w:sz w:val="28"/>
          <w:szCs w:val="28"/>
        </w:rPr>
        <w:t xml:space="preserve"> – упражнение № 17. Спишите, подчеркивая грамматические основы – текст без указания автора-классика (не плагиат?): «Там, где река Нерль впадает в Клязьму, с 1165 года возвышается этот белокаменный храм…». И далее – еще 6 предложений описания этого, без сомнения, замечательного старинного православного храма на территории России.</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color w:val="000000"/>
          <w:sz w:val="28"/>
          <w:szCs w:val="28"/>
        </w:rPr>
        <w:t>Упражнение № 71 – снова про этот выдающийся храм: «1. Церковь Покрова на Нерли (</w:t>
      </w:r>
      <w:smartTag w:uri="urn:schemas-microsoft-com:office:smarttags" w:element="metricconverter">
        <w:smartTagPr>
          <w:attr w:name="ProductID" w:val="1165 г"/>
        </w:smartTagPr>
        <w:r w:rsidRPr="005E426E">
          <w:rPr>
            <w:rFonts w:ascii="Times New Roman" w:hAnsi="Times New Roman"/>
            <w:color w:val="000000"/>
            <w:sz w:val="28"/>
            <w:szCs w:val="28"/>
          </w:rPr>
          <w:t>1165 г</w:t>
        </w:r>
      </w:smartTag>
      <w:r w:rsidRPr="005E426E">
        <w:rPr>
          <w:rFonts w:ascii="Times New Roman" w:hAnsi="Times New Roman"/>
          <w:color w:val="000000"/>
          <w:sz w:val="28"/>
          <w:szCs w:val="28"/>
        </w:rPr>
        <w:t>.) находится за городом. 2. Она выделяется своей ослепительной белизной. 3. Храм пленяет необыкновенным изяществом. 4. Интерьер церкви необыкновенно легок и светел». Все у автора – необыкновенно, хотя фетишизация зданий и местности, на наш взгляд, в школьной программе не должна допускаться.</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color w:val="000000"/>
          <w:sz w:val="28"/>
          <w:szCs w:val="28"/>
        </w:rPr>
        <w:t>Упражнение № 88 – образец (текст автора учебника): «Храм изумительной красоты взметнулся ввысь волей безвестного гения с высокого берега Москвы-реки». – Чему учит данная фраза – дата постройки здания в Москве-памятника архитектуры неизвестна, в чем проявилась изумительная красота здания – в том, что он, извините, храм, и почему-то он «взметнулся ввысь».</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color w:val="000000"/>
          <w:sz w:val="28"/>
          <w:szCs w:val="28"/>
        </w:rPr>
        <w:t>Следом идет упражнение № 89 с текстом автора учебника: «Церковь Покрова на Нерли (</w:t>
      </w:r>
      <w:smartTag w:uri="urn:schemas-microsoft-com:office:smarttags" w:element="metricconverter">
        <w:smartTagPr>
          <w:attr w:name="ProductID" w:val="1165 г"/>
        </w:smartTagPr>
        <w:r w:rsidRPr="005E426E">
          <w:rPr>
            <w:rFonts w:ascii="Times New Roman" w:hAnsi="Times New Roman"/>
            <w:color w:val="000000"/>
            <w:sz w:val="28"/>
            <w:szCs w:val="28"/>
          </w:rPr>
          <w:t>1165 г</w:t>
        </w:r>
      </w:smartTag>
      <w:r w:rsidRPr="005E426E">
        <w:rPr>
          <w:rFonts w:ascii="Times New Roman" w:hAnsi="Times New Roman"/>
          <w:color w:val="000000"/>
          <w:sz w:val="28"/>
          <w:szCs w:val="28"/>
        </w:rPr>
        <w:t>.) – один из самых поэтических памятников древнерусского зодчества…». Задание  - сравнить две картины, на которых изображена эта церковь.</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color w:val="000000"/>
          <w:sz w:val="28"/>
          <w:szCs w:val="28"/>
        </w:rPr>
        <w:t>Таким образом, в трех из четырех упражнений говорится про один и тот же храм, «пленяющий необыкновенным изяществом», - церковь Покрова на Нерли. Это – искажение для российских школьников действительности, поскольку в Российской Федерации находится 34 тысячи действующих храмов [6] и значимое число недействующих храмов, помещение которых используется под светские цели. И у каждого храма или здания, в котором размещался ранее храм, - своя предистория и эпопея многоплановых отношений – и с государством, и с прихожанами, и внутрицерковных.</w:t>
      </w:r>
      <w:r>
        <w:rPr>
          <w:rFonts w:ascii="Times New Roman" w:hAnsi="Times New Roman"/>
          <w:color w:val="000000"/>
          <w:sz w:val="28"/>
          <w:szCs w:val="28"/>
        </w:rPr>
        <w:t xml:space="preserve"> Необъективный, неправдивый подход, который формирует искаженное от правды мировоззрение учащихся, на наш взгляд, а именно – один, прекрасный, но всего один храм без его истории, для каких целей? Не проявлено.</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color w:val="000000"/>
          <w:sz w:val="28"/>
          <w:szCs w:val="28"/>
        </w:rPr>
        <w:t xml:space="preserve">В упражнениях №№ 101 и 102 </w:t>
      </w:r>
      <w:r>
        <w:rPr>
          <w:rFonts w:ascii="Times New Roman" w:hAnsi="Times New Roman"/>
          <w:color w:val="000000"/>
          <w:sz w:val="28"/>
          <w:szCs w:val="28"/>
        </w:rPr>
        <w:t xml:space="preserve">того же издания </w:t>
      </w:r>
      <w:r w:rsidRPr="005E426E">
        <w:rPr>
          <w:rFonts w:ascii="Times New Roman" w:hAnsi="Times New Roman"/>
          <w:color w:val="000000"/>
          <w:sz w:val="28"/>
          <w:szCs w:val="28"/>
        </w:rPr>
        <w:t xml:space="preserve">снова – иррациональная составляющая обучения основам русского языка в российской массовой школе. Из упражнения № 101 современный российский школьник узнает, что «в ясном небе горит, подобно негасимому пламени, старый собор, воплощая в себе вечную красоту, могущество и народное представление о прекрасном…» (по Е.Осетрову). Собор – горит без кавычек и переливается красным, голубым, оранжевым, синим и зеленым цветом. А какой цвет куполов дает такие «Оттенки» при смене погоды и времени суток, чтобы вместо красного они стали голубыми, затем оранжевыми, синими и зелеными? Возможно, мы что-то недопоняли здесь. Упражнение № 102 дает задание (понятно, что при соответствующем выборе школьным учителем) написать сочинение на тему «Чудный собор», используя всего лишь два предложения текста из упражнения № 101. </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color w:val="000000"/>
          <w:sz w:val="28"/>
          <w:szCs w:val="28"/>
        </w:rPr>
        <w:t>По нашему мнению, не затрагивая деликатного вопроса об уважении чувств верующих, принадлежащих к другим конфессиям, а также неверующих, которые тоже есть и направляют своих детей в российские школы</w:t>
      </w:r>
      <w:r>
        <w:rPr>
          <w:rFonts w:ascii="Times New Roman" w:hAnsi="Times New Roman"/>
          <w:color w:val="000000"/>
          <w:sz w:val="28"/>
          <w:szCs w:val="28"/>
        </w:rPr>
        <w:t xml:space="preserve"> (не более 7% отвечают о своем атеизме, безверии в социологических опросах)</w:t>
      </w:r>
      <w:r w:rsidRPr="005E426E">
        <w:rPr>
          <w:rFonts w:ascii="Times New Roman" w:hAnsi="Times New Roman"/>
          <w:color w:val="000000"/>
          <w:sz w:val="28"/>
          <w:szCs w:val="28"/>
        </w:rPr>
        <w:t>, все приводимые в качестве примера задания по русскому языку связаны с внешним убранством храмов Русской Православной Церкви с акцентом на описание храма, расположенного во Владимирской области</w:t>
      </w:r>
      <w:r>
        <w:rPr>
          <w:rFonts w:ascii="Times New Roman" w:hAnsi="Times New Roman"/>
          <w:color w:val="000000"/>
          <w:sz w:val="28"/>
          <w:szCs w:val="28"/>
        </w:rPr>
        <w:t>,</w:t>
      </w:r>
      <w:r w:rsidRPr="005E426E">
        <w:rPr>
          <w:rFonts w:ascii="Times New Roman" w:hAnsi="Times New Roman"/>
          <w:color w:val="000000"/>
          <w:sz w:val="28"/>
          <w:szCs w:val="28"/>
        </w:rPr>
        <w:t xml:space="preserve"> и при недостатке информации и соблюдения межрелигиозной этики влекут за собой</w:t>
      </w:r>
      <w:r>
        <w:rPr>
          <w:rFonts w:ascii="Times New Roman" w:hAnsi="Times New Roman"/>
          <w:color w:val="000000"/>
          <w:sz w:val="28"/>
          <w:szCs w:val="28"/>
        </w:rPr>
        <w:t>, на наш взгляд,</w:t>
      </w:r>
      <w:r w:rsidRPr="005E426E">
        <w:rPr>
          <w:rFonts w:ascii="Times New Roman" w:hAnsi="Times New Roman"/>
          <w:color w:val="000000"/>
          <w:sz w:val="28"/>
          <w:szCs w:val="28"/>
        </w:rPr>
        <w:t xml:space="preserve"> фетишизацию церковного зодчества, а не сам процесс формирования добропорядочного религиозного сознания, а в данном контексте – не связаны непосредственно с повышением уровня знаний в области русского языка и литературы.</w:t>
      </w:r>
    </w:p>
    <w:p w:rsidR="00A265AE" w:rsidRPr="005E426E" w:rsidRDefault="00A265AE" w:rsidP="000D0661">
      <w:pPr>
        <w:pStyle w:val="ListParagraph"/>
        <w:autoSpaceDE w:val="0"/>
        <w:autoSpaceDN w:val="0"/>
        <w:adjustRightInd w:val="0"/>
        <w:spacing w:after="0" w:line="360" w:lineRule="auto"/>
        <w:ind w:left="0" w:firstLine="284"/>
        <w:jc w:val="both"/>
        <w:rPr>
          <w:rFonts w:ascii="Times New Roman" w:hAnsi="Times New Roman"/>
          <w:color w:val="000000"/>
          <w:sz w:val="28"/>
          <w:szCs w:val="28"/>
        </w:rPr>
      </w:pPr>
      <w:r w:rsidRPr="005E426E">
        <w:rPr>
          <w:rFonts w:ascii="Times New Roman" w:hAnsi="Times New Roman"/>
          <w:color w:val="000000"/>
          <w:sz w:val="28"/>
          <w:szCs w:val="28"/>
        </w:rPr>
        <w:t>Упражнение № 115 – предложение № 9 гласит: «Зло есть отрицание добра, приносимого в мир Богом…». Как это? Добро – не от людей, а только от Бога? А зло – от кого? Не уточняется. Философия, которая излагается в совершенно ином контексте в применяемых учебниках по истории.</w:t>
      </w:r>
    </w:p>
    <w:p w:rsidR="00A265AE" w:rsidRPr="005E426E" w:rsidRDefault="00A265AE" w:rsidP="000D0661">
      <w:pPr>
        <w:pStyle w:val="NormalWeb"/>
        <w:shd w:val="clear" w:color="auto" w:fill="FFFFFF"/>
        <w:spacing w:before="0" w:beforeAutospacing="0" w:after="0" w:afterAutospacing="0" w:line="360" w:lineRule="auto"/>
        <w:ind w:firstLine="284"/>
        <w:jc w:val="both"/>
        <w:rPr>
          <w:color w:val="000000"/>
          <w:sz w:val="28"/>
          <w:szCs w:val="28"/>
        </w:rPr>
      </w:pPr>
      <w:r w:rsidRPr="005E426E">
        <w:rPr>
          <w:rStyle w:val="Strong"/>
          <w:color w:val="000000"/>
          <w:sz w:val="28"/>
          <w:szCs w:val="28"/>
        </w:rPr>
        <w:t>Учебник «Всеобщая история. История нового времени» 7 класс</w:t>
      </w:r>
      <w:r w:rsidRPr="005E426E">
        <w:rPr>
          <w:color w:val="000000"/>
          <w:sz w:val="28"/>
          <w:szCs w:val="28"/>
        </w:rPr>
        <w:t xml:space="preserve">. В нем ОТКРЫТО и на протяжении многих лет его </w:t>
      </w:r>
      <w:r>
        <w:rPr>
          <w:color w:val="000000"/>
          <w:sz w:val="28"/>
          <w:szCs w:val="28"/>
        </w:rPr>
        <w:t>изучения в школах</w:t>
      </w:r>
      <w:r w:rsidRPr="005E426E">
        <w:rPr>
          <w:color w:val="000000"/>
          <w:sz w:val="28"/>
          <w:szCs w:val="28"/>
        </w:rPr>
        <w:t>, тиражирования</w:t>
      </w:r>
      <w:r>
        <w:rPr>
          <w:color w:val="000000"/>
          <w:sz w:val="28"/>
          <w:szCs w:val="28"/>
        </w:rPr>
        <w:t>, по сути, неких идеологических установок</w:t>
      </w:r>
      <w:r w:rsidRPr="005E426E">
        <w:rPr>
          <w:color w:val="000000"/>
          <w:sz w:val="28"/>
          <w:szCs w:val="28"/>
        </w:rPr>
        <w:t xml:space="preserve"> поднимается религиозная тема, которая </w:t>
      </w:r>
      <w:r w:rsidRPr="005E426E">
        <w:rPr>
          <w:rStyle w:val="Strong"/>
          <w:color w:val="000000"/>
          <w:sz w:val="28"/>
          <w:szCs w:val="28"/>
        </w:rPr>
        <w:t>является ярко выраженным отступлением от теологии</w:t>
      </w:r>
      <w:r>
        <w:rPr>
          <w:rStyle w:val="Strong"/>
          <w:color w:val="000000"/>
          <w:sz w:val="28"/>
          <w:szCs w:val="28"/>
        </w:rPr>
        <w:t>,</w:t>
      </w:r>
      <w:r w:rsidRPr="005E426E">
        <w:rPr>
          <w:rStyle w:val="Strong"/>
          <w:color w:val="000000"/>
          <w:sz w:val="28"/>
          <w:szCs w:val="28"/>
        </w:rPr>
        <w:t xml:space="preserve"> современных религиозных учений</w:t>
      </w:r>
      <w:r w:rsidRPr="005E426E">
        <w:rPr>
          <w:color w:val="000000"/>
          <w:sz w:val="28"/>
          <w:szCs w:val="28"/>
        </w:rPr>
        <w:t>. Так, в теме «Первые колониальные империи» приводится такое обобщение авторов: «Многие оправдывали жестокость завоевателей, считая индейцев не язычниками, нуждающимися в проповеди слова Божия, а порождениями дьявола, вообще не являющимися людьми». У независимого читателя, который этот материал не заучивает, возникает вопрос: кто эти многие, которые так считали? И можно ли вообще опираться на такую смысловую форму при изложении ФАКТОВ истории о том, кто о чем думал (считал, полагал) в тот или иной момент?</w:t>
      </w:r>
      <w:r w:rsidRPr="005A4D1D">
        <w:rPr>
          <w:color w:val="000000"/>
          <w:sz w:val="28"/>
          <w:szCs w:val="28"/>
        </w:rPr>
        <w:t xml:space="preserve"> </w:t>
      </w:r>
      <w:r>
        <w:rPr>
          <w:color w:val="000000"/>
          <w:sz w:val="28"/>
          <w:szCs w:val="28"/>
        </w:rPr>
        <w:t>Разве можно знать, что полагали</w:t>
      </w:r>
      <w:r w:rsidRPr="005E426E">
        <w:rPr>
          <w:color w:val="000000"/>
          <w:sz w:val="28"/>
          <w:szCs w:val="28"/>
        </w:rPr>
        <w:t xml:space="preserve"> уже ушедши</w:t>
      </w:r>
      <w:r>
        <w:rPr>
          <w:color w:val="000000"/>
          <w:sz w:val="28"/>
          <w:szCs w:val="28"/>
        </w:rPr>
        <w:t>е</w:t>
      </w:r>
      <w:r w:rsidRPr="005E426E">
        <w:rPr>
          <w:color w:val="000000"/>
          <w:sz w:val="28"/>
          <w:szCs w:val="28"/>
        </w:rPr>
        <w:t xml:space="preserve"> из жизни люд</w:t>
      </w:r>
      <w:r>
        <w:rPr>
          <w:color w:val="000000"/>
          <w:sz w:val="28"/>
          <w:szCs w:val="28"/>
        </w:rPr>
        <w:t>и? На основании каких документов, источников?</w:t>
      </w:r>
    </w:p>
    <w:p w:rsidR="00A265AE" w:rsidRPr="005E426E" w:rsidRDefault="00A265AE" w:rsidP="000D0661">
      <w:pPr>
        <w:pStyle w:val="NormalWeb"/>
        <w:shd w:val="clear" w:color="auto" w:fill="FFFFFF"/>
        <w:spacing w:before="0" w:beforeAutospacing="0" w:after="0" w:afterAutospacing="0" w:line="360" w:lineRule="auto"/>
        <w:ind w:firstLine="284"/>
        <w:jc w:val="both"/>
        <w:rPr>
          <w:color w:val="000000"/>
          <w:sz w:val="28"/>
          <w:szCs w:val="28"/>
        </w:rPr>
      </w:pPr>
      <w:r w:rsidRPr="005E426E">
        <w:rPr>
          <w:color w:val="000000"/>
          <w:sz w:val="28"/>
          <w:szCs w:val="28"/>
        </w:rPr>
        <w:t>Среди религиозных учений в анализируемом учебнике подробно описано лишь учение Жана Кальвина о Боге и предопределении жизни человека, которое, по мнению авторов, «оправдывало практическую деятельность человека ПЕРЕД ЛИЦОМ</w:t>
      </w:r>
      <w:r>
        <w:rPr>
          <w:color w:val="000000"/>
          <w:sz w:val="28"/>
          <w:szCs w:val="28"/>
        </w:rPr>
        <w:t xml:space="preserve"> </w:t>
      </w:r>
      <w:r w:rsidRPr="005E426E">
        <w:rPr>
          <w:color w:val="000000"/>
          <w:sz w:val="28"/>
          <w:szCs w:val="28"/>
        </w:rPr>
        <w:t xml:space="preserve"> БОГА</w:t>
      </w:r>
      <w:r>
        <w:rPr>
          <w:color w:val="000000"/>
          <w:sz w:val="28"/>
          <w:szCs w:val="28"/>
        </w:rPr>
        <w:t xml:space="preserve"> </w:t>
      </w:r>
      <w:r w:rsidRPr="005E426E">
        <w:rPr>
          <w:color w:val="000000"/>
          <w:sz w:val="28"/>
          <w:szCs w:val="28"/>
        </w:rPr>
        <w:t>(</w:t>
      </w:r>
      <w:r w:rsidRPr="005E426E">
        <w:rPr>
          <w:rStyle w:val="Emphasis"/>
          <w:b/>
          <w:bCs/>
          <w:color w:val="000000"/>
          <w:sz w:val="28"/>
          <w:szCs w:val="28"/>
        </w:rPr>
        <w:t>выделено нами</w:t>
      </w:r>
      <w:r w:rsidRPr="005E426E">
        <w:rPr>
          <w:color w:val="000000"/>
          <w:sz w:val="28"/>
          <w:szCs w:val="28"/>
        </w:rPr>
        <w:t>). Теперь купец или банкир, - продолжают авторы, - мог стремиться к обогащению, не опасаясь за это Божьей кары.</w:t>
      </w:r>
      <w:r w:rsidRPr="005E426E">
        <w:rPr>
          <w:rStyle w:val="apple-converted-space"/>
          <w:color w:val="000000"/>
          <w:sz w:val="28"/>
          <w:szCs w:val="28"/>
        </w:rPr>
        <w:t> </w:t>
      </w:r>
      <w:r w:rsidRPr="005E426E">
        <w:rPr>
          <w:color w:val="000000"/>
          <w:sz w:val="28"/>
          <w:szCs w:val="28"/>
          <w:u w:val="single"/>
        </w:rPr>
        <w:t>Возник новый тип делового человека, трудолюбивого и бережливого, который сыграл огромную роль в развитии капитализма</w:t>
      </w:r>
      <w:r w:rsidRPr="005E426E">
        <w:rPr>
          <w:color w:val="000000"/>
          <w:sz w:val="28"/>
          <w:szCs w:val="28"/>
        </w:rPr>
        <w:t>» (</w:t>
      </w:r>
      <w:r w:rsidRPr="005E426E">
        <w:rPr>
          <w:rStyle w:val="Emphasis"/>
          <w:b/>
          <w:bCs/>
          <w:color w:val="000000"/>
          <w:sz w:val="28"/>
          <w:szCs w:val="28"/>
        </w:rPr>
        <w:t>выделено нами</w:t>
      </w:r>
      <w:r w:rsidRPr="005E426E">
        <w:rPr>
          <w:color w:val="000000"/>
          <w:sz w:val="28"/>
          <w:szCs w:val="28"/>
        </w:rPr>
        <w:t xml:space="preserve">). На наш взгляд, самостоятельное авторское исследование является ВЕРСИЕЙ, но не строгим, извините, усушенным от субъективных трактовок и </w:t>
      </w:r>
      <w:r>
        <w:rPr>
          <w:color w:val="000000"/>
          <w:sz w:val="28"/>
          <w:szCs w:val="28"/>
        </w:rPr>
        <w:t>предположений</w:t>
      </w:r>
      <w:r w:rsidRPr="005E426E">
        <w:rPr>
          <w:color w:val="000000"/>
          <w:sz w:val="28"/>
          <w:szCs w:val="28"/>
        </w:rPr>
        <w:t xml:space="preserve"> и, что важно, единообразным и систематизированным изложением ФАКТОВ ВСЕМИРНОЙ ИСТОРИИ,</w:t>
      </w:r>
      <w:r>
        <w:rPr>
          <w:color w:val="000000"/>
          <w:sz w:val="28"/>
          <w:szCs w:val="28"/>
        </w:rPr>
        <w:t xml:space="preserve"> повторим,</w:t>
      </w:r>
      <w:r w:rsidRPr="005E426E">
        <w:rPr>
          <w:color w:val="000000"/>
          <w:sz w:val="28"/>
          <w:szCs w:val="28"/>
        </w:rPr>
        <w:t xml:space="preserve"> основанных на ДОКУМЕНТАХ и ОФИЦИАЛЬНЫХ ОЦЕНКАХ СТРАН МИРА, история которых изучается в школьных программах.</w:t>
      </w:r>
    </w:p>
    <w:p w:rsidR="00A265AE" w:rsidRPr="005E426E" w:rsidRDefault="00A265AE" w:rsidP="000D0661">
      <w:pPr>
        <w:pStyle w:val="NormalWeb"/>
        <w:shd w:val="clear" w:color="auto" w:fill="FFFFFF"/>
        <w:spacing w:before="0" w:beforeAutospacing="0" w:after="0" w:afterAutospacing="0" w:line="360" w:lineRule="auto"/>
        <w:ind w:firstLine="284"/>
        <w:jc w:val="both"/>
        <w:rPr>
          <w:color w:val="000000"/>
          <w:sz w:val="28"/>
          <w:szCs w:val="28"/>
        </w:rPr>
      </w:pPr>
      <w:r w:rsidRPr="005E426E">
        <w:rPr>
          <w:color w:val="000000"/>
          <w:sz w:val="28"/>
          <w:szCs w:val="28"/>
        </w:rPr>
        <w:t>В параграфе с неточным для исторической науки названием «Как жили европейцы и ВО ЧТО (</w:t>
      </w:r>
      <w:r w:rsidRPr="005E426E">
        <w:rPr>
          <w:rStyle w:val="Emphasis"/>
          <w:b/>
          <w:bCs/>
          <w:color w:val="000000"/>
          <w:sz w:val="28"/>
          <w:szCs w:val="28"/>
        </w:rPr>
        <w:t>выделено нами</w:t>
      </w:r>
      <w:r w:rsidRPr="005E426E">
        <w:rPr>
          <w:color w:val="000000"/>
          <w:sz w:val="28"/>
          <w:szCs w:val="28"/>
        </w:rPr>
        <w:t>) они верили» взаимосвязь церкви и верований представителей из недуховной среды описана следующим образом: «В эпоху Средневековья церковь осуждала народную веру в ведьм как нелепое суеверие. Но к концу XV в. позиция церкви изменилась: в ведьмах стали видеть пособниц дьявола, заключивших с ним договор и губящих по его наущению добрых христиан… примерно с середины XVI в. охота на ведьм приняла массовый характер. Волны гонений прокатывались по всей Европе в течение более чем столетия…». В конце параграфа вопрос под номером 6: « «Почему церковь боролась с народной культурой?».</w:t>
      </w:r>
      <w:r>
        <w:rPr>
          <w:color w:val="000000"/>
          <w:sz w:val="28"/>
          <w:szCs w:val="28"/>
        </w:rPr>
        <w:t xml:space="preserve"> Народная культура – это ведьмачество? В христианстве ведьмы – черная магия?</w:t>
      </w:r>
    </w:p>
    <w:p w:rsidR="00A265AE" w:rsidRPr="005E426E" w:rsidRDefault="00A265AE" w:rsidP="000D0661">
      <w:pPr>
        <w:pStyle w:val="NormalWeb"/>
        <w:shd w:val="clear" w:color="auto" w:fill="FFFFFF"/>
        <w:spacing w:before="0" w:beforeAutospacing="0" w:after="0" w:afterAutospacing="0" w:line="360" w:lineRule="auto"/>
        <w:ind w:firstLine="284"/>
        <w:jc w:val="both"/>
        <w:rPr>
          <w:color w:val="000000"/>
          <w:sz w:val="28"/>
          <w:szCs w:val="28"/>
        </w:rPr>
      </w:pPr>
      <w:r w:rsidRPr="005E426E">
        <w:rPr>
          <w:color w:val="000000"/>
          <w:sz w:val="28"/>
          <w:szCs w:val="28"/>
        </w:rPr>
        <w:t>В параграфе «Материальный и духовный мир человека XVIII в.» ученик верит тому, что написано и повторяет вслед за авторами: «Секуляризация сознания приобрела повсеместный, массовый характер. Это не означает, что все вдруг стали атеистами (т.е. неверующими), нет, их было совсем немного. Но люди начали понимать, что не все в жизни зависит от воли Бога. Еще во времена Английской революции Кромвель (</w:t>
      </w:r>
      <w:r w:rsidRPr="005E426E">
        <w:rPr>
          <w:rStyle w:val="Emphasis"/>
          <w:b/>
          <w:bCs/>
          <w:color w:val="000000"/>
          <w:sz w:val="28"/>
          <w:szCs w:val="28"/>
        </w:rPr>
        <w:t>без имени</w:t>
      </w:r>
      <w:r>
        <w:rPr>
          <w:rStyle w:val="Emphasis"/>
          <w:b/>
          <w:bCs/>
          <w:color w:val="000000"/>
          <w:sz w:val="28"/>
          <w:szCs w:val="28"/>
        </w:rPr>
        <w:t xml:space="preserve"> с оттенком неуважения</w:t>
      </w:r>
      <w:r w:rsidRPr="005E426E">
        <w:rPr>
          <w:rStyle w:val="Emphasis"/>
          <w:b/>
          <w:bCs/>
          <w:color w:val="000000"/>
          <w:sz w:val="28"/>
          <w:szCs w:val="28"/>
        </w:rPr>
        <w:t xml:space="preserve"> – примеч. автора</w:t>
      </w:r>
      <w:r w:rsidRPr="005E426E">
        <w:rPr>
          <w:color w:val="000000"/>
          <w:sz w:val="28"/>
          <w:szCs w:val="28"/>
        </w:rPr>
        <w:t>) и его солдаты говорили: «На Бога надейся, а порох держи сухим. Ведь в того же самого Бога верили и их противники, а победить могла только одна сторона». И далее – как люди стали жить без веры в Бога на заре индустриальной цивилизации. При этом авторы полагают, что «одной из основных и важнейших (</w:t>
      </w:r>
      <w:r w:rsidRPr="005E426E">
        <w:rPr>
          <w:rStyle w:val="Emphasis"/>
          <w:b/>
          <w:bCs/>
          <w:color w:val="000000"/>
          <w:sz w:val="28"/>
          <w:szCs w:val="28"/>
        </w:rPr>
        <w:t>что одно и то же – примеч. автора</w:t>
      </w:r>
      <w:r w:rsidRPr="005E426E">
        <w:rPr>
          <w:color w:val="000000"/>
          <w:sz w:val="28"/>
          <w:szCs w:val="28"/>
        </w:rPr>
        <w:t>) примет новой цивилизации, НЕ УТРАТИВШЕЙ СВОЕГО ЗНАЧЕНИЯ И В НАШИ ДНИ, СТАЛА МОДЕРНИЗАЦИЯ, Т.Е. ПОСТОЯННОЕ СТРЕМЛЕНИЕ ОВЛАДЕТЬ ВСЕМ САМЫМ НОВЫМ, САМЫМ СОВРЕМЕННЫМ (в буквальном переводе слово «модернизация» и означает «осовременивание») ИЗ ОБЩЕГО КОМПЛЕКСА ДОСТИЖЕНИЙ ЧЕЛОВЕЧЕСКОЙ МЫСЛИ» (</w:t>
      </w:r>
      <w:r w:rsidRPr="005E426E">
        <w:rPr>
          <w:rStyle w:val="Emphasis"/>
          <w:b/>
          <w:bCs/>
          <w:color w:val="000000"/>
          <w:sz w:val="28"/>
          <w:szCs w:val="28"/>
        </w:rPr>
        <w:t>выделено нами</w:t>
      </w:r>
      <w:r w:rsidRPr="005E426E">
        <w:rPr>
          <w:color w:val="000000"/>
          <w:sz w:val="28"/>
          <w:szCs w:val="28"/>
        </w:rPr>
        <w:t>).</w:t>
      </w:r>
    </w:p>
    <w:p w:rsidR="00A265AE" w:rsidRPr="005E426E" w:rsidRDefault="00A265AE" w:rsidP="000D0661">
      <w:pPr>
        <w:pStyle w:val="NormalWeb"/>
        <w:shd w:val="clear" w:color="auto" w:fill="FFFFFF"/>
        <w:spacing w:before="0" w:beforeAutospacing="0" w:after="0" w:afterAutospacing="0" w:line="360" w:lineRule="auto"/>
        <w:ind w:firstLine="284"/>
        <w:jc w:val="both"/>
        <w:rPr>
          <w:color w:val="000000"/>
          <w:sz w:val="28"/>
          <w:szCs w:val="28"/>
        </w:rPr>
      </w:pPr>
      <w:r w:rsidRPr="005E426E">
        <w:rPr>
          <w:color w:val="000000"/>
          <w:sz w:val="28"/>
          <w:szCs w:val="28"/>
        </w:rPr>
        <w:t>«Ислам предусматривает, - по трактовке авторов, - строжайшее подчинение верующих Аллаху (Богу) и его воле, соблюдение ими моральных норм (</w:t>
      </w:r>
      <w:r w:rsidRPr="005E426E">
        <w:rPr>
          <w:rStyle w:val="Emphasis"/>
          <w:b/>
          <w:bCs/>
          <w:color w:val="000000"/>
          <w:sz w:val="28"/>
          <w:szCs w:val="28"/>
        </w:rPr>
        <w:t>а в христианстве соблюдение моральных норм отсутствует? – примеч. автора</w:t>
      </w:r>
      <w:r w:rsidRPr="005E426E">
        <w:rPr>
          <w:color w:val="000000"/>
          <w:sz w:val="28"/>
          <w:szCs w:val="28"/>
        </w:rPr>
        <w:t>), довольно жестоких, а порой доходящих до крайности. Следование этим нормам, ВЕРА В ИХ ОБЯЗАТЕЛЬНОСТЬ (</w:t>
      </w:r>
      <w:r w:rsidRPr="005E426E">
        <w:rPr>
          <w:rStyle w:val="Emphasis"/>
          <w:b/>
          <w:bCs/>
          <w:color w:val="000000"/>
          <w:sz w:val="28"/>
          <w:szCs w:val="28"/>
        </w:rPr>
        <w:t>выделено нами</w:t>
      </w:r>
      <w:r w:rsidRPr="005E426E">
        <w:rPr>
          <w:color w:val="000000"/>
          <w:sz w:val="28"/>
          <w:szCs w:val="28"/>
        </w:rPr>
        <w:t>) помогали и помогают мусульманам переносить самые разные трудности и лишения, делают их жизненные запросы весьма скромными». Из учебных материалов следует, что самые скромные и, извините, самые небогатые в мире по религии именно мусульмане.</w:t>
      </w:r>
    </w:p>
    <w:p w:rsidR="00A265AE" w:rsidRPr="00947559" w:rsidRDefault="00A265AE" w:rsidP="000D0661">
      <w:pPr>
        <w:pStyle w:val="NormalWeb"/>
        <w:shd w:val="clear" w:color="auto" w:fill="FFFFFF"/>
        <w:spacing w:before="0" w:beforeAutospacing="0" w:after="0" w:afterAutospacing="0" w:line="360" w:lineRule="auto"/>
        <w:ind w:firstLine="284"/>
        <w:jc w:val="both"/>
        <w:rPr>
          <w:color w:val="000000"/>
          <w:sz w:val="28"/>
          <w:szCs w:val="28"/>
        </w:rPr>
      </w:pPr>
      <w:r w:rsidRPr="005E426E">
        <w:rPr>
          <w:color w:val="000000"/>
          <w:sz w:val="28"/>
          <w:szCs w:val="28"/>
        </w:rPr>
        <w:t xml:space="preserve">Вот как преподносят авторы учебника творчество величайших композиторов мира – КАК ПЕРЕХОД от церковной музыки к более </w:t>
      </w:r>
      <w:r w:rsidRPr="00947559">
        <w:rPr>
          <w:color w:val="000000"/>
          <w:sz w:val="28"/>
          <w:szCs w:val="28"/>
        </w:rPr>
        <w:t xml:space="preserve">прогрессивной светской. Мы не можем согласиться и с такой ошибочной трактовкой творчества не только величайшего итальянского композитора, скрипача, но католического священника Антонио Вивальди: «Он еще до Моцарта и даже до Баха начал пролагать пути к светской музыке», хотя среди величайших и общепризнанных во всем мире композиторов именно А.Вивальди был рукоположен в сан священника, а также преподавал </w:t>
      </w:r>
      <w:r w:rsidRPr="00947559">
        <w:rPr>
          <w:color w:val="000000"/>
          <w:sz w:val="28"/>
          <w:szCs w:val="28"/>
          <w:shd w:val="clear" w:color="auto" w:fill="FFFFFF"/>
        </w:rPr>
        <w:t>с 1704 по 1740 годы музыку в сиротском доме для девочек Оспедале дела Пьета в Венеции, а они выступали в церкви Ла Пьета (в Венеции)</w:t>
      </w:r>
      <w:r w:rsidRPr="00947559">
        <w:rPr>
          <w:color w:val="000000"/>
          <w:sz w:val="28"/>
          <w:szCs w:val="28"/>
        </w:rPr>
        <w:t>. Был близок церкви и не стремился к светской праздной жизни. И эти обстоятельства, на наш взгляд, имеют существенное значение при изложении его необычной биографии для современных российских школ. Но в конце параграфа «Материальный и духовный мир человека XVIII века», как бы противопоставляющего материальные и духовные ценности людей прошлого, спрашивается: «Если в рамках церковной музыки создавались гениальные произведения (Гендель, Бах) (</w:t>
      </w:r>
      <w:r w:rsidRPr="00947559">
        <w:rPr>
          <w:rStyle w:val="Emphasis"/>
          <w:b/>
          <w:bCs/>
          <w:color w:val="000000"/>
          <w:sz w:val="28"/>
          <w:szCs w:val="28"/>
        </w:rPr>
        <w:t>снова</w:t>
      </w:r>
      <w:r w:rsidRPr="00947559">
        <w:rPr>
          <w:rStyle w:val="apple-converted-space"/>
          <w:color w:val="000000"/>
          <w:sz w:val="28"/>
          <w:szCs w:val="28"/>
        </w:rPr>
        <w:t> </w:t>
      </w:r>
      <w:r w:rsidRPr="00947559">
        <w:rPr>
          <w:rStyle w:val="Emphasis"/>
          <w:b/>
          <w:bCs/>
          <w:color w:val="000000"/>
          <w:sz w:val="28"/>
          <w:szCs w:val="28"/>
        </w:rPr>
        <w:t>без имени – примеч. автора</w:t>
      </w:r>
      <w:r w:rsidRPr="00947559">
        <w:rPr>
          <w:color w:val="000000"/>
          <w:sz w:val="28"/>
          <w:szCs w:val="28"/>
        </w:rPr>
        <w:t>), то почему поворот к светской музыке считается шагом вперед?»  Поворот, который, по убеждению авторов, совершал А.Вивальди. По нашему мнению, никакого шага вперед в таком контексте разделения церковной музыки на менее зрелую и светской на более продвинутую не было. По каким критериям проводится данное разделение – на светскую и прицерковную?</w:t>
      </w:r>
    </w:p>
    <w:p w:rsidR="00A265AE" w:rsidRDefault="00A265AE" w:rsidP="000D0661">
      <w:pPr>
        <w:pStyle w:val="NormalWeb"/>
        <w:shd w:val="clear" w:color="auto" w:fill="FFFFFF"/>
        <w:spacing w:before="0" w:beforeAutospacing="0" w:after="0" w:afterAutospacing="0" w:line="360" w:lineRule="auto"/>
        <w:ind w:firstLine="284"/>
        <w:jc w:val="both"/>
        <w:rPr>
          <w:color w:val="000000"/>
          <w:sz w:val="28"/>
          <w:szCs w:val="28"/>
        </w:rPr>
      </w:pPr>
      <w:r w:rsidRPr="005E426E">
        <w:rPr>
          <w:color w:val="000000"/>
          <w:sz w:val="28"/>
          <w:szCs w:val="28"/>
        </w:rPr>
        <w:t>В противоречие с учебником русского языка для 8-го класса</w:t>
      </w:r>
      <w:r>
        <w:rPr>
          <w:color w:val="000000"/>
          <w:sz w:val="28"/>
          <w:szCs w:val="28"/>
        </w:rPr>
        <w:t xml:space="preserve"> в</w:t>
      </w:r>
      <w:r w:rsidRPr="005E426E">
        <w:rPr>
          <w:color w:val="000000"/>
          <w:sz w:val="28"/>
          <w:szCs w:val="28"/>
        </w:rPr>
        <w:t xml:space="preserve"> </w:t>
      </w:r>
      <w:r w:rsidRPr="005E426E">
        <w:rPr>
          <w:b/>
          <w:color w:val="000000"/>
          <w:sz w:val="28"/>
          <w:szCs w:val="28"/>
        </w:rPr>
        <w:t>учебнике географии для 8-го класса</w:t>
      </w:r>
      <w:r w:rsidRPr="005E426E">
        <w:rPr>
          <w:color w:val="000000"/>
          <w:sz w:val="28"/>
          <w:szCs w:val="28"/>
        </w:rPr>
        <w:t xml:space="preserve"> уже под конец учебного года (в параграфе 53) говорится о том, что доля в населении страны активных верующих людей, регулярно посещающих храмы и исполняющих религиозные обряды, ПРЕДСТАВЛЯЮЩИХ ПРИ ЭТОМ ВСЕ ТРИ МИРОВЫЕ РЕЛИГИИ – «христианство восточной традиции, или православие, ислам и буддизм» (стр. 278), «пока невелика и вряд ли превышает 20%» (стр. 279). Далее продолжение начатого описания религиозного состава населения, что, по нашему мнению, входит в противоречие с уже изложенным: «Сегодня Россия – самое крупное православное государство в мире; около 90% ее населения составляют этносы, традиционно исповедующие православие». </w:t>
      </w:r>
    </w:p>
    <w:p w:rsidR="00A265AE" w:rsidRPr="005E426E" w:rsidRDefault="00A265AE" w:rsidP="000D0661">
      <w:pPr>
        <w:pStyle w:val="NormalWeb"/>
        <w:shd w:val="clear" w:color="auto" w:fill="FFFFFF"/>
        <w:spacing w:before="0" w:beforeAutospacing="0" w:after="0" w:afterAutospacing="0" w:line="360" w:lineRule="auto"/>
        <w:ind w:firstLine="284"/>
        <w:jc w:val="both"/>
        <w:rPr>
          <w:color w:val="000000"/>
          <w:sz w:val="28"/>
          <w:szCs w:val="28"/>
        </w:rPr>
      </w:pPr>
      <w:r w:rsidRPr="005E426E">
        <w:rPr>
          <w:color w:val="000000"/>
          <w:sz w:val="28"/>
          <w:szCs w:val="28"/>
        </w:rPr>
        <w:t xml:space="preserve">Еще один предмет с иррациональной составляющей – </w:t>
      </w:r>
      <w:r w:rsidRPr="005E426E">
        <w:rPr>
          <w:b/>
          <w:color w:val="000000"/>
          <w:sz w:val="28"/>
          <w:szCs w:val="28"/>
        </w:rPr>
        <w:t>литература</w:t>
      </w:r>
      <w:r w:rsidRPr="005E426E">
        <w:rPr>
          <w:color w:val="000000"/>
          <w:sz w:val="28"/>
          <w:szCs w:val="28"/>
        </w:rPr>
        <w:t xml:space="preserve">. Рассмотрим несколько примеров из 8 класса как уровня определенных,  в т.ч., что важно, этических знаний. «Шинель» Н.В.Гоголя, в творчестве которого в разных произведениях много мистического, отвергаемого, например, Русской Православной Церковью, описывает мистическую историю с привидением. В вопросах к произведению об этом – ни слова, хотя через мистическое начало данного художественного произведения главный герой в виде привидения мстит окружающему миру за кражу его дорогостоящей шинели, </w:t>
      </w:r>
      <w:r>
        <w:rPr>
          <w:color w:val="000000"/>
          <w:sz w:val="28"/>
          <w:szCs w:val="28"/>
        </w:rPr>
        <w:t>из-за чего</w:t>
      </w:r>
      <w:r w:rsidRPr="005E426E">
        <w:rPr>
          <w:color w:val="000000"/>
          <w:sz w:val="28"/>
          <w:szCs w:val="28"/>
        </w:rPr>
        <w:t xml:space="preserve"> он скончался. До этого в 7-м классе </w:t>
      </w:r>
      <w:r>
        <w:rPr>
          <w:color w:val="000000"/>
          <w:sz w:val="28"/>
          <w:szCs w:val="28"/>
        </w:rPr>
        <w:t xml:space="preserve">ученики проходят, что </w:t>
      </w:r>
      <w:r w:rsidRPr="005E426E">
        <w:rPr>
          <w:color w:val="000000"/>
          <w:sz w:val="28"/>
          <w:szCs w:val="28"/>
        </w:rPr>
        <w:t>Тараса Бульбу распяли как бы как Иисуса Христа, хотя жизнеописание Тараса Бульбы, вымышленного Н.В.Гоголем героя,</w:t>
      </w:r>
      <w:r>
        <w:rPr>
          <w:color w:val="000000"/>
          <w:sz w:val="28"/>
          <w:szCs w:val="28"/>
        </w:rPr>
        <w:t xml:space="preserve"> не имее</w:t>
      </w:r>
      <w:r w:rsidRPr="005E426E">
        <w:rPr>
          <w:color w:val="000000"/>
          <w:sz w:val="28"/>
          <w:szCs w:val="28"/>
        </w:rPr>
        <w:t>т ничего общего с истинным и многовековым религиозным верованием людей.</w:t>
      </w:r>
    </w:p>
    <w:p w:rsidR="00A265AE" w:rsidRPr="005E426E" w:rsidRDefault="00A265AE" w:rsidP="00595298">
      <w:pPr>
        <w:pStyle w:val="NormalWeb"/>
        <w:shd w:val="clear" w:color="auto" w:fill="FFFFFF"/>
        <w:spacing w:before="0" w:beforeAutospacing="0" w:after="0" w:afterAutospacing="0" w:line="360" w:lineRule="auto"/>
        <w:ind w:firstLine="284"/>
        <w:jc w:val="both"/>
        <w:rPr>
          <w:color w:val="000000"/>
          <w:sz w:val="28"/>
          <w:szCs w:val="28"/>
        </w:rPr>
      </w:pPr>
      <w:r w:rsidRPr="005E426E">
        <w:rPr>
          <w:b/>
          <w:color w:val="000000"/>
          <w:sz w:val="28"/>
          <w:szCs w:val="28"/>
        </w:rPr>
        <w:t>Учебник по обществознанию для 8 класса</w:t>
      </w:r>
      <w:r w:rsidRPr="005E426E">
        <w:rPr>
          <w:color w:val="000000"/>
          <w:sz w:val="28"/>
          <w:szCs w:val="28"/>
        </w:rPr>
        <w:t xml:space="preserve"> так трактует вероисповедания в современной России: «Сегодня… наряду с традиционно верующими существуют верующие особого склада. Среди них немало высокообразованных людей, в том числе ученых-естественников, в сознании которых совмещаются научные представления о мире, стремление рационально осмыслить действительность с религиозным верованием. Они признают не столько личности Бога, например Христа, сколько некоей высшей духовной силы, надмирового разумного начала – Абсолюта, который определяет наше нравственное поведение. Следовательно, </w:t>
      </w:r>
      <w:r w:rsidRPr="005E426E">
        <w:rPr>
          <w:b/>
          <w:color w:val="000000"/>
          <w:sz w:val="28"/>
          <w:szCs w:val="28"/>
        </w:rPr>
        <w:t>верующие нового склада</w:t>
      </w:r>
      <w:r w:rsidRPr="005E426E">
        <w:rPr>
          <w:color w:val="000000"/>
          <w:sz w:val="28"/>
          <w:szCs w:val="28"/>
        </w:rPr>
        <w:t xml:space="preserve"> (</w:t>
      </w:r>
      <w:r w:rsidRPr="005E426E">
        <w:rPr>
          <w:b/>
          <w:i/>
          <w:color w:val="000000"/>
          <w:sz w:val="28"/>
          <w:szCs w:val="28"/>
        </w:rPr>
        <w:t>выделено автором</w:t>
      </w:r>
      <w:r w:rsidRPr="005E426E">
        <w:rPr>
          <w:color w:val="000000"/>
          <w:sz w:val="28"/>
          <w:szCs w:val="28"/>
        </w:rPr>
        <w:t>) принимают лишь общую гуманистическую направленность вероучения, т.е. рассматривают религиозные нормы морали в качестве абсолютных ценностей…». И вопросы к параграфу 42 «Свобода совести»: «1. Что такое религиозное верование? 2. Чем отличается религиозная вера от веры-интуиции? 3. В чем притягательная сила религии?» (ответ на этот вопрос в параграфе отсутствует, не считая наиболее цивилизованных в данном аспекте, судя по контексту, ученых-естествоиспытателей). «4. Раскройте гуманистический смысл религии» (ответ в тексте также не представляется возможным отыскать в тексте параграфа).</w:t>
      </w:r>
    </w:p>
    <w:p w:rsidR="00A265AE" w:rsidRPr="005E426E" w:rsidRDefault="00A265AE" w:rsidP="00595298">
      <w:pPr>
        <w:pStyle w:val="NormalWeb"/>
        <w:shd w:val="clear" w:color="auto" w:fill="FFFFFF"/>
        <w:spacing w:before="0" w:beforeAutospacing="0" w:after="0" w:afterAutospacing="0" w:line="360" w:lineRule="auto"/>
        <w:ind w:firstLine="284"/>
        <w:jc w:val="both"/>
        <w:rPr>
          <w:color w:val="000000"/>
          <w:sz w:val="28"/>
          <w:szCs w:val="28"/>
        </w:rPr>
      </w:pPr>
      <w:r w:rsidRPr="005E426E">
        <w:rPr>
          <w:color w:val="000000"/>
          <w:sz w:val="28"/>
          <w:szCs w:val="28"/>
        </w:rPr>
        <w:t xml:space="preserve">Учебник по биологии за 9 и 10 классы (в зависимости от учебной программы) осуществляет ЗНАКОМСТВО </w:t>
      </w:r>
      <w:r>
        <w:rPr>
          <w:color w:val="000000"/>
          <w:sz w:val="28"/>
          <w:szCs w:val="28"/>
        </w:rPr>
        <w:t>школьников</w:t>
      </w:r>
      <w:r w:rsidRPr="005E426E">
        <w:rPr>
          <w:color w:val="000000"/>
          <w:sz w:val="28"/>
          <w:szCs w:val="28"/>
        </w:rPr>
        <w:t xml:space="preserve"> с ОСНОВАМИ МИРОЗДАНИЯ, а именно – теориями возникновения жизни на Земле. Написано, что это – «САМЫЙ СЛОЖНЫЙ ВОПРОС В НАУКЕ». Какие:</w:t>
      </w:r>
    </w:p>
    <w:p w:rsidR="00A265AE" w:rsidRPr="008B7CDC" w:rsidRDefault="00A265AE" w:rsidP="00595298">
      <w:pPr>
        <w:spacing w:after="0" w:line="360" w:lineRule="auto"/>
        <w:ind w:firstLine="284"/>
        <w:jc w:val="both"/>
        <w:rPr>
          <w:rFonts w:ascii="Times New Roman" w:hAnsi="Times New Roman"/>
          <w:color w:val="000000"/>
          <w:sz w:val="28"/>
          <w:szCs w:val="28"/>
          <w:shd w:val="clear" w:color="auto" w:fill="FFFFFF"/>
        </w:rPr>
      </w:pPr>
      <w:r w:rsidRPr="005E426E">
        <w:rPr>
          <w:rFonts w:ascii="Times New Roman" w:hAnsi="Times New Roman"/>
          <w:color w:val="000000"/>
          <w:sz w:val="28"/>
          <w:szCs w:val="28"/>
          <w:shd w:val="clear" w:color="auto" w:fill="FFFFFF"/>
        </w:rPr>
        <w:t xml:space="preserve">теологическая </w:t>
      </w:r>
      <w:r>
        <w:rPr>
          <w:rFonts w:ascii="Times New Roman" w:hAnsi="Times New Roman"/>
          <w:color w:val="000000"/>
          <w:sz w:val="28"/>
          <w:szCs w:val="28"/>
          <w:shd w:val="clear" w:color="auto" w:fill="FFFFFF"/>
        </w:rPr>
        <w:t xml:space="preserve">- </w:t>
      </w:r>
      <w:r w:rsidRPr="005E426E">
        <w:rPr>
          <w:rFonts w:ascii="Times New Roman" w:hAnsi="Times New Roman"/>
          <w:color w:val="000000"/>
          <w:sz w:val="28"/>
          <w:szCs w:val="28"/>
          <w:shd w:val="clear" w:color="auto" w:fill="FFFFFF"/>
        </w:rPr>
        <w:t xml:space="preserve"> в одном учебник</w:t>
      </w:r>
      <w:r>
        <w:rPr>
          <w:rFonts w:ascii="Times New Roman" w:hAnsi="Times New Roman"/>
          <w:color w:val="000000"/>
          <w:sz w:val="28"/>
          <w:szCs w:val="28"/>
          <w:shd w:val="clear" w:color="auto" w:fill="FFFFFF"/>
        </w:rPr>
        <w:t>е</w:t>
      </w:r>
      <w:r w:rsidRPr="005E426E">
        <w:rPr>
          <w:rFonts w:ascii="Times New Roman" w:hAnsi="Times New Roman"/>
          <w:color w:val="000000"/>
          <w:sz w:val="28"/>
          <w:szCs w:val="28"/>
          <w:shd w:val="clear" w:color="auto" w:fill="FFFFFF"/>
        </w:rPr>
        <w:t xml:space="preserve">, креационизма – в другом - с помощью Божественной силы – Землю создал Бог (для верующих, доля которых оценивается по России </w:t>
      </w:r>
      <w:r>
        <w:rPr>
          <w:rFonts w:ascii="Times New Roman" w:hAnsi="Times New Roman"/>
          <w:color w:val="000000"/>
          <w:sz w:val="28"/>
          <w:szCs w:val="28"/>
          <w:shd w:val="clear" w:color="auto" w:fill="FFFFFF"/>
        </w:rPr>
        <w:t xml:space="preserve">более 80% </w:t>
      </w:r>
      <w:r w:rsidRPr="005E426E">
        <w:rPr>
          <w:rFonts w:ascii="Times New Roman" w:hAnsi="Times New Roman"/>
          <w:color w:val="000000"/>
          <w:sz w:val="28"/>
          <w:szCs w:val="28"/>
        </w:rPr>
        <w:t>[</w:t>
      </w:r>
      <w:r>
        <w:rPr>
          <w:rFonts w:ascii="Times New Roman" w:hAnsi="Times New Roman"/>
          <w:color w:val="000000"/>
          <w:sz w:val="28"/>
          <w:szCs w:val="28"/>
        </w:rPr>
        <w:t>7</w:t>
      </w:r>
      <w:r w:rsidRPr="005E426E">
        <w:rPr>
          <w:rFonts w:ascii="Times New Roman" w:hAnsi="Times New Roman"/>
          <w:color w:val="000000"/>
          <w:sz w:val="28"/>
          <w:szCs w:val="28"/>
        </w:rPr>
        <w:t>]</w:t>
      </w:r>
      <w:r w:rsidRPr="005E426E">
        <w:rPr>
          <w:rFonts w:ascii="Times New Roman" w:hAnsi="Times New Roman"/>
          <w:color w:val="000000"/>
          <w:sz w:val="28"/>
          <w:szCs w:val="28"/>
          <w:shd w:val="clear" w:color="auto" w:fill="FFFFFF"/>
        </w:rPr>
        <w:t xml:space="preserve">,  и соответственно детей из семей верующих – это мировоззренческая позиция, которая раз и навсегда познана </w:t>
      </w:r>
      <w:r w:rsidRPr="008B7CDC">
        <w:rPr>
          <w:rFonts w:ascii="Times New Roman" w:hAnsi="Times New Roman"/>
          <w:color w:val="000000"/>
          <w:sz w:val="28"/>
          <w:szCs w:val="28"/>
          <w:shd w:val="clear" w:color="auto" w:fill="FFFFFF"/>
        </w:rPr>
        <w:t xml:space="preserve">как не подвергаемая сомнению) – читаем на стр. 241 – «креационизм НЕ ВЫДВИГАЕТ НИКАКИХ НАУЧНЫХ ДОКАЗАТЕЛЬСТВ И НИЧЕГО ОБЩЕГО С НАУКОЙ НЕ ИМЕЕТ </w:t>
      </w:r>
      <w:r w:rsidRPr="008B7CDC">
        <w:rPr>
          <w:rFonts w:ascii="Times New Roman" w:hAnsi="Times New Roman"/>
          <w:color w:val="000000"/>
          <w:sz w:val="28"/>
          <w:szCs w:val="28"/>
        </w:rPr>
        <w:t>(</w:t>
      </w:r>
      <w:r w:rsidRPr="008B7CDC">
        <w:rPr>
          <w:rStyle w:val="Emphasis"/>
          <w:rFonts w:ascii="Times New Roman" w:hAnsi="Times New Roman"/>
          <w:b/>
          <w:bCs/>
          <w:color w:val="000000"/>
          <w:sz w:val="28"/>
          <w:szCs w:val="28"/>
        </w:rPr>
        <w:t>выделено нами</w:t>
      </w:r>
      <w:r w:rsidRPr="008B7CDC">
        <w:rPr>
          <w:rFonts w:ascii="Times New Roman" w:hAnsi="Times New Roman"/>
          <w:color w:val="000000"/>
          <w:sz w:val="28"/>
          <w:szCs w:val="28"/>
        </w:rPr>
        <w:t>)</w:t>
      </w:r>
      <w:r w:rsidRPr="008B7CDC">
        <w:rPr>
          <w:rFonts w:ascii="Times New Roman" w:hAnsi="Times New Roman"/>
          <w:color w:val="000000"/>
          <w:sz w:val="28"/>
          <w:szCs w:val="28"/>
          <w:shd w:val="clear" w:color="auto" w:fill="FFFFFF"/>
        </w:rPr>
        <w:t>);</w:t>
      </w:r>
    </w:p>
    <w:p w:rsidR="00A265AE" w:rsidRPr="008B7CDC" w:rsidRDefault="00A265AE" w:rsidP="00595298">
      <w:pPr>
        <w:spacing w:after="0" w:line="360" w:lineRule="auto"/>
        <w:ind w:firstLine="284"/>
        <w:jc w:val="both"/>
        <w:rPr>
          <w:rFonts w:ascii="Times New Roman" w:hAnsi="Times New Roman"/>
          <w:color w:val="000000"/>
          <w:sz w:val="28"/>
          <w:szCs w:val="28"/>
          <w:shd w:val="clear" w:color="auto" w:fill="FFFFFF"/>
        </w:rPr>
      </w:pPr>
      <w:r w:rsidRPr="008B7CDC">
        <w:rPr>
          <w:rFonts w:ascii="Times New Roman" w:hAnsi="Times New Roman"/>
          <w:color w:val="000000"/>
          <w:sz w:val="28"/>
          <w:szCs w:val="28"/>
          <w:shd w:val="clear" w:color="auto" w:fill="FFFFFF"/>
        </w:rPr>
        <w:t>биогенетическая – все живое происходит из живого (биогенез);</w:t>
      </w:r>
    </w:p>
    <w:p w:rsidR="00A265AE" w:rsidRPr="005E426E" w:rsidRDefault="00A265AE" w:rsidP="00595298">
      <w:pPr>
        <w:spacing w:after="0" w:line="360" w:lineRule="auto"/>
        <w:ind w:firstLine="284"/>
        <w:jc w:val="both"/>
        <w:rPr>
          <w:rFonts w:ascii="Times New Roman" w:hAnsi="Times New Roman"/>
          <w:color w:val="000000"/>
          <w:sz w:val="28"/>
          <w:szCs w:val="28"/>
          <w:shd w:val="clear" w:color="auto" w:fill="FFFFFF"/>
        </w:rPr>
      </w:pPr>
      <w:r w:rsidRPr="005E426E">
        <w:rPr>
          <w:rFonts w:ascii="Times New Roman" w:hAnsi="Times New Roman"/>
          <w:color w:val="000000"/>
          <w:sz w:val="28"/>
          <w:szCs w:val="28"/>
          <w:shd w:val="clear" w:color="auto" w:fill="FFFFFF"/>
        </w:rPr>
        <w:t>абиогенетическая – возможность происхождения живого из неживого (абиогенез) – Аристотель, Демокрит и т.д. (Франческо Реди доказал ее несостоятельность);</w:t>
      </w:r>
    </w:p>
    <w:p w:rsidR="00A265AE" w:rsidRPr="005E426E" w:rsidRDefault="00A265AE" w:rsidP="00595298">
      <w:pPr>
        <w:spacing w:after="0" w:line="360" w:lineRule="auto"/>
        <w:ind w:firstLine="284"/>
        <w:jc w:val="both"/>
        <w:rPr>
          <w:rFonts w:ascii="Times New Roman" w:hAnsi="Times New Roman"/>
          <w:color w:val="000000"/>
          <w:sz w:val="28"/>
          <w:szCs w:val="28"/>
          <w:shd w:val="clear" w:color="auto" w:fill="FFFFFF"/>
        </w:rPr>
      </w:pPr>
      <w:r w:rsidRPr="005E426E">
        <w:rPr>
          <w:rFonts w:ascii="Times New Roman" w:hAnsi="Times New Roman"/>
          <w:color w:val="000000"/>
          <w:sz w:val="28"/>
          <w:szCs w:val="28"/>
          <w:shd w:val="clear" w:color="auto" w:fill="FFFFFF"/>
        </w:rPr>
        <w:t>гипотеза панспермии – переноса неких зародышей жизни из космического пространства (С.Аррениус, В.И.Вернадский,  Г.Рихтер);</w:t>
      </w:r>
    </w:p>
    <w:p w:rsidR="00A265AE" w:rsidRPr="005E426E" w:rsidRDefault="00A265AE" w:rsidP="00595298">
      <w:pPr>
        <w:spacing w:after="0" w:line="360" w:lineRule="auto"/>
        <w:ind w:firstLine="284"/>
        <w:jc w:val="both"/>
        <w:rPr>
          <w:rFonts w:ascii="Times New Roman" w:hAnsi="Times New Roman"/>
          <w:color w:val="000000"/>
          <w:sz w:val="28"/>
          <w:szCs w:val="28"/>
          <w:shd w:val="clear" w:color="auto" w:fill="FFFFFF"/>
        </w:rPr>
      </w:pPr>
      <w:r w:rsidRPr="005E426E">
        <w:rPr>
          <w:rFonts w:ascii="Times New Roman" w:hAnsi="Times New Roman"/>
          <w:color w:val="000000"/>
          <w:sz w:val="28"/>
          <w:szCs w:val="28"/>
          <w:shd w:val="clear" w:color="auto" w:fill="FFFFFF"/>
        </w:rPr>
        <w:t>гипотеза стационарного состояния (вечности жизни) – не объясняет появление первых живых существ (Ж.Кювье);</w:t>
      </w:r>
    </w:p>
    <w:p w:rsidR="00A265AE" w:rsidRPr="005338EE" w:rsidRDefault="00A265AE" w:rsidP="005338EE">
      <w:pPr>
        <w:spacing w:after="0" w:line="360" w:lineRule="auto"/>
        <w:ind w:firstLine="284"/>
        <w:jc w:val="both"/>
        <w:rPr>
          <w:rFonts w:ascii="Times New Roman" w:hAnsi="Times New Roman"/>
          <w:color w:val="000000"/>
          <w:sz w:val="28"/>
          <w:szCs w:val="28"/>
          <w:shd w:val="clear" w:color="auto" w:fill="FFFFFF"/>
        </w:rPr>
      </w:pPr>
      <w:r w:rsidRPr="005E426E">
        <w:rPr>
          <w:rFonts w:ascii="Times New Roman" w:hAnsi="Times New Roman"/>
          <w:color w:val="000000"/>
          <w:sz w:val="28"/>
          <w:szCs w:val="28"/>
          <w:shd w:val="clear" w:color="auto" w:fill="FFFFFF"/>
        </w:rPr>
        <w:t xml:space="preserve">СОВРЕМЕННАЯ  теория – теория биопоэза – рассматривает возникновение живого на Земле в результате длительных эволюций химических соединений – «перехода около 3,8-3,5 млрд.лет назад от пробионтов к клеткам, обладающим важнейшими признаками живого» (А.И.Опарин – </w:t>
      </w:r>
      <w:smartTag w:uri="urn:schemas-microsoft-com:office:smarttags" w:element="metricconverter">
        <w:smartTagPr>
          <w:attr w:name="ProductID" w:val="1924 г"/>
        </w:smartTagPr>
        <w:r w:rsidRPr="005E426E">
          <w:rPr>
            <w:rFonts w:ascii="Times New Roman" w:hAnsi="Times New Roman"/>
            <w:color w:val="000000"/>
            <w:sz w:val="28"/>
            <w:szCs w:val="28"/>
            <w:shd w:val="clear" w:color="auto" w:fill="FFFFFF"/>
          </w:rPr>
          <w:t>1924 г</w:t>
        </w:r>
      </w:smartTag>
      <w:r w:rsidRPr="005E426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7 лет после Великой Октябрьской социалистической революции - </w:t>
      </w:r>
      <w:r w:rsidRPr="005E426E">
        <w:rPr>
          <w:rFonts w:ascii="Times New Roman" w:hAnsi="Times New Roman"/>
          <w:color w:val="000000"/>
          <w:sz w:val="28"/>
          <w:szCs w:val="28"/>
          <w:shd w:val="clear" w:color="auto" w:fill="FFFFFF"/>
        </w:rPr>
        <w:t>время борьбы за власть</w:t>
      </w:r>
      <w:r>
        <w:rPr>
          <w:rFonts w:ascii="Times New Roman" w:hAnsi="Times New Roman"/>
          <w:color w:val="000000"/>
          <w:sz w:val="28"/>
          <w:szCs w:val="28"/>
          <w:shd w:val="clear" w:color="auto" w:fill="FFFFFF"/>
        </w:rPr>
        <w:t xml:space="preserve"> Советов</w:t>
      </w:r>
      <w:r w:rsidRPr="005E426E">
        <w:rPr>
          <w:rFonts w:ascii="Times New Roman" w:hAnsi="Times New Roman"/>
          <w:color w:val="000000"/>
          <w:sz w:val="28"/>
          <w:szCs w:val="28"/>
          <w:shd w:val="clear" w:color="auto" w:fill="FFFFFF"/>
        </w:rPr>
        <w:t>, в т.ч. и в отечественной науке и окружающ</w:t>
      </w:r>
      <w:r>
        <w:rPr>
          <w:rFonts w:ascii="Times New Roman" w:hAnsi="Times New Roman"/>
          <w:color w:val="000000"/>
          <w:sz w:val="28"/>
          <w:szCs w:val="28"/>
          <w:shd w:val="clear" w:color="auto" w:fill="FFFFFF"/>
        </w:rPr>
        <w:t>их</w:t>
      </w:r>
      <w:r w:rsidRPr="005E426E">
        <w:rPr>
          <w:rFonts w:ascii="Times New Roman" w:hAnsi="Times New Roman"/>
          <w:color w:val="000000"/>
          <w:sz w:val="28"/>
          <w:szCs w:val="28"/>
          <w:shd w:val="clear" w:color="auto" w:fill="FFFFFF"/>
        </w:rPr>
        <w:t xml:space="preserve"> ее псевдоучений). На стр. 243 «ЭТА ТЕОРИЯ ЯВЛЯЕТСЯ ОБЩЕПРИНЯТОЙ В СОВРЕМЕННОЙ НАУКЕ». То есть в </w:t>
      </w:r>
      <w:smartTag w:uri="urn:schemas-microsoft-com:office:smarttags" w:element="metricconverter">
        <w:smartTagPr>
          <w:attr w:name="ProductID" w:val="1924 г"/>
        </w:smartTagPr>
        <w:r w:rsidRPr="005E426E">
          <w:rPr>
            <w:rFonts w:ascii="Times New Roman" w:hAnsi="Times New Roman"/>
            <w:color w:val="000000"/>
            <w:sz w:val="28"/>
            <w:szCs w:val="28"/>
            <w:shd w:val="clear" w:color="auto" w:fill="FFFFFF"/>
          </w:rPr>
          <w:t>1924 г</w:t>
        </w:r>
      </w:smartTag>
      <w:r w:rsidRPr="005E426E">
        <w:rPr>
          <w:rFonts w:ascii="Times New Roman" w:hAnsi="Times New Roman"/>
          <w:color w:val="000000"/>
          <w:sz w:val="28"/>
          <w:szCs w:val="28"/>
          <w:shd w:val="clear" w:color="auto" w:fill="FFFFFF"/>
        </w:rPr>
        <w:t xml:space="preserve">. ДОСТОВЕРНО для программы обучения по биологии установлено, что 3,8-3,5 млрд.лет назад осуществлялись именно такие, а не другие процессы. </w:t>
      </w:r>
      <w:r w:rsidRPr="005338EE">
        <w:rPr>
          <w:rFonts w:ascii="Times New Roman" w:hAnsi="Times New Roman"/>
          <w:color w:val="000000"/>
          <w:sz w:val="28"/>
          <w:szCs w:val="28"/>
          <w:shd w:val="clear" w:color="auto" w:fill="FFFFFF"/>
        </w:rPr>
        <w:t>Явный крен в сторону обучения атеизму</w:t>
      </w:r>
      <w:r>
        <w:rPr>
          <w:rFonts w:ascii="Times New Roman" w:hAnsi="Times New Roman"/>
          <w:color w:val="000000"/>
          <w:sz w:val="28"/>
          <w:szCs w:val="28"/>
          <w:shd w:val="clear" w:color="auto" w:fill="FFFFFF"/>
        </w:rPr>
        <w:t>, безверию</w:t>
      </w:r>
      <w:r w:rsidRPr="005338EE">
        <w:rPr>
          <w:rFonts w:ascii="Times New Roman" w:hAnsi="Times New Roman"/>
          <w:color w:val="000000"/>
          <w:sz w:val="28"/>
          <w:szCs w:val="28"/>
          <w:shd w:val="clear" w:color="auto" w:fill="FFFFFF"/>
        </w:rPr>
        <w:t xml:space="preserve"> в школ</w:t>
      </w:r>
      <w:r>
        <w:rPr>
          <w:rFonts w:ascii="Times New Roman" w:hAnsi="Times New Roman"/>
          <w:color w:val="000000"/>
          <w:sz w:val="28"/>
          <w:szCs w:val="28"/>
          <w:shd w:val="clear" w:color="auto" w:fill="FFFFFF"/>
        </w:rPr>
        <w:t>е</w:t>
      </w:r>
      <w:r w:rsidRPr="005338EE">
        <w:rPr>
          <w:rFonts w:ascii="Times New Roman" w:hAnsi="Times New Roman"/>
          <w:color w:val="000000"/>
          <w:sz w:val="28"/>
          <w:szCs w:val="28"/>
          <w:shd w:val="clear" w:color="auto" w:fill="FFFFFF"/>
        </w:rPr>
        <w:t xml:space="preserve"> и неуважительного отношения к чувствам верований в Бога, признания Божественного на Земле.</w:t>
      </w:r>
    </w:p>
    <w:p w:rsidR="00A265AE" w:rsidRPr="005338EE" w:rsidRDefault="00A265AE" w:rsidP="005338EE">
      <w:pPr>
        <w:spacing w:after="0" w:line="360" w:lineRule="auto"/>
        <w:ind w:firstLine="284"/>
        <w:jc w:val="center"/>
        <w:rPr>
          <w:rFonts w:ascii="Times New Roman" w:hAnsi="Times New Roman"/>
          <w:color w:val="000000"/>
          <w:sz w:val="28"/>
          <w:szCs w:val="28"/>
          <w:shd w:val="clear" w:color="auto" w:fill="FFFFFF"/>
        </w:rPr>
      </w:pPr>
      <w:r w:rsidRPr="005338EE">
        <w:rPr>
          <w:rFonts w:ascii="Times New Roman" w:hAnsi="Times New Roman"/>
          <w:color w:val="000000"/>
          <w:sz w:val="28"/>
          <w:szCs w:val="28"/>
          <w:shd w:val="clear" w:color="auto" w:fill="FFFFFF"/>
        </w:rPr>
        <w:t>По гипотезе А.И.Опарина (на основе белковых коацерватов) – Дж.Холдейна (на основе нуклеиновых кислот</w:t>
      </w:r>
      <w:r w:rsidRPr="005338EE">
        <w:rPr>
          <w:rFonts w:ascii="Times New Roman" w:hAnsi="Times New Roman"/>
          <w:b/>
          <w:color w:val="000000"/>
          <w:sz w:val="28"/>
          <w:szCs w:val="28"/>
          <w:shd w:val="clear" w:color="auto" w:fill="FFFFFF"/>
        </w:rPr>
        <w:t xml:space="preserve"> этапы возникновения жизни</w:t>
      </w:r>
      <w:r w:rsidRPr="005338EE">
        <w:rPr>
          <w:rFonts w:ascii="Times New Roman" w:hAnsi="Times New Roman"/>
          <w:color w:val="000000"/>
          <w:sz w:val="28"/>
          <w:szCs w:val="28"/>
          <w:shd w:val="clear" w:color="auto" w:fill="FFFFFF"/>
        </w:rPr>
        <w:t xml:space="preserve"> заключа</w:t>
      </w:r>
      <w:r>
        <w:rPr>
          <w:rFonts w:ascii="Times New Roman" w:hAnsi="Times New Roman"/>
          <w:color w:val="000000"/>
          <w:sz w:val="28"/>
          <w:szCs w:val="28"/>
          <w:shd w:val="clear" w:color="auto" w:fill="FFFFFF"/>
        </w:rPr>
        <w:t>ют</w:t>
      </w:r>
      <w:r w:rsidRPr="005338EE">
        <w:rPr>
          <w:rFonts w:ascii="Times New Roman" w:hAnsi="Times New Roman"/>
          <w:color w:val="000000"/>
          <w:sz w:val="28"/>
          <w:szCs w:val="28"/>
          <w:shd w:val="clear" w:color="auto" w:fill="FFFFFF"/>
        </w:rPr>
        <w:t>:</w:t>
      </w:r>
    </w:p>
    <w:p w:rsidR="00A265AE" w:rsidRPr="005338EE" w:rsidRDefault="00A265AE" w:rsidP="005338EE">
      <w:pPr>
        <w:spacing w:after="0" w:line="360" w:lineRule="auto"/>
        <w:ind w:firstLine="284"/>
        <w:rPr>
          <w:rFonts w:ascii="Times New Roman" w:hAnsi="Times New Roman"/>
          <w:b/>
          <w:i/>
          <w:color w:val="000000"/>
          <w:sz w:val="28"/>
          <w:szCs w:val="28"/>
          <w:shd w:val="clear" w:color="auto" w:fill="FFFFFF"/>
        </w:rPr>
      </w:pPr>
      <w:r w:rsidRPr="005338EE">
        <w:rPr>
          <w:rFonts w:ascii="Times New Roman" w:hAnsi="Times New Roman"/>
          <w:b/>
          <w:i/>
          <w:color w:val="000000"/>
          <w:sz w:val="28"/>
          <w:szCs w:val="28"/>
          <w:shd w:val="clear" w:color="auto" w:fill="FFFFFF"/>
        </w:rPr>
        <w:t xml:space="preserve">этапы химической эволюции в развитии жизни </w:t>
      </w:r>
    </w:p>
    <w:p w:rsidR="00A265AE" w:rsidRPr="005338EE" w:rsidRDefault="00A265AE" w:rsidP="005338EE">
      <w:pPr>
        <w:spacing w:after="0" w:line="360" w:lineRule="auto"/>
        <w:ind w:firstLine="284"/>
        <w:rPr>
          <w:rFonts w:ascii="Times New Roman" w:hAnsi="Times New Roman"/>
          <w:color w:val="000000"/>
          <w:sz w:val="28"/>
          <w:szCs w:val="28"/>
          <w:shd w:val="clear" w:color="auto" w:fill="FFFFFF"/>
        </w:rPr>
      </w:pPr>
      <w:r w:rsidRPr="005338EE">
        <w:rPr>
          <w:rFonts w:ascii="Times New Roman" w:hAnsi="Times New Roman"/>
          <w:color w:val="000000"/>
          <w:sz w:val="28"/>
          <w:szCs w:val="28"/>
          <w:shd w:val="clear" w:color="auto" w:fill="FFFFFF"/>
        </w:rPr>
        <w:t>1. синтез простых (низкомолекулярных) органических соединений из неорганических (5-7 млрд.лет назад);</w:t>
      </w:r>
    </w:p>
    <w:p w:rsidR="00A265AE" w:rsidRPr="005338EE" w:rsidRDefault="00A265AE" w:rsidP="005338EE">
      <w:pPr>
        <w:spacing w:after="0" w:line="360" w:lineRule="auto"/>
        <w:ind w:firstLine="284"/>
        <w:rPr>
          <w:rFonts w:ascii="Times New Roman" w:hAnsi="Times New Roman"/>
          <w:color w:val="000000"/>
          <w:sz w:val="28"/>
          <w:szCs w:val="28"/>
          <w:shd w:val="clear" w:color="auto" w:fill="FFFFFF"/>
        </w:rPr>
      </w:pPr>
      <w:r w:rsidRPr="005338EE">
        <w:rPr>
          <w:rFonts w:ascii="Times New Roman" w:hAnsi="Times New Roman"/>
          <w:color w:val="000000"/>
          <w:sz w:val="28"/>
          <w:szCs w:val="28"/>
          <w:shd w:val="clear" w:color="auto" w:fill="FFFFFF"/>
        </w:rPr>
        <w:t>2. возникновение сложных органических соединений в виде полимерных цепей белков и нуклеиновых кислот;</w:t>
      </w:r>
    </w:p>
    <w:p w:rsidR="00A265AE" w:rsidRPr="005338EE" w:rsidRDefault="00A265AE" w:rsidP="005338EE">
      <w:pPr>
        <w:spacing w:after="0" w:line="360" w:lineRule="auto"/>
        <w:ind w:firstLine="284"/>
        <w:rPr>
          <w:rFonts w:ascii="Times New Roman" w:hAnsi="Times New Roman"/>
          <w:color w:val="000000"/>
          <w:sz w:val="28"/>
          <w:szCs w:val="28"/>
          <w:shd w:val="clear" w:color="auto" w:fill="FFFFFF"/>
        </w:rPr>
      </w:pPr>
      <w:r w:rsidRPr="005338EE">
        <w:rPr>
          <w:rFonts w:ascii="Times New Roman" w:hAnsi="Times New Roman"/>
          <w:color w:val="000000"/>
          <w:sz w:val="28"/>
          <w:szCs w:val="28"/>
          <w:shd w:val="clear" w:color="auto" w:fill="FFFFFF"/>
        </w:rPr>
        <w:t>3. образование обособленных агрегатов (комочков) органических веществ в виде коацервантов или протеиноидов, отделенных от внешней  среды белковыми мембранами;</w:t>
      </w:r>
    </w:p>
    <w:p w:rsidR="00A265AE" w:rsidRPr="005338EE" w:rsidRDefault="00A265AE" w:rsidP="005338EE">
      <w:pPr>
        <w:spacing w:after="0" w:line="360" w:lineRule="auto"/>
        <w:ind w:firstLine="284"/>
        <w:rPr>
          <w:rFonts w:ascii="Times New Roman" w:hAnsi="Times New Roman"/>
          <w:b/>
          <w:i/>
          <w:color w:val="000000"/>
          <w:sz w:val="28"/>
          <w:szCs w:val="28"/>
          <w:shd w:val="clear" w:color="auto" w:fill="FFFFFF"/>
        </w:rPr>
      </w:pPr>
      <w:r w:rsidRPr="005338EE">
        <w:rPr>
          <w:rFonts w:ascii="Times New Roman" w:hAnsi="Times New Roman"/>
          <w:b/>
          <w:i/>
          <w:color w:val="000000"/>
          <w:sz w:val="28"/>
          <w:szCs w:val="28"/>
          <w:shd w:val="clear" w:color="auto" w:fill="FFFFFF"/>
        </w:rPr>
        <w:t>начало биологической эволюции живого</w:t>
      </w:r>
    </w:p>
    <w:p w:rsidR="00A265AE" w:rsidRPr="005338EE" w:rsidRDefault="00A265AE" w:rsidP="005338EE">
      <w:pPr>
        <w:spacing w:after="0" w:line="360" w:lineRule="auto"/>
        <w:ind w:firstLine="284"/>
        <w:rPr>
          <w:rFonts w:ascii="Times New Roman" w:hAnsi="Times New Roman"/>
          <w:color w:val="000000"/>
          <w:sz w:val="28"/>
          <w:szCs w:val="28"/>
          <w:shd w:val="clear" w:color="auto" w:fill="FFFFFF"/>
        </w:rPr>
      </w:pPr>
      <w:r w:rsidRPr="005338EE">
        <w:rPr>
          <w:rFonts w:ascii="Times New Roman" w:hAnsi="Times New Roman"/>
          <w:color w:val="000000"/>
          <w:sz w:val="28"/>
          <w:szCs w:val="28"/>
          <w:shd w:val="clear" w:color="auto" w:fill="FFFFFF"/>
        </w:rPr>
        <w:t>4. появление простейших клеток, обладающих свойствами живого организма (самовоспроизведение) (3,5 млрд.лет назад).</w:t>
      </w:r>
    </w:p>
    <w:p w:rsidR="00A265AE" w:rsidRPr="005338EE" w:rsidRDefault="00A265AE" w:rsidP="005338EE">
      <w:pPr>
        <w:pStyle w:val="NormalWeb"/>
        <w:shd w:val="clear" w:color="auto" w:fill="FFFFFF"/>
        <w:spacing w:before="0" w:beforeAutospacing="0" w:after="0" w:afterAutospacing="0" w:line="360" w:lineRule="auto"/>
        <w:ind w:firstLine="284"/>
        <w:jc w:val="both"/>
        <w:rPr>
          <w:color w:val="000000"/>
          <w:sz w:val="28"/>
          <w:szCs w:val="28"/>
        </w:rPr>
      </w:pPr>
      <w:r w:rsidRPr="005338EE">
        <w:rPr>
          <w:color w:val="000000"/>
          <w:sz w:val="28"/>
          <w:szCs w:val="28"/>
        </w:rPr>
        <w:t>Вслед за предположениями того, что в действительности происходило (открытия задним числом?) 5-7 млрд.лет назад, уточнением того, что на появление простейших клеток, из которых возник затем человек (?), ушло 1,5 млрд.лет, вероятно, следует теория происхождения людей из обезьян?</w:t>
      </w:r>
    </w:p>
    <w:p w:rsidR="00A265AE" w:rsidRPr="005E426E" w:rsidRDefault="00A265AE" w:rsidP="00595298">
      <w:pPr>
        <w:pStyle w:val="NormalWeb"/>
        <w:shd w:val="clear" w:color="auto" w:fill="FFFFFF"/>
        <w:spacing w:before="0" w:beforeAutospacing="0" w:after="0" w:afterAutospacing="0" w:line="360" w:lineRule="auto"/>
        <w:ind w:firstLine="284"/>
        <w:jc w:val="both"/>
        <w:rPr>
          <w:color w:val="000000"/>
          <w:sz w:val="28"/>
          <w:szCs w:val="28"/>
        </w:rPr>
      </w:pPr>
      <w:r w:rsidRPr="005E426E">
        <w:rPr>
          <w:color w:val="000000"/>
          <w:sz w:val="28"/>
          <w:szCs w:val="28"/>
        </w:rPr>
        <w:t xml:space="preserve">Вопрос о Сотворении Мира, верованиях, непротиворечивых и корректных по отношению к разным группам населения, проживающего на территории России, формулировках, необычайно сложен и требует специальных знаний при соблюдении общественной этики. Иррациональные вопросы значимы, и, как показал проведенный нами компаративный анализ, должны более серьезно учитываться в учебных материалах для школьников и формирования более зрелого духовного и нравственного мировоззрения целой нации. </w:t>
      </w:r>
    </w:p>
    <w:p w:rsidR="00A265AE" w:rsidRPr="0021293C" w:rsidRDefault="00A265AE" w:rsidP="00A25F96">
      <w:pPr>
        <w:pStyle w:val="NormalWeb"/>
        <w:shd w:val="clear" w:color="auto" w:fill="FFFFFF"/>
        <w:spacing w:before="0" w:beforeAutospacing="0" w:after="0" w:afterAutospacing="0" w:line="360" w:lineRule="auto"/>
        <w:ind w:firstLine="284"/>
        <w:rPr>
          <w:b/>
        </w:rPr>
      </w:pPr>
      <w:r w:rsidRPr="0021293C">
        <w:rPr>
          <w:b/>
        </w:rPr>
        <w:t>Список литературы:</w:t>
      </w:r>
    </w:p>
    <w:p w:rsidR="00A265AE" w:rsidRPr="002E082D" w:rsidRDefault="00A265AE" w:rsidP="001B40D4">
      <w:pPr>
        <w:pStyle w:val="NormalWeb"/>
        <w:numPr>
          <w:ilvl w:val="0"/>
          <w:numId w:val="2"/>
        </w:numPr>
        <w:shd w:val="clear" w:color="auto" w:fill="FFFFFF"/>
        <w:spacing w:before="0" w:beforeAutospacing="0" w:after="0" w:afterAutospacing="0"/>
        <w:ind w:left="0" w:firstLine="0"/>
        <w:rPr>
          <w:color w:val="000000"/>
        </w:rPr>
      </w:pPr>
      <w:r w:rsidRPr="002B68F4">
        <w:t xml:space="preserve">Корнилова А.В. Художественное наследие М.Ю.Лермонтова // Вестник Санкт-Петербургского государственного университета культуры и искусств. - № 4 (21). – 2014. – </w:t>
      </w:r>
      <w:r w:rsidRPr="002E082D">
        <w:rPr>
          <w:color w:val="000000"/>
        </w:rPr>
        <w:t xml:space="preserve">С. 56-74. </w:t>
      </w:r>
      <w:hyperlink r:id="rId9" w:history="1">
        <w:r w:rsidRPr="002E082D">
          <w:rPr>
            <w:rStyle w:val="Hyperlink"/>
            <w:color w:val="000000"/>
            <w:u w:val="none"/>
          </w:rPr>
          <w:t>http://cyberleninka.ru/article/n/hudozhestvennoe-nasledie-m-yu-lermontova</w:t>
        </w:r>
      </w:hyperlink>
    </w:p>
    <w:p w:rsidR="00A265AE" w:rsidRPr="002B68F4" w:rsidRDefault="00A265AE" w:rsidP="001B40D4">
      <w:pPr>
        <w:pStyle w:val="ListParagraph"/>
        <w:numPr>
          <w:ilvl w:val="0"/>
          <w:numId w:val="2"/>
        </w:numPr>
        <w:spacing w:after="0" w:line="240" w:lineRule="auto"/>
        <w:ind w:left="0" w:firstLine="0"/>
        <w:rPr>
          <w:rFonts w:ascii="Times New Roman" w:hAnsi="Times New Roman"/>
          <w:color w:val="000000"/>
          <w:sz w:val="24"/>
          <w:szCs w:val="24"/>
        </w:rPr>
      </w:pPr>
      <w:r w:rsidRPr="002B68F4">
        <w:rPr>
          <w:rFonts w:ascii="Times New Roman" w:hAnsi="Times New Roman"/>
          <w:color w:val="000000"/>
          <w:sz w:val="24"/>
          <w:szCs w:val="24"/>
        </w:rPr>
        <w:t xml:space="preserve">Дудко С.А. </w:t>
      </w:r>
      <w:hyperlink r:id="rId10" w:tgtFrame="_blank" w:history="1">
        <w:r w:rsidRPr="002B68F4">
          <w:rPr>
            <w:rStyle w:val="Hyperlink"/>
            <w:rFonts w:ascii="Times New Roman" w:hAnsi="Times New Roman"/>
            <w:color w:val="000000"/>
            <w:sz w:val="24"/>
            <w:szCs w:val="24"/>
            <w:u w:val="none"/>
          </w:rPr>
          <w:t>Педагогические основания интеграции детей</w:t>
        </w:r>
        <w:r w:rsidRPr="002B68F4">
          <w:rPr>
            <w:rStyle w:val="apple-converted-space"/>
            <w:rFonts w:ascii="Times New Roman" w:hAnsi="Times New Roman"/>
            <w:color w:val="000000"/>
            <w:sz w:val="24"/>
            <w:szCs w:val="24"/>
          </w:rPr>
          <w:t> </w:t>
        </w:r>
        <w:r w:rsidRPr="002B68F4">
          <w:rPr>
            <w:rStyle w:val="search-keyword-match"/>
            <w:rFonts w:ascii="Times New Roman" w:hAnsi="Times New Roman"/>
            <w:color w:val="000000"/>
            <w:sz w:val="24"/>
            <w:szCs w:val="24"/>
          </w:rPr>
          <w:t>иммигрантов</w:t>
        </w:r>
        <w:r w:rsidRPr="002B68F4">
          <w:rPr>
            <w:rStyle w:val="apple-converted-space"/>
            <w:rFonts w:ascii="Times New Roman" w:hAnsi="Times New Roman"/>
            <w:color w:val="000000"/>
            <w:sz w:val="24"/>
            <w:szCs w:val="24"/>
          </w:rPr>
          <w:t> </w:t>
        </w:r>
        <w:r w:rsidRPr="002B68F4">
          <w:rPr>
            <w:rStyle w:val="Hyperlink"/>
            <w:rFonts w:ascii="Times New Roman" w:hAnsi="Times New Roman"/>
            <w:color w:val="000000"/>
            <w:sz w:val="24"/>
            <w:szCs w:val="24"/>
            <w:u w:val="none"/>
          </w:rPr>
          <w:t>в социокультурное пространство современной Франции</w:t>
        </w:r>
      </w:hyperlink>
      <w:r w:rsidRPr="002B68F4">
        <w:rPr>
          <w:rFonts w:ascii="Times New Roman" w:hAnsi="Times New Roman"/>
          <w:color w:val="000000"/>
          <w:sz w:val="24"/>
          <w:szCs w:val="24"/>
        </w:rPr>
        <w:t>: диссерт. на соиск. уч.ст. кандидата педагогических наук по специальности 13.00.01 — М.: Институт теории и истории педагогики РАО, 2013. – 161 с.</w:t>
      </w:r>
    </w:p>
    <w:p w:rsidR="00A265AE" w:rsidRPr="002B68F4" w:rsidRDefault="00A265AE" w:rsidP="001B40D4">
      <w:pPr>
        <w:pStyle w:val="ListParagraph"/>
        <w:numPr>
          <w:ilvl w:val="0"/>
          <w:numId w:val="2"/>
        </w:numPr>
        <w:spacing w:after="0" w:line="240" w:lineRule="auto"/>
        <w:ind w:left="0" w:firstLine="0"/>
        <w:rPr>
          <w:rFonts w:ascii="Times New Roman" w:hAnsi="Times New Roman"/>
          <w:color w:val="000000"/>
          <w:sz w:val="24"/>
          <w:szCs w:val="24"/>
        </w:rPr>
      </w:pPr>
      <w:r w:rsidRPr="002B68F4">
        <w:rPr>
          <w:rFonts w:ascii="Times New Roman" w:hAnsi="Times New Roman"/>
          <w:color w:val="000000"/>
          <w:sz w:val="24"/>
          <w:szCs w:val="24"/>
        </w:rPr>
        <w:t xml:space="preserve">Петроченко А.В. </w:t>
      </w:r>
      <w:hyperlink r:id="rId11" w:tgtFrame="_blank" w:history="1">
        <w:r w:rsidRPr="002B68F4">
          <w:rPr>
            <w:rStyle w:val="Hyperlink"/>
            <w:rFonts w:ascii="Times New Roman" w:hAnsi="Times New Roman"/>
            <w:color w:val="000000"/>
            <w:sz w:val="24"/>
            <w:szCs w:val="24"/>
            <w:u w:val="none"/>
          </w:rPr>
          <w:t>Педагогические условия социокультурной интеграции</w:t>
        </w:r>
        <w:r w:rsidRPr="002B68F4">
          <w:rPr>
            <w:rStyle w:val="apple-converted-space"/>
            <w:rFonts w:ascii="Times New Roman" w:hAnsi="Times New Roman"/>
            <w:color w:val="000000"/>
            <w:sz w:val="24"/>
            <w:szCs w:val="24"/>
          </w:rPr>
          <w:t> </w:t>
        </w:r>
        <w:r w:rsidRPr="002B68F4">
          <w:rPr>
            <w:rStyle w:val="search-keyword-match"/>
            <w:rFonts w:ascii="Times New Roman" w:hAnsi="Times New Roman"/>
            <w:color w:val="000000"/>
            <w:sz w:val="24"/>
            <w:szCs w:val="24"/>
          </w:rPr>
          <w:t>иммигрантов</w:t>
        </w:r>
        <w:r w:rsidRPr="002B68F4">
          <w:rPr>
            <w:rStyle w:val="apple-converted-space"/>
            <w:rFonts w:ascii="Times New Roman" w:hAnsi="Times New Roman"/>
            <w:color w:val="000000"/>
            <w:sz w:val="24"/>
            <w:szCs w:val="24"/>
          </w:rPr>
          <w:t> </w:t>
        </w:r>
        <w:r w:rsidRPr="002B68F4">
          <w:rPr>
            <w:rStyle w:val="Hyperlink"/>
            <w:rFonts w:ascii="Times New Roman" w:hAnsi="Times New Roman"/>
            <w:color w:val="000000"/>
            <w:sz w:val="24"/>
            <w:szCs w:val="24"/>
            <w:u w:val="none"/>
          </w:rPr>
          <w:t>в общеобразовательной</w:t>
        </w:r>
        <w:r w:rsidRPr="002B68F4">
          <w:rPr>
            <w:rStyle w:val="apple-converted-space"/>
            <w:rFonts w:ascii="Times New Roman" w:hAnsi="Times New Roman"/>
            <w:color w:val="000000"/>
            <w:sz w:val="24"/>
            <w:szCs w:val="24"/>
          </w:rPr>
          <w:t> </w:t>
        </w:r>
        <w:r w:rsidRPr="002B68F4">
          <w:rPr>
            <w:rStyle w:val="search-keyword-match"/>
            <w:rFonts w:ascii="Times New Roman" w:hAnsi="Times New Roman"/>
            <w:color w:val="000000"/>
            <w:sz w:val="24"/>
            <w:szCs w:val="24"/>
          </w:rPr>
          <w:t>школе</w:t>
        </w:r>
      </w:hyperlink>
      <w:r w:rsidRPr="002B68F4">
        <w:rPr>
          <w:rFonts w:ascii="Times New Roman" w:hAnsi="Times New Roman"/>
          <w:color w:val="000000"/>
          <w:sz w:val="24"/>
          <w:szCs w:val="24"/>
        </w:rPr>
        <w:t>: диссерт. на соиск. уч.ст. кандидата педагогических наук по специальности 13.00.01. – Спб.: Санкт-Петербургская академия последипломного педагогического образования, 2012. – 212 с.</w:t>
      </w:r>
    </w:p>
    <w:p w:rsidR="00A265AE" w:rsidRPr="002B68F4" w:rsidRDefault="00A265AE" w:rsidP="001B40D4">
      <w:pPr>
        <w:pStyle w:val="FootnoteText"/>
        <w:numPr>
          <w:ilvl w:val="0"/>
          <w:numId w:val="2"/>
        </w:numPr>
        <w:ind w:left="0" w:firstLine="0"/>
        <w:rPr>
          <w:rFonts w:ascii="Times New Roman" w:hAnsi="Times New Roman"/>
          <w:sz w:val="24"/>
          <w:szCs w:val="24"/>
        </w:rPr>
      </w:pPr>
      <w:r w:rsidRPr="002B68F4">
        <w:rPr>
          <w:rFonts w:ascii="Times New Roman" w:hAnsi="Times New Roman"/>
          <w:sz w:val="24"/>
          <w:szCs w:val="24"/>
        </w:rPr>
        <w:t xml:space="preserve">Гальченко Н.А. </w:t>
      </w:r>
      <w:r w:rsidRPr="002B68F4">
        <w:rPr>
          <w:rFonts w:ascii="Times New Roman" w:hAnsi="Times New Roman"/>
          <w:color w:val="000000"/>
          <w:sz w:val="24"/>
          <w:szCs w:val="24"/>
          <w:shd w:val="clear" w:color="auto" w:fill="FFFFFF"/>
        </w:rPr>
        <w:t>Интегративные процессы как фактор повышения</w:t>
      </w:r>
      <w:r w:rsidRPr="002B68F4">
        <w:rPr>
          <w:rStyle w:val="apple-converted-space"/>
          <w:rFonts w:ascii="Times New Roman" w:hAnsi="Times New Roman"/>
          <w:color w:val="000000"/>
          <w:sz w:val="24"/>
          <w:szCs w:val="24"/>
          <w:shd w:val="clear" w:color="auto" w:fill="FFFFFF"/>
        </w:rPr>
        <w:t> </w:t>
      </w:r>
      <w:r w:rsidRPr="002B68F4">
        <w:rPr>
          <w:rStyle w:val="search-keyword-match"/>
          <w:rFonts w:ascii="Times New Roman" w:hAnsi="Times New Roman"/>
          <w:color w:val="000000"/>
          <w:sz w:val="24"/>
          <w:szCs w:val="24"/>
        </w:rPr>
        <w:t>качества</w:t>
      </w:r>
      <w:r w:rsidRPr="002B68F4">
        <w:rPr>
          <w:rStyle w:val="apple-converted-space"/>
          <w:rFonts w:ascii="Times New Roman" w:hAnsi="Times New Roman"/>
          <w:color w:val="000000"/>
          <w:sz w:val="24"/>
          <w:szCs w:val="24"/>
          <w:shd w:val="clear" w:color="auto" w:fill="FFFFFF"/>
        </w:rPr>
        <w:t> </w:t>
      </w:r>
      <w:r w:rsidRPr="002B68F4">
        <w:rPr>
          <w:rFonts w:ascii="Times New Roman" w:hAnsi="Times New Roman"/>
          <w:color w:val="000000"/>
          <w:sz w:val="24"/>
          <w:szCs w:val="24"/>
          <w:shd w:val="clear" w:color="auto" w:fill="FFFFFF"/>
        </w:rPr>
        <w:t>общего</w:t>
      </w:r>
      <w:r w:rsidRPr="002B68F4">
        <w:rPr>
          <w:rStyle w:val="apple-converted-space"/>
          <w:rFonts w:ascii="Times New Roman" w:hAnsi="Times New Roman"/>
          <w:color w:val="000000"/>
          <w:sz w:val="24"/>
          <w:szCs w:val="24"/>
          <w:shd w:val="clear" w:color="auto" w:fill="FFFFFF"/>
        </w:rPr>
        <w:t> </w:t>
      </w:r>
      <w:r w:rsidRPr="002B68F4">
        <w:rPr>
          <w:rStyle w:val="search-keyword-match"/>
          <w:rFonts w:ascii="Times New Roman" w:hAnsi="Times New Roman"/>
          <w:color w:val="000000"/>
          <w:sz w:val="24"/>
          <w:szCs w:val="24"/>
        </w:rPr>
        <w:t>образования</w:t>
      </w:r>
      <w:r w:rsidRPr="002B68F4">
        <w:rPr>
          <w:rStyle w:val="apple-converted-space"/>
          <w:rFonts w:ascii="Times New Roman" w:hAnsi="Times New Roman"/>
          <w:color w:val="000000"/>
          <w:sz w:val="24"/>
          <w:szCs w:val="24"/>
          <w:shd w:val="clear" w:color="auto" w:fill="FFFFFF"/>
        </w:rPr>
        <w:t> </w:t>
      </w:r>
      <w:r w:rsidRPr="002B68F4">
        <w:rPr>
          <w:rFonts w:ascii="Times New Roman" w:hAnsi="Times New Roman"/>
          <w:color w:val="000000"/>
          <w:sz w:val="24"/>
          <w:szCs w:val="24"/>
          <w:shd w:val="clear" w:color="auto" w:fill="FFFFFF"/>
        </w:rPr>
        <w:t>средней</w:t>
      </w:r>
      <w:r w:rsidRPr="002B68F4">
        <w:rPr>
          <w:rStyle w:val="apple-converted-space"/>
          <w:rFonts w:ascii="Times New Roman" w:hAnsi="Times New Roman"/>
          <w:color w:val="000000"/>
          <w:sz w:val="24"/>
          <w:szCs w:val="24"/>
          <w:shd w:val="clear" w:color="auto" w:fill="FFFFFF"/>
        </w:rPr>
        <w:t> </w:t>
      </w:r>
      <w:r w:rsidRPr="002B68F4">
        <w:rPr>
          <w:rStyle w:val="search-keyword-match"/>
          <w:rFonts w:ascii="Times New Roman" w:hAnsi="Times New Roman"/>
          <w:color w:val="000000"/>
          <w:sz w:val="24"/>
          <w:szCs w:val="24"/>
        </w:rPr>
        <w:t>школы:</w:t>
      </w:r>
      <w:r w:rsidRPr="002B68F4">
        <w:rPr>
          <w:rFonts w:ascii="Times New Roman" w:hAnsi="Times New Roman"/>
          <w:color w:val="000000"/>
          <w:sz w:val="24"/>
          <w:szCs w:val="24"/>
        </w:rPr>
        <w:t xml:space="preserve"> диссер. на соиск. уч.ст. кандидата педагогических наук по специальности 13.00.01 — М.: Мурманский государственный гуманитарный университет, 2013. – 256 с.</w:t>
      </w:r>
    </w:p>
    <w:p w:rsidR="00A265AE" w:rsidRPr="00130D28" w:rsidRDefault="00A265AE" w:rsidP="001B40D4">
      <w:pPr>
        <w:pStyle w:val="ListParagraph"/>
        <w:numPr>
          <w:ilvl w:val="0"/>
          <w:numId w:val="2"/>
        </w:numPr>
        <w:spacing w:after="0" w:line="240" w:lineRule="auto"/>
        <w:ind w:left="0" w:firstLine="0"/>
        <w:rPr>
          <w:rFonts w:ascii="Times New Roman" w:hAnsi="Times New Roman"/>
          <w:color w:val="000000"/>
          <w:sz w:val="24"/>
          <w:szCs w:val="24"/>
        </w:rPr>
      </w:pPr>
      <w:r w:rsidRPr="00130D28">
        <w:rPr>
          <w:rFonts w:ascii="Times New Roman" w:hAnsi="Times New Roman"/>
          <w:color w:val="000000"/>
          <w:sz w:val="24"/>
          <w:szCs w:val="24"/>
        </w:rPr>
        <w:t xml:space="preserve">Данилова М.В. </w:t>
      </w:r>
      <w:hyperlink r:id="rId12" w:tgtFrame="_blank" w:history="1">
        <w:r w:rsidRPr="00130D28">
          <w:rPr>
            <w:rStyle w:val="Hyperlink"/>
            <w:rFonts w:ascii="Times New Roman" w:hAnsi="Times New Roman"/>
            <w:color w:val="000000"/>
            <w:sz w:val="24"/>
            <w:szCs w:val="24"/>
            <w:u w:val="none"/>
          </w:rPr>
          <w:t>Социально-педагогическая работа с детьми-</w:t>
        </w:r>
        <w:r w:rsidRPr="00130D28">
          <w:rPr>
            <w:rStyle w:val="search-keyword-match"/>
            <w:rFonts w:ascii="Times New Roman" w:hAnsi="Times New Roman"/>
            <w:color w:val="000000"/>
            <w:sz w:val="24"/>
            <w:szCs w:val="24"/>
          </w:rPr>
          <w:t>иммигрантами</w:t>
        </w:r>
        <w:r w:rsidRPr="00130D28">
          <w:rPr>
            <w:rStyle w:val="apple-converted-space"/>
            <w:rFonts w:ascii="Times New Roman" w:hAnsi="Times New Roman"/>
            <w:color w:val="000000"/>
            <w:sz w:val="24"/>
            <w:szCs w:val="24"/>
          </w:rPr>
          <w:t> </w:t>
        </w:r>
        <w:r w:rsidRPr="00130D28">
          <w:rPr>
            <w:rStyle w:val="Hyperlink"/>
            <w:rFonts w:ascii="Times New Roman" w:hAnsi="Times New Roman"/>
            <w:color w:val="000000"/>
            <w:sz w:val="24"/>
            <w:szCs w:val="24"/>
            <w:u w:val="none"/>
          </w:rPr>
          <w:t>в системе поликультурного образования Великобритании</w:t>
        </w:r>
      </w:hyperlink>
      <w:r w:rsidRPr="00130D28">
        <w:rPr>
          <w:rFonts w:ascii="Times New Roman" w:hAnsi="Times New Roman"/>
          <w:color w:val="000000"/>
          <w:sz w:val="24"/>
          <w:szCs w:val="24"/>
        </w:rPr>
        <w:t>: диссер. на соиск. уч.ст. кандидата педагогических наук по специальности 13.00.01 — Владимир: Владимирский государственный педагогический университет, 2004. – 158 с.</w:t>
      </w:r>
      <w:r w:rsidRPr="00130D28">
        <w:rPr>
          <w:rFonts w:ascii="Times New Roman" w:hAnsi="Times New Roman"/>
          <w:bCs/>
          <w:color w:val="000000"/>
          <w:sz w:val="24"/>
          <w:szCs w:val="24"/>
        </w:rPr>
        <w:t xml:space="preserve"> </w:t>
      </w:r>
    </w:p>
    <w:p w:rsidR="00A265AE" w:rsidRPr="00DF19BD" w:rsidRDefault="00A265AE" w:rsidP="001B40D4">
      <w:pPr>
        <w:pStyle w:val="ListParagraph"/>
        <w:numPr>
          <w:ilvl w:val="0"/>
          <w:numId w:val="2"/>
        </w:numPr>
        <w:spacing w:after="0" w:line="240" w:lineRule="auto"/>
        <w:ind w:left="0" w:firstLine="0"/>
        <w:rPr>
          <w:rFonts w:ascii="Times New Roman" w:hAnsi="Times New Roman"/>
          <w:color w:val="000000"/>
          <w:sz w:val="24"/>
          <w:szCs w:val="24"/>
        </w:rPr>
      </w:pPr>
      <w:r w:rsidRPr="00130D28">
        <w:rPr>
          <w:rFonts w:ascii="Times New Roman" w:hAnsi="Times New Roman"/>
          <w:bCs/>
          <w:color w:val="000000"/>
          <w:sz w:val="24"/>
          <w:szCs w:val="24"/>
        </w:rPr>
        <w:t xml:space="preserve">В Русской Церкви насчитывается почти 34 тысячи храмов, где хотя бы раз в месяц совершается Божественная литургия. Официальный сайт Московского Патриархата. Новость от 2 февраля </w:t>
      </w:r>
      <w:smartTag w:uri="urn:schemas-microsoft-com:office:smarttags" w:element="metricconverter">
        <w:smartTagPr>
          <w:attr w:name="ProductID" w:val="2013 г"/>
        </w:smartTagPr>
        <w:r w:rsidRPr="00130D28">
          <w:rPr>
            <w:rFonts w:ascii="Times New Roman" w:hAnsi="Times New Roman"/>
            <w:bCs/>
            <w:color w:val="000000"/>
            <w:sz w:val="24"/>
            <w:szCs w:val="24"/>
          </w:rPr>
          <w:t>2013 г</w:t>
        </w:r>
      </w:smartTag>
      <w:r w:rsidRPr="00130D28">
        <w:rPr>
          <w:rFonts w:ascii="Times New Roman" w:hAnsi="Times New Roman"/>
          <w:bCs/>
          <w:color w:val="000000"/>
          <w:sz w:val="24"/>
          <w:szCs w:val="24"/>
        </w:rPr>
        <w:t xml:space="preserve">. </w:t>
      </w:r>
      <w:hyperlink r:id="rId13" w:history="1">
        <w:r w:rsidRPr="00130D28">
          <w:rPr>
            <w:rStyle w:val="Hyperlink"/>
            <w:rFonts w:ascii="Times New Roman" w:hAnsi="Times New Roman"/>
            <w:color w:val="000000"/>
            <w:sz w:val="24"/>
            <w:szCs w:val="24"/>
            <w:u w:val="none"/>
          </w:rPr>
          <w:t>http://www.patriarchia.ru/db/text/2769536.html</w:t>
        </w:r>
      </w:hyperlink>
    </w:p>
    <w:p w:rsidR="00A265AE" w:rsidRPr="00DF19BD" w:rsidRDefault="00A265AE" w:rsidP="001B40D4">
      <w:pPr>
        <w:pStyle w:val="ListParagraph"/>
        <w:numPr>
          <w:ilvl w:val="0"/>
          <w:numId w:val="2"/>
        </w:numPr>
        <w:spacing w:after="0" w:line="240" w:lineRule="auto"/>
        <w:ind w:left="0" w:firstLine="0"/>
        <w:rPr>
          <w:rFonts w:ascii="Times New Roman" w:hAnsi="Times New Roman"/>
          <w:color w:val="000000"/>
          <w:sz w:val="24"/>
          <w:szCs w:val="24"/>
        </w:rPr>
      </w:pPr>
      <w:r w:rsidRPr="00DF19BD">
        <w:rPr>
          <w:rFonts w:ascii="Times New Roman" w:hAnsi="Times New Roman"/>
          <w:color w:val="000000"/>
          <w:sz w:val="24"/>
          <w:szCs w:val="24"/>
        </w:rPr>
        <w:t>Добрынина Е. Вера и надежды: социологи выяснили, каким богам россияне молятся и во что по-настоящему верят // Российская газета, 15.01.2013 г.</w:t>
      </w:r>
    </w:p>
    <w:p w:rsidR="00A265AE" w:rsidRPr="00130D28" w:rsidRDefault="00A265AE" w:rsidP="00DF19BD">
      <w:pPr>
        <w:pStyle w:val="ListParagraph"/>
        <w:spacing w:after="0" w:line="240" w:lineRule="auto"/>
        <w:ind w:left="0"/>
        <w:rPr>
          <w:rFonts w:ascii="Times New Roman" w:hAnsi="Times New Roman"/>
          <w:color w:val="000000"/>
          <w:sz w:val="24"/>
          <w:szCs w:val="24"/>
        </w:rPr>
      </w:pPr>
    </w:p>
    <w:p w:rsidR="00A265AE" w:rsidRPr="00BD64D4" w:rsidRDefault="00A265AE" w:rsidP="0021293C">
      <w:pPr>
        <w:rPr>
          <w:rFonts w:ascii="Times New Roman" w:hAnsi="Times New Roman"/>
          <w:b/>
          <w:sz w:val="24"/>
          <w:szCs w:val="24"/>
          <w:lang w:val="en-US"/>
        </w:rPr>
      </w:pPr>
      <w:r w:rsidRPr="0021293C">
        <w:rPr>
          <w:rFonts w:ascii="Times New Roman" w:hAnsi="Times New Roman"/>
          <w:b/>
          <w:sz w:val="24"/>
          <w:szCs w:val="24"/>
          <w:lang w:val="en-US"/>
        </w:rPr>
        <w:t>References</w:t>
      </w:r>
      <w:r w:rsidRPr="00BD64D4">
        <w:rPr>
          <w:rFonts w:ascii="Times New Roman" w:hAnsi="Times New Roman"/>
          <w:b/>
          <w:sz w:val="24"/>
          <w:szCs w:val="24"/>
          <w:lang w:val="en-US"/>
        </w:rPr>
        <w:t>:</w:t>
      </w:r>
    </w:p>
    <w:p w:rsidR="00A265AE" w:rsidRPr="001B40D4" w:rsidRDefault="00A265AE" w:rsidP="001B40D4">
      <w:pPr>
        <w:pStyle w:val="NormalWeb"/>
        <w:shd w:val="clear" w:color="auto" w:fill="FFFFFF"/>
        <w:spacing w:before="0" w:beforeAutospacing="0" w:after="0" w:afterAutospacing="0"/>
        <w:rPr>
          <w:color w:val="000000"/>
          <w:lang w:val="en-US"/>
        </w:rPr>
      </w:pPr>
      <w:r w:rsidRPr="001B40D4">
        <w:rPr>
          <w:color w:val="000000"/>
          <w:lang w:val="en-US"/>
        </w:rPr>
        <w:t>1.</w:t>
      </w:r>
      <w:r w:rsidRPr="001B40D4">
        <w:rPr>
          <w:color w:val="000000"/>
          <w:lang w:val="en-US"/>
        </w:rPr>
        <w:tab/>
        <w:t>Kornilova A.V. Hudozhestvennoe nasledie M.Ju.Lermontova // Vestnik Sankt-Peterburgskogo gosudarstvennogo universiteta kul'tury i iskusstv. - № 4 (21). – 2014. – S. 56-74. http://cyberleninka.ru/article/n/hudozhestvennoe-nasledie-m-yu-lermontova</w:t>
      </w:r>
    </w:p>
    <w:p w:rsidR="00A265AE" w:rsidRPr="001B40D4" w:rsidRDefault="00A265AE" w:rsidP="001B40D4">
      <w:pPr>
        <w:pStyle w:val="NormalWeb"/>
        <w:shd w:val="clear" w:color="auto" w:fill="FFFFFF"/>
        <w:spacing w:before="0" w:beforeAutospacing="0" w:after="0" w:afterAutospacing="0"/>
        <w:rPr>
          <w:color w:val="000000"/>
          <w:lang w:val="en-US"/>
        </w:rPr>
      </w:pPr>
      <w:r w:rsidRPr="001B40D4">
        <w:rPr>
          <w:color w:val="000000"/>
          <w:lang w:val="en-US"/>
        </w:rPr>
        <w:t>2.</w:t>
      </w:r>
      <w:r w:rsidRPr="001B40D4">
        <w:rPr>
          <w:color w:val="000000"/>
          <w:lang w:val="en-US"/>
        </w:rPr>
        <w:tab/>
        <w:t>Dudko S.A. Pedagogicheskie osnovanija integracii detej immigrantov v sociokul'turnoe prostranstvo sovremennoj Francii: dissert. na soisk. uch.st. kandidata pedagogicheskih nauk po special'nosti 13.00.01 — M.: Institut teorii i istorii pedagogiki RAO, 2013. – 161 s.</w:t>
      </w:r>
    </w:p>
    <w:p w:rsidR="00A265AE" w:rsidRPr="001B40D4" w:rsidRDefault="00A265AE" w:rsidP="001B40D4">
      <w:pPr>
        <w:pStyle w:val="NormalWeb"/>
        <w:shd w:val="clear" w:color="auto" w:fill="FFFFFF"/>
        <w:spacing w:before="0" w:beforeAutospacing="0" w:after="0" w:afterAutospacing="0"/>
        <w:rPr>
          <w:color w:val="000000"/>
          <w:lang w:val="en-US"/>
        </w:rPr>
      </w:pPr>
      <w:r w:rsidRPr="001B40D4">
        <w:rPr>
          <w:color w:val="000000"/>
          <w:lang w:val="en-US"/>
        </w:rPr>
        <w:t>3.</w:t>
      </w:r>
      <w:r w:rsidRPr="001B40D4">
        <w:rPr>
          <w:color w:val="000000"/>
          <w:lang w:val="en-US"/>
        </w:rPr>
        <w:tab/>
        <w:t>Petrochenko A.V. Pedagogicheskie uslovija sociokul'turnoj integracii immigrantov v obshheobrazovatel'noj shkole: dissert. na soisk. uch.st. kandidata pedagogicheskih nauk po special'nosti 13.00.01. – Spb.: Sankt-Peterburgskaja akademija poslediplomnogo pedagogicheskogo obrazovanija, 2012. – 212 s.</w:t>
      </w:r>
    </w:p>
    <w:p w:rsidR="00A265AE" w:rsidRPr="001B40D4" w:rsidRDefault="00A265AE" w:rsidP="001B40D4">
      <w:pPr>
        <w:pStyle w:val="NormalWeb"/>
        <w:shd w:val="clear" w:color="auto" w:fill="FFFFFF"/>
        <w:spacing w:before="0" w:beforeAutospacing="0" w:after="0" w:afterAutospacing="0"/>
        <w:rPr>
          <w:color w:val="000000"/>
          <w:lang w:val="en-US"/>
        </w:rPr>
      </w:pPr>
      <w:r w:rsidRPr="001B40D4">
        <w:rPr>
          <w:color w:val="000000"/>
          <w:lang w:val="en-US"/>
        </w:rPr>
        <w:t>4.</w:t>
      </w:r>
      <w:r w:rsidRPr="001B40D4">
        <w:rPr>
          <w:color w:val="000000"/>
          <w:lang w:val="en-US"/>
        </w:rPr>
        <w:tab/>
        <w:t>Gal'chenko N.A. Integrativnye processy kak faktor povyshenija kachestva obshhego obrazovanija srednej shkoly: disser. na soisk. uch.st. kandidata pedagogicheskih nauk po special'nosti 13.00.01 — M.: Murmanskij gosudarstvennyj gumanitarnyj universitet, 2013. – 256 s.</w:t>
      </w:r>
    </w:p>
    <w:p w:rsidR="00A265AE" w:rsidRPr="001B40D4" w:rsidRDefault="00A265AE" w:rsidP="001B40D4">
      <w:pPr>
        <w:pStyle w:val="NormalWeb"/>
        <w:shd w:val="clear" w:color="auto" w:fill="FFFFFF"/>
        <w:spacing w:before="0" w:beforeAutospacing="0" w:after="0" w:afterAutospacing="0"/>
        <w:rPr>
          <w:color w:val="000000"/>
          <w:lang w:val="en-US"/>
        </w:rPr>
      </w:pPr>
      <w:r w:rsidRPr="001B40D4">
        <w:rPr>
          <w:color w:val="000000"/>
          <w:lang w:val="en-US"/>
        </w:rPr>
        <w:t>5.</w:t>
      </w:r>
      <w:r w:rsidRPr="001B40D4">
        <w:rPr>
          <w:color w:val="000000"/>
          <w:lang w:val="en-US"/>
        </w:rPr>
        <w:tab/>
        <w:t xml:space="preserve">Danilova M.V. Social'no-pedagogicheskaja rabota s det'mi-immigrantami v sisteme polikul'turnogo obrazovanija Velikobritanii: disser. na soisk. uch.st. kandidata pedagogicheskih nauk po special'nosti 13.00.01 — </w:t>
      </w:r>
      <w:smartTag w:uri="urn:schemas-microsoft-com:office:smarttags" w:element="place">
        <w:smartTag w:uri="urn:schemas-microsoft-com:office:smarttags" w:element="City">
          <w:r w:rsidRPr="001B40D4">
            <w:rPr>
              <w:color w:val="000000"/>
              <w:lang w:val="en-US"/>
            </w:rPr>
            <w:t>Vladimir</w:t>
          </w:r>
        </w:smartTag>
      </w:smartTag>
      <w:r w:rsidRPr="001B40D4">
        <w:rPr>
          <w:color w:val="000000"/>
          <w:lang w:val="en-US"/>
        </w:rPr>
        <w:t xml:space="preserve">: Vladimirskij gosudarstvennyj pedagogicheskij universitet, 2004. – 158 s. </w:t>
      </w:r>
    </w:p>
    <w:p w:rsidR="00A265AE" w:rsidRPr="001B40D4" w:rsidRDefault="00A265AE" w:rsidP="001B40D4">
      <w:pPr>
        <w:pStyle w:val="NormalWeb"/>
        <w:shd w:val="clear" w:color="auto" w:fill="FFFFFF"/>
        <w:spacing w:before="0" w:beforeAutospacing="0" w:after="0" w:afterAutospacing="0"/>
        <w:rPr>
          <w:color w:val="000000"/>
          <w:lang w:val="en-US"/>
        </w:rPr>
      </w:pPr>
      <w:r w:rsidRPr="001B40D4">
        <w:rPr>
          <w:color w:val="000000"/>
          <w:lang w:val="en-US"/>
        </w:rPr>
        <w:t>6.</w:t>
      </w:r>
      <w:r w:rsidRPr="001B40D4">
        <w:rPr>
          <w:color w:val="000000"/>
          <w:lang w:val="en-US"/>
        </w:rPr>
        <w:tab/>
        <w:t xml:space="preserve">V Russkoj Cerkvi naschityvaetsja pochti 34 tysjachi hramov, gde hotja by raz v mesjac sovershaetsja Bozhestvennaja liturgija. Oficial'nyj sajt Moskovskogo Patriarhata. Novost' ot 2 fevralja </w:t>
      </w:r>
      <w:smartTag w:uri="urn:schemas-microsoft-com:office:smarttags" w:element="metricconverter">
        <w:smartTagPr>
          <w:attr w:name="ProductID" w:val="2013 g"/>
        </w:smartTagPr>
        <w:r w:rsidRPr="001B40D4">
          <w:rPr>
            <w:color w:val="000000"/>
            <w:lang w:val="en-US"/>
          </w:rPr>
          <w:t>2013 g</w:t>
        </w:r>
      </w:smartTag>
      <w:r w:rsidRPr="001B40D4">
        <w:rPr>
          <w:color w:val="000000"/>
          <w:lang w:val="en-US"/>
        </w:rPr>
        <w:t>. http://www.patriarchia.ru/db/text/2769536.html</w:t>
      </w:r>
    </w:p>
    <w:p w:rsidR="00A265AE" w:rsidRPr="0021293C" w:rsidRDefault="00A265AE" w:rsidP="001B40D4">
      <w:pPr>
        <w:pStyle w:val="NormalWeb"/>
        <w:shd w:val="clear" w:color="auto" w:fill="FFFFFF"/>
        <w:spacing w:before="0" w:beforeAutospacing="0" w:after="0" w:afterAutospacing="0"/>
        <w:rPr>
          <w:color w:val="000000"/>
          <w:lang w:val="en-US"/>
        </w:rPr>
      </w:pPr>
      <w:r w:rsidRPr="001B40D4">
        <w:rPr>
          <w:color w:val="000000"/>
          <w:lang w:val="en-US"/>
        </w:rPr>
        <w:t>7.</w:t>
      </w:r>
      <w:r w:rsidRPr="001B40D4">
        <w:rPr>
          <w:color w:val="000000"/>
          <w:lang w:val="en-US"/>
        </w:rPr>
        <w:tab/>
        <w:t>Dobrynina E. Vera i nadezhdy: sociologi vyjasnili, kakim bogam rossijane moljatsja i vo chto po-nastojashhemu verjat // Rossijskaja gazeta, 15.01.2013 g.</w:t>
      </w:r>
    </w:p>
    <w:sectPr w:rsidR="00A265AE" w:rsidRPr="0021293C" w:rsidSect="00E47724">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5AE" w:rsidRDefault="00A265AE" w:rsidP="00E24AAE">
      <w:pPr>
        <w:spacing w:after="0" w:line="240" w:lineRule="auto"/>
      </w:pPr>
      <w:r>
        <w:separator/>
      </w:r>
    </w:p>
  </w:endnote>
  <w:endnote w:type="continuationSeparator" w:id="0">
    <w:p w:rsidR="00A265AE" w:rsidRDefault="00A265AE" w:rsidP="00E24A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5AE" w:rsidRPr="006626D5" w:rsidRDefault="00A265AE" w:rsidP="006626D5">
    <w:pPr>
      <w:pStyle w:val="Footer"/>
      <w:rPr>
        <w:lang w:val="en-US"/>
      </w:rPr>
    </w:pPr>
    <w:bookmarkStart w:id="3" w:name="OLE_LINK26"/>
    <w:r w:rsidRPr="00BE76F4">
      <w:rPr>
        <w:rFonts w:ascii="Times New Roman" w:hAnsi="Times New Roman"/>
        <w:sz w:val="24"/>
        <w:szCs w:val="24"/>
      </w:rPr>
      <w:t>http://ej.kubagro.ru/2015/0</w:t>
    </w:r>
    <w:r w:rsidRPr="00BE76F4">
      <w:rPr>
        <w:rFonts w:ascii="Times New Roman" w:hAnsi="Times New Roman"/>
        <w:sz w:val="24"/>
        <w:szCs w:val="24"/>
        <w:lang w:val="en-US"/>
      </w:rPr>
      <w:t>3</w:t>
    </w:r>
    <w:r w:rsidRPr="00BE76F4">
      <w:rPr>
        <w:rFonts w:ascii="Times New Roman" w:hAnsi="Times New Roman"/>
        <w:sz w:val="24"/>
        <w:szCs w:val="24"/>
      </w:rPr>
      <w:t>/pdf/</w:t>
    </w:r>
    <w:r w:rsidRPr="00BE76F4">
      <w:rPr>
        <w:rFonts w:ascii="Times New Roman" w:hAnsi="Times New Roman"/>
        <w:sz w:val="24"/>
        <w:szCs w:val="24"/>
        <w:lang w:val="en-US"/>
      </w:rPr>
      <w:t>4</w:t>
    </w:r>
    <w:r>
      <w:rPr>
        <w:rFonts w:ascii="Times New Roman" w:hAnsi="Times New Roman"/>
        <w:sz w:val="24"/>
        <w:szCs w:val="24"/>
        <w:lang w:val="en-US"/>
      </w:rPr>
      <w:t>7</w:t>
    </w:r>
    <w:r w:rsidRPr="00BE76F4">
      <w:rPr>
        <w:rFonts w:ascii="Times New Roman" w:hAnsi="Times New Roman"/>
        <w:sz w:val="24"/>
        <w:szCs w:val="24"/>
        <w:lang w:val="en-US"/>
      </w:rPr>
      <w:t>.</w:t>
    </w:r>
    <w:r w:rsidRPr="00BE76F4">
      <w:rPr>
        <w:rFonts w:ascii="Times New Roman" w:hAnsi="Times New Roman"/>
        <w:sz w:val="24"/>
        <w:szCs w:val="24"/>
      </w:rPr>
      <w:t>pdf</w:t>
    </w:r>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5AE" w:rsidRDefault="00A265AE" w:rsidP="00E24AAE">
      <w:pPr>
        <w:spacing w:after="0" w:line="240" w:lineRule="auto"/>
      </w:pPr>
      <w:r>
        <w:separator/>
      </w:r>
    </w:p>
  </w:footnote>
  <w:footnote w:type="continuationSeparator" w:id="0">
    <w:p w:rsidR="00A265AE" w:rsidRDefault="00A265AE" w:rsidP="00E24AA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5AE" w:rsidRDefault="00A265AE" w:rsidP="00D01F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265AE" w:rsidRDefault="00A265AE" w:rsidP="000866E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9"/>
  <w:bookmarkStart w:id="2" w:name="OLE_LINK10"/>
  <w:p w:rsidR="00A265AE" w:rsidRPr="000866E2" w:rsidRDefault="00A265AE" w:rsidP="00D01F7A">
    <w:pPr>
      <w:pStyle w:val="Header"/>
      <w:framePr w:wrap="around" w:vAnchor="text" w:hAnchor="margin" w:xAlign="right" w:y="1"/>
      <w:rPr>
        <w:rStyle w:val="PageNumber"/>
        <w:rFonts w:ascii="Times New Roman" w:hAnsi="Times New Roman"/>
        <w:sz w:val="28"/>
        <w:szCs w:val="28"/>
      </w:rPr>
    </w:pPr>
    <w:r w:rsidRPr="000866E2">
      <w:rPr>
        <w:rStyle w:val="PageNumber"/>
        <w:rFonts w:ascii="Times New Roman" w:hAnsi="Times New Roman"/>
        <w:sz w:val="28"/>
        <w:szCs w:val="28"/>
      </w:rPr>
      <w:fldChar w:fldCharType="begin"/>
    </w:r>
    <w:r w:rsidRPr="000866E2">
      <w:rPr>
        <w:rStyle w:val="PageNumber"/>
        <w:rFonts w:ascii="Times New Roman" w:hAnsi="Times New Roman"/>
        <w:sz w:val="28"/>
        <w:szCs w:val="28"/>
      </w:rPr>
      <w:instrText xml:space="preserve">PAGE  </w:instrText>
    </w:r>
    <w:r w:rsidRPr="000866E2">
      <w:rPr>
        <w:rStyle w:val="PageNumber"/>
        <w:rFonts w:ascii="Times New Roman" w:hAnsi="Times New Roman"/>
        <w:sz w:val="28"/>
        <w:szCs w:val="28"/>
      </w:rPr>
      <w:fldChar w:fldCharType="separate"/>
    </w:r>
    <w:r>
      <w:rPr>
        <w:rStyle w:val="PageNumber"/>
        <w:rFonts w:ascii="Times New Roman" w:hAnsi="Times New Roman"/>
        <w:noProof/>
        <w:sz w:val="28"/>
        <w:szCs w:val="28"/>
      </w:rPr>
      <w:t>25</w:t>
    </w:r>
    <w:r w:rsidRPr="000866E2">
      <w:rPr>
        <w:rStyle w:val="PageNumber"/>
        <w:rFonts w:ascii="Times New Roman" w:hAnsi="Times New Roman"/>
        <w:sz w:val="28"/>
        <w:szCs w:val="28"/>
      </w:rPr>
      <w:fldChar w:fldCharType="end"/>
    </w:r>
  </w:p>
  <w:p w:rsidR="00A265AE" w:rsidRPr="000866E2" w:rsidRDefault="00A265AE" w:rsidP="000866E2">
    <w:pPr>
      <w:pStyle w:val="Header"/>
      <w:ind w:right="360"/>
      <w:rPr>
        <w:rFonts w:ascii="Times New Roman" w:hAnsi="Times New Roman"/>
      </w:rPr>
    </w:pPr>
    <w:r w:rsidRPr="000866E2">
      <w:rPr>
        <w:rFonts w:ascii="Times New Roman" w:hAnsi="Times New Roman"/>
        <w:sz w:val="24"/>
        <w:szCs w:val="24"/>
      </w:rPr>
      <w:t>Научный журнал КубГАУ, №107(0</w:t>
    </w:r>
    <w:r w:rsidRPr="000866E2">
      <w:rPr>
        <w:rFonts w:ascii="Times New Roman" w:hAnsi="Times New Roman"/>
        <w:sz w:val="24"/>
        <w:szCs w:val="24"/>
        <w:lang w:val="en-US"/>
      </w:rPr>
      <w:t>3</w:t>
    </w:r>
    <w:r w:rsidRPr="000866E2">
      <w:rPr>
        <w:rFonts w:ascii="Times New Roman" w:hAnsi="Times New Roman"/>
        <w:sz w:val="24"/>
        <w:szCs w:val="24"/>
      </w:rPr>
      <w:t>), 2015 года</w:t>
    </w:r>
    <w:bookmarkEnd w:id="1"/>
    <w:bookmarkEnd w:id="2"/>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07B52"/>
    <w:multiLevelType w:val="hybridMultilevel"/>
    <w:tmpl w:val="A7F2702C"/>
    <w:lvl w:ilvl="0" w:tplc="0EFC49D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78D252C0"/>
    <w:multiLevelType w:val="hybridMultilevel"/>
    <w:tmpl w:val="918C39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68F9"/>
    <w:rsid w:val="000005A5"/>
    <w:rsid w:val="00002275"/>
    <w:rsid w:val="00003703"/>
    <w:rsid w:val="00004102"/>
    <w:rsid w:val="00005F2A"/>
    <w:rsid w:val="00006F06"/>
    <w:rsid w:val="00007ADC"/>
    <w:rsid w:val="00007C08"/>
    <w:rsid w:val="00010C51"/>
    <w:rsid w:val="00013A96"/>
    <w:rsid w:val="00014142"/>
    <w:rsid w:val="00015AE7"/>
    <w:rsid w:val="00015BE2"/>
    <w:rsid w:val="00015CE3"/>
    <w:rsid w:val="00015D3F"/>
    <w:rsid w:val="000163B3"/>
    <w:rsid w:val="00016C1B"/>
    <w:rsid w:val="00023262"/>
    <w:rsid w:val="00024311"/>
    <w:rsid w:val="000247B9"/>
    <w:rsid w:val="000262CF"/>
    <w:rsid w:val="00032CA1"/>
    <w:rsid w:val="000377A0"/>
    <w:rsid w:val="0003790C"/>
    <w:rsid w:val="00041853"/>
    <w:rsid w:val="00043503"/>
    <w:rsid w:val="000452C4"/>
    <w:rsid w:val="00046176"/>
    <w:rsid w:val="000469DD"/>
    <w:rsid w:val="0005103A"/>
    <w:rsid w:val="000513F3"/>
    <w:rsid w:val="00053049"/>
    <w:rsid w:val="00053901"/>
    <w:rsid w:val="00054037"/>
    <w:rsid w:val="000547EF"/>
    <w:rsid w:val="00056928"/>
    <w:rsid w:val="00056BB1"/>
    <w:rsid w:val="000624BF"/>
    <w:rsid w:val="0006488D"/>
    <w:rsid w:val="00065AF1"/>
    <w:rsid w:val="00065D48"/>
    <w:rsid w:val="00066034"/>
    <w:rsid w:val="000660DD"/>
    <w:rsid w:val="00066405"/>
    <w:rsid w:val="00070B3D"/>
    <w:rsid w:val="00072BD6"/>
    <w:rsid w:val="00074761"/>
    <w:rsid w:val="0007583E"/>
    <w:rsid w:val="0007670D"/>
    <w:rsid w:val="0007733D"/>
    <w:rsid w:val="0008047C"/>
    <w:rsid w:val="00082086"/>
    <w:rsid w:val="00085284"/>
    <w:rsid w:val="0008540A"/>
    <w:rsid w:val="00085C39"/>
    <w:rsid w:val="00085CFB"/>
    <w:rsid w:val="000866E2"/>
    <w:rsid w:val="00087BA1"/>
    <w:rsid w:val="00091987"/>
    <w:rsid w:val="00093C2C"/>
    <w:rsid w:val="00095733"/>
    <w:rsid w:val="00096303"/>
    <w:rsid w:val="000A00C4"/>
    <w:rsid w:val="000A1612"/>
    <w:rsid w:val="000A505C"/>
    <w:rsid w:val="000A7481"/>
    <w:rsid w:val="000B146D"/>
    <w:rsid w:val="000B35ED"/>
    <w:rsid w:val="000B3652"/>
    <w:rsid w:val="000B3B61"/>
    <w:rsid w:val="000B3E16"/>
    <w:rsid w:val="000B4349"/>
    <w:rsid w:val="000B506E"/>
    <w:rsid w:val="000B5F56"/>
    <w:rsid w:val="000B6737"/>
    <w:rsid w:val="000B7168"/>
    <w:rsid w:val="000C1723"/>
    <w:rsid w:val="000C2252"/>
    <w:rsid w:val="000C3614"/>
    <w:rsid w:val="000C3993"/>
    <w:rsid w:val="000C3CDF"/>
    <w:rsid w:val="000C553C"/>
    <w:rsid w:val="000C602D"/>
    <w:rsid w:val="000C74C0"/>
    <w:rsid w:val="000C7974"/>
    <w:rsid w:val="000D05EA"/>
    <w:rsid w:val="000D0661"/>
    <w:rsid w:val="000D108A"/>
    <w:rsid w:val="000D3B26"/>
    <w:rsid w:val="000D4594"/>
    <w:rsid w:val="000D55CA"/>
    <w:rsid w:val="000D6381"/>
    <w:rsid w:val="000D685F"/>
    <w:rsid w:val="000D6F42"/>
    <w:rsid w:val="000E08CD"/>
    <w:rsid w:val="000E15FA"/>
    <w:rsid w:val="000E20C6"/>
    <w:rsid w:val="000E5023"/>
    <w:rsid w:val="000E5043"/>
    <w:rsid w:val="000E53BF"/>
    <w:rsid w:val="000E541D"/>
    <w:rsid w:val="000E6CD9"/>
    <w:rsid w:val="000F1D65"/>
    <w:rsid w:val="000F270B"/>
    <w:rsid w:val="000F3D66"/>
    <w:rsid w:val="000F3D75"/>
    <w:rsid w:val="000F5C3F"/>
    <w:rsid w:val="000F62F7"/>
    <w:rsid w:val="000F7112"/>
    <w:rsid w:val="000F75E3"/>
    <w:rsid w:val="000F7BF5"/>
    <w:rsid w:val="001001D6"/>
    <w:rsid w:val="001010B7"/>
    <w:rsid w:val="0010469A"/>
    <w:rsid w:val="001047EC"/>
    <w:rsid w:val="001069C1"/>
    <w:rsid w:val="00106DA6"/>
    <w:rsid w:val="00110FE9"/>
    <w:rsid w:val="00116CFD"/>
    <w:rsid w:val="00117356"/>
    <w:rsid w:val="001232A2"/>
    <w:rsid w:val="0012464C"/>
    <w:rsid w:val="00124B54"/>
    <w:rsid w:val="00126233"/>
    <w:rsid w:val="001265EB"/>
    <w:rsid w:val="001268E3"/>
    <w:rsid w:val="001301EC"/>
    <w:rsid w:val="0013030B"/>
    <w:rsid w:val="00130D28"/>
    <w:rsid w:val="00131EEE"/>
    <w:rsid w:val="001331C3"/>
    <w:rsid w:val="00133795"/>
    <w:rsid w:val="00134794"/>
    <w:rsid w:val="00134A83"/>
    <w:rsid w:val="00134C76"/>
    <w:rsid w:val="001353DB"/>
    <w:rsid w:val="00135D9F"/>
    <w:rsid w:val="001373C6"/>
    <w:rsid w:val="001411DC"/>
    <w:rsid w:val="00141F3D"/>
    <w:rsid w:val="001420D3"/>
    <w:rsid w:val="0014265D"/>
    <w:rsid w:val="00142A4F"/>
    <w:rsid w:val="001439D1"/>
    <w:rsid w:val="00145AF4"/>
    <w:rsid w:val="001472D0"/>
    <w:rsid w:val="001537F3"/>
    <w:rsid w:val="00153B65"/>
    <w:rsid w:val="00153CE3"/>
    <w:rsid w:val="00155031"/>
    <w:rsid w:val="00156F99"/>
    <w:rsid w:val="00160110"/>
    <w:rsid w:val="00161A54"/>
    <w:rsid w:val="00164331"/>
    <w:rsid w:val="00166708"/>
    <w:rsid w:val="0016696A"/>
    <w:rsid w:val="0016720D"/>
    <w:rsid w:val="00171B8C"/>
    <w:rsid w:val="00171EA0"/>
    <w:rsid w:val="00171FF2"/>
    <w:rsid w:val="0017229B"/>
    <w:rsid w:val="00173C9C"/>
    <w:rsid w:val="00173D11"/>
    <w:rsid w:val="001754EF"/>
    <w:rsid w:val="00175748"/>
    <w:rsid w:val="001776FC"/>
    <w:rsid w:val="00180768"/>
    <w:rsid w:val="0018078C"/>
    <w:rsid w:val="0018138F"/>
    <w:rsid w:val="001818AF"/>
    <w:rsid w:val="001822C9"/>
    <w:rsid w:val="00182BCB"/>
    <w:rsid w:val="001848D0"/>
    <w:rsid w:val="001855B6"/>
    <w:rsid w:val="001858AD"/>
    <w:rsid w:val="00185DB6"/>
    <w:rsid w:val="00190770"/>
    <w:rsid w:val="00191C4D"/>
    <w:rsid w:val="00192894"/>
    <w:rsid w:val="00193801"/>
    <w:rsid w:val="00194CF4"/>
    <w:rsid w:val="00196A72"/>
    <w:rsid w:val="00196BC8"/>
    <w:rsid w:val="00196F43"/>
    <w:rsid w:val="001A07AB"/>
    <w:rsid w:val="001A123A"/>
    <w:rsid w:val="001A157B"/>
    <w:rsid w:val="001A2DFC"/>
    <w:rsid w:val="001A37E8"/>
    <w:rsid w:val="001A38F1"/>
    <w:rsid w:val="001A53A1"/>
    <w:rsid w:val="001A5BC0"/>
    <w:rsid w:val="001A751B"/>
    <w:rsid w:val="001A7F58"/>
    <w:rsid w:val="001B10D9"/>
    <w:rsid w:val="001B1A1A"/>
    <w:rsid w:val="001B2D4F"/>
    <w:rsid w:val="001B40D4"/>
    <w:rsid w:val="001B5192"/>
    <w:rsid w:val="001B5B0B"/>
    <w:rsid w:val="001B5F20"/>
    <w:rsid w:val="001B7F38"/>
    <w:rsid w:val="001C0711"/>
    <w:rsid w:val="001C0B2F"/>
    <w:rsid w:val="001C0DF8"/>
    <w:rsid w:val="001C3978"/>
    <w:rsid w:val="001C4AE4"/>
    <w:rsid w:val="001D05D7"/>
    <w:rsid w:val="001D191F"/>
    <w:rsid w:val="001D232E"/>
    <w:rsid w:val="001D2492"/>
    <w:rsid w:val="001D36AD"/>
    <w:rsid w:val="001D3D66"/>
    <w:rsid w:val="001D4DCE"/>
    <w:rsid w:val="001D7097"/>
    <w:rsid w:val="001D71CD"/>
    <w:rsid w:val="001D767B"/>
    <w:rsid w:val="001E02EE"/>
    <w:rsid w:val="001E3750"/>
    <w:rsid w:val="001E407E"/>
    <w:rsid w:val="001E510F"/>
    <w:rsid w:val="001E547A"/>
    <w:rsid w:val="001E715A"/>
    <w:rsid w:val="001F0E23"/>
    <w:rsid w:val="001F20E8"/>
    <w:rsid w:val="001F21D1"/>
    <w:rsid w:val="001F22B9"/>
    <w:rsid w:val="001F2CC7"/>
    <w:rsid w:val="001F4233"/>
    <w:rsid w:val="001F54A2"/>
    <w:rsid w:val="001F7BA9"/>
    <w:rsid w:val="002031C3"/>
    <w:rsid w:val="00203C77"/>
    <w:rsid w:val="0020636A"/>
    <w:rsid w:val="0020690E"/>
    <w:rsid w:val="00206DD3"/>
    <w:rsid w:val="0020784B"/>
    <w:rsid w:val="00207C6E"/>
    <w:rsid w:val="00210C4F"/>
    <w:rsid w:val="00211553"/>
    <w:rsid w:val="00212827"/>
    <w:rsid w:val="0021293C"/>
    <w:rsid w:val="00212D6B"/>
    <w:rsid w:val="00212F96"/>
    <w:rsid w:val="00215BF0"/>
    <w:rsid w:val="00216051"/>
    <w:rsid w:val="00221529"/>
    <w:rsid w:val="0022201A"/>
    <w:rsid w:val="00222E76"/>
    <w:rsid w:val="002320AB"/>
    <w:rsid w:val="002324A9"/>
    <w:rsid w:val="0023268A"/>
    <w:rsid w:val="00237DDA"/>
    <w:rsid w:val="00241E78"/>
    <w:rsid w:val="00242ABD"/>
    <w:rsid w:val="00244CD7"/>
    <w:rsid w:val="00245155"/>
    <w:rsid w:val="00245407"/>
    <w:rsid w:val="00245FB0"/>
    <w:rsid w:val="00247EF9"/>
    <w:rsid w:val="002502C6"/>
    <w:rsid w:val="00251593"/>
    <w:rsid w:val="00251B17"/>
    <w:rsid w:val="00251C8C"/>
    <w:rsid w:val="00252ED9"/>
    <w:rsid w:val="00253D0E"/>
    <w:rsid w:val="00257113"/>
    <w:rsid w:val="0025784F"/>
    <w:rsid w:val="00260BC2"/>
    <w:rsid w:val="00262158"/>
    <w:rsid w:val="00262777"/>
    <w:rsid w:val="0026356E"/>
    <w:rsid w:val="00267964"/>
    <w:rsid w:val="002709D4"/>
    <w:rsid w:val="00270C46"/>
    <w:rsid w:val="00271486"/>
    <w:rsid w:val="002750C4"/>
    <w:rsid w:val="00275919"/>
    <w:rsid w:val="00277542"/>
    <w:rsid w:val="0028163B"/>
    <w:rsid w:val="00282646"/>
    <w:rsid w:val="00282C33"/>
    <w:rsid w:val="002839FE"/>
    <w:rsid w:val="002859BC"/>
    <w:rsid w:val="00290469"/>
    <w:rsid w:val="002916EE"/>
    <w:rsid w:val="002927A0"/>
    <w:rsid w:val="00292C11"/>
    <w:rsid w:val="00294CF8"/>
    <w:rsid w:val="002960E2"/>
    <w:rsid w:val="002974B2"/>
    <w:rsid w:val="00297519"/>
    <w:rsid w:val="002A078E"/>
    <w:rsid w:val="002A4B00"/>
    <w:rsid w:val="002A5772"/>
    <w:rsid w:val="002A76FA"/>
    <w:rsid w:val="002B3067"/>
    <w:rsid w:val="002B44B5"/>
    <w:rsid w:val="002B5000"/>
    <w:rsid w:val="002B68F4"/>
    <w:rsid w:val="002B6A41"/>
    <w:rsid w:val="002B79E0"/>
    <w:rsid w:val="002C07A1"/>
    <w:rsid w:val="002C1167"/>
    <w:rsid w:val="002C3503"/>
    <w:rsid w:val="002C4292"/>
    <w:rsid w:val="002C42B6"/>
    <w:rsid w:val="002C4877"/>
    <w:rsid w:val="002C4E59"/>
    <w:rsid w:val="002D07D6"/>
    <w:rsid w:val="002D14DD"/>
    <w:rsid w:val="002D1947"/>
    <w:rsid w:val="002D212B"/>
    <w:rsid w:val="002D3393"/>
    <w:rsid w:val="002D34D4"/>
    <w:rsid w:val="002D38E7"/>
    <w:rsid w:val="002D3C3D"/>
    <w:rsid w:val="002D69E4"/>
    <w:rsid w:val="002D6C16"/>
    <w:rsid w:val="002D6D42"/>
    <w:rsid w:val="002D7650"/>
    <w:rsid w:val="002D7DBA"/>
    <w:rsid w:val="002E082D"/>
    <w:rsid w:val="002E1862"/>
    <w:rsid w:val="002E3615"/>
    <w:rsid w:val="002E498E"/>
    <w:rsid w:val="002E49B4"/>
    <w:rsid w:val="002E5778"/>
    <w:rsid w:val="002E5D6F"/>
    <w:rsid w:val="002E70F3"/>
    <w:rsid w:val="002E7CEB"/>
    <w:rsid w:val="002F03CC"/>
    <w:rsid w:val="002F148E"/>
    <w:rsid w:val="002F51D5"/>
    <w:rsid w:val="002F58C2"/>
    <w:rsid w:val="002F6F51"/>
    <w:rsid w:val="00300129"/>
    <w:rsid w:val="00301D26"/>
    <w:rsid w:val="003032A8"/>
    <w:rsid w:val="003039DC"/>
    <w:rsid w:val="0030459D"/>
    <w:rsid w:val="003134E7"/>
    <w:rsid w:val="003148C2"/>
    <w:rsid w:val="003171D2"/>
    <w:rsid w:val="00317F28"/>
    <w:rsid w:val="00322AE8"/>
    <w:rsid w:val="0032686D"/>
    <w:rsid w:val="003306D6"/>
    <w:rsid w:val="00330EF8"/>
    <w:rsid w:val="00331A85"/>
    <w:rsid w:val="003329D0"/>
    <w:rsid w:val="00333165"/>
    <w:rsid w:val="00333425"/>
    <w:rsid w:val="00334F87"/>
    <w:rsid w:val="003355E4"/>
    <w:rsid w:val="0033652B"/>
    <w:rsid w:val="003368DB"/>
    <w:rsid w:val="00336BB8"/>
    <w:rsid w:val="00336EFA"/>
    <w:rsid w:val="00337C5B"/>
    <w:rsid w:val="0034009F"/>
    <w:rsid w:val="00340234"/>
    <w:rsid w:val="00343BBD"/>
    <w:rsid w:val="00343D71"/>
    <w:rsid w:val="00346011"/>
    <w:rsid w:val="00346DCA"/>
    <w:rsid w:val="003521D7"/>
    <w:rsid w:val="00352578"/>
    <w:rsid w:val="00352F62"/>
    <w:rsid w:val="00354A69"/>
    <w:rsid w:val="00356D4B"/>
    <w:rsid w:val="00357EEA"/>
    <w:rsid w:val="003600E4"/>
    <w:rsid w:val="003609C6"/>
    <w:rsid w:val="00360C6B"/>
    <w:rsid w:val="00361224"/>
    <w:rsid w:val="00363E52"/>
    <w:rsid w:val="00365896"/>
    <w:rsid w:val="0036627A"/>
    <w:rsid w:val="00370753"/>
    <w:rsid w:val="00370CA8"/>
    <w:rsid w:val="0037277E"/>
    <w:rsid w:val="00375F90"/>
    <w:rsid w:val="003772A7"/>
    <w:rsid w:val="0037796E"/>
    <w:rsid w:val="00377E07"/>
    <w:rsid w:val="00383834"/>
    <w:rsid w:val="0038652C"/>
    <w:rsid w:val="0039188A"/>
    <w:rsid w:val="00394A62"/>
    <w:rsid w:val="00397BEA"/>
    <w:rsid w:val="003A271F"/>
    <w:rsid w:val="003A62D9"/>
    <w:rsid w:val="003A7E29"/>
    <w:rsid w:val="003B13C7"/>
    <w:rsid w:val="003B27E9"/>
    <w:rsid w:val="003B3125"/>
    <w:rsid w:val="003B35A4"/>
    <w:rsid w:val="003B4DF9"/>
    <w:rsid w:val="003B645E"/>
    <w:rsid w:val="003C02ED"/>
    <w:rsid w:val="003C1031"/>
    <w:rsid w:val="003C18A9"/>
    <w:rsid w:val="003C2D1F"/>
    <w:rsid w:val="003C3FD9"/>
    <w:rsid w:val="003C6012"/>
    <w:rsid w:val="003D0CB1"/>
    <w:rsid w:val="003D2AAD"/>
    <w:rsid w:val="003D37E4"/>
    <w:rsid w:val="003D7E6A"/>
    <w:rsid w:val="003E035D"/>
    <w:rsid w:val="003E0FE5"/>
    <w:rsid w:val="003E25C7"/>
    <w:rsid w:val="003E3FDE"/>
    <w:rsid w:val="003E76DA"/>
    <w:rsid w:val="003F1BFD"/>
    <w:rsid w:val="003F31C4"/>
    <w:rsid w:val="003F46C7"/>
    <w:rsid w:val="003F5124"/>
    <w:rsid w:val="003F5AE1"/>
    <w:rsid w:val="00402C38"/>
    <w:rsid w:val="00403D8E"/>
    <w:rsid w:val="00404200"/>
    <w:rsid w:val="00404745"/>
    <w:rsid w:val="0040612F"/>
    <w:rsid w:val="00406C76"/>
    <w:rsid w:val="00407303"/>
    <w:rsid w:val="004113CA"/>
    <w:rsid w:val="00412189"/>
    <w:rsid w:val="00412616"/>
    <w:rsid w:val="00412DCC"/>
    <w:rsid w:val="00415C20"/>
    <w:rsid w:val="00415C3D"/>
    <w:rsid w:val="004164B0"/>
    <w:rsid w:val="004167D1"/>
    <w:rsid w:val="004168BB"/>
    <w:rsid w:val="00416CFA"/>
    <w:rsid w:val="0041761C"/>
    <w:rsid w:val="00417FBA"/>
    <w:rsid w:val="00420C4B"/>
    <w:rsid w:val="00420DCC"/>
    <w:rsid w:val="00421445"/>
    <w:rsid w:val="00421730"/>
    <w:rsid w:val="004256A6"/>
    <w:rsid w:val="0042573C"/>
    <w:rsid w:val="00427B59"/>
    <w:rsid w:val="0043056A"/>
    <w:rsid w:val="00431538"/>
    <w:rsid w:val="00431E16"/>
    <w:rsid w:val="00433DA9"/>
    <w:rsid w:val="004423B6"/>
    <w:rsid w:val="00443488"/>
    <w:rsid w:val="004436AA"/>
    <w:rsid w:val="00444F83"/>
    <w:rsid w:val="00445887"/>
    <w:rsid w:val="004465A1"/>
    <w:rsid w:val="0044725E"/>
    <w:rsid w:val="00451218"/>
    <w:rsid w:val="00451D2D"/>
    <w:rsid w:val="004547FF"/>
    <w:rsid w:val="00457303"/>
    <w:rsid w:val="004575EC"/>
    <w:rsid w:val="00457B72"/>
    <w:rsid w:val="00457DA9"/>
    <w:rsid w:val="00461DA9"/>
    <w:rsid w:val="00462731"/>
    <w:rsid w:val="0046281E"/>
    <w:rsid w:val="00462F57"/>
    <w:rsid w:val="00463C51"/>
    <w:rsid w:val="00464A37"/>
    <w:rsid w:val="00467E2A"/>
    <w:rsid w:val="00467E3D"/>
    <w:rsid w:val="00472808"/>
    <w:rsid w:val="00473F3A"/>
    <w:rsid w:val="00475C74"/>
    <w:rsid w:val="0047645A"/>
    <w:rsid w:val="00480AAC"/>
    <w:rsid w:val="00480F93"/>
    <w:rsid w:val="00482893"/>
    <w:rsid w:val="00485CB6"/>
    <w:rsid w:val="00493FEC"/>
    <w:rsid w:val="00494BBE"/>
    <w:rsid w:val="00494DCD"/>
    <w:rsid w:val="00497598"/>
    <w:rsid w:val="004A3328"/>
    <w:rsid w:val="004A593C"/>
    <w:rsid w:val="004A6210"/>
    <w:rsid w:val="004A6B33"/>
    <w:rsid w:val="004A7807"/>
    <w:rsid w:val="004B0281"/>
    <w:rsid w:val="004B12F2"/>
    <w:rsid w:val="004B42B3"/>
    <w:rsid w:val="004B56B8"/>
    <w:rsid w:val="004B5E4E"/>
    <w:rsid w:val="004C0071"/>
    <w:rsid w:val="004C21FE"/>
    <w:rsid w:val="004C5A5F"/>
    <w:rsid w:val="004C5B72"/>
    <w:rsid w:val="004D1128"/>
    <w:rsid w:val="004D2840"/>
    <w:rsid w:val="004D39D6"/>
    <w:rsid w:val="004D45CA"/>
    <w:rsid w:val="004D487E"/>
    <w:rsid w:val="004D4D43"/>
    <w:rsid w:val="004D77B2"/>
    <w:rsid w:val="004E1533"/>
    <w:rsid w:val="004E1998"/>
    <w:rsid w:val="004E47E1"/>
    <w:rsid w:val="004E7126"/>
    <w:rsid w:val="004E73E1"/>
    <w:rsid w:val="004E78B9"/>
    <w:rsid w:val="004F059A"/>
    <w:rsid w:val="004F08DB"/>
    <w:rsid w:val="004F14BE"/>
    <w:rsid w:val="004F3682"/>
    <w:rsid w:val="004F424A"/>
    <w:rsid w:val="004F547F"/>
    <w:rsid w:val="004F6E23"/>
    <w:rsid w:val="004F786B"/>
    <w:rsid w:val="004F7E83"/>
    <w:rsid w:val="005009E8"/>
    <w:rsid w:val="00502026"/>
    <w:rsid w:val="0050272F"/>
    <w:rsid w:val="0050317C"/>
    <w:rsid w:val="005036B6"/>
    <w:rsid w:val="005037EC"/>
    <w:rsid w:val="00503DCA"/>
    <w:rsid w:val="00506CDE"/>
    <w:rsid w:val="00511AC0"/>
    <w:rsid w:val="005131E2"/>
    <w:rsid w:val="0051390D"/>
    <w:rsid w:val="00514C97"/>
    <w:rsid w:val="00515AD3"/>
    <w:rsid w:val="00515B31"/>
    <w:rsid w:val="005165B8"/>
    <w:rsid w:val="005178D3"/>
    <w:rsid w:val="00524E47"/>
    <w:rsid w:val="005260F2"/>
    <w:rsid w:val="00526532"/>
    <w:rsid w:val="00527150"/>
    <w:rsid w:val="00530A48"/>
    <w:rsid w:val="00530FCD"/>
    <w:rsid w:val="00531C44"/>
    <w:rsid w:val="005338EE"/>
    <w:rsid w:val="00533AFD"/>
    <w:rsid w:val="00533FA8"/>
    <w:rsid w:val="005350EC"/>
    <w:rsid w:val="00535B65"/>
    <w:rsid w:val="005367F2"/>
    <w:rsid w:val="005379B7"/>
    <w:rsid w:val="00537EBF"/>
    <w:rsid w:val="00543534"/>
    <w:rsid w:val="0054442A"/>
    <w:rsid w:val="005503E4"/>
    <w:rsid w:val="00550E66"/>
    <w:rsid w:val="00551BF0"/>
    <w:rsid w:val="00552AF1"/>
    <w:rsid w:val="0055327E"/>
    <w:rsid w:val="00554C8D"/>
    <w:rsid w:val="00556A54"/>
    <w:rsid w:val="0056242D"/>
    <w:rsid w:val="005635B5"/>
    <w:rsid w:val="00563ED9"/>
    <w:rsid w:val="0056417F"/>
    <w:rsid w:val="00566D74"/>
    <w:rsid w:val="005703A2"/>
    <w:rsid w:val="005709CE"/>
    <w:rsid w:val="005728F9"/>
    <w:rsid w:val="0057304D"/>
    <w:rsid w:val="00573C47"/>
    <w:rsid w:val="00575EED"/>
    <w:rsid w:val="00575EFF"/>
    <w:rsid w:val="00575FD6"/>
    <w:rsid w:val="005809F6"/>
    <w:rsid w:val="00580DFF"/>
    <w:rsid w:val="00581647"/>
    <w:rsid w:val="005856C2"/>
    <w:rsid w:val="005861D6"/>
    <w:rsid w:val="0058738E"/>
    <w:rsid w:val="00587597"/>
    <w:rsid w:val="00594085"/>
    <w:rsid w:val="00595013"/>
    <w:rsid w:val="00595298"/>
    <w:rsid w:val="00595D6E"/>
    <w:rsid w:val="005A0765"/>
    <w:rsid w:val="005A0C80"/>
    <w:rsid w:val="005A0DFB"/>
    <w:rsid w:val="005A157C"/>
    <w:rsid w:val="005A39D9"/>
    <w:rsid w:val="005A4C27"/>
    <w:rsid w:val="005A4D1D"/>
    <w:rsid w:val="005A51AA"/>
    <w:rsid w:val="005A71DF"/>
    <w:rsid w:val="005B03B1"/>
    <w:rsid w:val="005B155B"/>
    <w:rsid w:val="005B310D"/>
    <w:rsid w:val="005B31DE"/>
    <w:rsid w:val="005B36F4"/>
    <w:rsid w:val="005B5CB4"/>
    <w:rsid w:val="005C07BA"/>
    <w:rsid w:val="005C1196"/>
    <w:rsid w:val="005C4068"/>
    <w:rsid w:val="005C46E2"/>
    <w:rsid w:val="005C5A3A"/>
    <w:rsid w:val="005C5F11"/>
    <w:rsid w:val="005C71F6"/>
    <w:rsid w:val="005C7C5E"/>
    <w:rsid w:val="005D184A"/>
    <w:rsid w:val="005D477C"/>
    <w:rsid w:val="005D560A"/>
    <w:rsid w:val="005D7639"/>
    <w:rsid w:val="005E02F9"/>
    <w:rsid w:val="005E1AC9"/>
    <w:rsid w:val="005E426E"/>
    <w:rsid w:val="005E4810"/>
    <w:rsid w:val="005E4BBF"/>
    <w:rsid w:val="005E510F"/>
    <w:rsid w:val="005E5561"/>
    <w:rsid w:val="005E582E"/>
    <w:rsid w:val="005E5CB5"/>
    <w:rsid w:val="005E7784"/>
    <w:rsid w:val="005F3E59"/>
    <w:rsid w:val="005F4773"/>
    <w:rsid w:val="005F5985"/>
    <w:rsid w:val="005F657F"/>
    <w:rsid w:val="00601FC7"/>
    <w:rsid w:val="00603CD3"/>
    <w:rsid w:val="0060423E"/>
    <w:rsid w:val="006043E2"/>
    <w:rsid w:val="00605B3A"/>
    <w:rsid w:val="0061021E"/>
    <w:rsid w:val="00612E0D"/>
    <w:rsid w:val="00614199"/>
    <w:rsid w:val="00616B37"/>
    <w:rsid w:val="0061720C"/>
    <w:rsid w:val="00620CBE"/>
    <w:rsid w:val="006213BC"/>
    <w:rsid w:val="00622940"/>
    <w:rsid w:val="00622E1E"/>
    <w:rsid w:val="00624A88"/>
    <w:rsid w:val="00627FB0"/>
    <w:rsid w:val="0063004D"/>
    <w:rsid w:val="0063083F"/>
    <w:rsid w:val="00630B86"/>
    <w:rsid w:val="00630F4B"/>
    <w:rsid w:val="00631115"/>
    <w:rsid w:val="0063135C"/>
    <w:rsid w:val="00631D36"/>
    <w:rsid w:val="00631FF0"/>
    <w:rsid w:val="00632955"/>
    <w:rsid w:val="00632C94"/>
    <w:rsid w:val="00635DCA"/>
    <w:rsid w:val="006363E5"/>
    <w:rsid w:val="006366B4"/>
    <w:rsid w:val="00636D2E"/>
    <w:rsid w:val="006374FF"/>
    <w:rsid w:val="00642973"/>
    <w:rsid w:val="0064577E"/>
    <w:rsid w:val="00647BA4"/>
    <w:rsid w:val="00650CF6"/>
    <w:rsid w:val="006512FA"/>
    <w:rsid w:val="00651C5E"/>
    <w:rsid w:val="0065391D"/>
    <w:rsid w:val="006542C9"/>
    <w:rsid w:val="00654312"/>
    <w:rsid w:val="00654615"/>
    <w:rsid w:val="00655C92"/>
    <w:rsid w:val="00656921"/>
    <w:rsid w:val="00657663"/>
    <w:rsid w:val="0066056F"/>
    <w:rsid w:val="006626D5"/>
    <w:rsid w:val="006628A7"/>
    <w:rsid w:val="00663665"/>
    <w:rsid w:val="006655ED"/>
    <w:rsid w:val="00666842"/>
    <w:rsid w:val="00667964"/>
    <w:rsid w:val="00670B54"/>
    <w:rsid w:val="0067233A"/>
    <w:rsid w:val="00672358"/>
    <w:rsid w:val="00673617"/>
    <w:rsid w:val="00677FB5"/>
    <w:rsid w:val="00677FFD"/>
    <w:rsid w:val="00681D1D"/>
    <w:rsid w:val="00685132"/>
    <w:rsid w:val="00685280"/>
    <w:rsid w:val="006858E8"/>
    <w:rsid w:val="00685C2E"/>
    <w:rsid w:val="00690A52"/>
    <w:rsid w:val="00690F6F"/>
    <w:rsid w:val="0069137F"/>
    <w:rsid w:val="0069272A"/>
    <w:rsid w:val="006930EA"/>
    <w:rsid w:val="006944B7"/>
    <w:rsid w:val="00696A5D"/>
    <w:rsid w:val="006A062D"/>
    <w:rsid w:val="006A2604"/>
    <w:rsid w:val="006A2FB8"/>
    <w:rsid w:val="006A39C5"/>
    <w:rsid w:val="006A5F42"/>
    <w:rsid w:val="006A5FEB"/>
    <w:rsid w:val="006A7ED4"/>
    <w:rsid w:val="006B001D"/>
    <w:rsid w:val="006B3B35"/>
    <w:rsid w:val="006B4E15"/>
    <w:rsid w:val="006C147A"/>
    <w:rsid w:val="006C3734"/>
    <w:rsid w:val="006C4BD0"/>
    <w:rsid w:val="006C585E"/>
    <w:rsid w:val="006C6C62"/>
    <w:rsid w:val="006C70BA"/>
    <w:rsid w:val="006D1264"/>
    <w:rsid w:val="006D26CA"/>
    <w:rsid w:val="006D2A7D"/>
    <w:rsid w:val="006D398D"/>
    <w:rsid w:val="006D5A87"/>
    <w:rsid w:val="006D6354"/>
    <w:rsid w:val="006D6613"/>
    <w:rsid w:val="006D7C0D"/>
    <w:rsid w:val="006E0EBC"/>
    <w:rsid w:val="006E15CC"/>
    <w:rsid w:val="006E243F"/>
    <w:rsid w:val="006E2C2A"/>
    <w:rsid w:val="006E395B"/>
    <w:rsid w:val="006E3E90"/>
    <w:rsid w:val="006E6EE2"/>
    <w:rsid w:val="006F177A"/>
    <w:rsid w:val="006F4CFD"/>
    <w:rsid w:val="006F5CC6"/>
    <w:rsid w:val="006F654E"/>
    <w:rsid w:val="00701191"/>
    <w:rsid w:val="00701936"/>
    <w:rsid w:val="00702311"/>
    <w:rsid w:val="00702602"/>
    <w:rsid w:val="00702F8B"/>
    <w:rsid w:val="00703808"/>
    <w:rsid w:val="0070435C"/>
    <w:rsid w:val="007047D2"/>
    <w:rsid w:val="0070643A"/>
    <w:rsid w:val="00711531"/>
    <w:rsid w:val="00716624"/>
    <w:rsid w:val="00717ACD"/>
    <w:rsid w:val="00717CFA"/>
    <w:rsid w:val="0072063C"/>
    <w:rsid w:val="007212F9"/>
    <w:rsid w:val="00721B62"/>
    <w:rsid w:val="00724067"/>
    <w:rsid w:val="00724172"/>
    <w:rsid w:val="0072549E"/>
    <w:rsid w:val="00726BE8"/>
    <w:rsid w:val="00730B60"/>
    <w:rsid w:val="007313B7"/>
    <w:rsid w:val="00732F3A"/>
    <w:rsid w:val="0073322C"/>
    <w:rsid w:val="0073324B"/>
    <w:rsid w:val="00734391"/>
    <w:rsid w:val="00734F18"/>
    <w:rsid w:val="00736530"/>
    <w:rsid w:val="00736BF5"/>
    <w:rsid w:val="00736F28"/>
    <w:rsid w:val="007374E1"/>
    <w:rsid w:val="007400BA"/>
    <w:rsid w:val="00740655"/>
    <w:rsid w:val="007417ED"/>
    <w:rsid w:val="007429E3"/>
    <w:rsid w:val="00746095"/>
    <w:rsid w:val="0074685F"/>
    <w:rsid w:val="00750CDF"/>
    <w:rsid w:val="00752898"/>
    <w:rsid w:val="00752E07"/>
    <w:rsid w:val="0075714E"/>
    <w:rsid w:val="00757864"/>
    <w:rsid w:val="007661A9"/>
    <w:rsid w:val="00766C86"/>
    <w:rsid w:val="00770DA0"/>
    <w:rsid w:val="00773306"/>
    <w:rsid w:val="00775720"/>
    <w:rsid w:val="00776E46"/>
    <w:rsid w:val="00777058"/>
    <w:rsid w:val="0077756C"/>
    <w:rsid w:val="00780761"/>
    <w:rsid w:val="0078090E"/>
    <w:rsid w:val="00782477"/>
    <w:rsid w:val="00782A32"/>
    <w:rsid w:val="0078600F"/>
    <w:rsid w:val="00790FBA"/>
    <w:rsid w:val="007945BC"/>
    <w:rsid w:val="0079492B"/>
    <w:rsid w:val="0079634A"/>
    <w:rsid w:val="007969C2"/>
    <w:rsid w:val="00796B63"/>
    <w:rsid w:val="00797161"/>
    <w:rsid w:val="007A0E89"/>
    <w:rsid w:val="007A20BD"/>
    <w:rsid w:val="007A65E7"/>
    <w:rsid w:val="007A6FEC"/>
    <w:rsid w:val="007B1633"/>
    <w:rsid w:val="007B1BC8"/>
    <w:rsid w:val="007B2FE1"/>
    <w:rsid w:val="007B4197"/>
    <w:rsid w:val="007B4C57"/>
    <w:rsid w:val="007B6F48"/>
    <w:rsid w:val="007B7699"/>
    <w:rsid w:val="007C3BDE"/>
    <w:rsid w:val="007C5D3E"/>
    <w:rsid w:val="007C7DB9"/>
    <w:rsid w:val="007D19A3"/>
    <w:rsid w:val="007D1AB6"/>
    <w:rsid w:val="007D2F3C"/>
    <w:rsid w:val="007D3F55"/>
    <w:rsid w:val="007D4AEC"/>
    <w:rsid w:val="007D4F1B"/>
    <w:rsid w:val="007D4FE7"/>
    <w:rsid w:val="007D6699"/>
    <w:rsid w:val="007D6771"/>
    <w:rsid w:val="007E0832"/>
    <w:rsid w:val="007E0DD4"/>
    <w:rsid w:val="007E28C9"/>
    <w:rsid w:val="007E50A6"/>
    <w:rsid w:val="007E5562"/>
    <w:rsid w:val="007E57F9"/>
    <w:rsid w:val="007E7185"/>
    <w:rsid w:val="007E7AE4"/>
    <w:rsid w:val="007F0C49"/>
    <w:rsid w:val="007F2D6F"/>
    <w:rsid w:val="007F386A"/>
    <w:rsid w:val="007F391B"/>
    <w:rsid w:val="007F702E"/>
    <w:rsid w:val="007F7ABE"/>
    <w:rsid w:val="007F7EA9"/>
    <w:rsid w:val="00800B99"/>
    <w:rsid w:val="0080333A"/>
    <w:rsid w:val="00804315"/>
    <w:rsid w:val="00804467"/>
    <w:rsid w:val="0080512B"/>
    <w:rsid w:val="008057A1"/>
    <w:rsid w:val="00805BAD"/>
    <w:rsid w:val="00806F36"/>
    <w:rsid w:val="00810AF4"/>
    <w:rsid w:val="00811F6F"/>
    <w:rsid w:val="0081237E"/>
    <w:rsid w:val="00813D11"/>
    <w:rsid w:val="00815F4B"/>
    <w:rsid w:val="00817064"/>
    <w:rsid w:val="00820D51"/>
    <w:rsid w:val="00820EFF"/>
    <w:rsid w:val="00821A17"/>
    <w:rsid w:val="00821BD3"/>
    <w:rsid w:val="00821D95"/>
    <w:rsid w:val="008229A5"/>
    <w:rsid w:val="008232B3"/>
    <w:rsid w:val="008248F7"/>
    <w:rsid w:val="00830A60"/>
    <w:rsid w:val="00830D94"/>
    <w:rsid w:val="00832A9C"/>
    <w:rsid w:val="00833624"/>
    <w:rsid w:val="0083455A"/>
    <w:rsid w:val="008362FA"/>
    <w:rsid w:val="00837B81"/>
    <w:rsid w:val="008410B3"/>
    <w:rsid w:val="00842C50"/>
    <w:rsid w:val="00850F3F"/>
    <w:rsid w:val="008511A3"/>
    <w:rsid w:val="008513EE"/>
    <w:rsid w:val="00851E4E"/>
    <w:rsid w:val="00853869"/>
    <w:rsid w:val="00853FDB"/>
    <w:rsid w:val="008562FE"/>
    <w:rsid w:val="008565A2"/>
    <w:rsid w:val="00856772"/>
    <w:rsid w:val="00856796"/>
    <w:rsid w:val="00856E08"/>
    <w:rsid w:val="00857E56"/>
    <w:rsid w:val="008600DB"/>
    <w:rsid w:val="008619CA"/>
    <w:rsid w:val="00862BD5"/>
    <w:rsid w:val="00863D3A"/>
    <w:rsid w:val="00865060"/>
    <w:rsid w:val="008708E4"/>
    <w:rsid w:val="00871768"/>
    <w:rsid w:val="008725D0"/>
    <w:rsid w:val="00874603"/>
    <w:rsid w:val="00874D17"/>
    <w:rsid w:val="008767AA"/>
    <w:rsid w:val="00880DB2"/>
    <w:rsid w:val="008819B2"/>
    <w:rsid w:val="0088202A"/>
    <w:rsid w:val="00882EAA"/>
    <w:rsid w:val="008838A2"/>
    <w:rsid w:val="00884125"/>
    <w:rsid w:val="008856B1"/>
    <w:rsid w:val="00886599"/>
    <w:rsid w:val="00890871"/>
    <w:rsid w:val="00891090"/>
    <w:rsid w:val="00891F25"/>
    <w:rsid w:val="00892DBB"/>
    <w:rsid w:val="00893703"/>
    <w:rsid w:val="00894289"/>
    <w:rsid w:val="0089752B"/>
    <w:rsid w:val="00897AB7"/>
    <w:rsid w:val="008A2F72"/>
    <w:rsid w:val="008A5893"/>
    <w:rsid w:val="008A5EA7"/>
    <w:rsid w:val="008A6BB2"/>
    <w:rsid w:val="008A72C5"/>
    <w:rsid w:val="008A7B21"/>
    <w:rsid w:val="008B14F6"/>
    <w:rsid w:val="008B2844"/>
    <w:rsid w:val="008B29CF"/>
    <w:rsid w:val="008B2E26"/>
    <w:rsid w:val="008B563B"/>
    <w:rsid w:val="008B5BC0"/>
    <w:rsid w:val="008B605B"/>
    <w:rsid w:val="008B6CD2"/>
    <w:rsid w:val="008B7CC7"/>
    <w:rsid w:val="008B7CDC"/>
    <w:rsid w:val="008C04B4"/>
    <w:rsid w:val="008C12EC"/>
    <w:rsid w:val="008C258B"/>
    <w:rsid w:val="008C348E"/>
    <w:rsid w:val="008C4B01"/>
    <w:rsid w:val="008C4EAA"/>
    <w:rsid w:val="008C6029"/>
    <w:rsid w:val="008C681E"/>
    <w:rsid w:val="008C7B3C"/>
    <w:rsid w:val="008D3D2C"/>
    <w:rsid w:val="008E018D"/>
    <w:rsid w:val="008E0613"/>
    <w:rsid w:val="008E2AF0"/>
    <w:rsid w:val="008E4FEE"/>
    <w:rsid w:val="008E5020"/>
    <w:rsid w:val="008E5764"/>
    <w:rsid w:val="008E6099"/>
    <w:rsid w:val="008E6E83"/>
    <w:rsid w:val="008E7725"/>
    <w:rsid w:val="008F09D6"/>
    <w:rsid w:val="008F0AF4"/>
    <w:rsid w:val="008F37EC"/>
    <w:rsid w:val="008F4B1B"/>
    <w:rsid w:val="008F5F67"/>
    <w:rsid w:val="008F6084"/>
    <w:rsid w:val="00900F68"/>
    <w:rsid w:val="009024D4"/>
    <w:rsid w:val="00903D4C"/>
    <w:rsid w:val="00905521"/>
    <w:rsid w:val="00905A92"/>
    <w:rsid w:val="00905DA9"/>
    <w:rsid w:val="00912F61"/>
    <w:rsid w:val="0091424E"/>
    <w:rsid w:val="009142A7"/>
    <w:rsid w:val="00920D81"/>
    <w:rsid w:val="00923684"/>
    <w:rsid w:val="009239EF"/>
    <w:rsid w:val="00923BAC"/>
    <w:rsid w:val="009271AC"/>
    <w:rsid w:val="009276BA"/>
    <w:rsid w:val="00927D1E"/>
    <w:rsid w:val="00927F6B"/>
    <w:rsid w:val="009301E4"/>
    <w:rsid w:val="00932A20"/>
    <w:rsid w:val="00933377"/>
    <w:rsid w:val="00934F9C"/>
    <w:rsid w:val="009405B1"/>
    <w:rsid w:val="00940D9F"/>
    <w:rsid w:val="009432C9"/>
    <w:rsid w:val="00943D77"/>
    <w:rsid w:val="00943FF0"/>
    <w:rsid w:val="0094479C"/>
    <w:rsid w:val="0094510E"/>
    <w:rsid w:val="00945149"/>
    <w:rsid w:val="00947559"/>
    <w:rsid w:val="009506FC"/>
    <w:rsid w:val="00952C6B"/>
    <w:rsid w:val="0095333F"/>
    <w:rsid w:val="00954A0B"/>
    <w:rsid w:val="00955636"/>
    <w:rsid w:val="00955822"/>
    <w:rsid w:val="00955991"/>
    <w:rsid w:val="00955CE1"/>
    <w:rsid w:val="0095700E"/>
    <w:rsid w:val="009573CD"/>
    <w:rsid w:val="0096092B"/>
    <w:rsid w:val="0096263C"/>
    <w:rsid w:val="00967996"/>
    <w:rsid w:val="00970C72"/>
    <w:rsid w:val="009717B5"/>
    <w:rsid w:val="009727CE"/>
    <w:rsid w:val="00972E2F"/>
    <w:rsid w:val="00976A6B"/>
    <w:rsid w:val="009804F2"/>
    <w:rsid w:val="00981AD3"/>
    <w:rsid w:val="00982770"/>
    <w:rsid w:val="00983578"/>
    <w:rsid w:val="00984450"/>
    <w:rsid w:val="00984D23"/>
    <w:rsid w:val="00990903"/>
    <w:rsid w:val="00990A22"/>
    <w:rsid w:val="00992128"/>
    <w:rsid w:val="00993F77"/>
    <w:rsid w:val="00994A46"/>
    <w:rsid w:val="009951EA"/>
    <w:rsid w:val="00995672"/>
    <w:rsid w:val="00996BF0"/>
    <w:rsid w:val="009A13D5"/>
    <w:rsid w:val="009A546D"/>
    <w:rsid w:val="009A5E94"/>
    <w:rsid w:val="009A643A"/>
    <w:rsid w:val="009B1BFF"/>
    <w:rsid w:val="009B2E46"/>
    <w:rsid w:val="009B3095"/>
    <w:rsid w:val="009B486E"/>
    <w:rsid w:val="009B603D"/>
    <w:rsid w:val="009B784B"/>
    <w:rsid w:val="009C20BB"/>
    <w:rsid w:val="009C3310"/>
    <w:rsid w:val="009C367A"/>
    <w:rsid w:val="009C3A7C"/>
    <w:rsid w:val="009C534B"/>
    <w:rsid w:val="009C6368"/>
    <w:rsid w:val="009C7464"/>
    <w:rsid w:val="009C7D31"/>
    <w:rsid w:val="009D16ED"/>
    <w:rsid w:val="009D29EB"/>
    <w:rsid w:val="009D3248"/>
    <w:rsid w:val="009D367F"/>
    <w:rsid w:val="009D3CA0"/>
    <w:rsid w:val="009D59F5"/>
    <w:rsid w:val="009D7873"/>
    <w:rsid w:val="009E02E4"/>
    <w:rsid w:val="009E2A55"/>
    <w:rsid w:val="009E2C2C"/>
    <w:rsid w:val="009E2DD1"/>
    <w:rsid w:val="009E31F5"/>
    <w:rsid w:val="009E35F7"/>
    <w:rsid w:val="009E5244"/>
    <w:rsid w:val="009E6143"/>
    <w:rsid w:val="009E68FF"/>
    <w:rsid w:val="009F1BFD"/>
    <w:rsid w:val="009F29F7"/>
    <w:rsid w:val="009F2A96"/>
    <w:rsid w:val="009F2C96"/>
    <w:rsid w:val="009F2F2A"/>
    <w:rsid w:val="009F342B"/>
    <w:rsid w:val="009F3727"/>
    <w:rsid w:val="009F3BB3"/>
    <w:rsid w:val="009F3C21"/>
    <w:rsid w:val="009F4368"/>
    <w:rsid w:val="009F4512"/>
    <w:rsid w:val="009F5587"/>
    <w:rsid w:val="009F63C6"/>
    <w:rsid w:val="009F658D"/>
    <w:rsid w:val="009F660D"/>
    <w:rsid w:val="009F6AC0"/>
    <w:rsid w:val="009F6DE6"/>
    <w:rsid w:val="009F6EC7"/>
    <w:rsid w:val="00A000C3"/>
    <w:rsid w:val="00A02131"/>
    <w:rsid w:val="00A02D9E"/>
    <w:rsid w:val="00A02FD1"/>
    <w:rsid w:val="00A0430C"/>
    <w:rsid w:val="00A04CC5"/>
    <w:rsid w:val="00A04EA5"/>
    <w:rsid w:val="00A05D49"/>
    <w:rsid w:val="00A105DC"/>
    <w:rsid w:val="00A1138E"/>
    <w:rsid w:val="00A130CB"/>
    <w:rsid w:val="00A13585"/>
    <w:rsid w:val="00A15415"/>
    <w:rsid w:val="00A16AFE"/>
    <w:rsid w:val="00A16F2C"/>
    <w:rsid w:val="00A21DF7"/>
    <w:rsid w:val="00A22B0F"/>
    <w:rsid w:val="00A25D34"/>
    <w:rsid w:val="00A25F96"/>
    <w:rsid w:val="00A265AE"/>
    <w:rsid w:val="00A27ABA"/>
    <w:rsid w:val="00A3196D"/>
    <w:rsid w:val="00A31FEC"/>
    <w:rsid w:val="00A3249B"/>
    <w:rsid w:val="00A35739"/>
    <w:rsid w:val="00A36CE7"/>
    <w:rsid w:val="00A40A95"/>
    <w:rsid w:val="00A42B62"/>
    <w:rsid w:val="00A437EB"/>
    <w:rsid w:val="00A4713A"/>
    <w:rsid w:val="00A477BA"/>
    <w:rsid w:val="00A47A6B"/>
    <w:rsid w:val="00A5014E"/>
    <w:rsid w:val="00A5020B"/>
    <w:rsid w:val="00A5114E"/>
    <w:rsid w:val="00A5123F"/>
    <w:rsid w:val="00A51881"/>
    <w:rsid w:val="00A5296B"/>
    <w:rsid w:val="00A52C59"/>
    <w:rsid w:val="00A54905"/>
    <w:rsid w:val="00A558CF"/>
    <w:rsid w:val="00A55AF5"/>
    <w:rsid w:val="00A56503"/>
    <w:rsid w:val="00A5663D"/>
    <w:rsid w:val="00A56797"/>
    <w:rsid w:val="00A570BE"/>
    <w:rsid w:val="00A61E1C"/>
    <w:rsid w:val="00A62F32"/>
    <w:rsid w:val="00A64D39"/>
    <w:rsid w:val="00A70F3E"/>
    <w:rsid w:val="00A7398B"/>
    <w:rsid w:val="00A73EDD"/>
    <w:rsid w:val="00A758FD"/>
    <w:rsid w:val="00A75A30"/>
    <w:rsid w:val="00A76BD3"/>
    <w:rsid w:val="00A77A9E"/>
    <w:rsid w:val="00A805BF"/>
    <w:rsid w:val="00A81188"/>
    <w:rsid w:val="00A87B02"/>
    <w:rsid w:val="00A93E60"/>
    <w:rsid w:val="00A95924"/>
    <w:rsid w:val="00AA1FE8"/>
    <w:rsid w:val="00AA2CC2"/>
    <w:rsid w:val="00AA3543"/>
    <w:rsid w:val="00AA3AB4"/>
    <w:rsid w:val="00AA3EBD"/>
    <w:rsid w:val="00AA4F1C"/>
    <w:rsid w:val="00AA546D"/>
    <w:rsid w:val="00AA640A"/>
    <w:rsid w:val="00AA72A2"/>
    <w:rsid w:val="00AA7C85"/>
    <w:rsid w:val="00AA7D22"/>
    <w:rsid w:val="00AB17F8"/>
    <w:rsid w:val="00AB1BAA"/>
    <w:rsid w:val="00AB4273"/>
    <w:rsid w:val="00AB4592"/>
    <w:rsid w:val="00AB4B5F"/>
    <w:rsid w:val="00AB5AA2"/>
    <w:rsid w:val="00AB5F1F"/>
    <w:rsid w:val="00AB6337"/>
    <w:rsid w:val="00AC050F"/>
    <w:rsid w:val="00AC24BF"/>
    <w:rsid w:val="00AC428E"/>
    <w:rsid w:val="00AC58F8"/>
    <w:rsid w:val="00AC63B0"/>
    <w:rsid w:val="00AC7DEF"/>
    <w:rsid w:val="00AD132C"/>
    <w:rsid w:val="00AD50BC"/>
    <w:rsid w:val="00AD5541"/>
    <w:rsid w:val="00AD5D90"/>
    <w:rsid w:val="00AD646F"/>
    <w:rsid w:val="00AD6959"/>
    <w:rsid w:val="00AD7543"/>
    <w:rsid w:val="00AD7A05"/>
    <w:rsid w:val="00AE099E"/>
    <w:rsid w:val="00AE177C"/>
    <w:rsid w:val="00AE2709"/>
    <w:rsid w:val="00AE3661"/>
    <w:rsid w:val="00AE4CC9"/>
    <w:rsid w:val="00AE5239"/>
    <w:rsid w:val="00AE5423"/>
    <w:rsid w:val="00AE7A0D"/>
    <w:rsid w:val="00AF1029"/>
    <w:rsid w:val="00AF16D6"/>
    <w:rsid w:val="00AF19AC"/>
    <w:rsid w:val="00AF1C5E"/>
    <w:rsid w:val="00AF1F2B"/>
    <w:rsid w:val="00B03DC8"/>
    <w:rsid w:val="00B06A16"/>
    <w:rsid w:val="00B06E6C"/>
    <w:rsid w:val="00B07A66"/>
    <w:rsid w:val="00B105B9"/>
    <w:rsid w:val="00B1131E"/>
    <w:rsid w:val="00B1538B"/>
    <w:rsid w:val="00B1566D"/>
    <w:rsid w:val="00B1706A"/>
    <w:rsid w:val="00B21284"/>
    <w:rsid w:val="00B23596"/>
    <w:rsid w:val="00B23699"/>
    <w:rsid w:val="00B2399C"/>
    <w:rsid w:val="00B25384"/>
    <w:rsid w:val="00B2603D"/>
    <w:rsid w:val="00B266BD"/>
    <w:rsid w:val="00B267D5"/>
    <w:rsid w:val="00B27B39"/>
    <w:rsid w:val="00B30569"/>
    <w:rsid w:val="00B323F9"/>
    <w:rsid w:val="00B33AA3"/>
    <w:rsid w:val="00B35CC9"/>
    <w:rsid w:val="00B36FBA"/>
    <w:rsid w:val="00B37244"/>
    <w:rsid w:val="00B37B04"/>
    <w:rsid w:val="00B40CD1"/>
    <w:rsid w:val="00B41363"/>
    <w:rsid w:val="00B41F5D"/>
    <w:rsid w:val="00B42603"/>
    <w:rsid w:val="00B446D9"/>
    <w:rsid w:val="00B447E4"/>
    <w:rsid w:val="00B45693"/>
    <w:rsid w:val="00B47901"/>
    <w:rsid w:val="00B47EEF"/>
    <w:rsid w:val="00B509D3"/>
    <w:rsid w:val="00B52DEA"/>
    <w:rsid w:val="00B54D50"/>
    <w:rsid w:val="00B55385"/>
    <w:rsid w:val="00B56676"/>
    <w:rsid w:val="00B56F52"/>
    <w:rsid w:val="00B57923"/>
    <w:rsid w:val="00B60207"/>
    <w:rsid w:val="00B603A2"/>
    <w:rsid w:val="00B64EAB"/>
    <w:rsid w:val="00B662D7"/>
    <w:rsid w:val="00B6700E"/>
    <w:rsid w:val="00B6797B"/>
    <w:rsid w:val="00B716A6"/>
    <w:rsid w:val="00B71ACC"/>
    <w:rsid w:val="00B720F8"/>
    <w:rsid w:val="00B7257C"/>
    <w:rsid w:val="00B7413D"/>
    <w:rsid w:val="00B74B46"/>
    <w:rsid w:val="00B752BB"/>
    <w:rsid w:val="00B8043B"/>
    <w:rsid w:val="00B81FE4"/>
    <w:rsid w:val="00B82347"/>
    <w:rsid w:val="00B83112"/>
    <w:rsid w:val="00B836CF"/>
    <w:rsid w:val="00B85B2A"/>
    <w:rsid w:val="00B85F74"/>
    <w:rsid w:val="00B86D31"/>
    <w:rsid w:val="00B92700"/>
    <w:rsid w:val="00B92AFE"/>
    <w:rsid w:val="00B95CAD"/>
    <w:rsid w:val="00B95E3D"/>
    <w:rsid w:val="00B968D1"/>
    <w:rsid w:val="00B9724D"/>
    <w:rsid w:val="00BA0D99"/>
    <w:rsid w:val="00BA2721"/>
    <w:rsid w:val="00BA4D62"/>
    <w:rsid w:val="00BA63D5"/>
    <w:rsid w:val="00BA64BC"/>
    <w:rsid w:val="00BB034C"/>
    <w:rsid w:val="00BB2D07"/>
    <w:rsid w:val="00BB2F46"/>
    <w:rsid w:val="00BB3082"/>
    <w:rsid w:val="00BB47BE"/>
    <w:rsid w:val="00BB4CED"/>
    <w:rsid w:val="00BB6173"/>
    <w:rsid w:val="00BB7068"/>
    <w:rsid w:val="00BB7F02"/>
    <w:rsid w:val="00BB7F5A"/>
    <w:rsid w:val="00BC164A"/>
    <w:rsid w:val="00BC2516"/>
    <w:rsid w:val="00BC36F1"/>
    <w:rsid w:val="00BC3800"/>
    <w:rsid w:val="00BC3872"/>
    <w:rsid w:val="00BC5480"/>
    <w:rsid w:val="00BC5D98"/>
    <w:rsid w:val="00BC62D1"/>
    <w:rsid w:val="00BC7750"/>
    <w:rsid w:val="00BD0DCB"/>
    <w:rsid w:val="00BD2819"/>
    <w:rsid w:val="00BD4236"/>
    <w:rsid w:val="00BD594C"/>
    <w:rsid w:val="00BD61F2"/>
    <w:rsid w:val="00BD64D4"/>
    <w:rsid w:val="00BD6E6C"/>
    <w:rsid w:val="00BE008D"/>
    <w:rsid w:val="00BE03E9"/>
    <w:rsid w:val="00BE0907"/>
    <w:rsid w:val="00BE2268"/>
    <w:rsid w:val="00BE3C7C"/>
    <w:rsid w:val="00BE50BA"/>
    <w:rsid w:val="00BE6BD9"/>
    <w:rsid w:val="00BE76F4"/>
    <w:rsid w:val="00BF00C9"/>
    <w:rsid w:val="00BF0237"/>
    <w:rsid w:val="00BF1418"/>
    <w:rsid w:val="00BF1A93"/>
    <w:rsid w:val="00BF21C9"/>
    <w:rsid w:val="00BF2BA3"/>
    <w:rsid w:val="00BF6FF8"/>
    <w:rsid w:val="00C02678"/>
    <w:rsid w:val="00C05CFD"/>
    <w:rsid w:val="00C06EF4"/>
    <w:rsid w:val="00C074F9"/>
    <w:rsid w:val="00C12C65"/>
    <w:rsid w:val="00C21026"/>
    <w:rsid w:val="00C21AC6"/>
    <w:rsid w:val="00C22D64"/>
    <w:rsid w:val="00C22F46"/>
    <w:rsid w:val="00C235E4"/>
    <w:rsid w:val="00C24196"/>
    <w:rsid w:val="00C25696"/>
    <w:rsid w:val="00C26B94"/>
    <w:rsid w:val="00C3096C"/>
    <w:rsid w:val="00C31BA4"/>
    <w:rsid w:val="00C33D32"/>
    <w:rsid w:val="00C35642"/>
    <w:rsid w:val="00C36076"/>
    <w:rsid w:val="00C37552"/>
    <w:rsid w:val="00C3770E"/>
    <w:rsid w:val="00C4057D"/>
    <w:rsid w:val="00C423F8"/>
    <w:rsid w:val="00C42B36"/>
    <w:rsid w:val="00C54C7C"/>
    <w:rsid w:val="00C55801"/>
    <w:rsid w:val="00C55B9C"/>
    <w:rsid w:val="00C62937"/>
    <w:rsid w:val="00C6320F"/>
    <w:rsid w:val="00C633FA"/>
    <w:rsid w:val="00C64211"/>
    <w:rsid w:val="00C646B5"/>
    <w:rsid w:val="00C64F94"/>
    <w:rsid w:val="00C6678C"/>
    <w:rsid w:val="00C76A84"/>
    <w:rsid w:val="00C77148"/>
    <w:rsid w:val="00C804BE"/>
    <w:rsid w:val="00C80CE1"/>
    <w:rsid w:val="00C838FC"/>
    <w:rsid w:val="00C83F14"/>
    <w:rsid w:val="00C84046"/>
    <w:rsid w:val="00C90D8E"/>
    <w:rsid w:val="00C90F1A"/>
    <w:rsid w:val="00C91EF5"/>
    <w:rsid w:val="00C93D15"/>
    <w:rsid w:val="00C949E5"/>
    <w:rsid w:val="00C94D93"/>
    <w:rsid w:val="00C97AF1"/>
    <w:rsid w:val="00CA20CD"/>
    <w:rsid w:val="00CA3CDF"/>
    <w:rsid w:val="00CA415C"/>
    <w:rsid w:val="00CA4AD9"/>
    <w:rsid w:val="00CA5497"/>
    <w:rsid w:val="00CA6659"/>
    <w:rsid w:val="00CB0057"/>
    <w:rsid w:val="00CB1D65"/>
    <w:rsid w:val="00CB2018"/>
    <w:rsid w:val="00CB23EE"/>
    <w:rsid w:val="00CB3030"/>
    <w:rsid w:val="00CB4427"/>
    <w:rsid w:val="00CB486A"/>
    <w:rsid w:val="00CB5099"/>
    <w:rsid w:val="00CB50E5"/>
    <w:rsid w:val="00CB5690"/>
    <w:rsid w:val="00CB5D9F"/>
    <w:rsid w:val="00CB6BB2"/>
    <w:rsid w:val="00CB7D05"/>
    <w:rsid w:val="00CC0E8E"/>
    <w:rsid w:val="00CC51EC"/>
    <w:rsid w:val="00CC5667"/>
    <w:rsid w:val="00CC772E"/>
    <w:rsid w:val="00CC7733"/>
    <w:rsid w:val="00CD0F5E"/>
    <w:rsid w:val="00CD0F67"/>
    <w:rsid w:val="00CD2587"/>
    <w:rsid w:val="00CD3694"/>
    <w:rsid w:val="00CD4B01"/>
    <w:rsid w:val="00CE1D17"/>
    <w:rsid w:val="00CE25F2"/>
    <w:rsid w:val="00CE26FD"/>
    <w:rsid w:val="00CE34D1"/>
    <w:rsid w:val="00CF03DF"/>
    <w:rsid w:val="00CF10D1"/>
    <w:rsid w:val="00CF1984"/>
    <w:rsid w:val="00CF30AE"/>
    <w:rsid w:val="00CF3280"/>
    <w:rsid w:val="00CF3929"/>
    <w:rsid w:val="00CF4EF7"/>
    <w:rsid w:val="00CF5B85"/>
    <w:rsid w:val="00D01F7A"/>
    <w:rsid w:val="00D05EEE"/>
    <w:rsid w:val="00D06C01"/>
    <w:rsid w:val="00D06D4E"/>
    <w:rsid w:val="00D124C7"/>
    <w:rsid w:val="00D12731"/>
    <w:rsid w:val="00D13648"/>
    <w:rsid w:val="00D2276D"/>
    <w:rsid w:val="00D22D39"/>
    <w:rsid w:val="00D2396E"/>
    <w:rsid w:val="00D246C4"/>
    <w:rsid w:val="00D3371F"/>
    <w:rsid w:val="00D33888"/>
    <w:rsid w:val="00D34D9F"/>
    <w:rsid w:val="00D400EB"/>
    <w:rsid w:val="00D416C5"/>
    <w:rsid w:val="00D41F79"/>
    <w:rsid w:val="00D42B45"/>
    <w:rsid w:val="00D4469B"/>
    <w:rsid w:val="00D4490B"/>
    <w:rsid w:val="00D458D4"/>
    <w:rsid w:val="00D45B6A"/>
    <w:rsid w:val="00D47AC8"/>
    <w:rsid w:val="00D54070"/>
    <w:rsid w:val="00D54F1E"/>
    <w:rsid w:val="00D55451"/>
    <w:rsid w:val="00D56CE0"/>
    <w:rsid w:val="00D57AE7"/>
    <w:rsid w:val="00D606A0"/>
    <w:rsid w:val="00D607FE"/>
    <w:rsid w:val="00D609C8"/>
    <w:rsid w:val="00D60A6C"/>
    <w:rsid w:val="00D615D1"/>
    <w:rsid w:val="00D61D9E"/>
    <w:rsid w:val="00D62606"/>
    <w:rsid w:val="00D633CA"/>
    <w:rsid w:val="00D65002"/>
    <w:rsid w:val="00D6544C"/>
    <w:rsid w:val="00D7192A"/>
    <w:rsid w:val="00D734A8"/>
    <w:rsid w:val="00D74591"/>
    <w:rsid w:val="00D74D4E"/>
    <w:rsid w:val="00D80229"/>
    <w:rsid w:val="00D80D03"/>
    <w:rsid w:val="00D80DA3"/>
    <w:rsid w:val="00D81917"/>
    <w:rsid w:val="00D81B92"/>
    <w:rsid w:val="00D8256C"/>
    <w:rsid w:val="00D8336B"/>
    <w:rsid w:val="00D83C5D"/>
    <w:rsid w:val="00D8487B"/>
    <w:rsid w:val="00D86114"/>
    <w:rsid w:val="00D86FCD"/>
    <w:rsid w:val="00D87202"/>
    <w:rsid w:val="00D94433"/>
    <w:rsid w:val="00D94E1E"/>
    <w:rsid w:val="00D95068"/>
    <w:rsid w:val="00D974EF"/>
    <w:rsid w:val="00DA187C"/>
    <w:rsid w:val="00DA55B9"/>
    <w:rsid w:val="00DB0027"/>
    <w:rsid w:val="00DB1C17"/>
    <w:rsid w:val="00DB518E"/>
    <w:rsid w:val="00DB5773"/>
    <w:rsid w:val="00DC3BB1"/>
    <w:rsid w:val="00DC4514"/>
    <w:rsid w:val="00DC549C"/>
    <w:rsid w:val="00DC7931"/>
    <w:rsid w:val="00DC7B5F"/>
    <w:rsid w:val="00DD1A73"/>
    <w:rsid w:val="00DD3241"/>
    <w:rsid w:val="00DD47EB"/>
    <w:rsid w:val="00DD481E"/>
    <w:rsid w:val="00DD49A9"/>
    <w:rsid w:val="00DD65C1"/>
    <w:rsid w:val="00DD7576"/>
    <w:rsid w:val="00DE4848"/>
    <w:rsid w:val="00DE6034"/>
    <w:rsid w:val="00DE6453"/>
    <w:rsid w:val="00DE6F0F"/>
    <w:rsid w:val="00DE7949"/>
    <w:rsid w:val="00DF19BD"/>
    <w:rsid w:val="00DF24B9"/>
    <w:rsid w:val="00DF2C1F"/>
    <w:rsid w:val="00DF4B7E"/>
    <w:rsid w:val="00DF6768"/>
    <w:rsid w:val="00DF68F9"/>
    <w:rsid w:val="00DF7D48"/>
    <w:rsid w:val="00E01B3F"/>
    <w:rsid w:val="00E020C2"/>
    <w:rsid w:val="00E0278A"/>
    <w:rsid w:val="00E029EC"/>
    <w:rsid w:val="00E03F47"/>
    <w:rsid w:val="00E041D5"/>
    <w:rsid w:val="00E053C2"/>
    <w:rsid w:val="00E07EC2"/>
    <w:rsid w:val="00E10DD3"/>
    <w:rsid w:val="00E1491D"/>
    <w:rsid w:val="00E14BAA"/>
    <w:rsid w:val="00E14CAF"/>
    <w:rsid w:val="00E14D8E"/>
    <w:rsid w:val="00E157A9"/>
    <w:rsid w:val="00E15DD6"/>
    <w:rsid w:val="00E160FD"/>
    <w:rsid w:val="00E17057"/>
    <w:rsid w:val="00E17924"/>
    <w:rsid w:val="00E203CD"/>
    <w:rsid w:val="00E2058D"/>
    <w:rsid w:val="00E205F3"/>
    <w:rsid w:val="00E20FA3"/>
    <w:rsid w:val="00E24AAE"/>
    <w:rsid w:val="00E25633"/>
    <w:rsid w:val="00E25EB1"/>
    <w:rsid w:val="00E26F31"/>
    <w:rsid w:val="00E32331"/>
    <w:rsid w:val="00E33E8E"/>
    <w:rsid w:val="00E3649C"/>
    <w:rsid w:val="00E369BC"/>
    <w:rsid w:val="00E41491"/>
    <w:rsid w:val="00E416BA"/>
    <w:rsid w:val="00E41CFF"/>
    <w:rsid w:val="00E4262F"/>
    <w:rsid w:val="00E42CF8"/>
    <w:rsid w:val="00E44234"/>
    <w:rsid w:val="00E460B6"/>
    <w:rsid w:val="00E468FE"/>
    <w:rsid w:val="00E47724"/>
    <w:rsid w:val="00E47B53"/>
    <w:rsid w:val="00E50C2A"/>
    <w:rsid w:val="00E5125A"/>
    <w:rsid w:val="00E52BCF"/>
    <w:rsid w:val="00E55FE6"/>
    <w:rsid w:val="00E609F3"/>
    <w:rsid w:val="00E6114D"/>
    <w:rsid w:val="00E62812"/>
    <w:rsid w:val="00E64797"/>
    <w:rsid w:val="00E64E41"/>
    <w:rsid w:val="00E66260"/>
    <w:rsid w:val="00E66F11"/>
    <w:rsid w:val="00E706C8"/>
    <w:rsid w:val="00E715AB"/>
    <w:rsid w:val="00E7464D"/>
    <w:rsid w:val="00E74C4D"/>
    <w:rsid w:val="00E769DB"/>
    <w:rsid w:val="00E7752B"/>
    <w:rsid w:val="00E802FE"/>
    <w:rsid w:val="00E852F4"/>
    <w:rsid w:val="00E9050E"/>
    <w:rsid w:val="00E91875"/>
    <w:rsid w:val="00E923FD"/>
    <w:rsid w:val="00E92738"/>
    <w:rsid w:val="00E928E9"/>
    <w:rsid w:val="00EA12DE"/>
    <w:rsid w:val="00EA1544"/>
    <w:rsid w:val="00EA33AE"/>
    <w:rsid w:val="00EA3BB1"/>
    <w:rsid w:val="00EA3D92"/>
    <w:rsid w:val="00EA3ECE"/>
    <w:rsid w:val="00EA534D"/>
    <w:rsid w:val="00EA5612"/>
    <w:rsid w:val="00EA621A"/>
    <w:rsid w:val="00EA7046"/>
    <w:rsid w:val="00EA778A"/>
    <w:rsid w:val="00EA7D50"/>
    <w:rsid w:val="00EB08D7"/>
    <w:rsid w:val="00EB1443"/>
    <w:rsid w:val="00EB5E4E"/>
    <w:rsid w:val="00EB6754"/>
    <w:rsid w:val="00EB78CC"/>
    <w:rsid w:val="00EC041E"/>
    <w:rsid w:val="00EC0F7E"/>
    <w:rsid w:val="00EC22D1"/>
    <w:rsid w:val="00EC2B10"/>
    <w:rsid w:val="00EC2CED"/>
    <w:rsid w:val="00EC46B4"/>
    <w:rsid w:val="00EC6D36"/>
    <w:rsid w:val="00EC71EA"/>
    <w:rsid w:val="00ED0301"/>
    <w:rsid w:val="00ED0B4B"/>
    <w:rsid w:val="00ED0DCC"/>
    <w:rsid w:val="00ED2E05"/>
    <w:rsid w:val="00ED4D13"/>
    <w:rsid w:val="00ED6260"/>
    <w:rsid w:val="00EE0C41"/>
    <w:rsid w:val="00EE0DBE"/>
    <w:rsid w:val="00EE1649"/>
    <w:rsid w:val="00EE1ACE"/>
    <w:rsid w:val="00EE234B"/>
    <w:rsid w:val="00EE3B7E"/>
    <w:rsid w:val="00EE3F2E"/>
    <w:rsid w:val="00EE4EAF"/>
    <w:rsid w:val="00EE778E"/>
    <w:rsid w:val="00EE7D16"/>
    <w:rsid w:val="00EF056B"/>
    <w:rsid w:val="00EF1B7A"/>
    <w:rsid w:val="00EF279D"/>
    <w:rsid w:val="00EF3DCC"/>
    <w:rsid w:val="00F03487"/>
    <w:rsid w:val="00F04C08"/>
    <w:rsid w:val="00F06440"/>
    <w:rsid w:val="00F06DE4"/>
    <w:rsid w:val="00F10DB4"/>
    <w:rsid w:val="00F11EAC"/>
    <w:rsid w:val="00F13852"/>
    <w:rsid w:val="00F15EA5"/>
    <w:rsid w:val="00F17B10"/>
    <w:rsid w:val="00F209E4"/>
    <w:rsid w:val="00F21946"/>
    <w:rsid w:val="00F233F7"/>
    <w:rsid w:val="00F2520E"/>
    <w:rsid w:val="00F25BF4"/>
    <w:rsid w:val="00F25F52"/>
    <w:rsid w:val="00F26FD8"/>
    <w:rsid w:val="00F27D77"/>
    <w:rsid w:val="00F30C28"/>
    <w:rsid w:val="00F31433"/>
    <w:rsid w:val="00F31A83"/>
    <w:rsid w:val="00F320B2"/>
    <w:rsid w:val="00F329CC"/>
    <w:rsid w:val="00F32CCA"/>
    <w:rsid w:val="00F33BA8"/>
    <w:rsid w:val="00F33E36"/>
    <w:rsid w:val="00F354D8"/>
    <w:rsid w:val="00F35E8E"/>
    <w:rsid w:val="00F36B54"/>
    <w:rsid w:val="00F36B5A"/>
    <w:rsid w:val="00F37B78"/>
    <w:rsid w:val="00F42964"/>
    <w:rsid w:val="00F431FB"/>
    <w:rsid w:val="00F44258"/>
    <w:rsid w:val="00F44D58"/>
    <w:rsid w:val="00F45FFF"/>
    <w:rsid w:val="00F462D7"/>
    <w:rsid w:val="00F516AF"/>
    <w:rsid w:val="00F51919"/>
    <w:rsid w:val="00F51E00"/>
    <w:rsid w:val="00F523C0"/>
    <w:rsid w:val="00F52D02"/>
    <w:rsid w:val="00F54806"/>
    <w:rsid w:val="00F55574"/>
    <w:rsid w:val="00F55617"/>
    <w:rsid w:val="00F55CEA"/>
    <w:rsid w:val="00F56044"/>
    <w:rsid w:val="00F56F64"/>
    <w:rsid w:val="00F571C0"/>
    <w:rsid w:val="00F65476"/>
    <w:rsid w:val="00F667CE"/>
    <w:rsid w:val="00F66F39"/>
    <w:rsid w:val="00F672E7"/>
    <w:rsid w:val="00F67714"/>
    <w:rsid w:val="00F70920"/>
    <w:rsid w:val="00F70B18"/>
    <w:rsid w:val="00F741A2"/>
    <w:rsid w:val="00F748C2"/>
    <w:rsid w:val="00F76FFE"/>
    <w:rsid w:val="00F77E2B"/>
    <w:rsid w:val="00F83D9D"/>
    <w:rsid w:val="00F84443"/>
    <w:rsid w:val="00F85173"/>
    <w:rsid w:val="00F85505"/>
    <w:rsid w:val="00F869D5"/>
    <w:rsid w:val="00F87AF0"/>
    <w:rsid w:val="00F907F0"/>
    <w:rsid w:val="00F9245E"/>
    <w:rsid w:val="00F92759"/>
    <w:rsid w:val="00F945A1"/>
    <w:rsid w:val="00F94982"/>
    <w:rsid w:val="00FA0143"/>
    <w:rsid w:val="00FA0F0E"/>
    <w:rsid w:val="00FA3EC2"/>
    <w:rsid w:val="00FA4AE2"/>
    <w:rsid w:val="00FB0FEB"/>
    <w:rsid w:val="00FB181D"/>
    <w:rsid w:val="00FB3387"/>
    <w:rsid w:val="00FB34C4"/>
    <w:rsid w:val="00FB3B07"/>
    <w:rsid w:val="00FB4795"/>
    <w:rsid w:val="00FB5E68"/>
    <w:rsid w:val="00FB61E2"/>
    <w:rsid w:val="00FB7DAA"/>
    <w:rsid w:val="00FB7E90"/>
    <w:rsid w:val="00FC06CD"/>
    <w:rsid w:val="00FC06EA"/>
    <w:rsid w:val="00FC0C45"/>
    <w:rsid w:val="00FC1389"/>
    <w:rsid w:val="00FC3EC4"/>
    <w:rsid w:val="00FC6208"/>
    <w:rsid w:val="00FD17A6"/>
    <w:rsid w:val="00FD1C3B"/>
    <w:rsid w:val="00FD4DCB"/>
    <w:rsid w:val="00FD5389"/>
    <w:rsid w:val="00FE09FE"/>
    <w:rsid w:val="00FE17B3"/>
    <w:rsid w:val="00FE24E9"/>
    <w:rsid w:val="00FE2CEC"/>
    <w:rsid w:val="00FE4BE2"/>
    <w:rsid w:val="00FE7FBD"/>
    <w:rsid w:val="00FF0F8D"/>
    <w:rsid w:val="00FF2922"/>
    <w:rsid w:val="00FF450A"/>
    <w:rsid w:val="00FF49AB"/>
    <w:rsid w:val="00FF4EAC"/>
    <w:rsid w:val="00FF53F4"/>
    <w:rsid w:val="00FF5635"/>
    <w:rsid w:val="00FF79C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0E4"/>
    <w:pPr>
      <w:spacing w:after="200" w:line="276" w:lineRule="auto"/>
    </w:pPr>
    <w:rPr>
      <w:lang w:eastAsia="en-US"/>
    </w:rPr>
  </w:style>
  <w:style w:type="paragraph" w:styleId="Heading1">
    <w:name w:val="heading 1"/>
    <w:basedOn w:val="Normal"/>
    <w:link w:val="Heading1Char"/>
    <w:uiPriority w:val="99"/>
    <w:qFormat/>
    <w:rsid w:val="00EA3EC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
    <w:uiPriority w:val="99"/>
    <w:qFormat/>
    <w:rsid w:val="00DF19BD"/>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A3ECE"/>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semiHidden/>
    <w:locked/>
    <w:rsid w:val="00DF19BD"/>
    <w:rPr>
      <w:rFonts w:ascii="Cambria" w:hAnsi="Cambria" w:cs="Times New Roman"/>
      <w:b/>
      <w:bCs/>
      <w:color w:val="4F81BD"/>
      <w:sz w:val="26"/>
      <w:szCs w:val="26"/>
    </w:rPr>
  </w:style>
  <w:style w:type="paragraph" w:styleId="ListParagraph">
    <w:name w:val="List Paragraph"/>
    <w:basedOn w:val="Normal"/>
    <w:uiPriority w:val="99"/>
    <w:qFormat/>
    <w:rsid w:val="00DF2C1F"/>
    <w:pPr>
      <w:ind w:left="720"/>
      <w:contextualSpacing/>
    </w:pPr>
  </w:style>
  <w:style w:type="character" w:customStyle="1" w:styleId="apple-converted-space">
    <w:name w:val="apple-converted-space"/>
    <w:basedOn w:val="DefaultParagraphFont"/>
    <w:uiPriority w:val="99"/>
    <w:rsid w:val="00551BF0"/>
    <w:rPr>
      <w:rFonts w:cs="Times New Roman"/>
    </w:rPr>
  </w:style>
  <w:style w:type="paragraph" w:styleId="Header">
    <w:name w:val="header"/>
    <w:basedOn w:val="Normal"/>
    <w:link w:val="HeaderChar"/>
    <w:uiPriority w:val="99"/>
    <w:semiHidden/>
    <w:rsid w:val="00E24AAE"/>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E24AAE"/>
    <w:rPr>
      <w:rFonts w:cs="Times New Roman"/>
    </w:rPr>
  </w:style>
  <w:style w:type="paragraph" w:styleId="Footer">
    <w:name w:val="footer"/>
    <w:basedOn w:val="Normal"/>
    <w:link w:val="FooterChar"/>
    <w:uiPriority w:val="99"/>
    <w:rsid w:val="00E24AA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24AAE"/>
    <w:rPr>
      <w:rFonts w:cs="Times New Roman"/>
    </w:rPr>
  </w:style>
  <w:style w:type="paragraph" w:styleId="FootnoteText">
    <w:name w:val="footnote text"/>
    <w:basedOn w:val="Normal"/>
    <w:link w:val="FootnoteTextChar"/>
    <w:uiPriority w:val="99"/>
    <w:semiHidden/>
    <w:rsid w:val="00EA3EC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EA3ECE"/>
    <w:rPr>
      <w:rFonts w:cs="Times New Roman"/>
      <w:sz w:val="20"/>
      <w:szCs w:val="20"/>
    </w:rPr>
  </w:style>
  <w:style w:type="character" w:styleId="FootnoteReference">
    <w:name w:val="footnote reference"/>
    <w:basedOn w:val="DefaultParagraphFont"/>
    <w:uiPriority w:val="99"/>
    <w:semiHidden/>
    <w:rsid w:val="00EA3ECE"/>
    <w:rPr>
      <w:rFonts w:cs="Times New Roman"/>
      <w:vertAlign w:val="superscript"/>
    </w:rPr>
  </w:style>
  <w:style w:type="character" w:styleId="Hyperlink">
    <w:name w:val="Hyperlink"/>
    <w:basedOn w:val="DefaultParagraphFont"/>
    <w:uiPriority w:val="99"/>
    <w:rsid w:val="004B5E4E"/>
    <w:rPr>
      <w:rFonts w:cs="Times New Roman"/>
      <w:color w:val="0000FF"/>
      <w:u w:val="single"/>
    </w:rPr>
  </w:style>
  <w:style w:type="paragraph" w:styleId="NormalWeb">
    <w:name w:val="Normal (Web)"/>
    <w:basedOn w:val="Normal"/>
    <w:uiPriority w:val="99"/>
    <w:rsid w:val="00245407"/>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245407"/>
    <w:rPr>
      <w:rFonts w:cs="Times New Roman"/>
      <w:b/>
      <w:bCs/>
    </w:rPr>
  </w:style>
  <w:style w:type="character" w:styleId="Emphasis">
    <w:name w:val="Emphasis"/>
    <w:basedOn w:val="DefaultParagraphFont"/>
    <w:uiPriority w:val="99"/>
    <w:qFormat/>
    <w:rsid w:val="00245407"/>
    <w:rPr>
      <w:rFonts w:cs="Times New Roman"/>
      <w:i/>
      <w:iCs/>
    </w:rPr>
  </w:style>
  <w:style w:type="paragraph" w:styleId="BalloonText">
    <w:name w:val="Balloon Text"/>
    <w:basedOn w:val="Normal"/>
    <w:link w:val="BalloonTextChar"/>
    <w:uiPriority w:val="99"/>
    <w:semiHidden/>
    <w:rsid w:val="006512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512FA"/>
    <w:rPr>
      <w:rFonts w:ascii="Tahoma" w:hAnsi="Tahoma" w:cs="Tahoma"/>
      <w:sz w:val="16"/>
      <w:szCs w:val="16"/>
    </w:rPr>
  </w:style>
  <w:style w:type="table" w:styleId="TableGrid">
    <w:name w:val="Table Grid"/>
    <w:basedOn w:val="TableNormal"/>
    <w:uiPriority w:val="99"/>
    <w:rsid w:val="009C3A7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keyword-match">
    <w:name w:val="search-keyword-match"/>
    <w:basedOn w:val="DefaultParagraphFont"/>
    <w:uiPriority w:val="99"/>
    <w:rsid w:val="00E66260"/>
    <w:rPr>
      <w:rFonts w:cs="Times New Roman"/>
    </w:rPr>
  </w:style>
  <w:style w:type="character" w:customStyle="1" w:styleId="hl">
    <w:name w:val="hl"/>
    <w:basedOn w:val="DefaultParagraphFont"/>
    <w:uiPriority w:val="99"/>
    <w:rsid w:val="00C84046"/>
    <w:rPr>
      <w:rFonts w:cs="Times New Roman"/>
    </w:rPr>
  </w:style>
  <w:style w:type="character" w:styleId="PageNumber">
    <w:name w:val="page number"/>
    <w:basedOn w:val="DefaultParagraphFont"/>
    <w:uiPriority w:val="99"/>
    <w:rsid w:val="000866E2"/>
    <w:rPr>
      <w:rFonts w:cs="Times New Roman"/>
    </w:rPr>
  </w:style>
</w:styles>
</file>

<file path=word/webSettings.xml><?xml version="1.0" encoding="utf-8"?>
<w:webSettings xmlns:r="http://schemas.openxmlformats.org/officeDocument/2006/relationships" xmlns:w="http://schemas.openxmlformats.org/wordprocessingml/2006/main">
  <w:divs>
    <w:div w:id="1349214139">
      <w:marLeft w:val="0"/>
      <w:marRight w:val="0"/>
      <w:marTop w:val="0"/>
      <w:marBottom w:val="0"/>
      <w:divBdr>
        <w:top w:val="none" w:sz="0" w:space="0" w:color="auto"/>
        <w:left w:val="none" w:sz="0" w:space="0" w:color="auto"/>
        <w:bottom w:val="none" w:sz="0" w:space="0" w:color="auto"/>
        <w:right w:val="none" w:sz="0" w:space="0" w:color="auto"/>
      </w:divBdr>
      <w:divsChild>
        <w:div w:id="1349214146">
          <w:marLeft w:val="0"/>
          <w:marRight w:val="0"/>
          <w:marTop w:val="0"/>
          <w:marBottom w:val="0"/>
          <w:divBdr>
            <w:top w:val="none" w:sz="0" w:space="0" w:color="auto"/>
            <w:left w:val="none" w:sz="0" w:space="0" w:color="auto"/>
            <w:bottom w:val="none" w:sz="0" w:space="0" w:color="auto"/>
            <w:right w:val="none" w:sz="0" w:space="0" w:color="auto"/>
          </w:divBdr>
        </w:div>
      </w:divsChild>
    </w:div>
    <w:div w:id="1349214140">
      <w:marLeft w:val="0"/>
      <w:marRight w:val="0"/>
      <w:marTop w:val="0"/>
      <w:marBottom w:val="0"/>
      <w:divBdr>
        <w:top w:val="none" w:sz="0" w:space="0" w:color="auto"/>
        <w:left w:val="none" w:sz="0" w:space="0" w:color="auto"/>
        <w:bottom w:val="none" w:sz="0" w:space="0" w:color="auto"/>
        <w:right w:val="none" w:sz="0" w:space="0" w:color="auto"/>
      </w:divBdr>
    </w:div>
    <w:div w:id="1349214141">
      <w:marLeft w:val="0"/>
      <w:marRight w:val="0"/>
      <w:marTop w:val="0"/>
      <w:marBottom w:val="0"/>
      <w:divBdr>
        <w:top w:val="none" w:sz="0" w:space="0" w:color="auto"/>
        <w:left w:val="none" w:sz="0" w:space="0" w:color="auto"/>
        <w:bottom w:val="none" w:sz="0" w:space="0" w:color="auto"/>
        <w:right w:val="none" w:sz="0" w:space="0" w:color="auto"/>
      </w:divBdr>
    </w:div>
    <w:div w:id="1349214142">
      <w:marLeft w:val="0"/>
      <w:marRight w:val="0"/>
      <w:marTop w:val="0"/>
      <w:marBottom w:val="0"/>
      <w:divBdr>
        <w:top w:val="none" w:sz="0" w:space="0" w:color="auto"/>
        <w:left w:val="none" w:sz="0" w:space="0" w:color="auto"/>
        <w:bottom w:val="none" w:sz="0" w:space="0" w:color="auto"/>
        <w:right w:val="none" w:sz="0" w:space="0" w:color="auto"/>
      </w:divBdr>
      <w:divsChild>
        <w:div w:id="1349214138">
          <w:marLeft w:val="0"/>
          <w:marRight w:val="0"/>
          <w:marTop w:val="0"/>
          <w:marBottom w:val="0"/>
          <w:divBdr>
            <w:top w:val="none" w:sz="0" w:space="0" w:color="auto"/>
            <w:left w:val="none" w:sz="0" w:space="0" w:color="auto"/>
            <w:bottom w:val="none" w:sz="0" w:space="0" w:color="auto"/>
            <w:right w:val="none" w:sz="0" w:space="0" w:color="auto"/>
          </w:divBdr>
        </w:div>
      </w:divsChild>
    </w:div>
    <w:div w:id="1349214143">
      <w:marLeft w:val="0"/>
      <w:marRight w:val="0"/>
      <w:marTop w:val="0"/>
      <w:marBottom w:val="0"/>
      <w:divBdr>
        <w:top w:val="none" w:sz="0" w:space="0" w:color="auto"/>
        <w:left w:val="none" w:sz="0" w:space="0" w:color="auto"/>
        <w:bottom w:val="none" w:sz="0" w:space="0" w:color="auto"/>
        <w:right w:val="none" w:sz="0" w:space="0" w:color="auto"/>
      </w:divBdr>
    </w:div>
    <w:div w:id="1349214144">
      <w:marLeft w:val="0"/>
      <w:marRight w:val="0"/>
      <w:marTop w:val="0"/>
      <w:marBottom w:val="0"/>
      <w:divBdr>
        <w:top w:val="none" w:sz="0" w:space="0" w:color="auto"/>
        <w:left w:val="none" w:sz="0" w:space="0" w:color="auto"/>
        <w:bottom w:val="none" w:sz="0" w:space="0" w:color="auto"/>
        <w:right w:val="none" w:sz="0" w:space="0" w:color="auto"/>
      </w:divBdr>
    </w:div>
    <w:div w:id="1349214145">
      <w:marLeft w:val="0"/>
      <w:marRight w:val="0"/>
      <w:marTop w:val="0"/>
      <w:marBottom w:val="0"/>
      <w:divBdr>
        <w:top w:val="none" w:sz="0" w:space="0" w:color="auto"/>
        <w:left w:val="none" w:sz="0" w:space="0" w:color="auto"/>
        <w:bottom w:val="none" w:sz="0" w:space="0" w:color="auto"/>
        <w:right w:val="none" w:sz="0" w:space="0" w:color="auto"/>
      </w:divBdr>
    </w:div>
    <w:div w:id="1349214147">
      <w:marLeft w:val="0"/>
      <w:marRight w:val="0"/>
      <w:marTop w:val="0"/>
      <w:marBottom w:val="0"/>
      <w:divBdr>
        <w:top w:val="none" w:sz="0" w:space="0" w:color="auto"/>
        <w:left w:val="none" w:sz="0" w:space="0" w:color="auto"/>
        <w:bottom w:val="none" w:sz="0" w:space="0" w:color="auto"/>
        <w:right w:val="none" w:sz="0" w:space="0" w:color="auto"/>
      </w:divBdr>
    </w:div>
    <w:div w:id="1349214148">
      <w:marLeft w:val="0"/>
      <w:marRight w:val="0"/>
      <w:marTop w:val="0"/>
      <w:marBottom w:val="0"/>
      <w:divBdr>
        <w:top w:val="none" w:sz="0" w:space="0" w:color="auto"/>
        <w:left w:val="none" w:sz="0" w:space="0" w:color="auto"/>
        <w:bottom w:val="none" w:sz="0" w:space="0" w:color="auto"/>
        <w:right w:val="none" w:sz="0" w:space="0" w:color="auto"/>
      </w:divBdr>
    </w:div>
    <w:div w:id="1349214149">
      <w:marLeft w:val="0"/>
      <w:marRight w:val="0"/>
      <w:marTop w:val="0"/>
      <w:marBottom w:val="0"/>
      <w:divBdr>
        <w:top w:val="none" w:sz="0" w:space="0" w:color="auto"/>
        <w:left w:val="none" w:sz="0" w:space="0" w:color="auto"/>
        <w:bottom w:val="none" w:sz="0" w:space="0" w:color="auto"/>
        <w:right w:val="none" w:sz="0" w:space="0" w:color="auto"/>
      </w:divBdr>
      <w:divsChild>
        <w:div w:id="13492141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p.centre@mail.ru" TargetMode="External"/><Relationship Id="rId13" Type="http://schemas.openxmlformats.org/officeDocument/2006/relationships/hyperlink" Target="http://www.patriarchia.ru/db/text/2769536.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p.centre@mail.ru" TargetMode="External"/><Relationship Id="rId12" Type="http://schemas.openxmlformats.org/officeDocument/2006/relationships/hyperlink" Target="http://www.dissercat.com/content/sotsialno-pedagogicheskaya-rabota-s-detmi-immigrantami-v-sisteme-polikulturnogo-obrazovaniya"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issercat.com/content/pedagogicheskie-usloviya-sotsiokulturnoi-integratsii-immigrantov-v-obshcheobrazovatelnoi-shk"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dissercat.com/content/pedagogicheskie-osnovaniya-integratsii-detei-immigrantov-v-sotsiokulturnoe-prostranstvo-sovr" TargetMode="External"/><Relationship Id="rId4" Type="http://schemas.openxmlformats.org/officeDocument/2006/relationships/webSettings" Target="webSettings.xml"/><Relationship Id="rId9" Type="http://schemas.openxmlformats.org/officeDocument/2006/relationships/hyperlink" Target="http://cyberleninka.ru/article/n/hudozhestvennoe-nasledie-m-yu-lermontova"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1256</TotalTime>
  <Pages>25</Pages>
  <Words>7231</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Леночка</dc:creator>
  <cp:keywords/>
  <dc:description/>
  <cp:lastModifiedBy>Sergey</cp:lastModifiedBy>
  <cp:revision>109</cp:revision>
  <dcterms:created xsi:type="dcterms:W3CDTF">2015-01-11T19:46:00Z</dcterms:created>
  <dcterms:modified xsi:type="dcterms:W3CDTF">2015-04-03T15:57:00Z</dcterms:modified>
</cp:coreProperties>
</file>