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F5766" w:rsidRPr="00352DB7" w:rsidTr="00D4623A">
        <w:tc>
          <w:tcPr>
            <w:tcW w:w="4643" w:type="dxa"/>
          </w:tcPr>
          <w:p w:rsidR="005F5766" w:rsidRPr="00352DB7" w:rsidRDefault="005F5766" w:rsidP="00352DB7">
            <w:pPr>
              <w:spacing w:after="0" w:line="240" w:lineRule="auto"/>
              <w:rPr>
                <w:rFonts w:ascii="Times New Roman" w:hAnsi="Times New Roman"/>
                <w:color w:val="000000"/>
                <w:sz w:val="20"/>
                <w:szCs w:val="20"/>
              </w:rPr>
            </w:pPr>
            <w:bookmarkStart w:id="0" w:name="_GoBack"/>
            <w:bookmarkStart w:id="1" w:name="OLE_LINK59"/>
            <w:bookmarkStart w:id="2" w:name="OLE_LINK60"/>
            <w:bookmarkEnd w:id="0"/>
            <w:r w:rsidRPr="00352DB7">
              <w:rPr>
                <w:rFonts w:ascii="Times New Roman" w:hAnsi="Times New Roman"/>
                <w:color w:val="000000"/>
                <w:sz w:val="20"/>
                <w:szCs w:val="20"/>
              </w:rPr>
              <w:t>УДК</w:t>
            </w:r>
            <w:r>
              <w:rPr>
                <w:rFonts w:ascii="Times New Roman" w:hAnsi="Times New Roman"/>
                <w:color w:val="000000"/>
                <w:sz w:val="20"/>
                <w:szCs w:val="20"/>
                <w:lang w:val="en-US"/>
              </w:rPr>
              <w:t xml:space="preserve"> </w:t>
            </w:r>
            <w:r w:rsidRPr="00050F00">
              <w:rPr>
                <w:rFonts w:ascii="Times New Roman" w:hAnsi="Times New Roman"/>
                <w:color w:val="000000"/>
                <w:sz w:val="20"/>
                <w:szCs w:val="20"/>
              </w:rPr>
              <w:t>929.522.1</w:t>
            </w:r>
            <w:r w:rsidRPr="00352DB7">
              <w:rPr>
                <w:rFonts w:ascii="Times New Roman" w:hAnsi="Times New Roman"/>
                <w:color w:val="000000"/>
                <w:sz w:val="20"/>
                <w:szCs w:val="20"/>
              </w:rPr>
              <w:t xml:space="preserve"> </w:t>
            </w:r>
            <w:bookmarkEnd w:id="1"/>
            <w:bookmarkEnd w:id="2"/>
          </w:p>
        </w:tc>
        <w:tc>
          <w:tcPr>
            <w:tcW w:w="4643" w:type="dxa"/>
          </w:tcPr>
          <w:p w:rsidR="005F5766" w:rsidRPr="00352DB7"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lang w:val="en-US"/>
              </w:rPr>
              <w:t>UDC</w:t>
            </w:r>
            <w:r>
              <w:rPr>
                <w:rFonts w:ascii="Times New Roman" w:hAnsi="Times New Roman"/>
                <w:color w:val="000000"/>
                <w:sz w:val="20"/>
                <w:szCs w:val="20"/>
                <w:lang w:val="en-US"/>
              </w:rPr>
              <w:t xml:space="preserve"> </w:t>
            </w:r>
            <w:r w:rsidRPr="00050F00">
              <w:rPr>
                <w:rFonts w:ascii="Times New Roman" w:hAnsi="Times New Roman"/>
                <w:color w:val="000000"/>
                <w:sz w:val="20"/>
                <w:szCs w:val="20"/>
              </w:rPr>
              <w:t>929.522.1</w:t>
            </w:r>
            <w:r w:rsidRPr="00352DB7">
              <w:rPr>
                <w:rFonts w:ascii="Times New Roman" w:hAnsi="Times New Roman"/>
                <w:color w:val="000000"/>
                <w:sz w:val="20"/>
                <w:szCs w:val="20"/>
              </w:rPr>
              <w:t xml:space="preserve"> </w:t>
            </w:r>
          </w:p>
        </w:tc>
      </w:tr>
      <w:tr w:rsidR="005F5766" w:rsidRPr="00352DB7" w:rsidTr="00D4623A">
        <w:tc>
          <w:tcPr>
            <w:tcW w:w="4643" w:type="dxa"/>
          </w:tcPr>
          <w:p w:rsidR="005F5766" w:rsidRDefault="005F5766" w:rsidP="00352DB7">
            <w:pPr>
              <w:spacing w:after="0" w:line="240" w:lineRule="auto"/>
              <w:rPr>
                <w:rFonts w:ascii="Times New Roman" w:hAnsi="Times New Roman"/>
                <w:color w:val="000000"/>
                <w:sz w:val="20"/>
                <w:szCs w:val="20"/>
              </w:rPr>
            </w:pPr>
          </w:p>
          <w:p w:rsidR="005F5766" w:rsidRPr="00A951A9" w:rsidRDefault="005F5766" w:rsidP="00A951A9">
            <w:pPr>
              <w:spacing w:after="0" w:line="240" w:lineRule="auto"/>
              <w:rPr>
                <w:rFonts w:ascii="Times New Roman" w:hAnsi="Times New Roman"/>
                <w:color w:val="000000"/>
                <w:sz w:val="20"/>
                <w:szCs w:val="20"/>
              </w:rPr>
            </w:pPr>
            <w:r w:rsidRPr="00A951A9">
              <w:rPr>
                <w:rFonts w:ascii="Times New Roman" w:hAnsi="Times New Roman"/>
                <w:color w:val="000000"/>
                <w:sz w:val="20"/>
                <w:szCs w:val="20"/>
              </w:rPr>
              <w:t>07.00.00 Исторические науки</w:t>
            </w:r>
          </w:p>
          <w:p w:rsidR="005F5766" w:rsidRPr="00A951A9" w:rsidRDefault="005F5766" w:rsidP="00352DB7">
            <w:pPr>
              <w:spacing w:after="0" w:line="240" w:lineRule="auto"/>
              <w:rPr>
                <w:rFonts w:ascii="Times New Roman" w:hAnsi="Times New Roman"/>
                <w:color w:val="000000"/>
                <w:sz w:val="20"/>
                <w:szCs w:val="20"/>
              </w:rPr>
            </w:pPr>
          </w:p>
        </w:tc>
        <w:tc>
          <w:tcPr>
            <w:tcW w:w="4643" w:type="dxa"/>
          </w:tcPr>
          <w:p w:rsidR="005F5766" w:rsidRDefault="005F5766" w:rsidP="00352DB7">
            <w:pPr>
              <w:spacing w:after="0" w:line="240" w:lineRule="auto"/>
              <w:rPr>
                <w:rFonts w:ascii="Times New Roman" w:hAnsi="Times New Roman"/>
                <w:color w:val="000000"/>
                <w:sz w:val="20"/>
                <w:szCs w:val="20"/>
              </w:rPr>
            </w:pPr>
          </w:p>
          <w:p w:rsidR="005F5766" w:rsidRPr="00A951A9" w:rsidRDefault="005F5766" w:rsidP="00A951A9">
            <w:pPr>
              <w:spacing w:after="0" w:line="240" w:lineRule="auto"/>
              <w:rPr>
                <w:rFonts w:ascii="Times New Roman" w:hAnsi="Times New Roman"/>
                <w:color w:val="000000"/>
                <w:sz w:val="20"/>
                <w:szCs w:val="20"/>
                <w:lang w:val="en-US"/>
              </w:rPr>
            </w:pPr>
            <w:r w:rsidRPr="00A951A9">
              <w:rPr>
                <w:rFonts w:ascii="Times New Roman" w:hAnsi="Times New Roman"/>
                <w:color w:val="000000"/>
                <w:sz w:val="20"/>
                <w:szCs w:val="20"/>
              </w:rPr>
              <w:t xml:space="preserve">07.00.00 </w:t>
            </w:r>
            <w:r>
              <w:rPr>
                <w:rFonts w:ascii="Times New Roman" w:hAnsi="Times New Roman"/>
                <w:color w:val="000000"/>
                <w:sz w:val="20"/>
                <w:szCs w:val="20"/>
                <w:lang w:val="en-US"/>
              </w:rPr>
              <w:t>Historical Sciences</w:t>
            </w:r>
          </w:p>
          <w:p w:rsidR="005F5766" w:rsidRPr="00A951A9" w:rsidRDefault="005F5766" w:rsidP="00352DB7">
            <w:pPr>
              <w:spacing w:after="0" w:line="240" w:lineRule="auto"/>
              <w:rPr>
                <w:rFonts w:ascii="Times New Roman" w:hAnsi="Times New Roman"/>
                <w:color w:val="000000"/>
                <w:sz w:val="20"/>
                <w:szCs w:val="20"/>
              </w:rPr>
            </w:pPr>
          </w:p>
        </w:tc>
      </w:tr>
      <w:tr w:rsidR="005F5766" w:rsidRPr="00352DB7" w:rsidTr="00D4623A">
        <w:tc>
          <w:tcPr>
            <w:tcW w:w="4643" w:type="dxa"/>
          </w:tcPr>
          <w:p w:rsidR="005F5766" w:rsidRPr="00352DB7" w:rsidRDefault="005F5766" w:rsidP="00352DB7">
            <w:pPr>
              <w:spacing w:after="0" w:line="240" w:lineRule="auto"/>
              <w:rPr>
                <w:rFonts w:ascii="Times New Roman" w:hAnsi="Times New Roman"/>
                <w:b/>
                <w:color w:val="000000"/>
                <w:sz w:val="20"/>
                <w:szCs w:val="20"/>
              </w:rPr>
            </w:pPr>
            <w:r w:rsidRPr="00352DB7">
              <w:rPr>
                <w:rFonts w:ascii="Times New Roman" w:hAnsi="Times New Roman"/>
                <w:b/>
                <w:color w:val="000000"/>
                <w:sz w:val="20"/>
                <w:szCs w:val="20"/>
              </w:rPr>
              <w:t>ЗНАЧЕНИЕ ГЕНЕАЛОГИЧЕСКОГО ФАКТОРА ДЛЯ ФОРМИРОВАНИЯ ПОЗИТИВНЫХ ОСНОВ РАЗВИТИЯ ОБЩЕСТВА (НА ПРИМЕРЕ ИССЛЕДОВАНИЙ ИСТОРИИ ДВОРЯНСКОГО РОДА СКУЛЬСКИХ)</w:t>
            </w:r>
          </w:p>
          <w:p w:rsidR="005F5766" w:rsidRPr="00352DB7" w:rsidRDefault="005F5766" w:rsidP="00352DB7">
            <w:pPr>
              <w:spacing w:after="0" w:line="240" w:lineRule="auto"/>
              <w:rPr>
                <w:rFonts w:ascii="Times New Roman" w:hAnsi="Times New Roman"/>
                <w:b/>
                <w:color w:val="000000"/>
                <w:sz w:val="20"/>
                <w:szCs w:val="20"/>
              </w:rPr>
            </w:pPr>
          </w:p>
        </w:tc>
        <w:tc>
          <w:tcPr>
            <w:tcW w:w="4643" w:type="dxa"/>
          </w:tcPr>
          <w:p w:rsidR="005F5766" w:rsidRPr="00352DB7" w:rsidRDefault="005F5766" w:rsidP="00352DB7">
            <w:pPr>
              <w:spacing w:after="0" w:line="240" w:lineRule="auto"/>
              <w:rPr>
                <w:rFonts w:ascii="Times New Roman" w:hAnsi="Times New Roman"/>
                <w:b/>
                <w:color w:val="000000"/>
                <w:sz w:val="20"/>
                <w:szCs w:val="20"/>
                <w:lang w:val="en-US"/>
              </w:rPr>
            </w:pPr>
            <w:r w:rsidRPr="00352DB7">
              <w:rPr>
                <w:rFonts w:ascii="Times New Roman" w:hAnsi="Times New Roman"/>
                <w:b/>
                <w:color w:val="000000"/>
                <w:sz w:val="20"/>
                <w:szCs w:val="20"/>
                <w:lang w:val="en-US"/>
              </w:rPr>
              <w:t>THE VALUE OF THE GENEALOGICAL FACTOR FOR THE FORMATION OF THE POSITIVE BASES OF THE SOCIETY DEVELOPMENT (IN THE EXAMPLE OF RESEARCHES OF THE HISTORY OF THE SKULSKY NOBLE FAMILY)</w:t>
            </w:r>
          </w:p>
        </w:tc>
      </w:tr>
      <w:tr w:rsidR="005F5766" w:rsidRPr="00352DB7" w:rsidTr="00D4623A">
        <w:tc>
          <w:tcPr>
            <w:tcW w:w="4643" w:type="dxa"/>
          </w:tcPr>
          <w:p w:rsidR="005F5766" w:rsidRPr="00352DB7" w:rsidRDefault="005F5766" w:rsidP="00352DB7">
            <w:pPr>
              <w:spacing w:after="0" w:line="240" w:lineRule="auto"/>
              <w:rPr>
                <w:rFonts w:ascii="Times New Roman" w:hAnsi="Times New Roman"/>
                <w:color w:val="000000"/>
                <w:sz w:val="20"/>
                <w:szCs w:val="20"/>
              </w:rPr>
            </w:pPr>
            <w:r w:rsidRPr="00352DB7">
              <w:rPr>
                <w:rFonts w:ascii="Times New Roman" w:hAnsi="Times New Roman"/>
                <w:color w:val="000000"/>
                <w:sz w:val="20"/>
                <w:szCs w:val="20"/>
              </w:rPr>
              <w:t>Скульская Людмила Владимировна</w:t>
            </w:r>
          </w:p>
          <w:p w:rsidR="005F5766" w:rsidRDefault="005F5766" w:rsidP="00352DB7">
            <w:pPr>
              <w:spacing w:after="0" w:line="240" w:lineRule="auto"/>
              <w:rPr>
                <w:rFonts w:ascii="Times New Roman" w:hAnsi="Times New Roman"/>
                <w:color w:val="000000"/>
                <w:sz w:val="20"/>
                <w:szCs w:val="20"/>
                <w:shd w:val="clear" w:color="auto" w:fill="F5F5F5"/>
                <w:lang w:val="en-US"/>
              </w:rPr>
            </w:pPr>
            <w:r>
              <w:rPr>
                <w:rFonts w:ascii="Times New Roman" w:hAnsi="Times New Roman"/>
                <w:color w:val="000000"/>
                <w:sz w:val="20"/>
                <w:szCs w:val="20"/>
              </w:rPr>
              <w:t>к</w:t>
            </w:r>
            <w:r w:rsidRPr="00352DB7">
              <w:rPr>
                <w:rFonts w:ascii="Times New Roman" w:hAnsi="Times New Roman"/>
                <w:color w:val="000000"/>
                <w:sz w:val="20"/>
                <w:szCs w:val="20"/>
              </w:rPr>
              <w:t>андидат экономических наук</w:t>
            </w:r>
            <w:r w:rsidRPr="00A951A9">
              <w:rPr>
                <w:rFonts w:ascii="Times New Roman" w:hAnsi="Times New Roman"/>
                <w:color w:val="000000"/>
                <w:sz w:val="20"/>
                <w:szCs w:val="20"/>
                <w:shd w:val="clear" w:color="auto" w:fill="F5F5F5"/>
              </w:rPr>
              <w:t xml:space="preserve"> </w:t>
            </w:r>
          </w:p>
          <w:p w:rsidR="005F5766" w:rsidRPr="00352DB7" w:rsidRDefault="005F5766" w:rsidP="00352DB7">
            <w:pPr>
              <w:spacing w:after="0" w:line="240" w:lineRule="auto"/>
              <w:rPr>
                <w:rFonts w:ascii="Times New Roman" w:hAnsi="Times New Roman"/>
                <w:color w:val="000000"/>
                <w:sz w:val="20"/>
                <w:szCs w:val="20"/>
              </w:rPr>
            </w:pPr>
            <w:r w:rsidRPr="00A951A9">
              <w:rPr>
                <w:rFonts w:ascii="Times New Roman" w:hAnsi="Times New Roman"/>
                <w:color w:val="000000"/>
                <w:sz w:val="20"/>
                <w:szCs w:val="20"/>
              </w:rPr>
              <w:t>SPIN-код в РИНЦ: 5322-9539</w:t>
            </w:r>
          </w:p>
          <w:p w:rsidR="005F5766" w:rsidRPr="00352DB7" w:rsidRDefault="005F5766" w:rsidP="00352DB7">
            <w:pPr>
              <w:spacing w:after="0" w:line="240" w:lineRule="auto"/>
              <w:rPr>
                <w:rFonts w:ascii="Times New Roman" w:hAnsi="Times New Roman"/>
                <w:color w:val="000000"/>
                <w:sz w:val="20"/>
                <w:szCs w:val="20"/>
              </w:rPr>
            </w:pPr>
            <w:r w:rsidRPr="00352DB7">
              <w:rPr>
                <w:rFonts w:ascii="Times New Roman" w:hAnsi="Times New Roman"/>
                <w:color w:val="000000"/>
                <w:sz w:val="20"/>
                <w:szCs w:val="20"/>
              </w:rPr>
              <w:t xml:space="preserve">Электронный адрес: </w:t>
            </w:r>
            <w:r w:rsidRPr="00352DB7">
              <w:rPr>
                <w:rFonts w:ascii="Times New Roman" w:hAnsi="Times New Roman"/>
                <w:color w:val="000000"/>
                <w:sz w:val="20"/>
                <w:szCs w:val="20"/>
                <w:lang w:val="en-US"/>
              </w:rPr>
              <w:t>skulsk</w:t>
            </w:r>
            <w:r w:rsidRPr="00352DB7">
              <w:rPr>
                <w:rFonts w:ascii="Times New Roman" w:hAnsi="Times New Roman"/>
                <w:color w:val="000000"/>
                <w:sz w:val="20"/>
                <w:szCs w:val="20"/>
              </w:rPr>
              <w:t>@</w:t>
            </w:r>
            <w:r w:rsidRPr="00352DB7">
              <w:rPr>
                <w:rFonts w:ascii="Times New Roman" w:hAnsi="Times New Roman"/>
                <w:color w:val="000000"/>
                <w:sz w:val="20"/>
                <w:szCs w:val="20"/>
                <w:lang w:val="en-US"/>
              </w:rPr>
              <w:t>bk</w:t>
            </w:r>
            <w:r w:rsidRPr="00352DB7">
              <w:rPr>
                <w:rFonts w:ascii="Times New Roman" w:hAnsi="Times New Roman"/>
                <w:color w:val="000000"/>
                <w:sz w:val="20"/>
                <w:szCs w:val="20"/>
              </w:rPr>
              <w:t>.</w:t>
            </w:r>
            <w:r w:rsidRPr="00352DB7">
              <w:rPr>
                <w:rFonts w:ascii="Times New Roman" w:hAnsi="Times New Roman"/>
                <w:color w:val="000000"/>
                <w:sz w:val="20"/>
                <w:szCs w:val="20"/>
                <w:lang w:val="en-US"/>
              </w:rPr>
              <w:t>ru</w:t>
            </w:r>
            <w:r w:rsidRPr="00352DB7">
              <w:rPr>
                <w:rFonts w:ascii="Times New Roman" w:hAnsi="Times New Roman"/>
                <w:color w:val="000000"/>
                <w:sz w:val="20"/>
                <w:szCs w:val="20"/>
              </w:rPr>
              <w:t xml:space="preserve"> </w:t>
            </w:r>
          </w:p>
          <w:p w:rsidR="005F5766" w:rsidRPr="00352DB7" w:rsidRDefault="005F5766" w:rsidP="00352DB7">
            <w:pPr>
              <w:spacing w:after="0" w:line="240" w:lineRule="auto"/>
              <w:rPr>
                <w:rFonts w:ascii="Times New Roman" w:hAnsi="Times New Roman"/>
                <w:color w:val="000000"/>
                <w:sz w:val="20"/>
                <w:szCs w:val="20"/>
              </w:rPr>
            </w:pPr>
          </w:p>
          <w:p w:rsidR="005F5766" w:rsidRPr="00352DB7" w:rsidRDefault="005F5766" w:rsidP="00352DB7">
            <w:pPr>
              <w:spacing w:after="0" w:line="240" w:lineRule="auto"/>
              <w:rPr>
                <w:rFonts w:ascii="Times New Roman" w:hAnsi="Times New Roman"/>
                <w:i/>
                <w:color w:val="000000"/>
                <w:sz w:val="20"/>
                <w:szCs w:val="20"/>
              </w:rPr>
            </w:pPr>
            <w:r w:rsidRPr="00352DB7">
              <w:rPr>
                <w:rFonts w:ascii="Times New Roman" w:hAnsi="Times New Roman"/>
                <w:i/>
                <w:color w:val="000000"/>
                <w:sz w:val="20"/>
                <w:szCs w:val="20"/>
              </w:rPr>
              <w:t xml:space="preserve">Институт народнохозяйственного прогнозирования Российской академии наук, г. Москва, Российская Федерация </w:t>
            </w:r>
          </w:p>
          <w:p w:rsidR="005F5766" w:rsidRPr="00352DB7" w:rsidRDefault="005F5766" w:rsidP="00352DB7">
            <w:pPr>
              <w:spacing w:after="0" w:line="240" w:lineRule="auto"/>
              <w:rPr>
                <w:rFonts w:ascii="Times New Roman" w:hAnsi="Times New Roman"/>
                <w:color w:val="000000"/>
                <w:sz w:val="20"/>
                <w:szCs w:val="20"/>
              </w:rPr>
            </w:pPr>
          </w:p>
        </w:tc>
        <w:tc>
          <w:tcPr>
            <w:tcW w:w="4643" w:type="dxa"/>
          </w:tcPr>
          <w:p w:rsidR="005F5766" w:rsidRPr="00352DB7"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lang w:val="en-US"/>
              </w:rPr>
              <w:t>Skulskaya Lyudmila Vladimirovna</w:t>
            </w:r>
          </w:p>
          <w:p w:rsidR="005F5766" w:rsidRPr="00352DB7"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lang w:val="en-US"/>
              </w:rPr>
              <w:t>Candidate of Economic Sciences</w:t>
            </w:r>
          </w:p>
          <w:p w:rsidR="005F5766" w:rsidRPr="00352DB7" w:rsidRDefault="005F5766" w:rsidP="00352DB7">
            <w:pPr>
              <w:spacing w:after="0" w:line="240" w:lineRule="auto"/>
              <w:rPr>
                <w:rFonts w:ascii="Times New Roman" w:hAnsi="Times New Roman"/>
                <w:color w:val="000000"/>
                <w:sz w:val="20"/>
                <w:szCs w:val="20"/>
                <w:shd w:val="clear" w:color="auto" w:fill="F5F5F5"/>
                <w:lang w:val="en-US"/>
              </w:rPr>
            </w:pPr>
            <w:r w:rsidRPr="00352DB7">
              <w:rPr>
                <w:rFonts w:ascii="Times New Roman" w:hAnsi="Times New Roman"/>
                <w:color w:val="000000"/>
                <w:spacing w:val="-2"/>
                <w:sz w:val="20"/>
                <w:szCs w:val="20"/>
                <w:lang w:val="en-US"/>
              </w:rPr>
              <w:t xml:space="preserve">SPIN-code in </w:t>
            </w:r>
            <w:r w:rsidRPr="00352DB7">
              <w:rPr>
                <w:rFonts w:ascii="Times New Roman" w:hAnsi="Times New Roman"/>
                <w:color w:val="000000"/>
                <w:sz w:val="20"/>
                <w:szCs w:val="20"/>
                <w:shd w:val="clear" w:color="auto" w:fill="FFFFFF"/>
                <w:lang w:val="en-US"/>
              </w:rPr>
              <w:t>SCIENCE INDEX (</w:t>
            </w:r>
            <w:r w:rsidRPr="00352DB7">
              <w:rPr>
                <w:rFonts w:ascii="Times New Roman" w:hAnsi="Times New Roman"/>
                <w:color w:val="000000"/>
                <w:spacing w:val="-2"/>
                <w:sz w:val="20"/>
                <w:szCs w:val="20"/>
                <w:lang w:val="en-US"/>
              </w:rPr>
              <w:t>eLIBRARY.ru)</w:t>
            </w:r>
            <w:r w:rsidRPr="00352DB7">
              <w:rPr>
                <w:rFonts w:ascii="Times New Roman" w:hAnsi="Times New Roman"/>
                <w:color w:val="000000"/>
                <w:spacing w:val="-2"/>
                <w:sz w:val="20"/>
                <w:szCs w:val="20"/>
                <w:shd w:val="clear" w:color="auto" w:fill="FFFFFF"/>
                <w:lang w:val="en-US"/>
              </w:rPr>
              <w:t xml:space="preserve">: </w:t>
            </w:r>
            <w:bookmarkStart w:id="3" w:name="OLE_LINK64"/>
            <w:bookmarkStart w:id="4" w:name="OLE_LINK65"/>
            <w:r w:rsidRPr="00A951A9">
              <w:rPr>
                <w:rFonts w:ascii="Times New Roman" w:hAnsi="Times New Roman"/>
                <w:color w:val="000000"/>
                <w:spacing w:val="-2"/>
                <w:sz w:val="20"/>
                <w:szCs w:val="20"/>
                <w:shd w:val="clear" w:color="auto" w:fill="FFFFFF"/>
                <w:lang w:val="en-US"/>
              </w:rPr>
              <w:t>5322-9539</w:t>
            </w:r>
            <w:bookmarkEnd w:id="3"/>
            <w:bookmarkEnd w:id="4"/>
          </w:p>
          <w:p w:rsidR="005F5766" w:rsidRPr="00352DB7" w:rsidRDefault="005F5766" w:rsidP="00352DB7">
            <w:pPr>
              <w:spacing w:after="0" w:line="240" w:lineRule="auto"/>
              <w:rPr>
                <w:rFonts w:ascii="Times New Roman" w:hAnsi="Times New Roman"/>
                <w:sz w:val="20"/>
                <w:szCs w:val="20"/>
                <w:lang w:val="en-US"/>
              </w:rPr>
            </w:pPr>
            <w:r w:rsidRPr="00352DB7">
              <w:rPr>
                <w:rFonts w:ascii="Times New Roman" w:hAnsi="Times New Roman"/>
                <w:color w:val="000000"/>
                <w:sz w:val="20"/>
                <w:szCs w:val="20"/>
                <w:lang w:val="en-US"/>
              </w:rPr>
              <w:t xml:space="preserve">E-mail: </w:t>
            </w:r>
            <w:hyperlink r:id="rId7" w:history="1">
              <w:r w:rsidRPr="00352DB7">
                <w:rPr>
                  <w:rStyle w:val="Hyperlink"/>
                  <w:rFonts w:ascii="Times New Roman" w:hAnsi="Times New Roman"/>
                  <w:color w:val="000000"/>
                  <w:sz w:val="20"/>
                  <w:szCs w:val="20"/>
                  <w:u w:val="none"/>
                  <w:lang w:val="en-US"/>
                </w:rPr>
                <w:t>skulsk@bk.ru</w:t>
              </w:r>
            </w:hyperlink>
          </w:p>
          <w:p w:rsidR="005F5766" w:rsidRPr="00352DB7" w:rsidRDefault="005F5766" w:rsidP="00352DB7">
            <w:pPr>
              <w:spacing w:after="0" w:line="240" w:lineRule="auto"/>
              <w:rPr>
                <w:rFonts w:ascii="Times New Roman" w:hAnsi="Times New Roman"/>
                <w:i/>
                <w:color w:val="000000"/>
                <w:sz w:val="20"/>
                <w:szCs w:val="20"/>
                <w:lang w:val="en-US"/>
              </w:rPr>
            </w:pPr>
            <w:r w:rsidRPr="00352DB7">
              <w:rPr>
                <w:rFonts w:ascii="Times New Roman" w:hAnsi="Times New Roman"/>
                <w:i/>
                <w:color w:val="000000"/>
                <w:sz w:val="20"/>
                <w:szCs w:val="20"/>
                <w:lang w:val="en-US"/>
              </w:rPr>
              <w:t xml:space="preserve">Institute of Economic Forecasting of the </w:t>
            </w:r>
            <w:smartTag w:uri="urn:schemas-microsoft-com:office:smarttags" w:element="PlaceName">
              <w:r w:rsidRPr="00352DB7">
                <w:rPr>
                  <w:rFonts w:ascii="Times New Roman" w:hAnsi="Times New Roman"/>
                  <w:i/>
                  <w:color w:val="000000"/>
                  <w:sz w:val="20"/>
                  <w:szCs w:val="20"/>
                  <w:lang w:val="en-US"/>
                </w:rPr>
                <w:t>Russian</w:t>
              </w:r>
            </w:smartTag>
            <w:r w:rsidRPr="00352DB7">
              <w:rPr>
                <w:rFonts w:ascii="Times New Roman" w:hAnsi="Times New Roman"/>
                <w:i/>
                <w:color w:val="000000"/>
                <w:sz w:val="20"/>
                <w:szCs w:val="20"/>
                <w:lang w:val="en-US"/>
              </w:rPr>
              <w:t xml:space="preserve"> </w:t>
            </w:r>
            <w:smartTag w:uri="urn:schemas-microsoft-com:office:smarttags" w:element="PlaceType">
              <w:r w:rsidRPr="00352DB7">
                <w:rPr>
                  <w:rFonts w:ascii="Times New Roman" w:hAnsi="Times New Roman"/>
                  <w:i/>
                  <w:color w:val="000000"/>
                  <w:sz w:val="20"/>
                  <w:szCs w:val="20"/>
                  <w:lang w:val="en-US"/>
                </w:rPr>
                <w:t>Academy</w:t>
              </w:r>
            </w:smartTag>
            <w:r w:rsidRPr="00352DB7">
              <w:rPr>
                <w:rFonts w:ascii="Times New Roman" w:hAnsi="Times New Roman"/>
                <w:i/>
                <w:color w:val="000000"/>
                <w:sz w:val="20"/>
                <w:szCs w:val="20"/>
                <w:lang w:val="en-US"/>
              </w:rPr>
              <w:t xml:space="preserve"> of Sciences</w:t>
            </w:r>
            <w:r w:rsidRPr="00352DB7">
              <w:rPr>
                <w:rFonts w:ascii="Times New Roman" w:hAnsi="Times New Roman"/>
                <w:i/>
                <w:color w:val="000000"/>
                <w:sz w:val="20"/>
                <w:szCs w:val="20"/>
                <w:shd w:val="clear" w:color="auto" w:fill="FFFFFF"/>
                <w:lang w:val="en-US"/>
              </w:rPr>
              <w:t xml:space="preserve">, </w:t>
            </w:r>
            <w:smartTag w:uri="urn:schemas-microsoft-com:office:smarttags" w:element="place">
              <w:smartTag w:uri="urn:schemas-microsoft-com:office:smarttags" w:element="City">
                <w:r w:rsidRPr="00352DB7">
                  <w:rPr>
                    <w:rFonts w:ascii="Times New Roman" w:hAnsi="Times New Roman"/>
                    <w:i/>
                    <w:color w:val="000000"/>
                    <w:sz w:val="20"/>
                    <w:szCs w:val="20"/>
                    <w:shd w:val="clear" w:color="auto" w:fill="FFFFFF"/>
                    <w:lang w:val="en-US"/>
                  </w:rPr>
                  <w:t>Moscow</w:t>
                </w:r>
              </w:smartTag>
              <w:r w:rsidRPr="00352DB7">
                <w:rPr>
                  <w:rFonts w:ascii="Times New Roman" w:hAnsi="Times New Roman"/>
                  <w:i/>
                  <w:color w:val="000000"/>
                  <w:sz w:val="20"/>
                  <w:szCs w:val="20"/>
                  <w:shd w:val="clear" w:color="auto" w:fill="FFFFFF"/>
                  <w:lang w:val="en-US"/>
                </w:rPr>
                <w:t xml:space="preserve">, </w:t>
              </w:r>
              <w:smartTag w:uri="urn:schemas-microsoft-com:office:smarttags" w:element="country-region">
                <w:r w:rsidRPr="00352DB7">
                  <w:rPr>
                    <w:rFonts w:ascii="Times New Roman" w:hAnsi="Times New Roman"/>
                    <w:i/>
                    <w:color w:val="000000"/>
                    <w:sz w:val="20"/>
                    <w:szCs w:val="20"/>
                    <w:shd w:val="clear" w:color="auto" w:fill="FFFFFF"/>
                    <w:lang w:val="en-US"/>
                  </w:rPr>
                  <w:t>Russian Federation</w:t>
                </w:r>
              </w:smartTag>
            </w:smartTag>
            <w:r w:rsidRPr="00352DB7">
              <w:rPr>
                <w:rFonts w:ascii="Times New Roman" w:hAnsi="Times New Roman"/>
                <w:i/>
                <w:color w:val="000000"/>
                <w:sz w:val="20"/>
                <w:szCs w:val="20"/>
                <w:lang w:val="en-US"/>
              </w:rPr>
              <w:t xml:space="preserve"> </w:t>
            </w:r>
          </w:p>
          <w:p w:rsidR="005F5766" w:rsidRPr="00352DB7" w:rsidRDefault="005F5766" w:rsidP="00352DB7">
            <w:pPr>
              <w:spacing w:after="0" w:line="240" w:lineRule="auto"/>
              <w:rPr>
                <w:rFonts w:ascii="Times New Roman" w:hAnsi="Times New Roman"/>
                <w:color w:val="000000"/>
                <w:sz w:val="20"/>
                <w:szCs w:val="20"/>
                <w:lang w:val="en-US"/>
              </w:rPr>
            </w:pPr>
          </w:p>
        </w:tc>
      </w:tr>
      <w:tr w:rsidR="005F5766" w:rsidRPr="00352DB7" w:rsidTr="00D4623A">
        <w:tc>
          <w:tcPr>
            <w:tcW w:w="4643" w:type="dxa"/>
          </w:tcPr>
          <w:p w:rsidR="005F5766"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rPr>
              <w:t xml:space="preserve">Румянцева Елена Евгеньевна </w:t>
            </w:r>
          </w:p>
          <w:p w:rsidR="005F5766" w:rsidRPr="00352DB7" w:rsidRDefault="005F5766" w:rsidP="00352DB7">
            <w:pPr>
              <w:spacing w:after="0" w:line="240" w:lineRule="auto"/>
              <w:rPr>
                <w:rFonts w:ascii="Times New Roman" w:hAnsi="Times New Roman"/>
                <w:color w:val="000000"/>
                <w:sz w:val="20"/>
                <w:szCs w:val="20"/>
              </w:rPr>
            </w:pPr>
            <w:r w:rsidRPr="00352DB7">
              <w:rPr>
                <w:rFonts w:ascii="Times New Roman" w:hAnsi="Times New Roman"/>
                <w:color w:val="000000"/>
                <w:sz w:val="20"/>
                <w:szCs w:val="20"/>
              </w:rPr>
              <w:t xml:space="preserve">доктор экономических наук, профессор </w:t>
            </w:r>
          </w:p>
          <w:p w:rsidR="005F5766" w:rsidRPr="00A951A9" w:rsidRDefault="005F5766" w:rsidP="00A951A9">
            <w:pPr>
              <w:spacing w:after="0" w:line="240" w:lineRule="auto"/>
              <w:rPr>
                <w:rFonts w:ascii="Times New Roman" w:hAnsi="Times New Roman"/>
                <w:color w:val="000000"/>
                <w:sz w:val="20"/>
                <w:szCs w:val="20"/>
                <w:shd w:val="clear" w:color="auto" w:fill="FFFFFF"/>
              </w:rPr>
            </w:pPr>
            <w:r w:rsidRPr="00352DB7">
              <w:rPr>
                <w:rFonts w:ascii="Times New Roman" w:hAnsi="Times New Roman"/>
                <w:color w:val="000000"/>
                <w:sz w:val="20"/>
                <w:szCs w:val="20"/>
                <w:shd w:val="clear" w:color="auto" w:fill="FFFFFF"/>
              </w:rPr>
              <w:t>SPIN-код в РИНЦ:</w:t>
            </w:r>
            <w:r w:rsidRPr="00A951A9">
              <w:rPr>
                <w:rFonts w:ascii="Times New Roman" w:hAnsi="Times New Roman"/>
                <w:color w:val="000000"/>
                <w:sz w:val="20"/>
                <w:szCs w:val="20"/>
                <w:shd w:val="clear" w:color="auto" w:fill="F5F5F5"/>
              </w:rPr>
              <w:t xml:space="preserve"> </w:t>
            </w:r>
            <w:r w:rsidRPr="00A951A9">
              <w:rPr>
                <w:rFonts w:ascii="Times New Roman" w:hAnsi="Times New Roman"/>
                <w:color w:val="000000"/>
                <w:sz w:val="20"/>
                <w:szCs w:val="20"/>
                <w:shd w:val="clear" w:color="auto" w:fill="FFFFFF"/>
              </w:rPr>
              <w:t>6398-3741</w:t>
            </w:r>
          </w:p>
          <w:p w:rsidR="005F5766" w:rsidRPr="00352DB7" w:rsidRDefault="005F5766" w:rsidP="00352DB7">
            <w:pPr>
              <w:spacing w:after="0" w:line="240" w:lineRule="auto"/>
              <w:rPr>
                <w:rFonts w:ascii="Times New Roman" w:hAnsi="Times New Roman"/>
                <w:sz w:val="20"/>
                <w:szCs w:val="20"/>
              </w:rPr>
            </w:pPr>
            <w:r w:rsidRPr="00352DB7">
              <w:rPr>
                <w:rFonts w:ascii="Times New Roman" w:hAnsi="Times New Roman"/>
                <w:color w:val="000000"/>
                <w:sz w:val="20"/>
                <w:szCs w:val="20"/>
              </w:rPr>
              <w:t xml:space="preserve">Электронный адрес: </w:t>
            </w:r>
            <w:hyperlink r:id="rId8" w:history="1">
              <w:r w:rsidRPr="00352DB7">
                <w:rPr>
                  <w:rStyle w:val="Hyperlink"/>
                  <w:rFonts w:ascii="Times New Roman" w:hAnsi="Times New Roman"/>
                  <w:color w:val="000000"/>
                  <w:sz w:val="20"/>
                  <w:szCs w:val="20"/>
                  <w:u w:val="none"/>
                  <w:lang w:val="en-US"/>
                </w:rPr>
                <w:t>e</w:t>
              </w:r>
              <w:r w:rsidRPr="00352DB7">
                <w:rPr>
                  <w:rStyle w:val="Hyperlink"/>
                  <w:rFonts w:ascii="Times New Roman" w:hAnsi="Times New Roman"/>
                  <w:color w:val="000000"/>
                  <w:sz w:val="20"/>
                  <w:szCs w:val="20"/>
                  <w:u w:val="none"/>
                </w:rPr>
                <w:t>.</w:t>
              </w:r>
              <w:r w:rsidRPr="00352DB7">
                <w:rPr>
                  <w:rStyle w:val="Hyperlink"/>
                  <w:rFonts w:ascii="Times New Roman" w:hAnsi="Times New Roman"/>
                  <w:color w:val="000000"/>
                  <w:sz w:val="20"/>
                  <w:szCs w:val="20"/>
                  <w:u w:val="none"/>
                  <w:lang w:val="en-US"/>
                </w:rPr>
                <w:t>p</w:t>
              </w:r>
              <w:r w:rsidRPr="00352DB7">
                <w:rPr>
                  <w:rStyle w:val="Hyperlink"/>
                  <w:rFonts w:ascii="Times New Roman" w:hAnsi="Times New Roman"/>
                  <w:color w:val="000000"/>
                  <w:sz w:val="20"/>
                  <w:szCs w:val="20"/>
                  <w:u w:val="none"/>
                </w:rPr>
                <w:t>.</w:t>
              </w:r>
              <w:r w:rsidRPr="00352DB7">
                <w:rPr>
                  <w:rStyle w:val="Hyperlink"/>
                  <w:rFonts w:ascii="Times New Roman" w:hAnsi="Times New Roman"/>
                  <w:color w:val="000000"/>
                  <w:sz w:val="20"/>
                  <w:szCs w:val="20"/>
                  <w:u w:val="none"/>
                  <w:lang w:val="en-US"/>
                </w:rPr>
                <w:t>centre</w:t>
              </w:r>
              <w:r w:rsidRPr="00352DB7">
                <w:rPr>
                  <w:rStyle w:val="Hyperlink"/>
                  <w:rFonts w:ascii="Times New Roman" w:hAnsi="Times New Roman"/>
                  <w:color w:val="000000"/>
                  <w:sz w:val="20"/>
                  <w:szCs w:val="20"/>
                  <w:u w:val="none"/>
                </w:rPr>
                <w:t>@</w:t>
              </w:r>
              <w:r w:rsidRPr="00352DB7">
                <w:rPr>
                  <w:rStyle w:val="Hyperlink"/>
                  <w:rFonts w:ascii="Times New Roman" w:hAnsi="Times New Roman"/>
                  <w:color w:val="000000"/>
                  <w:sz w:val="20"/>
                  <w:szCs w:val="20"/>
                  <w:u w:val="none"/>
                  <w:lang w:val="en-US"/>
                </w:rPr>
                <w:t>mail</w:t>
              </w:r>
              <w:r w:rsidRPr="00352DB7">
                <w:rPr>
                  <w:rStyle w:val="Hyperlink"/>
                  <w:rFonts w:ascii="Times New Roman" w:hAnsi="Times New Roman"/>
                  <w:color w:val="000000"/>
                  <w:sz w:val="20"/>
                  <w:szCs w:val="20"/>
                  <w:u w:val="none"/>
                </w:rPr>
                <w:t>.</w:t>
              </w:r>
              <w:r w:rsidRPr="00352DB7">
                <w:rPr>
                  <w:rStyle w:val="Hyperlink"/>
                  <w:rFonts w:ascii="Times New Roman" w:hAnsi="Times New Roman"/>
                  <w:color w:val="000000"/>
                  <w:sz w:val="20"/>
                  <w:szCs w:val="20"/>
                  <w:u w:val="none"/>
                  <w:lang w:val="en-US"/>
                </w:rPr>
                <w:t>ru</w:t>
              </w:r>
            </w:hyperlink>
          </w:p>
          <w:p w:rsidR="005F5766" w:rsidRPr="00352DB7" w:rsidRDefault="005F5766" w:rsidP="00352DB7">
            <w:pPr>
              <w:spacing w:after="0" w:line="240" w:lineRule="auto"/>
              <w:rPr>
                <w:rFonts w:ascii="Times New Roman" w:hAnsi="Times New Roman"/>
                <w:i/>
                <w:color w:val="000000"/>
                <w:sz w:val="20"/>
                <w:szCs w:val="20"/>
              </w:rPr>
            </w:pPr>
            <w:r w:rsidRPr="00352DB7">
              <w:rPr>
                <w:rFonts w:ascii="Times New Roman" w:hAnsi="Times New Roman"/>
                <w:color w:val="000000"/>
                <w:sz w:val="20"/>
                <w:szCs w:val="20"/>
              </w:rPr>
              <w:t xml:space="preserve"> </w:t>
            </w:r>
            <w:r w:rsidRPr="00352DB7">
              <w:rPr>
                <w:rFonts w:ascii="Times New Roman" w:hAnsi="Times New Roman"/>
                <w:i/>
                <w:color w:val="000000"/>
                <w:sz w:val="20"/>
                <w:szCs w:val="20"/>
              </w:rPr>
              <w:t xml:space="preserve">Институт государственной службы и управления Российской академии народного хозяйства и государственной службы при Президенте РФ (РАНХиГС), г. Москва, Российская Федерация </w:t>
            </w:r>
          </w:p>
          <w:p w:rsidR="005F5766" w:rsidRPr="00352DB7" w:rsidRDefault="005F5766" w:rsidP="00352DB7">
            <w:pPr>
              <w:spacing w:after="0" w:line="240" w:lineRule="auto"/>
              <w:rPr>
                <w:rFonts w:ascii="Times New Roman" w:hAnsi="Times New Roman"/>
                <w:color w:val="000000"/>
                <w:sz w:val="20"/>
                <w:szCs w:val="20"/>
              </w:rPr>
            </w:pPr>
          </w:p>
        </w:tc>
        <w:tc>
          <w:tcPr>
            <w:tcW w:w="4643" w:type="dxa"/>
          </w:tcPr>
          <w:p w:rsidR="005F5766" w:rsidRPr="00352DB7"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lang w:val="en-US"/>
              </w:rPr>
              <w:t xml:space="preserve">Rumyantseva Elena Evgenyevna </w:t>
            </w:r>
          </w:p>
          <w:p w:rsidR="005F5766" w:rsidRPr="00352DB7"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lang w:val="en-US"/>
              </w:rPr>
              <w:t xml:space="preserve">Doctor of Economic Sciences, professor </w:t>
            </w:r>
          </w:p>
          <w:p w:rsidR="005F5766" w:rsidRPr="00A951A9" w:rsidRDefault="005F5766" w:rsidP="00A951A9">
            <w:pPr>
              <w:spacing w:after="0" w:line="240" w:lineRule="auto"/>
              <w:rPr>
                <w:rFonts w:ascii="Times New Roman" w:hAnsi="Times New Roman"/>
                <w:color w:val="000000"/>
                <w:spacing w:val="-2"/>
                <w:sz w:val="20"/>
                <w:szCs w:val="20"/>
                <w:shd w:val="clear" w:color="auto" w:fill="FFFFFF"/>
                <w:lang w:val="en-US"/>
              </w:rPr>
            </w:pPr>
            <w:r w:rsidRPr="00352DB7">
              <w:rPr>
                <w:rFonts w:ascii="Times New Roman" w:hAnsi="Times New Roman"/>
                <w:color w:val="000000"/>
                <w:spacing w:val="-2"/>
                <w:sz w:val="20"/>
                <w:szCs w:val="20"/>
                <w:lang w:val="en-US"/>
              </w:rPr>
              <w:t xml:space="preserve">SPIN-code in </w:t>
            </w:r>
            <w:r w:rsidRPr="00352DB7">
              <w:rPr>
                <w:rFonts w:ascii="Times New Roman" w:hAnsi="Times New Roman"/>
                <w:color w:val="000000"/>
                <w:sz w:val="20"/>
                <w:szCs w:val="20"/>
                <w:shd w:val="clear" w:color="auto" w:fill="FFFFFF"/>
                <w:lang w:val="en-US"/>
              </w:rPr>
              <w:t>SCIENCE INDEX (</w:t>
            </w:r>
            <w:r w:rsidRPr="00352DB7">
              <w:rPr>
                <w:rFonts w:ascii="Times New Roman" w:hAnsi="Times New Roman"/>
                <w:color w:val="000000"/>
                <w:spacing w:val="-2"/>
                <w:sz w:val="20"/>
                <w:szCs w:val="20"/>
                <w:lang w:val="en-US"/>
              </w:rPr>
              <w:t>eLIBRARY.ru)</w:t>
            </w:r>
            <w:r w:rsidRPr="00352DB7">
              <w:rPr>
                <w:rFonts w:ascii="Times New Roman" w:hAnsi="Times New Roman"/>
                <w:color w:val="000000"/>
                <w:spacing w:val="-2"/>
                <w:sz w:val="20"/>
                <w:szCs w:val="20"/>
                <w:shd w:val="clear" w:color="auto" w:fill="FFFFFF"/>
                <w:lang w:val="en-US"/>
              </w:rPr>
              <w:t>:</w:t>
            </w:r>
            <w:r w:rsidRPr="00A951A9">
              <w:rPr>
                <w:rFonts w:ascii="Times New Roman" w:hAnsi="Times New Roman"/>
                <w:color w:val="000000"/>
                <w:sz w:val="20"/>
                <w:szCs w:val="20"/>
                <w:shd w:val="clear" w:color="auto" w:fill="F5F5F5"/>
                <w:lang w:val="en-US"/>
              </w:rPr>
              <w:t xml:space="preserve"> </w:t>
            </w:r>
            <w:r w:rsidRPr="00A951A9">
              <w:rPr>
                <w:rFonts w:ascii="Times New Roman" w:hAnsi="Times New Roman"/>
                <w:color w:val="000000"/>
                <w:spacing w:val="-2"/>
                <w:sz w:val="20"/>
                <w:szCs w:val="20"/>
                <w:shd w:val="clear" w:color="auto" w:fill="FFFFFF"/>
                <w:lang w:val="en-US"/>
              </w:rPr>
              <w:t>6398-3741</w:t>
            </w:r>
          </w:p>
          <w:p w:rsidR="005F5766" w:rsidRPr="00352DB7" w:rsidRDefault="005F5766" w:rsidP="00352DB7">
            <w:pPr>
              <w:spacing w:after="0" w:line="240" w:lineRule="auto"/>
              <w:rPr>
                <w:rFonts w:ascii="Times New Roman" w:hAnsi="Times New Roman"/>
                <w:sz w:val="20"/>
                <w:szCs w:val="20"/>
                <w:lang w:val="en-US"/>
              </w:rPr>
            </w:pPr>
            <w:r w:rsidRPr="00352DB7">
              <w:rPr>
                <w:rFonts w:ascii="Times New Roman" w:hAnsi="Times New Roman"/>
                <w:color w:val="000000"/>
                <w:spacing w:val="-2"/>
                <w:sz w:val="20"/>
                <w:szCs w:val="20"/>
                <w:shd w:val="clear" w:color="auto" w:fill="FFFFFF"/>
                <w:lang w:val="en-US"/>
              </w:rPr>
              <w:t xml:space="preserve"> </w:t>
            </w:r>
            <w:r w:rsidRPr="00352DB7">
              <w:rPr>
                <w:rFonts w:ascii="Times New Roman" w:hAnsi="Times New Roman"/>
                <w:color w:val="000000"/>
                <w:sz w:val="20"/>
                <w:szCs w:val="20"/>
                <w:lang w:val="en-US"/>
              </w:rPr>
              <w:t xml:space="preserve">E-mail: </w:t>
            </w:r>
            <w:hyperlink r:id="rId9" w:history="1">
              <w:r w:rsidRPr="00352DB7">
                <w:rPr>
                  <w:rStyle w:val="Hyperlink"/>
                  <w:rFonts w:ascii="Times New Roman" w:hAnsi="Times New Roman"/>
                  <w:color w:val="000000"/>
                  <w:sz w:val="20"/>
                  <w:szCs w:val="20"/>
                  <w:u w:val="none"/>
                  <w:lang w:val="en-US"/>
                </w:rPr>
                <w:t>e.p.centre@mail.ru</w:t>
              </w:r>
            </w:hyperlink>
          </w:p>
          <w:p w:rsidR="005F5766" w:rsidRPr="00352DB7" w:rsidRDefault="005F5766" w:rsidP="00352DB7">
            <w:pPr>
              <w:spacing w:after="0" w:line="240" w:lineRule="auto"/>
              <w:rPr>
                <w:rFonts w:ascii="Times New Roman" w:hAnsi="Times New Roman"/>
                <w:i/>
                <w:color w:val="000000"/>
                <w:sz w:val="20"/>
                <w:szCs w:val="20"/>
                <w:lang w:val="en-US"/>
              </w:rPr>
            </w:pPr>
            <w:r w:rsidRPr="00352DB7">
              <w:rPr>
                <w:rFonts w:ascii="Times New Roman" w:hAnsi="Times New Roman"/>
                <w:i/>
                <w:color w:val="000000"/>
                <w:sz w:val="20"/>
                <w:szCs w:val="20"/>
                <w:lang w:val="en-US"/>
              </w:rPr>
              <w:t xml:space="preserve">Institute of public service and management of the </w:t>
            </w:r>
            <w:r w:rsidRPr="00352DB7">
              <w:rPr>
                <w:rFonts w:ascii="Times New Roman" w:hAnsi="Times New Roman"/>
                <w:i/>
                <w:color w:val="000000"/>
                <w:sz w:val="20"/>
                <w:szCs w:val="20"/>
                <w:shd w:val="clear" w:color="auto" w:fill="FFFFFF"/>
                <w:lang w:val="en-US"/>
              </w:rPr>
              <w:t>Russian Presidential Academy of National Economy and Public Administration (RANEPA), Moscow, Russian Federation</w:t>
            </w:r>
            <w:r w:rsidRPr="00352DB7">
              <w:rPr>
                <w:rFonts w:ascii="Times New Roman" w:hAnsi="Times New Roman"/>
                <w:i/>
                <w:color w:val="000000"/>
                <w:sz w:val="20"/>
                <w:szCs w:val="20"/>
                <w:lang w:val="en-US"/>
              </w:rPr>
              <w:t xml:space="preserve"> </w:t>
            </w:r>
          </w:p>
          <w:p w:rsidR="005F5766" w:rsidRPr="00352DB7" w:rsidRDefault="005F5766" w:rsidP="00352DB7">
            <w:pPr>
              <w:spacing w:after="0" w:line="240" w:lineRule="auto"/>
              <w:rPr>
                <w:rFonts w:ascii="Times New Roman" w:hAnsi="Times New Roman"/>
                <w:color w:val="000000"/>
                <w:sz w:val="20"/>
                <w:szCs w:val="20"/>
                <w:lang w:val="en-US"/>
              </w:rPr>
            </w:pPr>
          </w:p>
        </w:tc>
      </w:tr>
      <w:tr w:rsidR="005F5766" w:rsidRPr="00352DB7" w:rsidTr="00D4623A">
        <w:tc>
          <w:tcPr>
            <w:tcW w:w="4643" w:type="dxa"/>
          </w:tcPr>
          <w:p w:rsidR="005F5766" w:rsidRPr="00A951A9" w:rsidRDefault="005F5766" w:rsidP="00352DB7">
            <w:pPr>
              <w:spacing w:after="0" w:line="240" w:lineRule="auto"/>
              <w:rPr>
                <w:rFonts w:ascii="Times New Roman" w:hAnsi="Times New Roman"/>
                <w:color w:val="000000"/>
                <w:sz w:val="20"/>
                <w:szCs w:val="20"/>
                <w:shd w:val="clear" w:color="auto" w:fill="FFFFFF"/>
                <w:lang w:val="en-US"/>
              </w:rPr>
            </w:pPr>
            <w:bookmarkStart w:id="5" w:name="OLE_LINK68"/>
            <w:bookmarkStart w:id="6" w:name="OLE_LINK69"/>
            <w:bookmarkStart w:id="7" w:name="OLE_LINK70"/>
            <w:bookmarkStart w:id="8" w:name="OLE_LINK71"/>
            <w:r w:rsidRPr="00352DB7">
              <w:rPr>
                <w:rFonts w:ascii="Times New Roman" w:hAnsi="Times New Roman"/>
                <w:color w:val="000000"/>
                <w:sz w:val="20"/>
                <w:szCs w:val="20"/>
                <w:shd w:val="clear" w:color="auto" w:fill="FFFFFF"/>
              </w:rPr>
              <w:t xml:space="preserve">В системе наук генеалогия тесно связана с физической и структурной антропологией, исторической психологией, демографией, этнографией, генетикой и другими областями знания. Подчеркнуто, что важной составляющей любого рода, кроме благосостояния, известности и наличия значимых государственных наград – некоего шаблона, который сегодня искажает суть генеалогических исследований, сводящихся к прославлению отдельно взятых персон, в том числе и наносивших своими действиями вред странам мира, является выделение других существенных качеств людей. Одной из таких сущностных характеристик является патриотизм служения своему Отечеству, на который обращает внимание многолетнее и кропотливое исследование несколькими поколениями генеалогии рода Скульских. </w:t>
            </w:r>
            <w:r w:rsidRPr="00352DB7">
              <w:rPr>
                <w:rFonts w:ascii="Times New Roman" w:hAnsi="Times New Roman"/>
                <w:color w:val="000000"/>
                <w:sz w:val="20"/>
                <w:szCs w:val="20"/>
              </w:rPr>
              <w:t>В статье на основе собранной несколькими поколениями исследователей уникальной генеалогической информации предложен аналитический подход к изучению многовековой истории России с использованием биографического метода. В заключении раскрыто значение данного метода для современной науки, ориентированной на развитие междисциплинарных исследований и повышение достоверности, объективности научных выводов и рекомендаций.</w:t>
            </w:r>
            <w:r w:rsidRPr="00352DB7">
              <w:rPr>
                <w:rFonts w:ascii="Times New Roman" w:hAnsi="Times New Roman"/>
                <w:color w:val="000000"/>
                <w:sz w:val="20"/>
                <w:szCs w:val="20"/>
                <w:shd w:val="clear" w:color="auto" w:fill="FFFFFF"/>
              </w:rPr>
              <w:t xml:space="preserve"> В статье приводятся уникальные исследовательские данные начиная с </w:t>
            </w:r>
            <w:r w:rsidRPr="00352DB7">
              <w:rPr>
                <w:rFonts w:ascii="Times New Roman" w:hAnsi="Times New Roman"/>
                <w:sz w:val="20"/>
                <w:szCs w:val="20"/>
                <w:lang w:val="en-US"/>
              </w:rPr>
              <w:t>XVI</w:t>
            </w:r>
            <w:r w:rsidRPr="00352DB7">
              <w:rPr>
                <w:rFonts w:ascii="Times New Roman" w:hAnsi="Times New Roman"/>
                <w:sz w:val="20"/>
                <w:szCs w:val="20"/>
              </w:rPr>
              <w:t xml:space="preserve"> века. Наиболее подробно рассмотрено жизнеописание</w:t>
            </w:r>
            <w:r w:rsidRPr="00352DB7">
              <w:rPr>
                <w:rFonts w:ascii="Times New Roman" w:hAnsi="Times New Roman"/>
                <w:color w:val="000000"/>
                <w:sz w:val="20"/>
                <w:szCs w:val="20"/>
                <w:shd w:val="clear" w:color="auto" w:fill="FFFFFF"/>
              </w:rPr>
              <w:t xml:space="preserve"> двух представителей этого дворянского рода</w:t>
            </w:r>
            <w:bookmarkEnd w:id="5"/>
            <w:bookmarkEnd w:id="6"/>
            <w:bookmarkEnd w:id="7"/>
            <w:bookmarkEnd w:id="8"/>
          </w:p>
          <w:p w:rsidR="005F5766" w:rsidRPr="00352DB7" w:rsidRDefault="005F5766" w:rsidP="00352DB7">
            <w:pPr>
              <w:spacing w:after="0" w:line="240" w:lineRule="auto"/>
              <w:rPr>
                <w:rFonts w:ascii="Times New Roman" w:hAnsi="Times New Roman"/>
                <w:color w:val="000000"/>
                <w:sz w:val="20"/>
                <w:szCs w:val="20"/>
                <w:shd w:val="clear" w:color="auto" w:fill="FFFFFF"/>
                <w:lang w:val="en-US"/>
              </w:rPr>
            </w:pPr>
          </w:p>
        </w:tc>
        <w:tc>
          <w:tcPr>
            <w:tcW w:w="4643" w:type="dxa"/>
          </w:tcPr>
          <w:p w:rsidR="005F5766" w:rsidRPr="00352DB7" w:rsidRDefault="005F5766" w:rsidP="00352DB7">
            <w:pPr>
              <w:spacing w:after="0" w:line="240" w:lineRule="auto"/>
              <w:rPr>
                <w:rFonts w:ascii="Times New Roman" w:hAnsi="Times New Roman"/>
                <w:sz w:val="20"/>
                <w:szCs w:val="20"/>
                <w:lang w:val="en-US"/>
              </w:rPr>
            </w:pPr>
            <w:r w:rsidRPr="00352DB7">
              <w:rPr>
                <w:rFonts w:ascii="Times New Roman" w:hAnsi="Times New Roman"/>
                <w:sz w:val="20"/>
                <w:szCs w:val="20"/>
                <w:lang w:val="en-US"/>
              </w:rPr>
              <w:t>In the system of the sciences the genealogy is closely connected with the physical and structural anthropology, the historical psychology, demography, ethnography, genetics and other areas of knowledge. It is emphasized that today an important component of any family, except the welfare, the popularity and the existence of the significant state awards (this is a certain template which distorts an essence of the genealogical researches</w:t>
            </w:r>
            <w:r>
              <w:rPr>
                <w:rFonts w:ascii="Times New Roman" w:hAnsi="Times New Roman"/>
                <w:sz w:val="20"/>
                <w:szCs w:val="20"/>
                <w:lang w:val="en-US"/>
              </w:rPr>
              <w:t>,</w:t>
            </w:r>
            <w:r w:rsidRPr="00352DB7">
              <w:rPr>
                <w:rFonts w:ascii="Times New Roman" w:hAnsi="Times New Roman"/>
                <w:sz w:val="20"/>
                <w:szCs w:val="20"/>
                <w:lang w:val="en-US"/>
              </w:rPr>
              <w:t xml:space="preserve"> because it glorifies the persons doing the actions harm to the countries of the world), is the allocation of the other essential qualities of the people. One of such intrinsic characteristics is the patriotism of service to the Fatherland to which there is attention the long-term and laborious research by the several generations of g</w:t>
            </w:r>
            <w:r>
              <w:rPr>
                <w:rFonts w:ascii="Times New Roman" w:hAnsi="Times New Roman"/>
                <w:sz w:val="20"/>
                <w:szCs w:val="20"/>
                <w:lang w:val="en-US"/>
              </w:rPr>
              <w:t>enealogy of the family of Skulsky</w:t>
            </w:r>
            <w:r w:rsidRPr="00352DB7">
              <w:rPr>
                <w:rFonts w:ascii="Times New Roman" w:hAnsi="Times New Roman"/>
                <w:sz w:val="20"/>
                <w:szCs w:val="20"/>
                <w:lang w:val="en-US"/>
              </w:rPr>
              <w:t xml:space="preserve">. </w:t>
            </w:r>
            <w:r w:rsidRPr="00352DB7">
              <w:rPr>
                <w:rFonts w:ascii="Times New Roman" w:hAnsi="Times New Roman"/>
                <w:color w:val="000000"/>
                <w:sz w:val="20"/>
                <w:szCs w:val="20"/>
                <w:lang w:val="en-US"/>
              </w:rPr>
              <w:t xml:space="preserve">In the article </w:t>
            </w:r>
            <w:r w:rsidRPr="00352DB7">
              <w:rPr>
                <w:rFonts w:ascii="Times New Roman" w:hAnsi="Times New Roman"/>
                <w:color w:val="000000"/>
                <w:sz w:val="20"/>
                <w:szCs w:val="20"/>
              </w:rPr>
              <w:t>о</w:t>
            </w:r>
            <w:r w:rsidRPr="00352DB7">
              <w:rPr>
                <w:rFonts w:ascii="Times New Roman" w:hAnsi="Times New Roman"/>
                <w:color w:val="000000"/>
                <w:sz w:val="20"/>
                <w:szCs w:val="20"/>
                <w:lang w:val="en-US"/>
              </w:rPr>
              <w:t xml:space="preserve">n the basis of the collected several generations of the researchers </w:t>
            </w:r>
            <w:r>
              <w:rPr>
                <w:rFonts w:ascii="Times New Roman" w:hAnsi="Times New Roman"/>
                <w:color w:val="000000"/>
                <w:sz w:val="20"/>
                <w:szCs w:val="20"/>
                <w:lang w:val="en-US"/>
              </w:rPr>
              <w:t>of</w:t>
            </w:r>
            <w:r w:rsidRPr="00352DB7">
              <w:rPr>
                <w:rFonts w:ascii="Times New Roman" w:hAnsi="Times New Roman"/>
                <w:color w:val="000000"/>
                <w:sz w:val="20"/>
                <w:szCs w:val="20"/>
                <w:lang w:val="en-US"/>
              </w:rPr>
              <w:t xml:space="preserve"> unique genealogical information </w:t>
            </w:r>
            <w:r>
              <w:rPr>
                <w:rFonts w:ascii="Times New Roman" w:hAnsi="Times New Roman"/>
                <w:color w:val="000000"/>
                <w:sz w:val="20"/>
                <w:szCs w:val="20"/>
                <w:lang w:val="en-US"/>
              </w:rPr>
              <w:t>we have</w:t>
            </w:r>
            <w:r w:rsidRPr="00352DB7">
              <w:rPr>
                <w:rFonts w:ascii="Times New Roman" w:hAnsi="Times New Roman"/>
                <w:color w:val="000000"/>
                <w:sz w:val="20"/>
                <w:szCs w:val="20"/>
                <w:lang w:val="en-US"/>
              </w:rPr>
              <w:t xml:space="preserve"> proposed </w:t>
            </w:r>
            <w:r>
              <w:rPr>
                <w:rFonts w:ascii="Times New Roman" w:hAnsi="Times New Roman"/>
                <w:color w:val="000000"/>
                <w:sz w:val="20"/>
                <w:szCs w:val="20"/>
                <w:lang w:val="en-US"/>
              </w:rPr>
              <w:t xml:space="preserve">an </w:t>
            </w:r>
            <w:r w:rsidRPr="00352DB7">
              <w:rPr>
                <w:rFonts w:ascii="Times New Roman" w:hAnsi="Times New Roman"/>
                <w:color w:val="000000"/>
                <w:sz w:val="20"/>
                <w:szCs w:val="20"/>
                <w:lang w:val="en-US"/>
              </w:rPr>
              <w:t xml:space="preserve">analytical approach to the study of the long history of </w:t>
            </w:r>
            <w:smartTag w:uri="urn:schemas-microsoft-com:office:smarttags" w:element="place">
              <w:smartTag w:uri="urn:schemas-microsoft-com:office:smarttags" w:element="country-region">
                <w:r w:rsidRPr="00352DB7">
                  <w:rPr>
                    <w:rFonts w:ascii="Times New Roman" w:hAnsi="Times New Roman"/>
                    <w:color w:val="000000"/>
                    <w:sz w:val="20"/>
                    <w:szCs w:val="20"/>
                    <w:lang w:val="en-US"/>
                  </w:rPr>
                  <w:t>Russia</w:t>
                </w:r>
              </w:smartTag>
            </w:smartTag>
            <w:r w:rsidRPr="00352DB7">
              <w:rPr>
                <w:rFonts w:ascii="Times New Roman" w:hAnsi="Times New Roman"/>
                <w:color w:val="000000"/>
                <w:sz w:val="20"/>
                <w:szCs w:val="20"/>
                <w:lang w:val="en-US"/>
              </w:rPr>
              <w:t xml:space="preserve"> using the biographical method. In conclusion</w:t>
            </w:r>
            <w:r>
              <w:rPr>
                <w:rFonts w:ascii="Times New Roman" w:hAnsi="Times New Roman"/>
                <w:color w:val="000000"/>
                <w:sz w:val="20"/>
                <w:szCs w:val="20"/>
                <w:lang w:val="en-US"/>
              </w:rPr>
              <w:t>,</w:t>
            </w:r>
            <w:r w:rsidRPr="00352DB7">
              <w:rPr>
                <w:rFonts w:ascii="Times New Roman" w:hAnsi="Times New Roman"/>
                <w:color w:val="000000"/>
                <w:sz w:val="20"/>
                <w:szCs w:val="20"/>
                <w:lang w:val="en-US"/>
              </w:rPr>
              <w:t xml:space="preserve"> </w:t>
            </w:r>
            <w:r>
              <w:rPr>
                <w:rFonts w:ascii="Times New Roman" w:hAnsi="Times New Roman"/>
                <w:color w:val="000000"/>
                <w:sz w:val="20"/>
                <w:szCs w:val="20"/>
                <w:lang w:val="en-US"/>
              </w:rPr>
              <w:t>we have</w:t>
            </w:r>
            <w:r w:rsidRPr="00352DB7">
              <w:rPr>
                <w:rFonts w:ascii="Times New Roman" w:hAnsi="Times New Roman"/>
                <w:color w:val="000000"/>
                <w:sz w:val="20"/>
                <w:szCs w:val="20"/>
                <w:lang w:val="en-US"/>
              </w:rPr>
              <w:t xml:space="preserve"> disclosed the value of this method for the modern science, focused on the development of the interdisciplinary research and the increase of the reliability, objectivity, scientific findings and recommendations. </w:t>
            </w:r>
            <w:r w:rsidRPr="00352DB7">
              <w:rPr>
                <w:rFonts w:ascii="Times New Roman" w:hAnsi="Times New Roman"/>
                <w:sz w:val="20"/>
                <w:szCs w:val="20"/>
                <w:lang w:val="en-US"/>
              </w:rPr>
              <w:t>Unique research data since XVI century are provided in article. The biography of two representatives of this noble family is considered in detail</w:t>
            </w:r>
          </w:p>
        </w:tc>
      </w:tr>
      <w:tr w:rsidR="005F5766" w:rsidRPr="00352DB7" w:rsidTr="00D4623A">
        <w:tc>
          <w:tcPr>
            <w:tcW w:w="4643" w:type="dxa"/>
          </w:tcPr>
          <w:p w:rsidR="005F5766" w:rsidRPr="00352DB7" w:rsidRDefault="005F5766" w:rsidP="00352DB7">
            <w:pPr>
              <w:spacing w:after="0" w:line="240" w:lineRule="auto"/>
              <w:rPr>
                <w:rFonts w:ascii="Times New Roman" w:hAnsi="Times New Roman"/>
                <w:color w:val="000000"/>
                <w:sz w:val="20"/>
                <w:szCs w:val="20"/>
              </w:rPr>
            </w:pPr>
            <w:r w:rsidRPr="00352DB7">
              <w:rPr>
                <w:rFonts w:ascii="Times New Roman" w:hAnsi="Times New Roman"/>
                <w:color w:val="000000"/>
                <w:sz w:val="20"/>
                <w:szCs w:val="20"/>
              </w:rPr>
              <w:t>Ключевые слова: ИСТОРИЯ, НРАВСТВЕННОСТЬ, ПАТРИОТИЗМ, ГРАЖДАНСКАЯ ОТВЕТСТВЕННОСТЬ, БИОГРАФИЧЕСКИЙ МЕТОД, ГЕНЕАЛОГИЯ</w:t>
            </w:r>
          </w:p>
        </w:tc>
        <w:tc>
          <w:tcPr>
            <w:tcW w:w="4643" w:type="dxa"/>
          </w:tcPr>
          <w:p w:rsidR="005F5766" w:rsidRPr="00352DB7" w:rsidRDefault="005F5766" w:rsidP="00352DB7">
            <w:pPr>
              <w:spacing w:after="0" w:line="240" w:lineRule="auto"/>
              <w:rPr>
                <w:rFonts w:ascii="Times New Roman" w:hAnsi="Times New Roman"/>
                <w:color w:val="000000"/>
                <w:sz w:val="20"/>
                <w:szCs w:val="20"/>
                <w:lang w:val="en-US"/>
              </w:rPr>
            </w:pPr>
            <w:r w:rsidRPr="00352DB7">
              <w:rPr>
                <w:rFonts w:ascii="Times New Roman" w:hAnsi="Times New Roman"/>
                <w:color w:val="000000"/>
                <w:sz w:val="20"/>
                <w:szCs w:val="20"/>
                <w:shd w:val="clear" w:color="auto" w:fill="FFFFFF"/>
                <w:lang w:val="en-US"/>
              </w:rPr>
              <w:t xml:space="preserve">Keywords: </w:t>
            </w:r>
            <w:r w:rsidRPr="00352DB7">
              <w:rPr>
                <w:rFonts w:ascii="Times New Roman" w:hAnsi="Times New Roman"/>
                <w:color w:val="000000"/>
                <w:sz w:val="20"/>
                <w:szCs w:val="20"/>
                <w:lang w:val="en-US"/>
              </w:rPr>
              <w:t>HISTORY, MORALITY, PATRIOTISM, CIVIC RESPONSIBILITY, BIOGRAPHICAL METHOD, GENEALOGY</w:t>
            </w:r>
          </w:p>
          <w:p w:rsidR="005F5766" w:rsidRPr="00352DB7" w:rsidRDefault="005F5766" w:rsidP="00352DB7">
            <w:pPr>
              <w:spacing w:after="0" w:line="240" w:lineRule="auto"/>
              <w:rPr>
                <w:rFonts w:ascii="Times New Roman" w:hAnsi="Times New Roman"/>
                <w:color w:val="000000"/>
                <w:sz w:val="20"/>
                <w:szCs w:val="20"/>
                <w:lang w:val="en-US"/>
              </w:rPr>
            </w:pPr>
          </w:p>
        </w:tc>
      </w:tr>
    </w:tbl>
    <w:p w:rsidR="005F5766" w:rsidRPr="00705671" w:rsidRDefault="005F5766" w:rsidP="00705671">
      <w:pPr>
        <w:pStyle w:val="1"/>
        <w:spacing w:line="360" w:lineRule="auto"/>
        <w:jc w:val="right"/>
        <w:rPr>
          <w:sz w:val="28"/>
          <w:szCs w:val="28"/>
          <w:lang w:val="en-US"/>
        </w:rPr>
      </w:pPr>
    </w:p>
    <w:p w:rsidR="005F5766" w:rsidRPr="00240620" w:rsidRDefault="005F5766" w:rsidP="00240620">
      <w:pPr>
        <w:spacing w:after="0" w:line="360" w:lineRule="auto"/>
        <w:ind w:firstLine="284"/>
        <w:jc w:val="both"/>
        <w:rPr>
          <w:rFonts w:ascii="Times New Roman" w:hAnsi="Times New Roman"/>
          <w:color w:val="000000"/>
          <w:sz w:val="28"/>
          <w:szCs w:val="28"/>
          <w:shd w:val="clear" w:color="auto" w:fill="FFFFFF"/>
        </w:rPr>
      </w:pPr>
      <w:r w:rsidRPr="00240620">
        <w:rPr>
          <w:rFonts w:ascii="Times New Roman" w:hAnsi="Times New Roman"/>
          <w:color w:val="000000"/>
          <w:sz w:val="28"/>
          <w:szCs w:val="28"/>
        </w:rPr>
        <w:t xml:space="preserve">Сохранение не только творческого, но и мемуарного наследия, истории российских родов, жизнеописаний, фотоматериалов в каждой семье и как следствие - в архивах, научных и исторических обществах, государственных и частных музеях – важная составляющая цивилизационного и позитивного развития любой страны мира. Сегодня генеалогия – </w:t>
      </w:r>
      <w:r w:rsidRPr="00240620">
        <w:rPr>
          <w:rFonts w:ascii="Times New Roman" w:hAnsi="Times New Roman"/>
          <w:color w:val="000000"/>
          <w:sz w:val="28"/>
          <w:szCs w:val="28"/>
          <w:shd w:val="clear" w:color="auto" w:fill="FFFFFF"/>
        </w:rPr>
        <w:t>это наука, которая занимается изучением человека, его места в обществе, родственными связями, историей родов и социальных групп. В системе наук генеалогия тесно связана с физической и структурной антропологией, исторической психологией, демографией, этнографией, генетикой и другими областями знания. Несмотря на многообразие научных источников, посвященных русской культуре в целом и дворянской культуре в частности, проблема применения генеалогического подхода к анализу культуры, истории и воспитанию патриотизма российской нации, служащего опорой сохранения территориальной целостности страны, а также генетической составляющей партийно-бюрократического меньшинства, управляющего, по сути, государственной казной генеалогия по-прежнему остается прерогативой исторической науки. Следует, на наш взгляд, согласиться с современными исследователями, выявившими «практическое отсутствие специальных исследований, которые бы давали характеристику культурных феноменов, формирующихся в рамках родовой традиции в пространстве эволюции конкретных родов, многочисленные архивы которых ещё ждут своих комментариев и описаний»</w:t>
      </w:r>
      <w:r>
        <w:rPr>
          <w:rFonts w:ascii="Times New Roman" w:hAnsi="Times New Roman"/>
          <w:color w:val="000000"/>
          <w:sz w:val="28"/>
          <w:szCs w:val="28"/>
          <w:shd w:val="clear" w:color="auto" w:fill="FFFFFF"/>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10</w:t>
      </w:r>
      <w:r w:rsidRPr="00F7486C">
        <w:rPr>
          <w:rFonts w:ascii="Times New Roman" w:hAnsi="Times New Roman"/>
          <w:color w:val="000000"/>
          <w:sz w:val="28"/>
          <w:szCs w:val="28"/>
          <w:shd w:val="clear" w:color="auto" w:fill="FFFFFF"/>
        </w:rPr>
        <w:t>].</w:t>
      </w:r>
      <w:r w:rsidRPr="00F7486C">
        <w:rPr>
          <w:rStyle w:val="FootnoteReference"/>
          <w:rFonts w:ascii="Times New Roman" w:hAnsi="Times New Roman"/>
          <w:color w:val="000000"/>
          <w:sz w:val="28"/>
          <w:szCs w:val="28"/>
          <w:shd w:val="clear" w:color="auto" w:fill="FFFFFF"/>
          <w:vertAlign w:val="baseline"/>
        </w:rPr>
        <w:t xml:space="preserve"> </w:t>
      </w:r>
      <w:r w:rsidRPr="00240620">
        <w:rPr>
          <w:rFonts w:ascii="Times New Roman" w:hAnsi="Times New Roman"/>
          <w:color w:val="000000"/>
          <w:sz w:val="28"/>
          <w:szCs w:val="28"/>
          <w:shd w:val="clear" w:color="auto" w:fill="FFFFFF"/>
        </w:rPr>
        <w:t>Ломако О.М. в своем докторском исследовании по философии указывает на роль, которую сыграл Ницше в применении генеалогического подхода в философии и</w:t>
      </w:r>
      <w:r>
        <w:rPr>
          <w:rFonts w:ascii="Times New Roman" w:hAnsi="Times New Roman"/>
          <w:color w:val="000000"/>
          <w:sz w:val="28"/>
          <w:szCs w:val="28"/>
          <w:shd w:val="clear" w:color="auto" w:fill="FFFFFF"/>
        </w:rPr>
        <w:t>,</w:t>
      </w:r>
      <w:r w:rsidRPr="00240620">
        <w:rPr>
          <w:rFonts w:ascii="Times New Roman" w:hAnsi="Times New Roman"/>
          <w:color w:val="000000"/>
          <w:sz w:val="28"/>
          <w:szCs w:val="28"/>
          <w:shd w:val="clear" w:color="auto" w:fill="FFFFFF"/>
        </w:rPr>
        <w:t xml:space="preserve"> обосновав, что «генеалогия ведёт поиск «истока» воспитания (Herkunft), место которого - тело и всё то, что с ним связано - питание, климат, почва; именно тело является ареной непрерывной борьбы природных и исторических сил: жизни и смерти, желаний и заблуждений»</w:t>
      </w:r>
      <w:r>
        <w:rPr>
          <w:rFonts w:ascii="Times New Roman" w:hAnsi="Times New Roman"/>
          <w:color w:val="000000"/>
          <w:sz w:val="28"/>
          <w:szCs w:val="28"/>
          <w:shd w:val="clear" w:color="auto" w:fill="FFFFFF"/>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5</w:t>
      </w:r>
      <w:r w:rsidRPr="00F7486C">
        <w:rPr>
          <w:rFonts w:ascii="Times New Roman" w:hAnsi="Times New Roman"/>
          <w:color w:val="000000"/>
          <w:sz w:val="28"/>
          <w:szCs w:val="28"/>
          <w:shd w:val="clear" w:color="auto" w:fill="FFFFFF"/>
        </w:rPr>
        <w:t>].</w:t>
      </w:r>
      <w:r w:rsidRPr="00F7486C">
        <w:rPr>
          <w:rStyle w:val="FootnoteReference"/>
          <w:rFonts w:ascii="Times New Roman" w:hAnsi="Times New Roman"/>
          <w:color w:val="000000"/>
          <w:sz w:val="28"/>
          <w:szCs w:val="28"/>
          <w:shd w:val="clear" w:color="auto" w:fill="FFFFFF"/>
          <w:vertAlign w:val="baseline"/>
        </w:rPr>
        <w:t xml:space="preserve"> </w:t>
      </w:r>
      <w:r w:rsidRPr="00240620">
        <w:rPr>
          <w:rFonts w:ascii="Times New Roman" w:hAnsi="Times New Roman"/>
          <w:color w:val="000000"/>
          <w:sz w:val="28"/>
          <w:szCs w:val="28"/>
          <w:shd w:val="clear" w:color="auto" w:fill="FFFFFF"/>
        </w:rPr>
        <w:t>Можно поразмышлять и над словами Николая Бердяева о том, что «высшее никогда не получится из низшего, не заключающего в себе никаких зачатков высшего, никаких его потенций» и что духовность имеет значение</w:t>
      </w:r>
      <w:r>
        <w:rPr>
          <w:rFonts w:ascii="Times New Roman" w:hAnsi="Times New Roman"/>
          <w:color w:val="000000"/>
          <w:sz w:val="28"/>
          <w:szCs w:val="28"/>
          <w:shd w:val="clear" w:color="auto" w:fill="FFFFFF"/>
        </w:rPr>
        <w:t>,</w:t>
      </w:r>
      <w:r w:rsidRPr="00240620">
        <w:rPr>
          <w:rStyle w:val="apple-converted-space"/>
          <w:rFonts w:ascii="Times New Roman" w:hAnsi="Times New Roman"/>
          <w:color w:val="000000"/>
          <w:sz w:val="28"/>
          <w:szCs w:val="28"/>
          <w:shd w:val="clear" w:color="auto" w:fill="FFFFFF"/>
        </w:rPr>
        <w:t> и она связывается не только и не столько с культурой и религиями, а со СМЫСЛОМ</w:t>
      </w:r>
      <w:r>
        <w:rPr>
          <w:rStyle w:val="apple-converted-space"/>
          <w:rFonts w:ascii="Times New Roman" w:hAnsi="Times New Roman"/>
          <w:color w:val="000000"/>
          <w:sz w:val="28"/>
          <w:szCs w:val="28"/>
          <w:shd w:val="clear" w:color="auto" w:fill="FFFFFF"/>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w:t>
      </w:r>
      <w:r w:rsidRPr="00F7486C">
        <w:rPr>
          <w:rFonts w:ascii="Times New Roman" w:hAnsi="Times New Roman"/>
          <w:color w:val="000000"/>
          <w:sz w:val="28"/>
          <w:szCs w:val="28"/>
          <w:shd w:val="clear" w:color="auto" w:fill="FFFFFF"/>
        </w:rPr>
        <w:t>].</w:t>
      </w:r>
      <w:r w:rsidRPr="00F7486C">
        <w:rPr>
          <w:rStyle w:val="FootnoteReference"/>
          <w:rFonts w:ascii="Times New Roman" w:hAnsi="Times New Roman"/>
          <w:color w:val="000000"/>
          <w:sz w:val="28"/>
          <w:szCs w:val="28"/>
          <w:shd w:val="clear" w:color="auto" w:fill="FFFFFF"/>
          <w:vertAlign w:val="baseline"/>
        </w:rPr>
        <w:t xml:space="preserve"> </w:t>
      </w:r>
    </w:p>
    <w:p w:rsidR="005F5766" w:rsidRDefault="005F5766" w:rsidP="00240620">
      <w:pPr>
        <w:spacing w:after="0" w:line="360" w:lineRule="auto"/>
        <w:ind w:firstLine="284"/>
        <w:jc w:val="both"/>
        <w:rPr>
          <w:rFonts w:ascii="Times New Roman" w:hAnsi="Times New Roman"/>
          <w:color w:val="000000"/>
          <w:sz w:val="28"/>
          <w:szCs w:val="28"/>
          <w:shd w:val="clear" w:color="auto" w:fill="FFFFFF"/>
        </w:rPr>
      </w:pPr>
      <w:r w:rsidRPr="0001705C">
        <w:rPr>
          <w:rFonts w:ascii="Times New Roman" w:hAnsi="Times New Roman"/>
          <w:noProof/>
          <w:color w:val="000000"/>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420pt;height:282.75pt;visibility:visible">
            <v:imagedata r:id="rId10" o:title=""/>
          </v:shape>
        </w:pict>
      </w:r>
    </w:p>
    <w:p w:rsidR="005F5766" w:rsidRDefault="005F5766" w:rsidP="00240620">
      <w:pPr>
        <w:spacing w:after="0" w:line="360" w:lineRule="auto"/>
        <w:ind w:firstLine="284"/>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Рис. 1. Представление Датской Королевской семьи в музее </w:t>
      </w:r>
      <w:r w:rsidRPr="00240620">
        <w:rPr>
          <w:rFonts w:ascii="Times New Roman" w:hAnsi="Times New Roman"/>
          <w:color w:val="000000"/>
          <w:sz w:val="28"/>
          <w:szCs w:val="28"/>
          <w:shd w:val="clear" w:color="auto" w:fill="FFFFFF"/>
        </w:rPr>
        <w:t>Мировых Рекордов Гиннеса в Копенгагене</w:t>
      </w:r>
      <w:r>
        <w:rPr>
          <w:rFonts w:ascii="Times New Roman" w:hAnsi="Times New Roman"/>
          <w:color w:val="000000"/>
          <w:sz w:val="28"/>
          <w:szCs w:val="28"/>
          <w:shd w:val="clear" w:color="auto" w:fill="FFFFFF"/>
        </w:rPr>
        <w:t>.</w:t>
      </w:r>
    </w:p>
    <w:p w:rsidR="005F5766" w:rsidRDefault="005F5766" w:rsidP="00240620">
      <w:pPr>
        <w:spacing w:after="0" w:line="360" w:lineRule="auto"/>
        <w:ind w:firstLine="284"/>
        <w:jc w:val="both"/>
        <w:rPr>
          <w:rFonts w:ascii="Times New Roman" w:hAnsi="Times New Roman"/>
          <w:color w:val="000000"/>
          <w:sz w:val="28"/>
          <w:szCs w:val="28"/>
          <w:shd w:val="clear" w:color="auto" w:fill="FFFFFF"/>
        </w:rPr>
      </w:pPr>
    </w:p>
    <w:p w:rsidR="005F5766" w:rsidRPr="00240620" w:rsidRDefault="005F5766" w:rsidP="00240620">
      <w:pPr>
        <w:spacing w:after="0" w:line="360" w:lineRule="auto"/>
        <w:ind w:firstLine="284"/>
        <w:jc w:val="both"/>
        <w:rPr>
          <w:rFonts w:ascii="Times New Roman" w:hAnsi="Times New Roman"/>
          <w:color w:val="000000"/>
          <w:sz w:val="28"/>
          <w:szCs w:val="28"/>
          <w:shd w:val="clear" w:color="auto" w:fill="FFFFFF"/>
        </w:rPr>
      </w:pPr>
      <w:r w:rsidRPr="00240620">
        <w:rPr>
          <w:rFonts w:ascii="Times New Roman" w:hAnsi="Times New Roman"/>
          <w:color w:val="000000"/>
          <w:sz w:val="28"/>
          <w:szCs w:val="28"/>
          <w:shd w:val="clear" w:color="auto" w:fill="FFFFFF"/>
        </w:rPr>
        <w:t xml:space="preserve">В музее Мировых Рекордов Гиннеса в Копенгагене важное место уделено факту, что </w:t>
      </w:r>
      <w:r>
        <w:rPr>
          <w:rFonts w:ascii="Times New Roman" w:hAnsi="Times New Roman"/>
          <w:color w:val="000000"/>
          <w:sz w:val="28"/>
          <w:szCs w:val="28"/>
          <w:shd w:val="clear" w:color="auto" w:fill="FFFFFF"/>
        </w:rPr>
        <w:t>Д</w:t>
      </w:r>
      <w:r w:rsidRPr="00240620">
        <w:rPr>
          <w:rFonts w:ascii="Times New Roman" w:hAnsi="Times New Roman"/>
          <w:color w:val="000000"/>
          <w:sz w:val="28"/>
          <w:szCs w:val="28"/>
          <w:shd w:val="clear" w:color="auto" w:fill="FFFFFF"/>
        </w:rPr>
        <w:t xml:space="preserve">атский </w:t>
      </w:r>
      <w:r>
        <w:rPr>
          <w:rFonts w:ascii="Times New Roman" w:hAnsi="Times New Roman"/>
          <w:color w:val="000000"/>
          <w:sz w:val="28"/>
          <w:szCs w:val="28"/>
          <w:shd w:val="clear" w:color="auto" w:fill="FFFFFF"/>
        </w:rPr>
        <w:t>К</w:t>
      </w:r>
      <w:r w:rsidRPr="00240620">
        <w:rPr>
          <w:rFonts w:ascii="Times New Roman" w:hAnsi="Times New Roman"/>
          <w:color w:val="000000"/>
          <w:sz w:val="28"/>
          <w:szCs w:val="28"/>
          <w:shd w:val="clear" w:color="auto" w:fill="FFFFFF"/>
        </w:rPr>
        <w:t>оролевский род, а также флаг Дании – самые древние в мире</w:t>
      </w:r>
      <w:r>
        <w:rPr>
          <w:rFonts w:ascii="Times New Roman" w:hAnsi="Times New Roman"/>
          <w:color w:val="000000"/>
          <w:sz w:val="28"/>
          <w:szCs w:val="28"/>
          <w:shd w:val="clear" w:color="auto" w:fill="FFFFFF"/>
        </w:rPr>
        <w:t xml:space="preserve"> (Рис. 1)</w:t>
      </w:r>
      <w:r w:rsidRPr="00240620">
        <w:rPr>
          <w:rFonts w:ascii="Times New Roman" w:hAnsi="Times New Roman"/>
          <w:color w:val="000000"/>
          <w:sz w:val="28"/>
          <w:szCs w:val="28"/>
          <w:shd w:val="clear" w:color="auto" w:fill="FFFFFF"/>
        </w:rPr>
        <w:t>. И этот факт, подчеркивающий значимость генетики, служит  предметом национальной гордости Дании, широко тиражируется и в туристической аудитории. По другой линии наши предки как раз приехали из Дании в Россию и были связаны с несколькими датскими и английскими дворянскими линиями.</w:t>
      </w:r>
    </w:p>
    <w:p w:rsidR="005F5766" w:rsidRPr="00240620" w:rsidRDefault="005F5766" w:rsidP="00240620">
      <w:pPr>
        <w:spacing w:after="0" w:line="360" w:lineRule="auto"/>
        <w:ind w:firstLine="284"/>
        <w:jc w:val="both"/>
        <w:rPr>
          <w:rFonts w:ascii="Times New Roman" w:hAnsi="Times New Roman"/>
          <w:color w:val="000000"/>
          <w:sz w:val="28"/>
          <w:szCs w:val="28"/>
          <w:shd w:val="clear" w:color="auto" w:fill="FFFFFF"/>
        </w:rPr>
      </w:pPr>
      <w:r w:rsidRPr="00240620">
        <w:rPr>
          <w:rFonts w:ascii="Times New Roman" w:hAnsi="Times New Roman"/>
          <w:color w:val="000000"/>
          <w:sz w:val="28"/>
          <w:szCs w:val="28"/>
          <w:shd w:val="clear" w:color="auto" w:fill="FFFFFF"/>
        </w:rPr>
        <w:t>На наш взгляд, важной составляющей любого рода, кроме благосостояния, известности и наличия значимых государственных наград – некоего шаблона, который сегодня искажает суть генеалогических исследований, сводящихся к прославлению отдельно взятых персон, в том числе и наносивших своими действиями вред странам мира, является выделение других существенных качеств людей, необязательно и известных и прославляемых (в том числе на заказной основе). Одной из таких сущностных характеристик является ПАТРИОТИЗМ СЛУЖЕНИЯ СВОЕМУ ОТЕЧЕСТВУ, на который обращает внимание многолетнее и кропотливое исследование</w:t>
      </w:r>
      <w:r>
        <w:rPr>
          <w:rFonts w:ascii="Times New Roman" w:hAnsi="Times New Roman"/>
          <w:color w:val="000000"/>
          <w:sz w:val="28"/>
          <w:szCs w:val="28"/>
          <w:shd w:val="clear" w:color="auto" w:fill="FFFFFF"/>
        </w:rPr>
        <w:t xml:space="preserve"> несколькими поколениями</w:t>
      </w:r>
      <w:r w:rsidRPr="00240620">
        <w:rPr>
          <w:rFonts w:ascii="Times New Roman" w:hAnsi="Times New Roman"/>
          <w:color w:val="000000"/>
          <w:sz w:val="28"/>
          <w:szCs w:val="28"/>
          <w:shd w:val="clear" w:color="auto" w:fill="FFFFFF"/>
        </w:rPr>
        <w:t xml:space="preserve"> генеалогии рода Скульских.</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Древний род Скульских еще со времен царя Ивана Васильевича Грозного, наделенный вотчинами в нынешних Костромской и Ярославской губерниях, служил Родине более мечом, нежели пером (Из некролога, написанного поэтом Л. Трефолевым на смерть А.В. Скульского. Ярославль 1888 г. Типография Губернской земской Управы).</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Первым представителем и основоположником рода Скульских был Станислав Скульский  (1 поколение). Он прибыл на Русь вместе с сыном Станиславом (2 поколение) в </w:t>
      </w:r>
      <w:r>
        <w:rPr>
          <w:rFonts w:ascii="Times New Roman" w:hAnsi="Times New Roman"/>
          <w:sz w:val="28"/>
          <w:szCs w:val="28"/>
          <w:lang w:val="en-US"/>
        </w:rPr>
        <w:t>XVI</w:t>
      </w:r>
      <w:r>
        <w:rPr>
          <w:rFonts w:ascii="Times New Roman" w:hAnsi="Times New Roman"/>
          <w:sz w:val="28"/>
          <w:szCs w:val="28"/>
        </w:rPr>
        <w:t xml:space="preserve"> веке – в </w:t>
      </w:r>
      <w:r w:rsidRPr="00240620">
        <w:rPr>
          <w:rFonts w:ascii="Times New Roman" w:hAnsi="Times New Roman"/>
          <w:sz w:val="28"/>
          <w:szCs w:val="28"/>
        </w:rPr>
        <w:t>царствование Ивана Грозного. Станислав Станиславович имел двух сыновей Василия (3 поколение – продолжатель нашей ветви рода) и Осипа.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Яков Федорович Скульский родился в 1734 году. Служил в 5-м мушкетерском полку подпоручиком. В 1758 г. в баталии, где ранен в правую ногу, а в левую контужен. В дальнейшем служил в чине майора Придворной конюшни. Был женат на дочери капитана Пимена Андреевича и Прасковьи Богдановны Семеновских Ирине.</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У его сына Николая Яковлевича Скульского (1768-1835 г. январь 23) было четверо детей: Василий, Константин, Яков и Вера (замужем за капитан-лейтенантом флота Козляниновым). Константин родился в 1800 или 1806 гг. прапорщик. Служил подпрапорщиком в лейб-гвардии Егерском полку. 25 марта 1828 года произведен в прапорщики. Убит под Варной 10 сентября 1828 года. Похоронен на поле боя. Погиб бездетным. </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В Государственном архиве Ярославской области (фонд 213, опись 1, ед.хр. 2717.48,</w:t>
      </w:r>
      <w:r>
        <w:rPr>
          <w:rFonts w:ascii="Times New Roman" w:hAnsi="Times New Roman"/>
          <w:sz w:val="28"/>
          <w:szCs w:val="28"/>
        </w:rPr>
        <w:t xml:space="preserve"> </w:t>
      </w:r>
      <w:r w:rsidRPr="00240620">
        <w:rPr>
          <w:rFonts w:ascii="Times New Roman" w:hAnsi="Times New Roman"/>
          <w:sz w:val="28"/>
          <w:szCs w:val="28"/>
        </w:rPr>
        <w:t>45,</w:t>
      </w:r>
      <w:r>
        <w:rPr>
          <w:rFonts w:ascii="Times New Roman" w:hAnsi="Times New Roman"/>
          <w:sz w:val="28"/>
          <w:szCs w:val="28"/>
        </w:rPr>
        <w:t xml:space="preserve"> </w:t>
      </w:r>
      <w:r w:rsidRPr="00240620">
        <w:rPr>
          <w:rFonts w:ascii="Times New Roman" w:hAnsi="Times New Roman"/>
          <w:sz w:val="28"/>
          <w:szCs w:val="28"/>
        </w:rPr>
        <w:t>21 и 32) нами получено 4 документа – Грамоты Ярославского наместничества, выданные секунд-майору Николаю Яковлевичу Скульскому, капитану Апполону Яковлевичу Скульскому, секунд-майору Андрею Васильевичу Скульскому, поручику Василию Абрамовичу Скульскому.</w:t>
      </w:r>
    </w:p>
    <w:p w:rsidR="005F5766" w:rsidRPr="00240620" w:rsidRDefault="005F5766" w:rsidP="00240620">
      <w:pPr>
        <w:spacing w:after="0" w:line="360" w:lineRule="auto"/>
        <w:ind w:firstLine="284"/>
        <w:jc w:val="center"/>
        <w:rPr>
          <w:rFonts w:ascii="Times New Roman" w:hAnsi="Times New Roman"/>
          <w:sz w:val="28"/>
          <w:szCs w:val="28"/>
        </w:rPr>
      </w:pPr>
      <w:r w:rsidRPr="00240620">
        <w:rPr>
          <w:rFonts w:ascii="Times New Roman" w:hAnsi="Times New Roman"/>
          <w:sz w:val="28"/>
          <w:szCs w:val="28"/>
        </w:rPr>
        <w:t>«ГРАМОТА ЯРОСЛАВСКОГО НАМЕСТНИЧЕСТВА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От Губернского Предводителя Дворянства и уездных Дворянских Депутатов, собранных для составления Дворянской родословной Книги, данная Дворянину секунд майору Николаю Яковлевичу Скульскому.</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Рассмотрев на основании Всемилостивейшее пожалованной от ЕЯ ИМПЕРАТОРСКОГО ВЕЛИЧЕСТВА в 1785 году Апреля 21 дня Дворянству Грамоты предъявленной от него Скульского о Дворянском его достоинстве доказательства признали оные согласными с предписанными на то правилами вследствие коих по силе 82 статьи объявленной Грамоты, он и род внесен в Дворянскую родословную Ярославского Наместничества Книгу шестую ея часть. Во свидетельство чего Мы Губернский Предводитель Дворянства и Депутаты во исполнение Высочайшего ЕЯ ИМПЕРАТОРСКОГО ВЕЛИЧЕСТВА соизволения дали ему сею Грамоту за подписанием нашим, утвердив оную печатью Дворянского собрания Ярославского наместничества 25-го числа июля 1795 года»</w:t>
      </w:r>
      <w:r>
        <w:rPr>
          <w:rFonts w:ascii="Times New Roman" w:hAnsi="Times New Roman"/>
          <w:sz w:val="28"/>
          <w:szCs w:val="28"/>
        </w:rPr>
        <w:t>.</w:t>
      </w:r>
      <w:r w:rsidRPr="00240620">
        <w:rPr>
          <w:rFonts w:ascii="Times New Roman" w:hAnsi="Times New Roman"/>
          <w:sz w:val="28"/>
          <w:szCs w:val="28"/>
        </w:rPr>
        <w:t xml:space="preserve">                    </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15-ть представителей дворянского рода Скульских  могли принимать непосредственное участие в Отечественной войне 1812 как на территории России, так и в заграничных походах Русской Армии – брали Париж. </w:t>
      </w:r>
    </w:p>
    <w:p w:rsidR="005F5766"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Приведем несколько биографических сведений участников Великой Отечественной войны 1812 г. </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Василий Николаевич Скульский род. 01.02. 1796 г. Служить начал в 1811 г. (05.01.) в лейб-гвардии артиллерийской бригаде, юнкером с 15 лет. В том же году портупей-юнкер, с 1812 г. (19.11) – прапорщик, переведен в 1-ю роту, 1-й резервной бригады. В 1814 г. (29.07) переведен в понтонную 4-ю роту, в 1815 г. переводился по службе в конную 28 роту, затем в 10 конную роту. В 1816 г. (10.06) последний перевод во 2-ю легкую роту 1-й артиллерийской бригады. В 1817 г. уволен с военной службы «по домашним обстоятельствам», подпоручик. Награжден орденом св. Анны 4 ст. (1813 г), а также серебряной медалью «За взятие Парижа», штабс-капитан. Был участником заграничного похода русской армии 1813-1814 гг. «1813 г. апреля 27 дня под городом Гамбургом на острове Вильзелибурге; мая 6 под деревней Селемпикен, августа 17 под гор. Берлином и при осаде деревни Морщаны; 25-го при деревне Деневице, за которое Всемилостивейше награжден орденом св. Анны 4 ст.; 27 под крепостью Торгау, декабря 8,9 и 10-го при обороне крепости Бреды; 1814 марта 8 при взятии города Реймса, 14 под городом Сентедизие в действительных полевых сражениях против французских войск находился»</w:t>
      </w:r>
      <w:r>
        <w:rPr>
          <w:rFonts w:ascii="Times New Roman" w:hAnsi="Times New Roman"/>
          <w:sz w:val="28"/>
          <w:szCs w:val="28"/>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4</w:t>
      </w:r>
      <w:r w:rsidRPr="00F7486C">
        <w:rPr>
          <w:rFonts w:ascii="Times New Roman" w:hAnsi="Times New Roman"/>
          <w:color w:val="000000"/>
          <w:sz w:val="28"/>
          <w:szCs w:val="28"/>
          <w:shd w:val="clear" w:color="auto" w:fill="FFFFFF"/>
        </w:rPr>
        <w:t>]</w:t>
      </w:r>
      <w:r w:rsidRPr="00240620">
        <w:rPr>
          <w:rFonts w:ascii="Times New Roman" w:hAnsi="Times New Roman"/>
          <w:sz w:val="28"/>
          <w:szCs w:val="28"/>
        </w:rPr>
        <w:t xml:space="preserve">. </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Родной брат Василия Николаевича - Яков Николаевич Скульский - род. в 1793 г., умер в 1833 г., служить начал с 11 лет - в 1803 г. (02.10) при императорском дворе. С 1810 г. (10.12) – прапорщик. 1811 г. (07.11) – подпоручик, 1812 (21.12) – поручик, 1816 (09.02) - штабс-капитан. В 1821 г. (12.03) был уволен с военной службы майором.</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В 1829 г. избран на трехлетие Вологодским уездным предводителем. Награжден орденами Св. Анны 2 ст. (1813 г.), Св. Анны 4 ст. (1812 г.), Св. Кн. Владимира 4 ст. с бантом (1813 г.), золотой шпагой с надписью «За храбрость» (1814 г.), медалями серебряной «1812 г.» и «За взятие Парижа».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Участник боевых действий 1812–го года июня 19-го и 20-го в российских пределах при местечке Клястицах и Головчизне; августа 5-го и 6-го, октября 6-го и 7-го в действительных сражениях при городе Полоцке и взятии штурмом оного, где и ранен в левую руку ниже плеча навылет пулею, за что и награжден орденом Анны 4 ст.</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«1813 января с 1-го. перейдя границу чрез герцогство Варшавское, Шлезию в Саксонию, 20-го апреля в генеральном сражении при местечке Люцыне, где получил контузию в правую ногу, за которое дело награжден орденом Св. Владимира 40-ой ст. с бантом; мая 8-го и 9-го при городе Бауцене; июня 27-го чрез Богемию в Саксонию; августа 14-го и 15-го в сражении при городе Дрездене; 16-го при отражении неприятельского авангарда при местечке Диподневальде; 18-го при Кульме в Богемии; октября 4-го и 6-го в генеральном сражении при городе Лейпциге против французских войск, за что награжден орденом Св. Анны 2-ой ст. и при преследовании неприятеля до Рейна. 1814-го </w:t>
      </w:r>
      <w:r>
        <w:rPr>
          <w:rFonts w:ascii="Times New Roman" w:hAnsi="Times New Roman"/>
          <w:sz w:val="28"/>
          <w:szCs w:val="28"/>
        </w:rPr>
        <w:t>я</w:t>
      </w:r>
      <w:r w:rsidRPr="00240620">
        <w:rPr>
          <w:rFonts w:ascii="Times New Roman" w:hAnsi="Times New Roman"/>
          <w:sz w:val="28"/>
          <w:szCs w:val="28"/>
        </w:rPr>
        <w:t>нваря с 1-го, перейдя реку Рейн, в городе Базель, в французском владении; марта 9-го в Одер где баталии при Арссюробе; 13-го при Фер-Шампенуазе, 18-го в действительном сражении под стенами города Парижа и за при занятии форштата Пантен за что награжден золотой шпагой с надписью «За храбрость»; 19-го при вступлении в Париж, в коем был по 22-е мая.</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Потом обратно чрез Францию и Германию к российским пределам с 17-го августа от Любека на кораблях Балтийским морем до города Кронштата сентября (по) 2 число. Из оного по 5-е сентября ж сухим путем до С. Петербурга находился»</w:t>
      </w:r>
      <w:r>
        <w:rPr>
          <w:rFonts w:ascii="Times New Roman" w:hAnsi="Times New Roman"/>
          <w:sz w:val="28"/>
          <w:szCs w:val="28"/>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4</w:t>
      </w:r>
      <w:r w:rsidRPr="00F7486C">
        <w:rPr>
          <w:rFonts w:ascii="Times New Roman" w:hAnsi="Times New Roman"/>
          <w:color w:val="000000"/>
          <w:sz w:val="28"/>
          <w:szCs w:val="28"/>
          <w:shd w:val="clear" w:color="auto" w:fill="FFFFFF"/>
        </w:rPr>
        <w:t>]</w:t>
      </w:r>
      <w:r w:rsidRPr="00240620">
        <w:rPr>
          <w:rFonts w:ascii="Times New Roman" w:hAnsi="Times New Roman"/>
          <w:sz w:val="28"/>
          <w:szCs w:val="28"/>
        </w:rPr>
        <w:t>.</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Трагически сложилась судьба семьи Якова Николаевича Скульского. В 1829 г. умерла его жена Фания Александровна, урожденная Зубова, оставив на попечение супруга четверо детей от 6 до 1 года: Николая, Юлию, Елизавету и Марию. В 1833 г. умирает и  их отец. Все круглые сироты из-за недобросовестного отношения родственников-опекунов умирают к 1839 г., а их имение Успенское в 1841 г. приобретается их родственником М.А. Зубовым и переименовывается в Порозово</w:t>
      </w:r>
      <w:r>
        <w:rPr>
          <w:rFonts w:ascii="Times New Roman" w:hAnsi="Times New Roman"/>
          <w:sz w:val="28"/>
          <w:szCs w:val="28"/>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6</w:t>
      </w:r>
      <w:r w:rsidRPr="00F7486C">
        <w:rPr>
          <w:rFonts w:ascii="Times New Roman" w:hAnsi="Times New Roman"/>
          <w:color w:val="000000"/>
          <w:sz w:val="28"/>
          <w:szCs w:val="28"/>
          <w:shd w:val="clear" w:color="auto" w:fill="FFFFFF"/>
        </w:rPr>
        <w:t>]</w:t>
      </w:r>
      <w:r w:rsidRPr="00240620">
        <w:rPr>
          <w:rFonts w:ascii="Times New Roman" w:hAnsi="Times New Roman"/>
          <w:sz w:val="28"/>
          <w:szCs w:val="28"/>
        </w:rPr>
        <w:t>.</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Пятиюродный дядя Василия Николаевича – Михаил Егорович Скульский был участником Бородинского сражения.   Сохранился  его портрет, который находится  в Ярославском художественном музее – Михаил Егорович Скульский – участник Бородинского сражения – штабс-капитан 12-й конно-артиллерийской роты.</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В  Ярославском архиве нами был выписан послужной список Петра Васильевича Скульского, штабс-капитана, кавалера ордена </w:t>
      </w:r>
      <w:r w:rsidRPr="00240620">
        <w:rPr>
          <w:rFonts w:ascii="Times New Roman" w:hAnsi="Times New Roman"/>
          <w:sz w:val="28"/>
          <w:szCs w:val="28"/>
          <w:lang w:val="en-US"/>
        </w:rPr>
        <w:t>C</w:t>
      </w:r>
      <w:r w:rsidRPr="00240620">
        <w:rPr>
          <w:rFonts w:ascii="Times New Roman" w:hAnsi="Times New Roman"/>
          <w:sz w:val="28"/>
          <w:szCs w:val="28"/>
        </w:rPr>
        <w:t>в. Анны 4 степени, старшего заседателя Ярославской гражданской палаты. Он приходится троюродным дедом Василия Николаевича. Здесь приводится небольшой отрывок  из его военной службы.</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«В службу вступил Его Императорского Величества 10 сентября 1801 г. (т.е. в 15 лет) в Саратовский мушкетерский полк подпрапорщиком. 3 марта 1802 г. стал протупей прапорщиком, 5 ноября 1803 – прапорщиком, 11 июня 1804 г. – подпоручиком, 23 февраля 1805 г. – поручиком. В походах с 4 апреля по 4 мая 1804 г. при проходе ущелий Кавказских гор в Грузию, потом в Персию. 20 июня находился под монастырем Еъмелзинским, 25 июня при реке Зинге. 30 июня  - при разбитии лагеря Грузинского Царевича Александра, 2 июля при взятии Ериванского форштата, 25 участвовал при отогнании неприятеля близ крепости Ериванской.</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28 марта 1805 г. был при занятии Шурагельской провинции и при приведении во оной жителей к присяге в российское подданство. 1 мая при преследовании от большого Тальсня Ериванских войск до замка Готчилово при занятии оного. 4 мая при занятии же с виду оных войск монастыря Ечмеязина. При открытии и выгнании гнездившегося в окрестностях Ечмеязина неприятеля, причем за оное отличие Высочайше награжден орденом Святой Анны 3 класса, что ныне 4. 1807 г. – в Азиатской Турции под командованием Генерал-Майора Несвытаева. С 16 на 17марта при взятии штурмом Башубригельского каменного укрепления и при отражении от оного Турецких войск, где за оказанную ревность Генералом был рекомендован Главному начальству. 25 под городом Карсанг при разбитии Турецких войск и занятии так называемой Черной Горы и части Карска форштата. 26 при отступлении от города Карса.  При отражении от селения Гузмра войск турецких, предводимых Юсуф Пашею Сераскирач Арзюмским и 18 числа под командованием Генерала от Инфатерии графа Гудовича на баталии при совершенном разбитии при реках Арпачап и Селен многочисленных Турецких войск, предводительствуемых тем же Азрюмским Сераскирач Юсуф Пашею. Причем досталась победителям вся турецкая полевая и осадная артиллерия с многочисленными снарядами и в добычу два лагеря с большею частью неприятельского экипажа и прочих действительных сражениях находился во все время нахождения в службе.</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В кондуитах аттестовывался к повышению чина достойным.</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В 1807 г. 29 ноября уволен штабс-капитаном за болезнью и имеет на отставку аттестат от полку от 9-го февраля 1808 г. и от военной коллегии от 17 апреля 1809 г. награжден за отличие против неприятеля орденом Св. Анны 3-го, что ныне 4 класса. Имеет за оный рескрипт за подписанием собственной руки Государя императора Александра Павловича.</w:t>
      </w:r>
    </w:p>
    <w:p w:rsidR="005F5766" w:rsidRPr="00240620" w:rsidRDefault="005F5766" w:rsidP="00012075">
      <w:pPr>
        <w:spacing w:after="0" w:line="396" w:lineRule="auto"/>
        <w:ind w:firstLine="284"/>
        <w:jc w:val="both"/>
        <w:rPr>
          <w:rFonts w:ascii="Times New Roman" w:hAnsi="Times New Roman"/>
          <w:sz w:val="28"/>
          <w:szCs w:val="28"/>
        </w:rPr>
      </w:pPr>
      <w:r w:rsidRPr="00240620">
        <w:rPr>
          <w:rFonts w:ascii="Times New Roman" w:hAnsi="Times New Roman"/>
          <w:sz w:val="28"/>
          <w:szCs w:val="28"/>
        </w:rPr>
        <w:t xml:space="preserve"> С 1809 по 1812 г. на второе трехлетие избран был   от дворянства в Любимский уездный суд старшим заседателем и служил по 1812 год. 1 августа 1812 г. поступил в Ярославское военное ополчение и определен в 1-ый  казачий полк сотенным начальником, потом утвержден был командующим Ярославским ополчением генерал-майором Дедюлиным 3-го батальона командиром и находился в оном по день роспуска ополчения и по отдаче отчетов с ношением мундира казачьего уволен. (1815 год) на что имеет от командующего аттестат.</w:t>
      </w:r>
    </w:p>
    <w:p w:rsidR="005F5766" w:rsidRPr="00240620" w:rsidRDefault="005F5766" w:rsidP="00012075">
      <w:pPr>
        <w:spacing w:after="0" w:line="396" w:lineRule="auto"/>
        <w:ind w:firstLine="284"/>
        <w:jc w:val="both"/>
        <w:rPr>
          <w:rFonts w:ascii="Times New Roman" w:hAnsi="Times New Roman"/>
          <w:sz w:val="28"/>
          <w:szCs w:val="28"/>
        </w:rPr>
      </w:pPr>
      <w:r w:rsidRPr="00240620">
        <w:rPr>
          <w:rFonts w:ascii="Times New Roman" w:hAnsi="Times New Roman"/>
          <w:sz w:val="28"/>
          <w:szCs w:val="28"/>
        </w:rPr>
        <w:t xml:space="preserve"> Получил бронзовую медаль в память 1812–го года на Владимирской ленте – 1816 года 23 июня. Еще получил серебряную медаль « За взятие Парижа» на голубой Георгиевской ленте. С 1 сентября 1824 по 1827 1 января по выбору дворянства на 16 трехлетие избран Судьею </w:t>
      </w:r>
      <w:r>
        <w:rPr>
          <w:rFonts w:ascii="Times New Roman" w:hAnsi="Times New Roman"/>
          <w:sz w:val="28"/>
          <w:szCs w:val="28"/>
        </w:rPr>
        <w:t>Л</w:t>
      </w:r>
      <w:r w:rsidRPr="00240620">
        <w:rPr>
          <w:rFonts w:ascii="Times New Roman" w:hAnsi="Times New Roman"/>
          <w:sz w:val="28"/>
          <w:szCs w:val="28"/>
        </w:rPr>
        <w:t>юбимского уездного суда. Имеет от Губернского правления аттестат. По выбору от дворянства на 17 –е трехлетие от любимского уезда Депутатом по Земским повинностям 1827 по 1830 гг. Ныне по выбору дворянства на 18-е трехлетие выбран в Ярославскую Гражданскую палату старшим заседателем».</w:t>
      </w:r>
    </w:p>
    <w:p w:rsidR="005F5766" w:rsidRPr="00240620" w:rsidRDefault="005F5766" w:rsidP="00012075">
      <w:pPr>
        <w:spacing w:after="0" w:line="396" w:lineRule="auto"/>
        <w:ind w:firstLine="284"/>
        <w:jc w:val="both"/>
        <w:rPr>
          <w:rFonts w:ascii="Times New Roman" w:hAnsi="Times New Roman"/>
          <w:sz w:val="28"/>
          <w:szCs w:val="28"/>
        </w:rPr>
      </w:pPr>
      <w:r w:rsidRPr="00240620">
        <w:rPr>
          <w:rFonts w:ascii="Times New Roman" w:hAnsi="Times New Roman"/>
          <w:sz w:val="28"/>
          <w:szCs w:val="28"/>
        </w:rPr>
        <w:t>Жена Татьяна - дочь гвардии прапорщика Петра Ивановича Шубина. Дети Агриппина (родилась в 1815 г.), Николай (род. 20 апреля 1820 г., жена Александра Иудовна Болотова), Василий и Татьяна.</w:t>
      </w:r>
    </w:p>
    <w:p w:rsidR="005F5766" w:rsidRPr="00240620" w:rsidRDefault="005F5766" w:rsidP="00012075">
      <w:pPr>
        <w:spacing w:after="0" w:line="396" w:lineRule="auto"/>
        <w:ind w:firstLine="284"/>
        <w:jc w:val="both"/>
        <w:rPr>
          <w:rFonts w:ascii="Times New Roman" w:hAnsi="Times New Roman"/>
          <w:sz w:val="28"/>
          <w:szCs w:val="28"/>
        </w:rPr>
      </w:pPr>
      <w:r w:rsidRPr="00240620">
        <w:rPr>
          <w:rFonts w:ascii="Times New Roman" w:hAnsi="Times New Roman"/>
          <w:sz w:val="28"/>
          <w:szCs w:val="28"/>
        </w:rPr>
        <w:t>Аспирантка Ярославского Государственного Университета им. П.Г. Демидова Инна Мельникова любезно предоставила материал из ярославского архива (Ф. 73. Оп. 1. Д.1773) на Никиту Васильевича Скульского – участника войны 1812 г., родного брата Петра Васильевича.</w:t>
      </w:r>
    </w:p>
    <w:p w:rsidR="005F5766" w:rsidRPr="00240620" w:rsidRDefault="005F5766" w:rsidP="00012075">
      <w:pPr>
        <w:spacing w:after="0" w:line="396" w:lineRule="auto"/>
        <w:ind w:firstLine="284"/>
        <w:jc w:val="both"/>
        <w:rPr>
          <w:rFonts w:ascii="Times New Roman" w:hAnsi="Times New Roman"/>
          <w:sz w:val="28"/>
          <w:szCs w:val="28"/>
        </w:rPr>
      </w:pPr>
      <w:r w:rsidRPr="00240620">
        <w:rPr>
          <w:rFonts w:ascii="Times New Roman" w:hAnsi="Times New Roman"/>
          <w:sz w:val="28"/>
          <w:szCs w:val="28"/>
        </w:rPr>
        <w:t xml:space="preserve"> Прошение Императору от отставного подполковника и кавалера Никита Васильевича Скульского </w:t>
      </w:r>
      <w:r>
        <w:rPr>
          <w:rFonts w:ascii="Times New Roman" w:hAnsi="Times New Roman"/>
          <w:sz w:val="28"/>
          <w:szCs w:val="28"/>
        </w:rPr>
        <w:t>«</w:t>
      </w:r>
      <w:r w:rsidRPr="00240620">
        <w:rPr>
          <w:rFonts w:ascii="Times New Roman" w:hAnsi="Times New Roman"/>
          <w:sz w:val="28"/>
          <w:szCs w:val="28"/>
        </w:rPr>
        <w:t>о нижеследующем</w:t>
      </w:r>
      <w:r>
        <w:rPr>
          <w:rFonts w:ascii="Times New Roman" w:hAnsi="Times New Roman"/>
          <w:sz w:val="28"/>
          <w:szCs w:val="28"/>
        </w:rPr>
        <w:t>»</w:t>
      </w:r>
      <w:r w:rsidRPr="00240620">
        <w:rPr>
          <w:rFonts w:ascii="Times New Roman" w:hAnsi="Times New Roman"/>
          <w:sz w:val="28"/>
          <w:szCs w:val="28"/>
        </w:rPr>
        <w:t xml:space="preserve">: с 1803-1816 гг. - в воинской службе, 6.11.1824 г. уволен за болезнию с награждением настоящего чина и с ношением мундира. С 1821 по 1824 г. - служил по выбору благородного дворянства в Ярославской палате уголовного суда дворянским заседателем </w:t>
      </w:r>
      <w:r>
        <w:rPr>
          <w:rFonts w:ascii="Times New Roman" w:hAnsi="Times New Roman"/>
          <w:sz w:val="28"/>
          <w:szCs w:val="28"/>
        </w:rPr>
        <w:t>«</w:t>
      </w:r>
      <w:r w:rsidRPr="00240620">
        <w:rPr>
          <w:rFonts w:ascii="Times New Roman" w:hAnsi="Times New Roman"/>
          <w:sz w:val="28"/>
          <w:szCs w:val="28"/>
        </w:rPr>
        <w:t>и в сем звании за отличное усердие в исправлении должности и особенно возлагаемых на меня начальством поручений</w:t>
      </w:r>
      <w:r>
        <w:rPr>
          <w:rFonts w:ascii="Times New Roman" w:hAnsi="Times New Roman"/>
          <w:sz w:val="28"/>
          <w:szCs w:val="28"/>
        </w:rPr>
        <w:t>»</w:t>
      </w:r>
      <w:r w:rsidRPr="00240620">
        <w:rPr>
          <w:rFonts w:ascii="Times New Roman" w:hAnsi="Times New Roman"/>
          <w:sz w:val="28"/>
          <w:szCs w:val="28"/>
        </w:rPr>
        <w:t>...</w:t>
      </w:r>
      <w:r>
        <w:rPr>
          <w:rFonts w:ascii="Times New Roman" w:hAnsi="Times New Roman"/>
          <w:sz w:val="28"/>
          <w:szCs w:val="28"/>
        </w:rPr>
        <w:t>»</w:t>
      </w:r>
      <w:r w:rsidRPr="00240620">
        <w:rPr>
          <w:rFonts w:ascii="Times New Roman" w:hAnsi="Times New Roman"/>
          <w:sz w:val="28"/>
          <w:szCs w:val="28"/>
        </w:rPr>
        <w:t>пожалован орденом Апостольного кн.Владимира 4-й ст., а ныне окончив по выбору дворянства службу, не желая быть праздным имею намерение продолжать статскую службу от короны Ярославской губернии, и для того представляю свой формулярный список о сл-е….в случае открытия по Ярославской губернии в присутственных местах соответственно чину моему место..».</w:t>
      </w:r>
    </w:p>
    <w:p w:rsidR="005F5766" w:rsidRPr="00240620" w:rsidRDefault="005F5766" w:rsidP="00012075">
      <w:pPr>
        <w:spacing w:after="0" w:line="396" w:lineRule="auto"/>
        <w:ind w:firstLine="284"/>
        <w:jc w:val="both"/>
        <w:rPr>
          <w:rFonts w:ascii="Times New Roman" w:hAnsi="Times New Roman"/>
          <w:sz w:val="28"/>
          <w:szCs w:val="28"/>
        </w:rPr>
      </w:pPr>
      <w:r w:rsidRPr="00240620">
        <w:rPr>
          <w:rFonts w:ascii="Times New Roman" w:hAnsi="Times New Roman"/>
          <w:sz w:val="28"/>
          <w:szCs w:val="28"/>
        </w:rPr>
        <w:t xml:space="preserve"> К настоящему времени, к сожалению, не располагаем послужными списками всех Скульских, принимавших участие в войне 1812 г., т.к. каждый из них заслуживает памяти потомков. В мирное время представители дворянского рода Скульских пережили немало невзгод, а факты их личной жизни не утрачивают и сегодня ценности для восстановления ПРАВДИВОЙ исторической обстановки и осмысления российской истории с позиции, прежде всего, не классовых штампов, которые периодически пересматриваются, а культурных и морально-нравственных ценностных ориентиров.</w:t>
      </w:r>
    </w:p>
    <w:p w:rsidR="005F5766" w:rsidRPr="00240620" w:rsidRDefault="005F5766" w:rsidP="00012075">
      <w:pPr>
        <w:spacing w:after="0" w:line="396" w:lineRule="auto"/>
        <w:ind w:firstLine="284"/>
        <w:jc w:val="both"/>
        <w:rPr>
          <w:rFonts w:ascii="Times New Roman" w:hAnsi="Times New Roman"/>
          <w:sz w:val="28"/>
          <w:szCs w:val="28"/>
        </w:rPr>
      </w:pPr>
      <w:r>
        <w:rPr>
          <w:rFonts w:ascii="Times New Roman" w:hAnsi="Times New Roman"/>
          <w:sz w:val="28"/>
          <w:szCs w:val="28"/>
        </w:rPr>
        <w:t>Аркадий Васильевич Скульский (</w:t>
      </w:r>
      <w:r w:rsidRPr="00240620">
        <w:rPr>
          <w:rFonts w:ascii="Times New Roman" w:hAnsi="Times New Roman"/>
          <w:sz w:val="28"/>
          <w:szCs w:val="28"/>
        </w:rPr>
        <w:t>прадед</w:t>
      </w:r>
      <w:r>
        <w:rPr>
          <w:rFonts w:ascii="Times New Roman" w:hAnsi="Times New Roman"/>
          <w:sz w:val="28"/>
          <w:szCs w:val="28"/>
        </w:rPr>
        <w:t xml:space="preserve"> Л.В.Скульской и прапрадед Е.Е.Румянцевой) </w:t>
      </w:r>
      <w:r w:rsidRPr="00240620">
        <w:rPr>
          <w:rFonts w:ascii="Times New Roman" w:hAnsi="Times New Roman"/>
          <w:sz w:val="28"/>
          <w:szCs w:val="28"/>
        </w:rPr>
        <w:t xml:space="preserve"> являлся типичным представителем многочисленного класса служилого дворянства Российской Империи, и сейчас таких людей по имущественному цензу отнесли бы, наверное, к среднему классу</w:t>
      </w:r>
      <w:r>
        <w:rPr>
          <w:rFonts w:ascii="Times New Roman" w:hAnsi="Times New Roman"/>
          <w:sz w:val="28"/>
          <w:szCs w:val="28"/>
        </w:rPr>
        <w:t xml:space="preserve"> (Рис. 2)</w:t>
      </w:r>
      <w:r w:rsidRPr="00240620">
        <w:rPr>
          <w:rFonts w:ascii="Times New Roman" w:hAnsi="Times New Roman"/>
          <w:sz w:val="28"/>
          <w:szCs w:val="28"/>
        </w:rPr>
        <w:t>. Однако какая же пропасть образовалась всего-то за 3-4 поколения в моральном, этическом, а также образовательном уровнях у представителей «среднего» класса того времени и наших современников.</w:t>
      </w:r>
    </w:p>
    <w:p w:rsidR="005F5766" w:rsidRDefault="005F5766" w:rsidP="00CC5CA5">
      <w:pPr>
        <w:spacing w:after="0" w:line="360" w:lineRule="auto"/>
        <w:ind w:firstLine="284"/>
        <w:jc w:val="both"/>
        <w:rPr>
          <w:rFonts w:ascii="Times New Roman" w:hAnsi="Times New Roman"/>
          <w:sz w:val="28"/>
          <w:szCs w:val="28"/>
        </w:rPr>
      </w:pPr>
      <w:r w:rsidRPr="0001705C">
        <w:rPr>
          <w:rFonts w:ascii="Times New Roman" w:hAnsi="Times New Roman"/>
          <w:noProof/>
          <w:sz w:val="28"/>
          <w:szCs w:val="28"/>
          <w:lang w:eastAsia="ru-RU"/>
        </w:rPr>
        <w:pict>
          <v:shape id="Рисунок 1" o:spid="_x0000_i1026" type="#_x0000_t75" style="width:278.25pt;height:489.75pt;visibility:visible">
            <v:imagedata r:id="rId11" o:title="" croptop="4048f" cropbottom="6870f" cropleft="6828f" cropright="35602f"/>
          </v:shape>
        </w:pict>
      </w:r>
    </w:p>
    <w:p w:rsidR="005F5766" w:rsidRDefault="005F5766" w:rsidP="00CC5CA5">
      <w:pPr>
        <w:spacing w:after="0" w:line="360" w:lineRule="auto"/>
        <w:ind w:firstLine="284"/>
        <w:jc w:val="both"/>
        <w:rPr>
          <w:rFonts w:ascii="Times New Roman" w:hAnsi="Times New Roman"/>
          <w:sz w:val="28"/>
          <w:szCs w:val="28"/>
        </w:rPr>
      </w:pPr>
      <w:r>
        <w:rPr>
          <w:rFonts w:ascii="Times New Roman" w:hAnsi="Times New Roman"/>
          <w:sz w:val="28"/>
          <w:szCs w:val="28"/>
        </w:rPr>
        <w:t>Рис. 2. Аркадий Васильевич Скульский.</w:t>
      </w:r>
    </w:p>
    <w:p w:rsidR="005F5766" w:rsidRPr="008A0DBE" w:rsidRDefault="005F5766" w:rsidP="00240620">
      <w:pPr>
        <w:spacing w:after="0" w:line="360" w:lineRule="auto"/>
        <w:ind w:firstLine="284"/>
        <w:jc w:val="both"/>
        <w:rPr>
          <w:rFonts w:ascii="Times New Roman" w:hAnsi="Times New Roman"/>
          <w:sz w:val="28"/>
          <w:szCs w:val="28"/>
        </w:rPr>
      </w:pPr>
    </w:p>
    <w:p w:rsidR="005F5766" w:rsidRPr="00240620" w:rsidRDefault="005F5766" w:rsidP="00240620">
      <w:pPr>
        <w:spacing w:after="0" w:line="360" w:lineRule="auto"/>
        <w:ind w:firstLine="284"/>
        <w:jc w:val="both"/>
        <w:rPr>
          <w:rFonts w:ascii="Times New Roman" w:hAnsi="Times New Roman"/>
          <w:sz w:val="28"/>
          <w:szCs w:val="28"/>
        </w:rPr>
      </w:pPr>
      <w:r>
        <w:rPr>
          <w:rFonts w:ascii="Times New Roman" w:hAnsi="Times New Roman"/>
          <w:sz w:val="28"/>
          <w:szCs w:val="28"/>
        </w:rPr>
        <w:t>А.В.</w:t>
      </w:r>
      <w:r w:rsidRPr="00240620">
        <w:rPr>
          <w:rFonts w:ascii="Times New Roman" w:hAnsi="Times New Roman"/>
          <w:sz w:val="28"/>
          <w:szCs w:val="28"/>
        </w:rPr>
        <w:t>Скульский родился 22 июля 1831 г. в семье предводителя Любимского уездного дворянского собрания, участника с 18 лет заграничных походов Русской армии против наполеоновской Франции, штабс-капитана артиллерии Василия Николаевича Скульского и его жены Клавдии Петровны, урожденной Нелидовой, дочери подполковника.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По окончании Ярославской гимназии в 1849 г. по первому разряду и с правом на чин Х1V класса, Аркадий Васильевич 5 апреля 1850 г. поступил на службу унтер-офицером в Гренадерский Императора Австрийского полк. В прапорщики произведен был 19 июля 1852 года с переводом во Владимирский пехотный полк. 17 марта 1853 г. произведен в подпоручики. Состоя в этом чине в походах и делах против неприятеля находился: 1) в компанию в Придунайских княжествах с 16 марта  1854 года, когда проследовал из Москвы в Одессу, потом в княжество Молдавию, перешел границу Империи у местечка  Леово, и с 20 июня и по 21 июля находился в составе обсервационного корпуса близ селения Галаучешти на границе Трансильвании. При обратном движении в пределы Империи перешел границу у местечка Скулян и проследовал в Крым. 2)  В войну против войск Турции, Англии, Франции и Сардинии в первой компании с 1 сентября 1854 года по 1 января 1855 года. 8 сентября 1854 года в сражении на речке Альме ранен  штуцерную пулею в левую ногу на вылет, в верхнюю часть бедра и контужен осколком гранаты в голову; вследствие чего  своими был сочтен убитым, но был подобран противником и  взят в плен, в котором находился по 14 апреля 1856 года.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Лечили Аркадия Васильевича от ран на островах Мраморного моря, а затем увезли в Англию. По его словам, «французы были ангелы сравнительно с англичанами; в последних таилось что-то дьявольское, демоническое. Одну усладу доставлял нам (пленным офицерам) посольский священник».</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Высочайшим приказом 20 декабря 1854 </w:t>
      </w:r>
      <w:r>
        <w:rPr>
          <w:rFonts w:ascii="Times New Roman" w:hAnsi="Times New Roman"/>
          <w:sz w:val="28"/>
          <w:szCs w:val="28"/>
        </w:rPr>
        <w:t>г.</w:t>
      </w:r>
      <w:r w:rsidRPr="00240620">
        <w:rPr>
          <w:rFonts w:ascii="Times New Roman" w:hAnsi="Times New Roman"/>
          <w:sz w:val="28"/>
          <w:szCs w:val="28"/>
        </w:rPr>
        <w:t xml:space="preserve"> А.В.Скульский был исключен из списков полка в числе убитых. Однако по возвращении из плена вновь зачислен в тот же Владимирский полк 18 июня 1856 </w:t>
      </w:r>
      <w:r>
        <w:rPr>
          <w:rFonts w:ascii="Times New Roman" w:hAnsi="Times New Roman"/>
          <w:sz w:val="28"/>
          <w:szCs w:val="28"/>
        </w:rPr>
        <w:t>г</w:t>
      </w:r>
      <w:r w:rsidRPr="00240620">
        <w:rPr>
          <w:rFonts w:ascii="Times New Roman" w:hAnsi="Times New Roman"/>
          <w:sz w:val="28"/>
          <w:szCs w:val="28"/>
        </w:rPr>
        <w:t>. При этом остается вопрос, почему в 1902</w:t>
      </w:r>
      <w:r>
        <w:rPr>
          <w:rFonts w:ascii="Times New Roman" w:hAnsi="Times New Roman"/>
          <w:sz w:val="28"/>
          <w:szCs w:val="28"/>
        </w:rPr>
        <w:t xml:space="preserve"> </w:t>
      </w:r>
      <w:r w:rsidRPr="00240620">
        <w:rPr>
          <w:rFonts w:ascii="Times New Roman" w:hAnsi="Times New Roman"/>
          <w:sz w:val="28"/>
          <w:szCs w:val="28"/>
        </w:rPr>
        <w:t>г., когда на поле Альминского сражения устанавливался памятник Владимирскому полку, подпоручик Скульский показан убитым? Ведь впоследствии в документации полка, конечно же, появились сведения о его пленении, возвращении из плена и новом зачислении в списки полка.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Как бы то ни было, 19 января 1857 года он произведен в поручики со старшинством с 16 октября 1856 года, а 29 сентября переведен в 1-ый гренадерский стрелковый батальон. Батальонный квартирмейстер с 18 февраля 1860 года.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Высочайшим приказом 21 сентября 1860 года </w:t>
      </w:r>
      <w:r>
        <w:rPr>
          <w:rFonts w:ascii="Times New Roman" w:hAnsi="Times New Roman"/>
          <w:sz w:val="28"/>
          <w:szCs w:val="28"/>
        </w:rPr>
        <w:t xml:space="preserve">он был </w:t>
      </w:r>
      <w:r w:rsidRPr="00240620">
        <w:rPr>
          <w:rFonts w:ascii="Times New Roman" w:hAnsi="Times New Roman"/>
          <w:sz w:val="28"/>
          <w:szCs w:val="28"/>
        </w:rPr>
        <w:t>уволен от службы по домашним обстоятельствам с чином штабс-капитана с мундиром. В числе его наград ордена Святых Станислава 2-ой степени и Анны 2-ой степени.</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С 1 июня 1861 года по 31 января 1872 года состоял Мировым посредником по Любимскому уезду. С 1865 по  1871 </w:t>
      </w:r>
      <w:r>
        <w:rPr>
          <w:rFonts w:ascii="Times New Roman" w:hAnsi="Times New Roman"/>
          <w:sz w:val="28"/>
          <w:szCs w:val="28"/>
        </w:rPr>
        <w:t>гг.</w:t>
      </w:r>
      <w:r w:rsidRPr="00240620">
        <w:rPr>
          <w:rFonts w:ascii="Times New Roman" w:hAnsi="Times New Roman"/>
          <w:sz w:val="28"/>
          <w:szCs w:val="28"/>
        </w:rPr>
        <w:t xml:space="preserve"> был Председателем Любимской Уездной Земской Управы.</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Указом Правительствующего Сената 9 ноября 1866 года утвержден Почетным Мировым Судьей Любимского округа на первое трехлетие, и таковым последовательно избирался и утверждался Правительствующим Сенатом еще в течение 5 трехлетий подряд без перерыва. Это свидетельство явно выдающихся качеств А.В.</w:t>
      </w:r>
      <w:r>
        <w:rPr>
          <w:rFonts w:ascii="Times New Roman" w:hAnsi="Times New Roman"/>
          <w:sz w:val="28"/>
          <w:szCs w:val="28"/>
        </w:rPr>
        <w:t>Скульского</w:t>
      </w:r>
      <w:r w:rsidRPr="00240620">
        <w:rPr>
          <w:rFonts w:ascii="Times New Roman" w:hAnsi="Times New Roman"/>
          <w:sz w:val="28"/>
          <w:szCs w:val="28"/>
        </w:rPr>
        <w:t xml:space="preserve"> как земского деятеля. Состоя в этом звании в течени</w:t>
      </w:r>
      <w:r>
        <w:rPr>
          <w:rFonts w:ascii="Times New Roman" w:hAnsi="Times New Roman"/>
          <w:sz w:val="28"/>
          <w:szCs w:val="28"/>
        </w:rPr>
        <w:t>е</w:t>
      </w:r>
      <w:r w:rsidRPr="00240620">
        <w:rPr>
          <w:rFonts w:ascii="Times New Roman" w:hAnsi="Times New Roman"/>
          <w:sz w:val="28"/>
          <w:szCs w:val="28"/>
        </w:rPr>
        <w:t xml:space="preserve"> первых двух трехлетий, он избирался также на должность Председателя Съезда Мировых Судей Любимского округа.</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В 1871 году (8 декабря) А.В.</w:t>
      </w:r>
      <w:r>
        <w:rPr>
          <w:rFonts w:ascii="Times New Roman" w:hAnsi="Times New Roman"/>
          <w:sz w:val="28"/>
          <w:szCs w:val="28"/>
        </w:rPr>
        <w:t>Скульский был</w:t>
      </w:r>
      <w:r w:rsidRPr="00240620">
        <w:rPr>
          <w:rFonts w:ascii="Times New Roman" w:hAnsi="Times New Roman"/>
          <w:sz w:val="28"/>
          <w:szCs w:val="28"/>
        </w:rPr>
        <w:t xml:space="preserve"> избран Председателем Ярославской Губернской Земской Управы и утвержден в этой должности Министром Внутренних Дел. В течени</w:t>
      </w:r>
      <w:r>
        <w:rPr>
          <w:rFonts w:ascii="Times New Roman" w:hAnsi="Times New Roman"/>
          <w:sz w:val="28"/>
          <w:szCs w:val="28"/>
        </w:rPr>
        <w:t>е</w:t>
      </w:r>
      <w:r w:rsidRPr="00240620">
        <w:rPr>
          <w:rFonts w:ascii="Times New Roman" w:hAnsi="Times New Roman"/>
          <w:sz w:val="28"/>
          <w:szCs w:val="28"/>
        </w:rPr>
        <w:t xml:space="preserve"> следующих трехлетий с 1875 г. по кончину 3 октября 1887 года последовательно и без перерыва избирался на ту же должность и был в ней утверждаем Министром Внутренних Дел. Это тоже выдающийся период в его деятельности. В 1875 году А.В.</w:t>
      </w:r>
      <w:r>
        <w:rPr>
          <w:rFonts w:ascii="Times New Roman" w:hAnsi="Times New Roman"/>
          <w:sz w:val="28"/>
          <w:szCs w:val="28"/>
        </w:rPr>
        <w:t>Скульский</w:t>
      </w:r>
      <w:r w:rsidRPr="00240620">
        <w:rPr>
          <w:rFonts w:ascii="Times New Roman" w:hAnsi="Times New Roman"/>
          <w:sz w:val="28"/>
          <w:szCs w:val="28"/>
        </w:rPr>
        <w:t xml:space="preserve"> участвовал в Комиссии при Министре Внутренних Дел, составленной для пересмотра законов о личном найме.</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Службе в Любимском и Ярославском земствах Аркадий Васильевич отдавал все силы. Он содействовал строительству каменных больниц в Любиме и Ярославле, организации школ, прокладке новых дорог. В Ярославле его усилиями были построены новая земская больница, глазная лечебница, дом для умалишенных.</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Привед</w:t>
      </w:r>
      <w:r>
        <w:rPr>
          <w:rFonts w:ascii="Times New Roman" w:hAnsi="Times New Roman"/>
          <w:sz w:val="28"/>
          <w:szCs w:val="28"/>
        </w:rPr>
        <w:t>ем</w:t>
      </w:r>
      <w:r w:rsidRPr="00240620">
        <w:rPr>
          <w:rFonts w:ascii="Times New Roman" w:hAnsi="Times New Roman"/>
          <w:sz w:val="28"/>
          <w:szCs w:val="28"/>
        </w:rPr>
        <w:t xml:space="preserve"> краткую оценку деятельности А.В.</w:t>
      </w:r>
      <w:r>
        <w:rPr>
          <w:rFonts w:ascii="Times New Roman" w:hAnsi="Times New Roman"/>
          <w:sz w:val="28"/>
          <w:szCs w:val="28"/>
        </w:rPr>
        <w:t>Скульского</w:t>
      </w:r>
      <w:r w:rsidRPr="00240620">
        <w:rPr>
          <w:rFonts w:ascii="Times New Roman" w:hAnsi="Times New Roman"/>
          <w:sz w:val="28"/>
          <w:szCs w:val="28"/>
        </w:rPr>
        <w:t>, данную в свое время старшим врачом губернской больниц</w:t>
      </w:r>
      <w:r>
        <w:rPr>
          <w:rFonts w:ascii="Times New Roman" w:hAnsi="Times New Roman"/>
          <w:sz w:val="28"/>
          <w:szCs w:val="28"/>
        </w:rPr>
        <w:t>ы доктором В.Ф. Линденбаумом: «</w:t>
      </w:r>
      <w:r w:rsidRPr="00240620">
        <w:rPr>
          <w:rFonts w:ascii="Times New Roman" w:hAnsi="Times New Roman"/>
          <w:sz w:val="28"/>
          <w:szCs w:val="28"/>
        </w:rPr>
        <w:t>Одаренный от природы светлым умом, он не зарыл своих талантов, а пользовался ими на благо своим ближним и, как человек истинно русский, горячо любивший свое отечество... Он всегда отдавался с увлечением разработке экономических земских вопросов. Достаточно напомнить, что шестнадцать лет тому назад, когда Аркадий Васильевич вступил в должность председателя губернской управы, все ярославские больничные учреждения размещались в трех только зданиях, а теперь мы их насчитываем уже не менее десяти. Раненые и оперированные больные перевязывались старым тряпьем, глазного отделения не существовало, а умалишенные были скучены в таких тесных и грязных палатах, что даже врачам, уже привыкшим к тяжелым зрелищам людских бедствий, стоило немалого труда приступать к осмотру этих несчастных. Равным образом и земская фельдшерская школа находилась в самом плачевном состоянии: преподавание велось неудовлетворительно и в очень скудном объеме, а надзор за учащимися поручен был безграмотному надзирателю. Благодаря своему трудолюбию, Аркадий Васильевич вскоре освоился с этой новою и незнакомою ему раньше отраслью земской деятельности, и стой поры его не покидала забота поставить вверенную земству больницу на высоту своего назначения и согласовать ее, в полном смысле слова, с современными требованиями врачебной науки. Достаточно было видеть ту радость, которая  сияла на его лице каждый раз, когда он обходил палаты, внимательно выслушивал объяснения врачей, чтобы понять, что часы, которые он проводил в своей  любимой больнице, были одними из самых счастливых в его жизни. Этому благородному человеку были непонятны узкие, тщеславные чувства, и, сопровождая почетных посетителей при осмотре наших больничных учреждений, он всегда старался выдвигать вперед одних лишь больничных врачей, сам же бывал настолько скромен, что никогда ни одним словом не поминал, что все достигнутое обязано своим существованием его инициативе. Гордиться же эта прекрасная личность имела бы полное право, так как за последние семь лет более 400 слепых, вошедших в двери нашей больницы с проводниками, вышли из нее зрячими; число хирургических операций быстро возросло при самом ничтожном процента смертности, и, наконец, 175 умалишенных выведены были из своей прежней темницы и размещены безукоризненно.</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Никто не станет оспаривать, что все эти добрые дела вызваны были к жизни, главным образом другом человечества - Аркадием Васильевичем. Пользуясь неизменным и вполне заслуженным доверием всех представителей земства в течение целого ряда лет, Аркадию Васильевичу всегда удавалось, не обременяя земских плательщиков новыми налогами, изыскивать источники для покрытия расходов, необходимых по переустройству нашей больницы. Плоды его неусыпных трудов у всех перед глазами, и я уверен, что новые здания, воздвигнутые во время его председательства, будут еще долго свидетельствовать и грядущему потомству, какое теплое и сердечное участие принимал Аркадий Васильевич в судьбе тех бедняков, которые всего чаще нуждаются в больничной помощи».</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Аркадий Васильевич, став председателем губернской земской управы, одновременно являлся редактором «Вестника Ярославского земства». Его помощником был Л.Н.Трефолев, известный поэт, краевед, активный общественный деятель. Л. Н.Трефолев в своем слове также отметил заслуги А.В.</w:t>
      </w:r>
      <w:r>
        <w:rPr>
          <w:rFonts w:ascii="Times New Roman" w:hAnsi="Times New Roman"/>
          <w:sz w:val="28"/>
          <w:szCs w:val="28"/>
        </w:rPr>
        <w:t>Скульского</w:t>
      </w:r>
      <w:r w:rsidRPr="00240620">
        <w:rPr>
          <w:rFonts w:ascii="Times New Roman" w:hAnsi="Times New Roman"/>
          <w:sz w:val="28"/>
          <w:szCs w:val="28"/>
        </w:rPr>
        <w:t xml:space="preserve"> и</w:t>
      </w:r>
      <w:r>
        <w:rPr>
          <w:rFonts w:ascii="Times New Roman" w:hAnsi="Times New Roman"/>
          <w:sz w:val="28"/>
          <w:szCs w:val="28"/>
        </w:rPr>
        <w:t>,</w:t>
      </w:r>
      <w:r w:rsidRPr="00240620">
        <w:rPr>
          <w:rFonts w:ascii="Times New Roman" w:hAnsi="Times New Roman"/>
          <w:sz w:val="28"/>
          <w:szCs w:val="28"/>
        </w:rPr>
        <w:t xml:space="preserve"> в частности</w:t>
      </w:r>
      <w:r>
        <w:rPr>
          <w:rFonts w:ascii="Times New Roman" w:hAnsi="Times New Roman"/>
          <w:sz w:val="28"/>
          <w:szCs w:val="28"/>
        </w:rPr>
        <w:t>,</w:t>
      </w:r>
      <w:r w:rsidRPr="00240620">
        <w:rPr>
          <w:rFonts w:ascii="Times New Roman" w:hAnsi="Times New Roman"/>
          <w:sz w:val="28"/>
          <w:szCs w:val="28"/>
        </w:rPr>
        <w:t xml:space="preserve"> сказал: «Аркадий Васильевич отнюдь не гордился вышеозначеными орденами. Совсем напротив! Он выше почитал на своей честной груди «знак», принадлежащий деятелям, разрешившим мирно и свято «крестьянский вопрос». Здесь, при разрешении этого вопроса, Скульский явился вполне на своем месте: был высоко</w:t>
      </w:r>
      <w:r>
        <w:rPr>
          <w:rFonts w:ascii="Times New Roman" w:hAnsi="Times New Roman"/>
          <w:sz w:val="28"/>
          <w:szCs w:val="28"/>
        </w:rPr>
        <w:t xml:space="preserve"> </w:t>
      </w:r>
      <w:r w:rsidRPr="00240620">
        <w:rPr>
          <w:rFonts w:ascii="Times New Roman" w:hAnsi="Times New Roman"/>
          <w:sz w:val="28"/>
          <w:szCs w:val="28"/>
        </w:rPr>
        <w:t>честен и справедлив, как мировой посредник «первого призыва». Вообще, путем жизненно-земского опыта, с горячей, неподкрашенной, неложной любовью к народу, особливо к его общине, из храброго офицера Скульского выработался прекрасный, практический «земец». Л.Н. Трефолев отметил доброе сердце А.В., который являлся членом и председателем правления общества для вспомоществования учащимся недостаточного состояния, радельщиком и печальником за бедных детей-школьников: «И вот мне приходится бить челом от имени свежих, юных сил, подавляемых очень часто проклятой бедностью. Эти молодые силы стремятся к свету науки, но, вместо него, находят иногда мрак невежества, только потому, что многих из них учиться не на что... А.В.</w:t>
      </w:r>
      <w:r>
        <w:rPr>
          <w:rFonts w:ascii="Times New Roman" w:hAnsi="Times New Roman"/>
          <w:sz w:val="28"/>
          <w:szCs w:val="28"/>
        </w:rPr>
        <w:t>Скульский</w:t>
      </w:r>
      <w:r w:rsidRPr="00240620">
        <w:rPr>
          <w:rFonts w:ascii="Times New Roman" w:hAnsi="Times New Roman"/>
          <w:sz w:val="28"/>
          <w:szCs w:val="28"/>
        </w:rPr>
        <w:t xml:space="preserve"> не был бездушен и молчалив, как член нашего общества. Он трудился для него со всей нежностью своего любвеобильного сердца. Он внимательно-отзывчиво выслушивал каждого из учащихся. Мнения его, для блага детей, всегда были основаны на строгой справедливости: как бы не обидеть того или другого, ради третьяго».</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Аркадий Васильевич занимался и литературной деятельностью. В экспозиции «Слова о полку Игореве», созданной сотрудниками Ярославского историко-архитектурного музея-заповедника есть издание 1876 года, на титульном листе которого указано, что поэму перевел А.</w:t>
      </w:r>
      <w:r>
        <w:rPr>
          <w:rFonts w:ascii="Times New Roman" w:hAnsi="Times New Roman"/>
          <w:sz w:val="28"/>
          <w:szCs w:val="28"/>
        </w:rPr>
        <w:t>В.</w:t>
      </w:r>
      <w:r w:rsidRPr="00240620">
        <w:rPr>
          <w:rFonts w:ascii="Times New Roman" w:hAnsi="Times New Roman"/>
          <w:sz w:val="28"/>
          <w:szCs w:val="28"/>
        </w:rPr>
        <w:t xml:space="preserve"> Скульский</w:t>
      </w:r>
      <w:r>
        <w:rPr>
          <w:rFonts w:ascii="Times New Roman" w:hAnsi="Times New Roman"/>
          <w:sz w:val="28"/>
          <w:szCs w:val="28"/>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11</w:t>
      </w:r>
      <w:r w:rsidRPr="00F7486C">
        <w:rPr>
          <w:rFonts w:ascii="Times New Roman" w:hAnsi="Times New Roman"/>
          <w:color w:val="000000"/>
          <w:sz w:val="28"/>
          <w:szCs w:val="28"/>
          <w:shd w:val="clear" w:color="auto" w:fill="FFFFFF"/>
        </w:rPr>
        <w:t>]</w:t>
      </w:r>
      <w:r w:rsidRPr="00240620">
        <w:rPr>
          <w:rFonts w:ascii="Times New Roman" w:hAnsi="Times New Roman"/>
          <w:sz w:val="28"/>
          <w:szCs w:val="28"/>
        </w:rPr>
        <w:t xml:space="preserve">. Являясь редактором «Вестника Ярославского земства», он публиковал статьи, посвященные разным сторонам деятельности местного земства, хозяйственному развитию губернии. А.В.Скульский был известен и как краевед-исследователь, занимался историей Ярославского края периода иностранной военной интервенции начала XVII в. Основное внимание он обратил на наиболее драматический эпизод борьбы ярославцев с отрядами Лжедмитрия II. Конец 1608 - начало 1609 </w:t>
      </w:r>
      <w:r>
        <w:rPr>
          <w:rFonts w:ascii="Times New Roman" w:hAnsi="Times New Roman"/>
          <w:sz w:val="28"/>
          <w:szCs w:val="28"/>
        </w:rPr>
        <w:t>гг.</w:t>
      </w:r>
      <w:r w:rsidRPr="00240620">
        <w:rPr>
          <w:rFonts w:ascii="Times New Roman" w:hAnsi="Times New Roman"/>
          <w:sz w:val="28"/>
          <w:szCs w:val="28"/>
        </w:rPr>
        <w:t xml:space="preserve"> являлись, по его определению, самым тяжелым полугодием на протяжении всей истории города. А.В.Скульский подробно характеризует топографию города, его укрепления, которым в апреле - мае 1609 г. пришлось выдержать многодневную осаду отрядов А.Лисовского. При этом в основу своих исследований он положил сообщения источников не только русских, но и польских. Событиям Смутного времени посвящена была и другая его работа, названная автором «Две женские лжи». Через судьбы двух знаменитых женщин - Марии Нагой и Марины Мнишек - А.В.Скульский раскрывает один из наиболее драматических периодов не только местной, но и общероссийской истории. А.В.</w:t>
      </w:r>
      <w:r>
        <w:rPr>
          <w:rFonts w:ascii="Times New Roman" w:hAnsi="Times New Roman"/>
          <w:sz w:val="28"/>
          <w:szCs w:val="28"/>
        </w:rPr>
        <w:t>Скульский</w:t>
      </w:r>
      <w:r w:rsidRPr="00240620">
        <w:rPr>
          <w:rFonts w:ascii="Times New Roman" w:hAnsi="Times New Roman"/>
          <w:sz w:val="28"/>
          <w:szCs w:val="28"/>
        </w:rPr>
        <w:t xml:space="preserve"> был активным членом нескольких научных обществ, занимавшихся изучением природных условий, хозяйственного развития Ярославской губернии.</w:t>
      </w:r>
    </w:p>
    <w:p w:rsidR="005F5766" w:rsidRDefault="005F5766" w:rsidP="00240620">
      <w:pPr>
        <w:spacing w:after="0" w:line="360" w:lineRule="auto"/>
        <w:ind w:firstLine="284"/>
        <w:jc w:val="both"/>
        <w:rPr>
          <w:rFonts w:ascii="Times New Roman" w:hAnsi="Times New Roman"/>
          <w:sz w:val="28"/>
          <w:szCs w:val="28"/>
        </w:rPr>
      </w:pPr>
      <w:r w:rsidRPr="0001705C">
        <w:rPr>
          <w:rFonts w:ascii="Times New Roman" w:hAnsi="Times New Roman"/>
          <w:noProof/>
          <w:sz w:val="28"/>
          <w:szCs w:val="28"/>
          <w:lang w:eastAsia="ru-RU"/>
        </w:rPr>
        <w:pict>
          <v:shape id="_x0000_i1027" type="#_x0000_t75" style="width:185.25pt;height:269.25pt;visibility:visible">
            <v:imagedata r:id="rId11" o:title="" croptop="3759f" cropbottom="9327f" cropleft="33718f" cropright="4590f"/>
          </v:shape>
        </w:pict>
      </w:r>
    </w:p>
    <w:p w:rsidR="005F5766" w:rsidRDefault="005F5766" w:rsidP="00240620">
      <w:pPr>
        <w:spacing w:after="0" w:line="360" w:lineRule="auto"/>
        <w:ind w:firstLine="284"/>
        <w:jc w:val="both"/>
        <w:rPr>
          <w:rFonts w:ascii="Times New Roman" w:hAnsi="Times New Roman"/>
          <w:sz w:val="28"/>
          <w:szCs w:val="28"/>
        </w:rPr>
      </w:pPr>
      <w:r>
        <w:rPr>
          <w:rFonts w:ascii="Times New Roman" w:hAnsi="Times New Roman"/>
          <w:sz w:val="28"/>
          <w:szCs w:val="28"/>
        </w:rPr>
        <w:t>Рис. 3. Дмитрий Аркадьевич Скульский – депутат Первой Государственной Думы, подписавший «Выборгское воззвание».</w:t>
      </w:r>
    </w:p>
    <w:p w:rsidR="005F5766" w:rsidRDefault="005F5766" w:rsidP="00240620">
      <w:pPr>
        <w:spacing w:after="0" w:line="360" w:lineRule="auto"/>
        <w:ind w:firstLine="284"/>
        <w:jc w:val="both"/>
        <w:rPr>
          <w:rFonts w:ascii="Times New Roman" w:hAnsi="Times New Roman"/>
          <w:sz w:val="28"/>
          <w:szCs w:val="28"/>
        </w:rPr>
      </w:pPr>
    </w:p>
    <w:p w:rsidR="005F5766" w:rsidRPr="00D316F3" w:rsidRDefault="005F5766" w:rsidP="00150E62">
      <w:pPr>
        <w:pStyle w:val="NormalWeb"/>
        <w:shd w:val="clear" w:color="auto" w:fill="FFFFFF"/>
        <w:spacing w:before="0" w:beforeAutospacing="0" w:after="0" w:afterAutospacing="0" w:line="360" w:lineRule="auto"/>
        <w:ind w:firstLine="709"/>
        <w:jc w:val="both"/>
        <w:rPr>
          <w:color w:val="000000"/>
          <w:sz w:val="28"/>
          <w:szCs w:val="28"/>
        </w:rPr>
      </w:pPr>
      <w:r w:rsidRPr="00D316F3">
        <w:rPr>
          <w:color w:val="000000"/>
          <w:sz w:val="28"/>
          <w:szCs w:val="28"/>
        </w:rPr>
        <w:t xml:space="preserve">Сын Аркадия Васильевича -  Дмитрий Аркадьевич (Рис. 3) – был депутатом Первой Государственной Думы </w:t>
      </w:r>
      <w:r w:rsidRPr="00D316F3">
        <w:rPr>
          <w:color w:val="000000"/>
          <w:sz w:val="28"/>
          <w:szCs w:val="28"/>
          <w:shd w:val="clear" w:color="auto" w:fill="FFFFFF"/>
        </w:rPr>
        <w:t>[2]</w:t>
      </w:r>
      <w:r w:rsidRPr="00D316F3">
        <w:rPr>
          <w:color w:val="000000"/>
          <w:sz w:val="28"/>
          <w:szCs w:val="28"/>
        </w:rPr>
        <w:t xml:space="preserve">, подписавшим в Гельсингфорсе «Выборское воззвание» и отсидевшим за это 3 месяца в Любимской тюрьме летом 1908 г. В советский период был неоднократно арестован. Родился 4 сентября 1875 </w:t>
      </w:r>
      <w:r>
        <w:rPr>
          <w:color w:val="000000"/>
          <w:sz w:val="28"/>
          <w:szCs w:val="28"/>
        </w:rPr>
        <w:t>г.</w:t>
      </w:r>
      <w:r w:rsidRPr="00D316F3">
        <w:rPr>
          <w:color w:val="000000"/>
          <w:sz w:val="28"/>
          <w:szCs w:val="28"/>
        </w:rPr>
        <w:t xml:space="preserve"> в</w:t>
      </w:r>
      <w:r w:rsidRPr="00D316F3">
        <w:rPr>
          <w:rStyle w:val="apple-converted-space"/>
          <w:color w:val="000000"/>
          <w:sz w:val="28"/>
          <w:szCs w:val="28"/>
        </w:rPr>
        <w:t> </w:t>
      </w:r>
      <w:r w:rsidRPr="00D316F3">
        <w:rPr>
          <w:color w:val="000000"/>
          <w:sz w:val="28"/>
          <w:szCs w:val="28"/>
        </w:rPr>
        <w:t>Любимском уезде</w:t>
      </w:r>
      <w:r w:rsidRPr="00D316F3">
        <w:rPr>
          <w:rStyle w:val="apple-converted-space"/>
          <w:color w:val="000000"/>
          <w:sz w:val="28"/>
          <w:szCs w:val="28"/>
        </w:rPr>
        <w:t> </w:t>
      </w:r>
      <w:r w:rsidRPr="00D316F3">
        <w:rPr>
          <w:color w:val="000000"/>
          <w:sz w:val="28"/>
          <w:szCs w:val="28"/>
        </w:rPr>
        <w:t>Ярославской губернии</w:t>
      </w:r>
      <w:r w:rsidRPr="00D316F3">
        <w:rPr>
          <w:rStyle w:val="apple-converted-space"/>
          <w:color w:val="000000"/>
          <w:sz w:val="28"/>
          <w:szCs w:val="28"/>
        </w:rPr>
        <w:t> </w:t>
      </w:r>
      <w:r w:rsidRPr="00D316F3">
        <w:rPr>
          <w:color w:val="000000"/>
          <w:sz w:val="28"/>
          <w:szCs w:val="28"/>
        </w:rPr>
        <w:t>в семье потомственных дворян. В 1897 </w:t>
      </w:r>
      <w:r>
        <w:rPr>
          <w:color w:val="000000"/>
          <w:sz w:val="28"/>
          <w:szCs w:val="28"/>
        </w:rPr>
        <w:t>г.</w:t>
      </w:r>
      <w:r w:rsidRPr="00D316F3">
        <w:rPr>
          <w:color w:val="000000"/>
          <w:sz w:val="28"/>
          <w:szCs w:val="28"/>
        </w:rPr>
        <w:t xml:space="preserve"> окончил</w:t>
      </w:r>
      <w:r w:rsidRPr="00D316F3">
        <w:rPr>
          <w:rStyle w:val="apple-converted-space"/>
          <w:color w:val="000000"/>
          <w:sz w:val="28"/>
          <w:szCs w:val="28"/>
        </w:rPr>
        <w:t> </w:t>
      </w:r>
      <w:r w:rsidRPr="00D316F3">
        <w:rPr>
          <w:color w:val="000000"/>
          <w:sz w:val="28"/>
          <w:szCs w:val="28"/>
        </w:rPr>
        <w:t>юридический факультет Санкт-Петербургского университета</w:t>
      </w:r>
      <w:r w:rsidRPr="00D316F3">
        <w:rPr>
          <w:rStyle w:val="apple-converted-space"/>
          <w:color w:val="000000"/>
          <w:sz w:val="28"/>
          <w:szCs w:val="28"/>
        </w:rPr>
        <w:t> </w:t>
      </w:r>
      <w:r w:rsidRPr="00D316F3">
        <w:rPr>
          <w:color w:val="000000"/>
          <w:sz w:val="28"/>
          <w:szCs w:val="28"/>
        </w:rPr>
        <w:t>и был зачислен на службу кандидатом на судебные должности при Московской судебной палате.</w:t>
      </w:r>
    </w:p>
    <w:p w:rsidR="005F5766" w:rsidRPr="00D316F3" w:rsidRDefault="005F5766" w:rsidP="00150E62">
      <w:pPr>
        <w:pStyle w:val="NormalWeb"/>
        <w:shd w:val="clear" w:color="auto" w:fill="FFFFFF"/>
        <w:spacing w:before="0" w:beforeAutospacing="0" w:after="0" w:afterAutospacing="0" w:line="360" w:lineRule="auto"/>
        <w:ind w:firstLine="709"/>
        <w:jc w:val="both"/>
        <w:rPr>
          <w:color w:val="000000"/>
          <w:sz w:val="28"/>
          <w:szCs w:val="28"/>
        </w:rPr>
      </w:pPr>
      <w:r w:rsidRPr="00D316F3">
        <w:rPr>
          <w:color w:val="000000"/>
          <w:sz w:val="28"/>
          <w:szCs w:val="28"/>
        </w:rPr>
        <w:t>С апреля 1899 по август 1904 гг. служил в</w:t>
      </w:r>
      <w:r w:rsidRPr="00D316F3">
        <w:rPr>
          <w:rStyle w:val="apple-converted-space"/>
          <w:color w:val="000000"/>
          <w:sz w:val="28"/>
          <w:szCs w:val="28"/>
        </w:rPr>
        <w:t> </w:t>
      </w:r>
      <w:r w:rsidRPr="00D316F3">
        <w:rPr>
          <w:color w:val="000000"/>
          <w:sz w:val="28"/>
          <w:szCs w:val="28"/>
        </w:rPr>
        <w:t>Кашинском</w:t>
      </w:r>
      <w:r w:rsidRPr="00D316F3">
        <w:rPr>
          <w:rStyle w:val="apple-converted-space"/>
          <w:color w:val="000000"/>
          <w:sz w:val="28"/>
          <w:szCs w:val="28"/>
        </w:rPr>
        <w:t> </w:t>
      </w:r>
      <w:r w:rsidRPr="00D316F3">
        <w:rPr>
          <w:color w:val="000000"/>
          <w:sz w:val="28"/>
          <w:szCs w:val="28"/>
        </w:rPr>
        <w:t xml:space="preserve">окружном суде </w:t>
      </w:r>
      <w:r w:rsidRPr="00D316F3">
        <w:rPr>
          <w:color w:val="000000"/>
          <w:sz w:val="28"/>
          <w:szCs w:val="28"/>
          <w:shd w:val="clear" w:color="auto" w:fill="FFFFFF"/>
        </w:rPr>
        <w:t>[3]</w:t>
      </w:r>
      <w:r w:rsidRPr="00D316F3">
        <w:rPr>
          <w:color w:val="000000"/>
          <w:sz w:val="28"/>
          <w:szCs w:val="28"/>
        </w:rPr>
        <w:t>. В 1904 г. перешёл в</w:t>
      </w:r>
      <w:r w:rsidRPr="00D316F3">
        <w:rPr>
          <w:rStyle w:val="apple-converted-space"/>
          <w:color w:val="000000"/>
          <w:sz w:val="28"/>
          <w:szCs w:val="28"/>
        </w:rPr>
        <w:t> </w:t>
      </w:r>
      <w:r w:rsidRPr="00D316F3">
        <w:rPr>
          <w:color w:val="000000"/>
          <w:sz w:val="28"/>
          <w:szCs w:val="28"/>
        </w:rPr>
        <w:t>Ярославский окружной суд</w:t>
      </w:r>
      <w:r w:rsidRPr="00D316F3">
        <w:rPr>
          <w:rStyle w:val="apple-converted-space"/>
          <w:color w:val="000000"/>
          <w:sz w:val="28"/>
          <w:szCs w:val="28"/>
        </w:rPr>
        <w:t> </w:t>
      </w:r>
      <w:r w:rsidRPr="00D316F3">
        <w:rPr>
          <w:color w:val="000000"/>
          <w:sz w:val="28"/>
          <w:szCs w:val="28"/>
        </w:rPr>
        <w:t>на должность судебного следователя 1-го участка Рыбинского уезда. Одновременно, с 1905 г. он был избран гласным Ярославского губернского земского собрания и почётным мировым судьёй в</w:t>
      </w:r>
      <w:r w:rsidRPr="00D316F3">
        <w:rPr>
          <w:rStyle w:val="apple-converted-space"/>
          <w:color w:val="000000"/>
          <w:sz w:val="28"/>
          <w:szCs w:val="28"/>
        </w:rPr>
        <w:t> </w:t>
      </w:r>
      <w:r w:rsidRPr="00D316F3">
        <w:rPr>
          <w:color w:val="000000"/>
          <w:sz w:val="28"/>
          <w:szCs w:val="28"/>
        </w:rPr>
        <w:t xml:space="preserve">Любиме.  Являлся также юрисконсультом  Митрополита Агафангела (Преображенского Александра Лаврентьевича), прославленного в лике святых в 2000 г.  О своей служебной деятельности оставил ценные воспоминания </w:t>
      </w:r>
      <w:r w:rsidRPr="00D316F3">
        <w:rPr>
          <w:color w:val="000000"/>
          <w:sz w:val="28"/>
          <w:szCs w:val="28"/>
          <w:shd w:val="clear" w:color="auto" w:fill="FFFFFF"/>
        </w:rPr>
        <w:t>[7</w:t>
      </w:r>
      <w:r>
        <w:rPr>
          <w:color w:val="000000"/>
          <w:sz w:val="28"/>
          <w:szCs w:val="28"/>
          <w:shd w:val="clear" w:color="auto" w:fill="FFFFFF"/>
        </w:rPr>
        <w:t>, с.12,13,18…137,141</w:t>
      </w:r>
      <w:r w:rsidRPr="00D316F3">
        <w:rPr>
          <w:color w:val="000000"/>
          <w:sz w:val="28"/>
          <w:szCs w:val="28"/>
          <w:shd w:val="clear" w:color="auto" w:fill="FFFFFF"/>
        </w:rPr>
        <w:t xml:space="preserve">].  </w:t>
      </w:r>
      <w:r w:rsidRPr="00D316F3">
        <w:rPr>
          <w:color w:val="000000"/>
          <w:sz w:val="28"/>
          <w:szCs w:val="28"/>
        </w:rPr>
        <w:t xml:space="preserve">По сфабрикованным  обвинениям отбывал суровые наказания на Соловках </w:t>
      </w:r>
      <w:r w:rsidRPr="00D316F3">
        <w:rPr>
          <w:color w:val="000000"/>
          <w:sz w:val="28"/>
          <w:szCs w:val="28"/>
          <w:shd w:val="clear" w:color="auto" w:fill="FFFFFF"/>
        </w:rPr>
        <w:t>[12, с.97]</w:t>
      </w:r>
      <w:r w:rsidRPr="00D316F3">
        <w:rPr>
          <w:color w:val="000000"/>
          <w:sz w:val="28"/>
          <w:szCs w:val="28"/>
        </w:rPr>
        <w:t xml:space="preserve">. </w:t>
      </w:r>
    </w:p>
    <w:p w:rsidR="005F5766" w:rsidRPr="00240620" w:rsidRDefault="005F5766" w:rsidP="00240620">
      <w:pPr>
        <w:spacing w:after="0" w:line="360" w:lineRule="auto"/>
        <w:ind w:firstLine="284"/>
        <w:jc w:val="both"/>
        <w:rPr>
          <w:rFonts w:ascii="Times New Roman" w:hAnsi="Times New Roman"/>
          <w:sz w:val="28"/>
          <w:szCs w:val="28"/>
        </w:rPr>
      </w:pPr>
      <w:r w:rsidRPr="00240620">
        <w:rPr>
          <w:rFonts w:ascii="Times New Roman" w:hAnsi="Times New Roman"/>
          <w:sz w:val="28"/>
          <w:szCs w:val="28"/>
        </w:rPr>
        <w:t xml:space="preserve">  О своей жизни сын Дмитрия Аркадьевича - Владимир Дмитриевич -  оставил обширные воспоминания и о семье, о родственниках, поиске алмазов на Урале и в Якутии</w:t>
      </w:r>
      <w:r>
        <w:rPr>
          <w:rFonts w:ascii="Times New Roman" w:hAnsi="Times New Roman"/>
          <w:sz w:val="28"/>
          <w:szCs w:val="28"/>
        </w:rPr>
        <w:t xml:space="preserve">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9 и другие</w:t>
      </w:r>
      <w:r w:rsidRPr="00F7486C">
        <w:rPr>
          <w:rFonts w:ascii="Times New Roman" w:hAnsi="Times New Roman"/>
          <w:color w:val="000000"/>
          <w:sz w:val="28"/>
          <w:szCs w:val="28"/>
          <w:shd w:val="clear" w:color="auto" w:fill="FFFFFF"/>
        </w:rPr>
        <w:t>]</w:t>
      </w:r>
      <w:r w:rsidRPr="00240620">
        <w:rPr>
          <w:rFonts w:ascii="Times New Roman" w:hAnsi="Times New Roman"/>
          <w:sz w:val="28"/>
          <w:szCs w:val="28"/>
        </w:rPr>
        <w:t xml:space="preserve">. Владимир Дмитриевич перенял от своих предков доброту, готовность помочь в трудную минуту тем, кто оказался в сложном положении, а также мужество и бесстрашие. Скульский Владимир Дмитриевич проработал в общей сложности 64 года, в том числе почти 30 лет в алмазных партиях и экспедициях, шесть лет – в НИИ Зарубежгеологии, занимаясь исследованиями алмазных месторождений Африки. Жена В.Д.Скульского – Вера Васильевна Румянцева - потомок древнейшего российского дворянского рода с корнями из Дании – вместе со своим мужем проработала 30 лет в алмазных партиях и экспедициях: 10 лет на Урале и 11 лет – в Амакинской экспедиции, 9 лет в Московской геологоразведочной экспедиции. Умерла в 2005 г. </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8</w:t>
      </w:r>
      <w:r w:rsidRPr="00F7486C">
        <w:rPr>
          <w:rFonts w:ascii="Times New Roman" w:hAnsi="Times New Roman"/>
          <w:color w:val="000000"/>
          <w:sz w:val="28"/>
          <w:szCs w:val="28"/>
          <w:shd w:val="clear" w:color="auto" w:fill="FFFFFF"/>
        </w:rPr>
        <w:t>]</w:t>
      </w:r>
      <w:r>
        <w:rPr>
          <w:rFonts w:ascii="Times New Roman" w:hAnsi="Times New Roman"/>
          <w:color w:val="000000"/>
          <w:sz w:val="28"/>
          <w:szCs w:val="28"/>
          <w:shd w:val="clear" w:color="auto" w:fill="FFFFFF"/>
        </w:rPr>
        <w:t>.</w:t>
      </w:r>
    </w:p>
    <w:p w:rsidR="005F5766" w:rsidRPr="00352DB7" w:rsidRDefault="005F5766" w:rsidP="00A10B3B">
      <w:pPr>
        <w:spacing w:after="0" w:line="360" w:lineRule="auto"/>
        <w:ind w:firstLine="284"/>
        <w:jc w:val="both"/>
        <w:rPr>
          <w:rFonts w:ascii="Times New Roman" w:hAnsi="Times New Roman"/>
          <w:sz w:val="28"/>
          <w:szCs w:val="28"/>
        </w:rPr>
      </w:pPr>
      <w:r>
        <w:rPr>
          <w:rFonts w:ascii="Times New Roman" w:hAnsi="Times New Roman"/>
          <w:sz w:val="28"/>
          <w:szCs w:val="28"/>
        </w:rPr>
        <w:t>В завершение подчеркнем, что биографический метод используется во всех цивилизованных странах мира для повышения достоверности исторических сведений, обеспечения преемственности разных поколений, повышения значимости научной, образовательной и культурной сфер деятельности, формирования зрелых ценностных ориентиров, воспитанию чувства любви к Родине, семьи, гражданской ответственности. Пример одного из российских дворянских родов раскрывает значимость и перспективность применения биографического метода, а также важность проведения генеалогических исследований в целом, повышающих наукоемкость многих областей знаний и формирующих пространство нравственных ценностей на примерах людей, проживших достойную жизнь в России.</w:t>
      </w:r>
    </w:p>
    <w:p w:rsidR="005F5766" w:rsidRPr="00352DB7" w:rsidRDefault="005F5766" w:rsidP="00A10B3B">
      <w:pPr>
        <w:spacing w:after="0" w:line="360" w:lineRule="auto"/>
        <w:ind w:firstLine="284"/>
        <w:jc w:val="both"/>
        <w:rPr>
          <w:rFonts w:ascii="Times New Roman" w:hAnsi="Times New Roman"/>
          <w:sz w:val="28"/>
          <w:szCs w:val="28"/>
        </w:rPr>
      </w:pPr>
    </w:p>
    <w:p w:rsidR="005F5766" w:rsidRPr="00842507" w:rsidRDefault="005F5766" w:rsidP="00842507">
      <w:pPr>
        <w:tabs>
          <w:tab w:val="left" w:pos="993"/>
        </w:tabs>
        <w:spacing w:after="0" w:line="23" w:lineRule="atLeast"/>
        <w:ind w:firstLine="567"/>
        <w:jc w:val="both"/>
        <w:rPr>
          <w:rFonts w:ascii="Times New Roman" w:hAnsi="Times New Roman"/>
          <w:b/>
          <w:sz w:val="24"/>
          <w:szCs w:val="24"/>
        </w:rPr>
      </w:pPr>
      <w:r w:rsidRPr="00842507">
        <w:rPr>
          <w:rFonts w:ascii="Times New Roman" w:hAnsi="Times New Roman"/>
          <w:b/>
          <w:sz w:val="24"/>
          <w:szCs w:val="24"/>
        </w:rPr>
        <w:t>Список литературы:</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rPr>
        <w:t xml:space="preserve">Бердяев Н. О назначении человека. – М.: Республика, 1993. </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rPr>
        <w:t>Государственная Дума России, 1906—2006: энциклопедия. В 2 т. Т. 1: Государственная Дума Российской империи, 1906–1917. М., 2006. С. 584.</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shd w:val="clear" w:color="auto" w:fill="FFFFFF"/>
        </w:rPr>
        <w:t>Гусев А.В. Д.А. Скульский и его воспоминания о службе в Кашинском окружном суде // Духовное наследие и культура русской провинции. Материалы историко-краеведческой конференции. Кашин, 2005</w:t>
      </w:r>
      <w:r w:rsidRPr="00842507">
        <w:rPr>
          <w:rFonts w:ascii="Times New Roman" w:hAnsi="Times New Roman"/>
          <w:color w:val="000000"/>
          <w:sz w:val="24"/>
          <w:szCs w:val="24"/>
        </w:rPr>
        <w:t xml:space="preserve"> </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rPr>
        <w:t>Дружинин Е.Р. Дворяне Вологодской губернии на военной службе в последней трети ХY</w:t>
      </w:r>
      <w:r w:rsidRPr="00842507">
        <w:rPr>
          <w:rFonts w:ascii="Times New Roman" w:hAnsi="Times New Roman"/>
          <w:color w:val="000000"/>
          <w:sz w:val="24"/>
          <w:szCs w:val="24"/>
          <w:lang w:val="en-US"/>
        </w:rPr>
        <w:t>III</w:t>
      </w:r>
      <w:r w:rsidRPr="00842507">
        <w:rPr>
          <w:rFonts w:ascii="Times New Roman" w:hAnsi="Times New Roman"/>
          <w:color w:val="000000"/>
          <w:sz w:val="24"/>
          <w:szCs w:val="24"/>
        </w:rPr>
        <w:t xml:space="preserve"> – первой половине Х</w:t>
      </w:r>
      <w:r w:rsidRPr="00842507">
        <w:rPr>
          <w:rFonts w:ascii="Times New Roman" w:hAnsi="Times New Roman"/>
          <w:color w:val="000000"/>
          <w:sz w:val="24"/>
          <w:szCs w:val="24"/>
          <w:lang w:val="en-US"/>
        </w:rPr>
        <w:t>I</w:t>
      </w:r>
      <w:r w:rsidRPr="00842507">
        <w:rPr>
          <w:rFonts w:ascii="Times New Roman" w:hAnsi="Times New Roman"/>
          <w:color w:val="000000"/>
          <w:sz w:val="24"/>
          <w:szCs w:val="24"/>
        </w:rPr>
        <w:t xml:space="preserve">Х в. Биографические материалы. </w:t>
      </w:r>
      <w:r w:rsidRPr="00842507">
        <w:rPr>
          <w:rFonts w:ascii="Times New Roman" w:hAnsi="Times New Roman"/>
          <w:color w:val="000000"/>
          <w:sz w:val="24"/>
          <w:szCs w:val="24"/>
          <w:lang w:val="en-US"/>
        </w:rPr>
        <w:t>www</w:t>
      </w:r>
      <w:r w:rsidRPr="00842507">
        <w:rPr>
          <w:rFonts w:ascii="Times New Roman" w:hAnsi="Times New Roman"/>
          <w:color w:val="000000"/>
          <w:sz w:val="24"/>
          <w:szCs w:val="24"/>
        </w:rPr>
        <w:t>.</w:t>
      </w:r>
      <w:r w:rsidRPr="00842507">
        <w:rPr>
          <w:rFonts w:ascii="Times New Roman" w:hAnsi="Times New Roman"/>
          <w:color w:val="000000"/>
          <w:sz w:val="24"/>
          <w:szCs w:val="24"/>
          <w:lang w:val="en-US"/>
        </w:rPr>
        <w:t>booksite</w:t>
      </w:r>
      <w:r w:rsidRPr="00842507">
        <w:rPr>
          <w:rFonts w:ascii="Times New Roman" w:hAnsi="Times New Roman"/>
          <w:color w:val="000000"/>
          <w:sz w:val="24"/>
          <w:szCs w:val="24"/>
        </w:rPr>
        <w:t>.</w:t>
      </w:r>
      <w:r w:rsidRPr="00842507">
        <w:rPr>
          <w:rFonts w:ascii="Times New Roman" w:hAnsi="Times New Roman"/>
          <w:color w:val="000000"/>
          <w:sz w:val="24"/>
          <w:szCs w:val="24"/>
          <w:lang w:val="en-US"/>
        </w:rPr>
        <w:t>ru</w:t>
      </w:r>
      <w:r w:rsidRPr="00842507">
        <w:rPr>
          <w:rFonts w:ascii="Times New Roman" w:hAnsi="Times New Roman"/>
          <w:color w:val="000000"/>
          <w:sz w:val="24"/>
          <w:szCs w:val="24"/>
        </w:rPr>
        <w:t xml:space="preserve"> </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shd w:val="clear" w:color="auto" w:fill="FFFFFF"/>
        </w:rPr>
      </w:pPr>
      <w:r w:rsidRPr="00842507">
        <w:rPr>
          <w:rFonts w:ascii="Times New Roman" w:hAnsi="Times New Roman"/>
          <w:color w:val="000000"/>
          <w:sz w:val="24"/>
          <w:szCs w:val="24"/>
        </w:rPr>
        <w:t xml:space="preserve">Ломако О.М. Генеалогия воспитания: философско-антропологический анализ: </w:t>
      </w:r>
      <w:r w:rsidRPr="00842507">
        <w:rPr>
          <w:rFonts w:ascii="Times New Roman" w:hAnsi="Times New Roman"/>
          <w:color w:val="000000"/>
          <w:sz w:val="24"/>
          <w:szCs w:val="24"/>
          <w:shd w:val="clear" w:color="auto" w:fill="FFFFFF"/>
        </w:rPr>
        <w:t>диссертация на соиск. уч. ст. доктора философских наук по специальности 09.00.13. – Санкт-Петербург, 2004.</w:t>
      </w:r>
    </w:p>
    <w:p w:rsidR="005F5766" w:rsidRPr="00842507" w:rsidRDefault="005F5766" w:rsidP="00842507">
      <w:pPr>
        <w:pStyle w:val="FootnoteText"/>
        <w:numPr>
          <w:ilvl w:val="0"/>
          <w:numId w:val="1"/>
        </w:numPr>
        <w:tabs>
          <w:tab w:val="left" w:pos="993"/>
        </w:tabs>
        <w:ind w:left="0" w:firstLine="567"/>
        <w:rPr>
          <w:rFonts w:ascii="Times New Roman" w:hAnsi="Times New Roman"/>
          <w:color w:val="000000"/>
          <w:sz w:val="24"/>
          <w:szCs w:val="24"/>
        </w:rPr>
      </w:pPr>
      <w:r w:rsidRPr="00842507">
        <w:rPr>
          <w:rFonts w:ascii="Times New Roman" w:hAnsi="Times New Roman"/>
          <w:color w:val="000000"/>
          <w:sz w:val="24"/>
          <w:szCs w:val="24"/>
        </w:rPr>
        <w:t xml:space="preserve">Лукина Н. Вологодские дворяне Зубовы. </w:t>
      </w:r>
      <w:hyperlink r:id="rId12" w:history="1">
        <w:r w:rsidRPr="00842507">
          <w:rPr>
            <w:rStyle w:val="Hyperlink"/>
            <w:rFonts w:ascii="Times New Roman" w:hAnsi="Times New Roman"/>
            <w:color w:val="000000"/>
            <w:sz w:val="24"/>
            <w:szCs w:val="24"/>
            <w:u w:val="none"/>
            <w:lang w:val="en-US"/>
          </w:rPr>
          <w:t>www</w:t>
        </w:r>
        <w:r w:rsidRPr="00842507">
          <w:rPr>
            <w:rStyle w:val="Hyperlink"/>
            <w:rFonts w:ascii="Times New Roman" w:hAnsi="Times New Roman"/>
            <w:color w:val="000000"/>
            <w:sz w:val="24"/>
            <w:szCs w:val="24"/>
            <w:u w:val="none"/>
          </w:rPr>
          <w:t>.</w:t>
        </w:r>
        <w:r w:rsidRPr="00842507">
          <w:rPr>
            <w:rStyle w:val="Hyperlink"/>
            <w:rFonts w:ascii="Times New Roman" w:hAnsi="Times New Roman"/>
            <w:color w:val="000000"/>
            <w:sz w:val="24"/>
            <w:szCs w:val="24"/>
            <w:u w:val="none"/>
            <w:lang w:val="en-US"/>
          </w:rPr>
          <w:t>booksite</w:t>
        </w:r>
        <w:r w:rsidRPr="00842507">
          <w:rPr>
            <w:rStyle w:val="Hyperlink"/>
            <w:rFonts w:ascii="Times New Roman" w:hAnsi="Times New Roman"/>
            <w:color w:val="000000"/>
            <w:sz w:val="24"/>
            <w:szCs w:val="24"/>
            <w:u w:val="none"/>
          </w:rPr>
          <w:t>.</w:t>
        </w:r>
        <w:r w:rsidRPr="00842507">
          <w:rPr>
            <w:rStyle w:val="Hyperlink"/>
            <w:rFonts w:ascii="Times New Roman" w:hAnsi="Times New Roman"/>
            <w:color w:val="000000"/>
            <w:sz w:val="24"/>
            <w:szCs w:val="24"/>
            <w:u w:val="none"/>
            <w:lang w:val="en-US"/>
          </w:rPr>
          <w:t>ru</w:t>
        </w:r>
      </w:hyperlink>
    </w:p>
    <w:p w:rsidR="005F5766" w:rsidRPr="00842507" w:rsidRDefault="005F5766" w:rsidP="00842507">
      <w:pPr>
        <w:pStyle w:val="FootnoteText"/>
        <w:numPr>
          <w:ilvl w:val="0"/>
          <w:numId w:val="1"/>
        </w:numPr>
        <w:tabs>
          <w:tab w:val="left" w:pos="993"/>
        </w:tabs>
        <w:ind w:left="0" w:firstLine="567"/>
        <w:rPr>
          <w:rFonts w:ascii="Times New Roman" w:hAnsi="Times New Roman"/>
          <w:color w:val="000000"/>
          <w:sz w:val="24"/>
          <w:szCs w:val="24"/>
        </w:rPr>
      </w:pPr>
      <w:r w:rsidRPr="00842507">
        <w:rPr>
          <w:rFonts w:ascii="Times New Roman" w:hAnsi="Times New Roman"/>
          <w:color w:val="000000"/>
          <w:sz w:val="24"/>
          <w:szCs w:val="24"/>
        </w:rPr>
        <w:t>Любина Т.И., Смирнов С.Н., Бодрова Ю.В.,  Мельникова И.Г., Думенко О.Е., Gerth N.M. Люди 20-го числа. Мир провинциального российского  чиновничества конца XVIII - начала XX века. http://www.rfh.ru/downloads/Books/124193043.pdf</w:t>
      </w:r>
    </w:p>
    <w:p w:rsidR="005F5766" w:rsidRPr="00842507" w:rsidRDefault="005F5766" w:rsidP="00842507">
      <w:pPr>
        <w:pStyle w:val="FootnoteText"/>
        <w:numPr>
          <w:ilvl w:val="0"/>
          <w:numId w:val="1"/>
        </w:numPr>
        <w:tabs>
          <w:tab w:val="left" w:pos="993"/>
        </w:tabs>
        <w:ind w:left="0" w:firstLine="567"/>
        <w:rPr>
          <w:rFonts w:ascii="Times New Roman" w:hAnsi="Times New Roman"/>
          <w:color w:val="000000"/>
          <w:sz w:val="24"/>
          <w:szCs w:val="24"/>
        </w:rPr>
      </w:pPr>
      <w:r w:rsidRPr="00842507">
        <w:rPr>
          <w:rFonts w:ascii="Times New Roman" w:hAnsi="Times New Roman"/>
          <w:color w:val="000000"/>
          <w:sz w:val="24"/>
          <w:szCs w:val="24"/>
        </w:rPr>
        <w:t>Румянцева Е.Е. Былое: от Вилюя до Дьяхи // газета «Якутия», 17.07.2005.  http://viperson.ru/wind.php?ID=656319&amp;soch=1</w:t>
      </w:r>
    </w:p>
    <w:p w:rsidR="005F5766" w:rsidRPr="00842507" w:rsidRDefault="005F5766" w:rsidP="00842507">
      <w:pPr>
        <w:pStyle w:val="FootnoteText"/>
        <w:numPr>
          <w:ilvl w:val="0"/>
          <w:numId w:val="1"/>
        </w:numPr>
        <w:tabs>
          <w:tab w:val="left" w:pos="993"/>
        </w:tabs>
        <w:ind w:left="0" w:firstLine="567"/>
        <w:rPr>
          <w:rFonts w:ascii="Times New Roman" w:hAnsi="Times New Roman"/>
          <w:color w:val="000000"/>
          <w:sz w:val="24"/>
          <w:szCs w:val="24"/>
        </w:rPr>
      </w:pPr>
      <w:r w:rsidRPr="00842507">
        <w:rPr>
          <w:rFonts w:ascii="Times New Roman" w:hAnsi="Times New Roman"/>
          <w:color w:val="000000"/>
          <w:sz w:val="24"/>
          <w:szCs w:val="24"/>
        </w:rPr>
        <w:t>Скульский В.Д. Колычево: из воспоминаний // Золотое кольцо. 1996. 12 декабря; 1997. 16 января.</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rPr>
        <w:t xml:space="preserve">Тарасова Е.А. </w:t>
      </w:r>
      <w:r w:rsidRPr="00842507">
        <w:rPr>
          <w:rFonts w:ascii="Times New Roman" w:hAnsi="Times New Roman"/>
          <w:color w:val="000000"/>
          <w:sz w:val="24"/>
          <w:szCs w:val="24"/>
          <w:shd w:val="clear" w:color="auto" w:fill="FFFFFF"/>
        </w:rPr>
        <w:t>Генеалогия как сфера и метод исследования культурно-исторического процесса: диссертация на соиск. уч. ст. кандидата культурологи по специальности 24.00.01. – Киров, 2012.</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shd w:val="clear" w:color="auto" w:fill="FFFFFF"/>
        </w:rPr>
        <w:t>Шихваргер И. Возвращение «Слова» // Ярославская областная ежедневная газета «Северный край», 01.10.2008. http://www.sevkray.ru/news/3/14453/</w:t>
      </w:r>
    </w:p>
    <w:p w:rsidR="005F5766" w:rsidRPr="00842507" w:rsidRDefault="005F5766" w:rsidP="00842507">
      <w:pPr>
        <w:pStyle w:val="ListParagraph"/>
        <w:numPr>
          <w:ilvl w:val="0"/>
          <w:numId w:val="1"/>
        </w:numPr>
        <w:tabs>
          <w:tab w:val="left" w:pos="993"/>
        </w:tabs>
        <w:spacing w:after="0" w:line="240" w:lineRule="auto"/>
        <w:ind w:left="0" w:firstLine="567"/>
        <w:jc w:val="both"/>
        <w:rPr>
          <w:rFonts w:ascii="Times New Roman" w:hAnsi="Times New Roman"/>
          <w:color w:val="000000"/>
          <w:sz w:val="24"/>
          <w:szCs w:val="24"/>
        </w:rPr>
      </w:pPr>
      <w:r w:rsidRPr="00842507">
        <w:rPr>
          <w:rFonts w:ascii="Times New Roman" w:hAnsi="Times New Roman"/>
          <w:color w:val="000000"/>
          <w:sz w:val="24"/>
          <w:szCs w:val="24"/>
        </w:rPr>
        <w:t>Ярославский календарь на 2010 год  /  Яросл. обл. универс. науч. б</w:t>
      </w:r>
      <w:r w:rsidRPr="00842507">
        <w:rPr>
          <w:rFonts w:ascii="MS Mincho" w:eastAsia="MS Mincho" w:hAnsi="MS Mincho" w:cs="MS Mincho" w:hint="eastAsia"/>
          <w:color w:val="000000"/>
          <w:sz w:val="24"/>
          <w:szCs w:val="24"/>
        </w:rPr>
        <w:t>‑</w:t>
      </w:r>
      <w:r w:rsidRPr="00842507">
        <w:rPr>
          <w:rFonts w:ascii="Times New Roman" w:hAnsi="Times New Roman"/>
          <w:color w:val="000000"/>
          <w:sz w:val="24"/>
          <w:szCs w:val="24"/>
        </w:rPr>
        <w:t xml:space="preserve">ка им. Н.А. Некрасова; сост. М.В. Бекке; авт. справок: Н.Н. Макарова и др.; редкол.: Д.Ф. Полознев (отв. ред.) и др. — Ярославль, 2010. – 196 с. </w:t>
      </w:r>
      <w:hyperlink r:id="rId13" w:history="1">
        <w:r w:rsidRPr="00842507">
          <w:rPr>
            <w:rStyle w:val="Hyperlink"/>
            <w:rFonts w:ascii="Times New Roman" w:hAnsi="Times New Roman"/>
            <w:color w:val="000000"/>
            <w:sz w:val="24"/>
            <w:szCs w:val="24"/>
            <w:u w:val="none"/>
          </w:rPr>
          <w:t>http://www.rlib.yar.ru/media/Download/kr/yar_cal_2010.pdf</w:t>
        </w:r>
      </w:hyperlink>
    </w:p>
    <w:p w:rsidR="005F5766" w:rsidRPr="00842507" w:rsidRDefault="005F5766" w:rsidP="00842507">
      <w:pPr>
        <w:pStyle w:val="ListParagraph"/>
        <w:tabs>
          <w:tab w:val="left" w:pos="993"/>
        </w:tabs>
        <w:spacing w:after="0" w:line="240" w:lineRule="auto"/>
        <w:ind w:left="0" w:firstLine="567"/>
        <w:jc w:val="both"/>
        <w:rPr>
          <w:rFonts w:ascii="Times New Roman" w:hAnsi="Times New Roman"/>
          <w:b/>
          <w:color w:val="000000"/>
          <w:sz w:val="24"/>
          <w:szCs w:val="24"/>
        </w:rPr>
      </w:pPr>
    </w:p>
    <w:p w:rsidR="005F5766" w:rsidRPr="00842507" w:rsidRDefault="005F5766" w:rsidP="00842507">
      <w:pPr>
        <w:pStyle w:val="ListParagraph"/>
        <w:tabs>
          <w:tab w:val="left" w:pos="993"/>
        </w:tabs>
        <w:spacing w:after="0" w:line="240" w:lineRule="auto"/>
        <w:ind w:left="0" w:firstLine="567"/>
        <w:jc w:val="both"/>
        <w:rPr>
          <w:rFonts w:ascii="Times New Roman" w:hAnsi="Times New Roman"/>
          <w:color w:val="000000"/>
          <w:sz w:val="24"/>
          <w:szCs w:val="24"/>
          <w:lang w:val="en-US"/>
        </w:rPr>
      </w:pPr>
      <w:r w:rsidRPr="00842507">
        <w:rPr>
          <w:rFonts w:ascii="Times New Roman" w:hAnsi="Times New Roman"/>
          <w:b/>
          <w:color w:val="000000"/>
          <w:sz w:val="24"/>
          <w:szCs w:val="24"/>
          <w:lang w:val="en-US"/>
        </w:rPr>
        <w:t xml:space="preserve">References </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1.</w:t>
      </w:r>
      <w:r w:rsidRPr="00842507">
        <w:rPr>
          <w:rFonts w:ascii="Times New Roman" w:hAnsi="Times New Roman"/>
          <w:color w:val="000000"/>
          <w:sz w:val="24"/>
          <w:szCs w:val="24"/>
          <w:lang w:val="en-US"/>
        </w:rPr>
        <w:tab/>
        <w:t xml:space="preserve">Berdjaev N. O naznachenii cheloveka. – M.: Respublika, 1993. </w:t>
      </w:r>
    </w:p>
    <w:p w:rsidR="005F5766" w:rsidRPr="00842507" w:rsidRDefault="005F5766" w:rsidP="00842507">
      <w:pPr>
        <w:tabs>
          <w:tab w:val="left" w:pos="993"/>
        </w:tabs>
        <w:spacing w:after="0" w:line="240" w:lineRule="auto"/>
        <w:ind w:firstLine="567"/>
        <w:rPr>
          <w:rFonts w:ascii="Times New Roman" w:hAnsi="Times New Roman"/>
          <w:color w:val="000000"/>
          <w:sz w:val="24"/>
          <w:szCs w:val="24"/>
          <w:lang w:val="en-US"/>
        </w:rPr>
      </w:pPr>
      <w:r w:rsidRPr="00842507">
        <w:rPr>
          <w:rFonts w:ascii="Times New Roman" w:hAnsi="Times New Roman"/>
          <w:color w:val="000000"/>
          <w:sz w:val="24"/>
          <w:szCs w:val="24"/>
          <w:lang w:val="en-US"/>
        </w:rPr>
        <w:t>2.</w:t>
      </w:r>
      <w:r w:rsidRPr="00842507">
        <w:rPr>
          <w:rFonts w:ascii="Times New Roman" w:hAnsi="Times New Roman"/>
          <w:color w:val="000000"/>
          <w:sz w:val="24"/>
          <w:szCs w:val="24"/>
          <w:lang w:val="en-US"/>
        </w:rPr>
        <w:tab/>
        <w:t>Gosudarstvennaja Duma Rossii, 1906—2006: jenciklopedija. V 2 t. T. 1: Gosudarstvennaja Duma Rossijskoj imperii, 1906–1917. M., 2006. S. 584.</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3.</w:t>
      </w:r>
      <w:r w:rsidRPr="00842507">
        <w:rPr>
          <w:rFonts w:ascii="Times New Roman" w:hAnsi="Times New Roman"/>
          <w:color w:val="000000"/>
          <w:sz w:val="24"/>
          <w:szCs w:val="24"/>
          <w:lang w:val="en-US"/>
        </w:rPr>
        <w:tab/>
        <w:t xml:space="preserve">Gusev A.V. D.A. Skul'skij i ego vospominanija o sluzhbe v Kashinskom okruzhnom sude // Duhovnoe nasledie i kul'tura russkoj provincii. Materialy istoriko-kraevedcheskoj konferencii. Kashin, 2005 </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4.</w:t>
      </w:r>
      <w:r w:rsidRPr="00842507">
        <w:rPr>
          <w:rFonts w:ascii="Times New Roman" w:hAnsi="Times New Roman"/>
          <w:color w:val="000000"/>
          <w:sz w:val="24"/>
          <w:szCs w:val="24"/>
          <w:lang w:val="en-US"/>
        </w:rPr>
        <w:tab/>
        <w:t xml:space="preserve">Druzhinin E.R. Dvorjane Vologodskoj gubernii na voennoj sluzhbe v poslednej treti HYIII – pervoj polovine HIH v. Biograficheskie materialy. www.booksite.ru </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5.</w:t>
      </w:r>
      <w:r w:rsidRPr="00842507">
        <w:rPr>
          <w:rFonts w:ascii="Times New Roman" w:hAnsi="Times New Roman"/>
          <w:color w:val="000000"/>
          <w:sz w:val="24"/>
          <w:szCs w:val="24"/>
          <w:lang w:val="en-US"/>
        </w:rPr>
        <w:tab/>
        <w:t>Lomako O.M. Genealogija vospitanija: filosofsko-antropologicheskij analiz: dissertacija na soisk. uch. st. doktora filosofskih nauk po special'nosti 09.00.13. – Sankt-Peterburg, 2004.</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6.</w:t>
      </w:r>
      <w:r w:rsidRPr="00842507">
        <w:rPr>
          <w:rFonts w:ascii="Times New Roman" w:hAnsi="Times New Roman"/>
          <w:color w:val="000000"/>
          <w:sz w:val="24"/>
          <w:szCs w:val="24"/>
          <w:lang w:val="en-US"/>
        </w:rPr>
        <w:tab/>
        <w:t>Lukina N. Vologodskie dvorjane Zubovy. www.booksite.ru</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7.</w:t>
      </w:r>
      <w:r w:rsidRPr="00842507">
        <w:rPr>
          <w:rFonts w:ascii="Times New Roman" w:hAnsi="Times New Roman"/>
          <w:color w:val="000000"/>
          <w:sz w:val="24"/>
          <w:szCs w:val="24"/>
          <w:lang w:val="en-US"/>
        </w:rPr>
        <w:tab/>
        <w:t>Ljubina T.I., Smirnov S.N., Bodrova Ju.V.,  Mel'nikova I.G., Dumenko O.E., Gerth N.M. Ljudi 20-go chisla. Mir provincial'nogo rossijskogo  chinovnichestva konca XVIII - nachala XX veka. http://www.rfh.ru/downloads/Books/124193043.pdf</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8.</w:t>
      </w:r>
      <w:r w:rsidRPr="00842507">
        <w:rPr>
          <w:rFonts w:ascii="Times New Roman" w:hAnsi="Times New Roman"/>
          <w:color w:val="000000"/>
          <w:sz w:val="24"/>
          <w:szCs w:val="24"/>
          <w:lang w:val="en-US"/>
        </w:rPr>
        <w:tab/>
        <w:t>Rumjanceva E.E. Byloe: ot Viljuja do D'jahi // gazeta «Jakutija», 17.07.2005.  http://viperson.ru/wind.php?ID=656319&amp;soch=1</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9.</w:t>
      </w:r>
      <w:r w:rsidRPr="00842507">
        <w:rPr>
          <w:rFonts w:ascii="Times New Roman" w:hAnsi="Times New Roman"/>
          <w:color w:val="000000"/>
          <w:sz w:val="24"/>
          <w:szCs w:val="24"/>
          <w:lang w:val="en-US"/>
        </w:rPr>
        <w:tab/>
        <w:t>Skul'skij V.D. Kolychevo: iz vospominanij // Zolotoe kol'co. 1996. 12 dekabrja; 1997. 16 janvarja.</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10.</w:t>
      </w:r>
      <w:r w:rsidRPr="00842507">
        <w:rPr>
          <w:rFonts w:ascii="Times New Roman" w:hAnsi="Times New Roman"/>
          <w:color w:val="000000"/>
          <w:sz w:val="24"/>
          <w:szCs w:val="24"/>
          <w:lang w:val="en-US"/>
        </w:rPr>
        <w:tab/>
        <w:t>Tarasova E.A. Genealogija kak sfera i metod issledovanija kul'turno-istoricheskogo processa: dissertacija na soisk. uch. st. kandidata kul'turologi po special'nosti 24.00.01. – Kirov, 2012.</w:t>
      </w:r>
    </w:p>
    <w:p w:rsidR="005F5766" w:rsidRPr="00842507" w:rsidRDefault="005F5766" w:rsidP="00842507">
      <w:pPr>
        <w:tabs>
          <w:tab w:val="left" w:pos="993"/>
        </w:tabs>
        <w:spacing w:after="0" w:line="240" w:lineRule="auto"/>
        <w:ind w:firstLine="567"/>
        <w:jc w:val="both"/>
        <w:rPr>
          <w:rFonts w:ascii="Times New Roman" w:hAnsi="Times New Roman"/>
          <w:color w:val="000000"/>
          <w:sz w:val="24"/>
          <w:szCs w:val="24"/>
          <w:lang w:val="en-US"/>
        </w:rPr>
      </w:pPr>
      <w:r w:rsidRPr="00842507">
        <w:rPr>
          <w:rFonts w:ascii="Times New Roman" w:hAnsi="Times New Roman"/>
          <w:color w:val="000000"/>
          <w:sz w:val="24"/>
          <w:szCs w:val="24"/>
          <w:lang w:val="en-US"/>
        </w:rPr>
        <w:t>11.</w:t>
      </w:r>
      <w:r w:rsidRPr="00842507">
        <w:rPr>
          <w:rFonts w:ascii="Times New Roman" w:hAnsi="Times New Roman"/>
          <w:color w:val="000000"/>
          <w:sz w:val="24"/>
          <w:szCs w:val="24"/>
          <w:lang w:val="en-US"/>
        </w:rPr>
        <w:tab/>
        <w:t>Shihvarger I. Vozvrashhenie «Slova» // Jaroslavskaja oblastnaja ezhednevnaja gazeta «Severnyj kraj», 01.10.2008. http://www.sevkray.ru/news/3/14453/</w:t>
      </w:r>
    </w:p>
    <w:p w:rsidR="005F5766" w:rsidRPr="00842507" w:rsidRDefault="005F5766" w:rsidP="007B1909">
      <w:pPr>
        <w:tabs>
          <w:tab w:val="left" w:pos="993"/>
        </w:tabs>
        <w:spacing w:after="0" w:line="240" w:lineRule="auto"/>
        <w:ind w:firstLine="567"/>
        <w:rPr>
          <w:rFonts w:ascii="Times New Roman" w:hAnsi="Times New Roman"/>
          <w:color w:val="000000"/>
          <w:sz w:val="24"/>
          <w:szCs w:val="24"/>
          <w:lang w:val="en-US"/>
        </w:rPr>
      </w:pPr>
      <w:r w:rsidRPr="00842507">
        <w:rPr>
          <w:rFonts w:ascii="Times New Roman" w:hAnsi="Times New Roman"/>
          <w:color w:val="000000"/>
          <w:sz w:val="24"/>
          <w:szCs w:val="24"/>
          <w:lang w:val="en-US"/>
        </w:rPr>
        <w:t>12.</w:t>
      </w:r>
      <w:r w:rsidRPr="00842507">
        <w:rPr>
          <w:rFonts w:ascii="Times New Roman" w:hAnsi="Times New Roman"/>
          <w:color w:val="000000"/>
          <w:sz w:val="24"/>
          <w:szCs w:val="24"/>
          <w:lang w:val="en-US"/>
        </w:rPr>
        <w:tab/>
        <w:t>Jaroslavskij kalendar' na 2010 god  /  Jarosl. obl. univers. nauch. b</w:t>
      </w:r>
      <w:r w:rsidRPr="00842507">
        <w:rPr>
          <w:rFonts w:ascii="MS Mincho" w:eastAsia="MS Mincho" w:hAnsi="MS Mincho" w:cs="MS Mincho" w:hint="eastAsia"/>
          <w:color w:val="000000"/>
          <w:sz w:val="24"/>
          <w:szCs w:val="24"/>
          <w:lang w:val="en-US"/>
        </w:rPr>
        <w:t>‑</w:t>
      </w:r>
      <w:r w:rsidRPr="00842507">
        <w:rPr>
          <w:rFonts w:ascii="Times New Roman" w:hAnsi="Times New Roman"/>
          <w:color w:val="000000"/>
          <w:sz w:val="24"/>
          <w:szCs w:val="24"/>
          <w:lang w:val="en-US"/>
        </w:rPr>
        <w:t>ka im. N.A. Nekrasova; sost. M.V. Bekke; avt. spravok: N.N. Makarova i dr.; redkol.: D.F. Poloznev (otv. red.) i dr. — Jaroslavl', 2010. – 196 s. http://www.rlib.yar.ru/media/Download/kr/</w:t>
      </w:r>
      <w:r>
        <w:rPr>
          <w:rFonts w:ascii="Times New Roman" w:hAnsi="Times New Roman"/>
          <w:color w:val="000000"/>
          <w:sz w:val="24"/>
          <w:szCs w:val="24"/>
          <w:lang w:val="en-US"/>
        </w:rPr>
        <w:t>w</w:t>
      </w:r>
      <w:r w:rsidRPr="00842507">
        <w:rPr>
          <w:rFonts w:ascii="Times New Roman" w:hAnsi="Times New Roman"/>
          <w:color w:val="000000"/>
          <w:sz w:val="24"/>
          <w:szCs w:val="24"/>
          <w:lang w:val="en-US"/>
        </w:rPr>
        <w:t>yar_cal_2010.pdf</w:t>
      </w:r>
    </w:p>
    <w:sectPr w:rsidR="005F5766" w:rsidRPr="00842507" w:rsidSect="00352DB7">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5766" w:rsidRDefault="005F5766" w:rsidP="002E6323">
      <w:pPr>
        <w:spacing w:after="0" w:line="240" w:lineRule="auto"/>
      </w:pPr>
      <w:r>
        <w:separator/>
      </w:r>
    </w:p>
  </w:endnote>
  <w:endnote w:type="continuationSeparator" w:id="0">
    <w:p w:rsidR="005F5766" w:rsidRDefault="005F5766" w:rsidP="002E63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66" w:rsidRDefault="005F5766">
    <w:pPr>
      <w:pStyle w:val="Footer"/>
    </w:pPr>
    <w:bookmarkStart w:id="9" w:name="OLE_LINK33"/>
    <w:bookmarkStart w:id="10" w:name="OLE_LINK34"/>
    <w:r w:rsidRPr="00565F6A">
      <w:rPr>
        <w:rFonts w:ascii="Times New Roman" w:hAnsi="Times New Roman"/>
        <w:sz w:val="24"/>
        <w:szCs w:val="24"/>
      </w:rPr>
      <w:t>http://ej.kubagro.ru/2015/01/pdf/</w:t>
    </w:r>
    <w:r>
      <w:rPr>
        <w:rFonts w:ascii="Times New Roman" w:hAnsi="Times New Roman"/>
        <w:sz w:val="24"/>
        <w:szCs w:val="24"/>
        <w:lang w:val="en-US"/>
      </w:rPr>
      <w:t>041</w:t>
    </w:r>
    <w:r w:rsidRPr="00565F6A">
      <w:rPr>
        <w:rFonts w:ascii="Times New Roman" w:hAnsi="Times New Roman"/>
        <w:sz w:val="24"/>
        <w:szCs w:val="24"/>
        <w:lang w:val="en-US"/>
      </w:rPr>
      <w:t>.</w:t>
    </w:r>
    <w:r w:rsidRPr="00565F6A">
      <w:rPr>
        <w:rFonts w:ascii="Times New Roman" w:hAnsi="Times New Roman"/>
        <w:sz w:val="24"/>
        <w:szCs w:val="24"/>
      </w:rPr>
      <w:t>pdf</w:t>
    </w:r>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5766" w:rsidRDefault="005F5766" w:rsidP="002E6323">
      <w:pPr>
        <w:spacing w:after="0" w:line="240" w:lineRule="auto"/>
      </w:pPr>
      <w:r>
        <w:separator/>
      </w:r>
    </w:p>
  </w:footnote>
  <w:footnote w:type="continuationSeparator" w:id="0">
    <w:p w:rsidR="005F5766" w:rsidRDefault="005F5766" w:rsidP="002E63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66" w:rsidRDefault="005F5766" w:rsidP="005332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F5766" w:rsidRDefault="005F5766" w:rsidP="00352DB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5766" w:rsidRPr="00352DB7" w:rsidRDefault="005F5766" w:rsidP="00533256">
    <w:pPr>
      <w:pStyle w:val="Header"/>
      <w:framePr w:wrap="around" w:vAnchor="text" w:hAnchor="margin" w:xAlign="right" w:y="1"/>
      <w:rPr>
        <w:rStyle w:val="PageNumber"/>
        <w:rFonts w:ascii="Times New Roman" w:hAnsi="Times New Roman"/>
        <w:sz w:val="28"/>
        <w:szCs w:val="28"/>
      </w:rPr>
    </w:pPr>
    <w:r w:rsidRPr="00352DB7">
      <w:rPr>
        <w:rStyle w:val="PageNumber"/>
        <w:rFonts w:ascii="Times New Roman" w:hAnsi="Times New Roman"/>
        <w:sz w:val="28"/>
        <w:szCs w:val="28"/>
      </w:rPr>
      <w:fldChar w:fldCharType="begin"/>
    </w:r>
    <w:r w:rsidRPr="00352DB7">
      <w:rPr>
        <w:rStyle w:val="PageNumber"/>
        <w:rFonts w:ascii="Times New Roman" w:hAnsi="Times New Roman"/>
        <w:sz w:val="28"/>
        <w:szCs w:val="28"/>
      </w:rPr>
      <w:instrText xml:space="preserve">PAGE  </w:instrText>
    </w:r>
    <w:r w:rsidRPr="00352DB7">
      <w:rPr>
        <w:rStyle w:val="PageNumber"/>
        <w:rFonts w:ascii="Times New Roman" w:hAnsi="Times New Roman"/>
        <w:sz w:val="28"/>
        <w:szCs w:val="28"/>
      </w:rPr>
      <w:fldChar w:fldCharType="separate"/>
    </w:r>
    <w:r>
      <w:rPr>
        <w:rStyle w:val="PageNumber"/>
        <w:rFonts w:ascii="Times New Roman" w:hAnsi="Times New Roman"/>
        <w:noProof/>
        <w:sz w:val="28"/>
        <w:szCs w:val="28"/>
      </w:rPr>
      <w:t>21</w:t>
    </w:r>
    <w:r w:rsidRPr="00352DB7">
      <w:rPr>
        <w:rStyle w:val="PageNumber"/>
        <w:rFonts w:ascii="Times New Roman" w:hAnsi="Times New Roman"/>
        <w:sz w:val="28"/>
        <w:szCs w:val="28"/>
      </w:rPr>
      <w:fldChar w:fldCharType="end"/>
    </w:r>
  </w:p>
  <w:p w:rsidR="005F5766" w:rsidRPr="00352DB7" w:rsidRDefault="005F5766" w:rsidP="00352DB7">
    <w:pPr>
      <w:pStyle w:val="Header"/>
      <w:ind w:right="360"/>
      <w:rPr>
        <w:lang w:val="en-US"/>
      </w:rPr>
    </w:pPr>
    <w:r w:rsidRPr="007B0DD5">
      <w:rPr>
        <w:rFonts w:ascii="Times New Roman" w:hAnsi="Times New Roman"/>
        <w:sz w:val="24"/>
        <w:szCs w:val="24"/>
      </w:rPr>
      <w:t>Научный журнал КубГАУ, №105(01), 2015 года</w:t>
    </w:r>
  </w:p>
  <w:p w:rsidR="005F5766" w:rsidRDefault="005F576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37311"/>
    <w:multiLevelType w:val="hybridMultilevel"/>
    <w:tmpl w:val="0F8E1F9A"/>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3B00"/>
    <w:rsid w:val="000005A5"/>
    <w:rsid w:val="00002275"/>
    <w:rsid w:val="00003703"/>
    <w:rsid w:val="00004102"/>
    <w:rsid w:val="00005F2A"/>
    <w:rsid w:val="00006F06"/>
    <w:rsid w:val="00007ADC"/>
    <w:rsid w:val="00007C08"/>
    <w:rsid w:val="0001028A"/>
    <w:rsid w:val="000103A1"/>
    <w:rsid w:val="00010C51"/>
    <w:rsid w:val="00012075"/>
    <w:rsid w:val="00013A96"/>
    <w:rsid w:val="00014142"/>
    <w:rsid w:val="00015AE7"/>
    <w:rsid w:val="00015BE2"/>
    <w:rsid w:val="00015D3F"/>
    <w:rsid w:val="000163B3"/>
    <w:rsid w:val="00016C1B"/>
    <w:rsid w:val="0001705C"/>
    <w:rsid w:val="00022821"/>
    <w:rsid w:val="00023262"/>
    <w:rsid w:val="00024311"/>
    <w:rsid w:val="000247B9"/>
    <w:rsid w:val="000262CF"/>
    <w:rsid w:val="0003037A"/>
    <w:rsid w:val="00032CA1"/>
    <w:rsid w:val="00034729"/>
    <w:rsid w:val="000377A0"/>
    <w:rsid w:val="0003790C"/>
    <w:rsid w:val="00041853"/>
    <w:rsid w:val="00042AEF"/>
    <w:rsid w:val="00043503"/>
    <w:rsid w:val="000452C4"/>
    <w:rsid w:val="0004542E"/>
    <w:rsid w:val="00046176"/>
    <w:rsid w:val="000469DD"/>
    <w:rsid w:val="00050F00"/>
    <w:rsid w:val="0005103A"/>
    <w:rsid w:val="000513F3"/>
    <w:rsid w:val="00053049"/>
    <w:rsid w:val="00053901"/>
    <w:rsid w:val="00054037"/>
    <w:rsid w:val="000547EF"/>
    <w:rsid w:val="00056928"/>
    <w:rsid w:val="000624BF"/>
    <w:rsid w:val="00062E05"/>
    <w:rsid w:val="0006488D"/>
    <w:rsid w:val="00065AF1"/>
    <w:rsid w:val="00065D48"/>
    <w:rsid w:val="00066034"/>
    <w:rsid w:val="000660DD"/>
    <w:rsid w:val="00066405"/>
    <w:rsid w:val="0006794D"/>
    <w:rsid w:val="00070B3D"/>
    <w:rsid w:val="00072BD6"/>
    <w:rsid w:val="00074761"/>
    <w:rsid w:val="0007583E"/>
    <w:rsid w:val="0007670D"/>
    <w:rsid w:val="00076BF6"/>
    <w:rsid w:val="0007733D"/>
    <w:rsid w:val="0008047C"/>
    <w:rsid w:val="00082086"/>
    <w:rsid w:val="00085284"/>
    <w:rsid w:val="00085CFB"/>
    <w:rsid w:val="00093C2C"/>
    <w:rsid w:val="00096303"/>
    <w:rsid w:val="000A00C4"/>
    <w:rsid w:val="000A1612"/>
    <w:rsid w:val="000A7481"/>
    <w:rsid w:val="000B0421"/>
    <w:rsid w:val="000B146D"/>
    <w:rsid w:val="000B1F9B"/>
    <w:rsid w:val="000B35ED"/>
    <w:rsid w:val="000B3652"/>
    <w:rsid w:val="000B3B61"/>
    <w:rsid w:val="000B3E16"/>
    <w:rsid w:val="000B4349"/>
    <w:rsid w:val="000B4CEE"/>
    <w:rsid w:val="000B506E"/>
    <w:rsid w:val="000B552B"/>
    <w:rsid w:val="000B5F56"/>
    <w:rsid w:val="000B6737"/>
    <w:rsid w:val="000B7168"/>
    <w:rsid w:val="000C1723"/>
    <w:rsid w:val="000C3614"/>
    <w:rsid w:val="000C3993"/>
    <w:rsid w:val="000C3CDF"/>
    <w:rsid w:val="000C553C"/>
    <w:rsid w:val="000C74C0"/>
    <w:rsid w:val="000C7974"/>
    <w:rsid w:val="000D108A"/>
    <w:rsid w:val="000D4594"/>
    <w:rsid w:val="000D55CA"/>
    <w:rsid w:val="000D685F"/>
    <w:rsid w:val="000D6F42"/>
    <w:rsid w:val="000E08CD"/>
    <w:rsid w:val="000E15FA"/>
    <w:rsid w:val="000E20C6"/>
    <w:rsid w:val="000E5023"/>
    <w:rsid w:val="000E5043"/>
    <w:rsid w:val="000E53BF"/>
    <w:rsid w:val="000E6CD9"/>
    <w:rsid w:val="000F1D65"/>
    <w:rsid w:val="000F270B"/>
    <w:rsid w:val="000F3D66"/>
    <w:rsid w:val="000F3D75"/>
    <w:rsid w:val="000F62F7"/>
    <w:rsid w:val="000F7112"/>
    <w:rsid w:val="000F75E3"/>
    <w:rsid w:val="000F7BF5"/>
    <w:rsid w:val="001001D6"/>
    <w:rsid w:val="001010B7"/>
    <w:rsid w:val="0010469A"/>
    <w:rsid w:val="001047EC"/>
    <w:rsid w:val="001051A1"/>
    <w:rsid w:val="001069C1"/>
    <w:rsid w:val="00106DA6"/>
    <w:rsid w:val="00110FE9"/>
    <w:rsid w:val="001134CE"/>
    <w:rsid w:val="001141C7"/>
    <w:rsid w:val="00116CFD"/>
    <w:rsid w:val="00116D00"/>
    <w:rsid w:val="00117356"/>
    <w:rsid w:val="001212D7"/>
    <w:rsid w:val="0012160E"/>
    <w:rsid w:val="00121CBA"/>
    <w:rsid w:val="00124B54"/>
    <w:rsid w:val="00126233"/>
    <w:rsid w:val="001265EB"/>
    <w:rsid w:val="001268E3"/>
    <w:rsid w:val="001301EC"/>
    <w:rsid w:val="0013030B"/>
    <w:rsid w:val="00131EEE"/>
    <w:rsid w:val="00133795"/>
    <w:rsid w:val="00134794"/>
    <w:rsid w:val="00134C76"/>
    <w:rsid w:val="001353DB"/>
    <w:rsid w:val="00135D9F"/>
    <w:rsid w:val="001373C6"/>
    <w:rsid w:val="001411DC"/>
    <w:rsid w:val="00141F3D"/>
    <w:rsid w:val="001420D3"/>
    <w:rsid w:val="0014265D"/>
    <w:rsid w:val="00142A4F"/>
    <w:rsid w:val="001439D1"/>
    <w:rsid w:val="00145AF4"/>
    <w:rsid w:val="001472D0"/>
    <w:rsid w:val="00150E43"/>
    <w:rsid w:val="00150E62"/>
    <w:rsid w:val="0015317B"/>
    <w:rsid w:val="001537F3"/>
    <w:rsid w:val="00153B65"/>
    <w:rsid w:val="00153CE3"/>
    <w:rsid w:val="00155031"/>
    <w:rsid w:val="00160110"/>
    <w:rsid w:val="00161A54"/>
    <w:rsid w:val="00164331"/>
    <w:rsid w:val="0016696A"/>
    <w:rsid w:val="0016720D"/>
    <w:rsid w:val="00171B8C"/>
    <w:rsid w:val="00171EA0"/>
    <w:rsid w:val="00171FF2"/>
    <w:rsid w:val="0017229B"/>
    <w:rsid w:val="00173C9C"/>
    <w:rsid w:val="001754EF"/>
    <w:rsid w:val="00175748"/>
    <w:rsid w:val="0017630B"/>
    <w:rsid w:val="001776FC"/>
    <w:rsid w:val="00180768"/>
    <w:rsid w:val="0018078C"/>
    <w:rsid w:val="0018138F"/>
    <w:rsid w:val="001818AF"/>
    <w:rsid w:val="00182523"/>
    <w:rsid w:val="00182BCB"/>
    <w:rsid w:val="0018417B"/>
    <w:rsid w:val="001848D0"/>
    <w:rsid w:val="00185DB6"/>
    <w:rsid w:val="00190770"/>
    <w:rsid w:val="00191C4D"/>
    <w:rsid w:val="00192894"/>
    <w:rsid w:val="00193801"/>
    <w:rsid w:val="00194CF4"/>
    <w:rsid w:val="00196A72"/>
    <w:rsid w:val="00196BC8"/>
    <w:rsid w:val="00196F43"/>
    <w:rsid w:val="001A07AB"/>
    <w:rsid w:val="001A2DFC"/>
    <w:rsid w:val="001A37E8"/>
    <w:rsid w:val="001A38F1"/>
    <w:rsid w:val="001A53A1"/>
    <w:rsid w:val="001A5BC0"/>
    <w:rsid w:val="001A751B"/>
    <w:rsid w:val="001A7F58"/>
    <w:rsid w:val="001B10D9"/>
    <w:rsid w:val="001B1A1A"/>
    <w:rsid w:val="001B5B0B"/>
    <w:rsid w:val="001B5F20"/>
    <w:rsid w:val="001B7F38"/>
    <w:rsid w:val="001C0711"/>
    <w:rsid w:val="001C0DF8"/>
    <w:rsid w:val="001C3978"/>
    <w:rsid w:val="001C4AE4"/>
    <w:rsid w:val="001C4D22"/>
    <w:rsid w:val="001D05D7"/>
    <w:rsid w:val="001D191F"/>
    <w:rsid w:val="001D232E"/>
    <w:rsid w:val="001D2492"/>
    <w:rsid w:val="001D36AD"/>
    <w:rsid w:val="001D3D66"/>
    <w:rsid w:val="001D4DCE"/>
    <w:rsid w:val="001D7097"/>
    <w:rsid w:val="001D71CD"/>
    <w:rsid w:val="001D767B"/>
    <w:rsid w:val="001E02EE"/>
    <w:rsid w:val="001E3750"/>
    <w:rsid w:val="001E510F"/>
    <w:rsid w:val="001E547A"/>
    <w:rsid w:val="001E715A"/>
    <w:rsid w:val="001E7D82"/>
    <w:rsid w:val="001F0E23"/>
    <w:rsid w:val="001F20E8"/>
    <w:rsid w:val="001F21D1"/>
    <w:rsid w:val="001F22B9"/>
    <w:rsid w:val="001F2CC7"/>
    <w:rsid w:val="001F4233"/>
    <w:rsid w:val="001F54A2"/>
    <w:rsid w:val="001F7BA9"/>
    <w:rsid w:val="002031C3"/>
    <w:rsid w:val="00203C77"/>
    <w:rsid w:val="0020636A"/>
    <w:rsid w:val="0020690E"/>
    <w:rsid w:val="0020784B"/>
    <w:rsid w:val="00207C6E"/>
    <w:rsid w:val="00210C4F"/>
    <w:rsid w:val="00215BF0"/>
    <w:rsid w:val="00221529"/>
    <w:rsid w:val="0022201A"/>
    <w:rsid w:val="00231A6B"/>
    <w:rsid w:val="002320AB"/>
    <w:rsid w:val="002324A9"/>
    <w:rsid w:val="0023268A"/>
    <w:rsid w:val="00237DDA"/>
    <w:rsid w:val="00240620"/>
    <w:rsid w:val="00241E78"/>
    <w:rsid w:val="00244CD7"/>
    <w:rsid w:val="00245155"/>
    <w:rsid w:val="00245FB0"/>
    <w:rsid w:val="00247EF9"/>
    <w:rsid w:val="002502C6"/>
    <w:rsid w:val="00251593"/>
    <w:rsid w:val="00251C8C"/>
    <w:rsid w:val="00252ED9"/>
    <w:rsid w:val="00253D0E"/>
    <w:rsid w:val="00257113"/>
    <w:rsid w:val="0025784F"/>
    <w:rsid w:val="00260BC2"/>
    <w:rsid w:val="00262158"/>
    <w:rsid w:val="00262777"/>
    <w:rsid w:val="0026356E"/>
    <w:rsid w:val="002709D4"/>
    <w:rsid w:val="00270C46"/>
    <w:rsid w:val="00277542"/>
    <w:rsid w:val="0028163B"/>
    <w:rsid w:val="00282646"/>
    <w:rsid w:val="00282C33"/>
    <w:rsid w:val="002839FE"/>
    <w:rsid w:val="002859BC"/>
    <w:rsid w:val="00290469"/>
    <w:rsid w:val="002916EE"/>
    <w:rsid w:val="002927A0"/>
    <w:rsid w:val="00295EAA"/>
    <w:rsid w:val="002960E2"/>
    <w:rsid w:val="002974B2"/>
    <w:rsid w:val="00297519"/>
    <w:rsid w:val="002A078E"/>
    <w:rsid w:val="002A4B00"/>
    <w:rsid w:val="002A76FA"/>
    <w:rsid w:val="002B3067"/>
    <w:rsid w:val="002B44B5"/>
    <w:rsid w:val="002B5000"/>
    <w:rsid w:val="002B6A41"/>
    <w:rsid w:val="002B79E0"/>
    <w:rsid w:val="002C1167"/>
    <w:rsid w:val="002C3503"/>
    <w:rsid w:val="002C4292"/>
    <w:rsid w:val="002C42B6"/>
    <w:rsid w:val="002C4877"/>
    <w:rsid w:val="002C53F2"/>
    <w:rsid w:val="002D07D6"/>
    <w:rsid w:val="002D14DD"/>
    <w:rsid w:val="002D212B"/>
    <w:rsid w:val="002D3393"/>
    <w:rsid w:val="002D38E7"/>
    <w:rsid w:val="002D3C3D"/>
    <w:rsid w:val="002D69E4"/>
    <w:rsid w:val="002D6C16"/>
    <w:rsid w:val="002D6D42"/>
    <w:rsid w:val="002D7650"/>
    <w:rsid w:val="002E1862"/>
    <w:rsid w:val="002E3615"/>
    <w:rsid w:val="002E498E"/>
    <w:rsid w:val="002E49B4"/>
    <w:rsid w:val="002E5778"/>
    <w:rsid w:val="002E6323"/>
    <w:rsid w:val="002E70F3"/>
    <w:rsid w:val="002E7CEB"/>
    <w:rsid w:val="002F03CC"/>
    <w:rsid w:val="002F092D"/>
    <w:rsid w:val="002F148E"/>
    <w:rsid w:val="002F51D5"/>
    <w:rsid w:val="002F6F51"/>
    <w:rsid w:val="00300129"/>
    <w:rsid w:val="00301D26"/>
    <w:rsid w:val="003032A8"/>
    <w:rsid w:val="003039DC"/>
    <w:rsid w:val="0030459D"/>
    <w:rsid w:val="003134E7"/>
    <w:rsid w:val="003148C2"/>
    <w:rsid w:val="003171D2"/>
    <w:rsid w:val="00317F28"/>
    <w:rsid w:val="00322AE8"/>
    <w:rsid w:val="0032686D"/>
    <w:rsid w:val="00330380"/>
    <w:rsid w:val="003306D6"/>
    <w:rsid w:val="00330EF8"/>
    <w:rsid w:val="00331A85"/>
    <w:rsid w:val="003329D0"/>
    <w:rsid w:val="00333165"/>
    <w:rsid w:val="00333425"/>
    <w:rsid w:val="00334F87"/>
    <w:rsid w:val="003355E4"/>
    <w:rsid w:val="0033652B"/>
    <w:rsid w:val="003368DB"/>
    <w:rsid w:val="00336EFA"/>
    <w:rsid w:val="00337C5B"/>
    <w:rsid w:val="0034009F"/>
    <w:rsid w:val="00340234"/>
    <w:rsid w:val="00343BBD"/>
    <w:rsid w:val="00343D71"/>
    <w:rsid w:val="00346011"/>
    <w:rsid w:val="003521D7"/>
    <w:rsid w:val="00352578"/>
    <w:rsid w:val="00352DB7"/>
    <w:rsid w:val="00352F62"/>
    <w:rsid w:val="00354A69"/>
    <w:rsid w:val="00356D4B"/>
    <w:rsid w:val="0035711E"/>
    <w:rsid w:val="00357EEA"/>
    <w:rsid w:val="003600E4"/>
    <w:rsid w:val="003609C6"/>
    <w:rsid w:val="00360C6B"/>
    <w:rsid w:val="00361224"/>
    <w:rsid w:val="00365896"/>
    <w:rsid w:val="0036627A"/>
    <w:rsid w:val="00370753"/>
    <w:rsid w:val="00370CA8"/>
    <w:rsid w:val="00375F90"/>
    <w:rsid w:val="003772A7"/>
    <w:rsid w:val="00377E07"/>
    <w:rsid w:val="00383834"/>
    <w:rsid w:val="0038652C"/>
    <w:rsid w:val="003907B6"/>
    <w:rsid w:val="0039188A"/>
    <w:rsid w:val="00394A62"/>
    <w:rsid w:val="00397BEA"/>
    <w:rsid w:val="003A13E1"/>
    <w:rsid w:val="003A271F"/>
    <w:rsid w:val="003A62D9"/>
    <w:rsid w:val="003A7E29"/>
    <w:rsid w:val="003B13C7"/>
    <w:rsid w:val="003B27E9"/>
    <w:rsid w:val="003B3125"/>
    <w:rsid w:val="003B35A4"/>
    <w:rsid w:val="003B4DF9"/>
    <w:rsid w:val="003B645E"/>
    <w:rsid w:val="003C02ED"/>
    <w:rsid w:val="003C1031"/>
    <w:rsid w:val="003C18A9"/>
    <w:rsid w:val="003C2D1F"/>
    <w:rsid w:val="003C3FD9"/>
    <w:rsid w:val="003C6012"/>
    <w:rsid w:val="003C7826"/>
    <w:rsid w:val="003C7E19"/>
    <w:rsid w:val="003D0CB1"/>
    <w:rsid w:val="003D2AAD"/>
    <w:rsid w:val="003D37E4"/>
    <w:rsid w:val="003D7E6A"/>
    <w:rsid w:val="003E035D"/>
    <w:rsid w:val="003E0FE5"/>
    <w:rsid w:val="003E25C7"/>
    <w:rsid w:val="003E3FDE"/>
    <w:rsid w:val="003E4301"/>
    <w:rsid w:val="003E76DA"/>
    <w:rsid w:val="003F1BFD"/>
    <w:rsid w:val="003F31C4"/>
    <w:rsid w:val="003F46C7"/>
    <w:rsid w:val="003F5124"/>
    <w:rsid w:val="003F5AE1"/>
    <w:rsid w:val="003F61BA"/>
    <w:rsid w:val="00402C38"/>
    <w:rsid w:val="00403D8E"/>
    <w:rsid w:val="00404200"/>
    <w:rsid w:val="00404745"/>
    <w:rsid w:val="0040612F"/>
    <w:rsid w:val="00406C76"/>
    <w:rsid w:val="00407303"/>
    <w:rsid w:val="0041137F"/>
    <w:rsid w:val="004113CA"/>
    <w:rsid w:val="00412189"/>
    <w:rsid w:val="00412616"/>
    <w:rsid w:val="00412DCC"/>
    <w:rsid w:val="00415C20"/>
    <w:rsid w:val="00415C3D"/>
    <w:rsid w:val="004167D1"/>
    <w:rsid w:val="004168BB"/>
    <w:rsid w:val="00416CFA"/>
    <w:rsid w:val="0041761C"/>
    <w:rsid w:val="00417FBA"/>
    <w:rsid w:val="00420C4B"/>
    <w:rsid w:val="00421445"/>
    <w:rsid w:val="00421730"/>
    <w:rsid w:val="004256A6"/>
    <w:rsid w:val="0042573C"/>
    <w:rsid w:val="00427B59"/>
    <w:rsid w:val="0043056A"/>
    <w:rsid w:val="00431538"/>
    <w:rsid w:val="00431E16"/>
    <w:rsid w:val="00433DA9"/>
    <w:rsid w:val="004423B6"/>
    <w:rsid w:val="00443488"/>
    <w:rsid w:val="004436AA"/>
    <w:rsid w:val="00445887"/>
    <w:rsid w:val="004465A1"/>
    <w:rsid w:val="0044725E"/>
    <w:rsid w:val="00451218"/>
    <w:rsid w:val="00451D2D"/>
    <w:rsid w:val="00457303"/>
    <w:rsid w:val="004575EC"/>
    <w:rsid w:val="0045799D"/>
    <w:rsid w:val="00457B72"/>
    <w:rsid w:val="00457DA9"/>
    <w:rsid w:val="00461DA9"/>
    <w:rsid w:val="0046254A"/>
    <w:rsid w:val="00462731"/>
    <w:rsid w:val="0046281E"/>
    <w:rsid w:val="00462F57"/>
    <w:rsid w:val="00463C51"/>
    <w:rsid w:val="00464A37"/>
    <w:rsid w:val="00467E2A"/>
    <w:rsid w:val="00467E3D"/>
    <w:rsid w:val="00472808"/>
    <w:rsid w:val="00473F3A"/>
    <w:rsid w:val="00475C74"/>
    <w:rsid w:val="0047645A"/>
    <w:rsid w:val="00480F93"/>
    <w:rsid w:val="00482893"/>
    <w:rsid w:val="00483CDE"/>
    <w:rsid w:val="004842BD"/>
    <w:rsid w:val="00485CB6"/>
    <w:rsid w:val="00493FEC"/>
    <w:rsid w:val="00494BBE"/>
    <w:rsid w:val="00494DCD"/>
    <w:rsid w:val="004956ED"/>
    <w:rsid w:val="00497598"/>
    <w:rsid w:val="004A3328"/>
    <w:rsid w:val="004A593C"/>
    <w:rsid w:val="004A6B33"/>
    <w:rsid w:val="004B0281"/>
    <w:rsid w:val="004B0B0D"/>
    <w:rsid w:val="004B0ECA"/>
    <w:rsid w:val="004B42B3"/>
    <w:rsid w:val="004B56B8"/>
    <w:rsid w:val="004C0071"/>
    <w:rsid w:val="004C21FE"/>
    <w:rsid w:val="004C3371"/>
    <w:rsid w:val="004C5A5F"/>
    <w:rsid w:val="004C5B72"/>
    <w:rsid w:val="004D1128"/>
    <w:rsid w:val="004D1EFB"/>
    <w:rsid w:val="004D2840"/>
    <w:rsid w:val="004D3134"/>
    <w:rsid w:val="004D39D6"/>
    <w:rsid w:val="004D45CA"/>
    <w:rsid w:val="004D487E"/>
    <w:rsid w:val="004D4D43"/>
    <w:rsid w:val="004D77B2"/>
    <w:rsid w:val="004E1533"/>
    <w:rsid w:val="004E1998"/>
    <w:rsid w:val="004E3374"/>
    <w:rsid w:val="004E47E1"/>
    <w:rsid w:val="004E7126"/>
    <w:rsid w:val="004F059A"/>
    <w:rsid w:val="004F08DB"/>
    <w:rsid w:val="004F3682"/>
    <w:rsid w:val="004F424A"/>
    <w:rsid w:val="004F547F"/>
    <w:rsid w:val="004F6E23"/>
    <w:rsid w:val="004F786B"/>
    <w:rsid w:val="005009E8"/>
    <w:rsid w:val="00502026"/>
    <w:rsid w:val="0050272F"/>
    <w:rsid w:val="0050317C"/>
    <w:rsid w:val="005036B6"/>
    <w:rsid w:val="005037EC"/>
    <w:rsid w:val="00503DCA"/>
    <w:rsid w:val="00506CDE"/>
    <w:rsid w:val="00511AC0"/>
    <w:rsid w:val="005128F2"/>
    <w:rsid w:val="005131E2"/>
    <w:rsid w:val="0051390D"/>
    <w:rsid w:val="00514C97"/>
    <w:rsid w:val="00515AD3"/>
    <w:rsid w:val="00515B31"/>
    <w:rsid w:val="005165B8"/>
    <w:rsid w:val="005178D3"/>
    <w:rsid w:val="005260F2"/>
    <w:rsid w:val="00526532"/>
    <w:rsid w:val="00527150"/>
    <w:rsid w:val="00530A48"/>
    <w:rsid w:val="00531C44"/>
    <w:rsid w:val="00533256"/>
    <w:rsid w:val="00533AFD"/>
    <w:rsid w:val="00533FA8"/>
    <w:rsid w:val="005367F2"/>
    <w:rsid w:val="005379B7"/>
    <w:rsid w:val="00542661"/>
    <w:rsid w:val="00543534"/>
    <w:rsid w:val="0054442A"/>
    <w:rsid w:val="005503E4"/>
    <w:rsid w:val="00550E66"/>
    <w:rsid w:val="00552AF1"/>
    <w:rsid w:val="00554C8D"/>
    <w:rsid w:val="00556A54"/>
    <w:rsid w:val="0056242D"/>
    <w:rsid w:val="005635B5"/>
    <w:rsid w:val="00563ED9"/>
    <w:rsid w:val="0056417F"/>
    <w:rsid w:val="00565F6A"/>
    <w:rsid w:val="005703A2"/>
    <w:rsid w:val="005709CE"/>
    <w:rsid w:val="005728F9"/>
    <w:rsid w:val="0057304D"/>
    <w:rsid w:val="00573C47"/>
    <w:rsid w:val="00575EFF"/>
    <w:rsid w:val="005809F6"/>
    <w:rsid w:val="00580DFF"/>
    <w:rsid w:val="005856C2"/>
    <w:rsid w:val="00586247"/>
    <w:rsid w:val="0058707D"/>
    <w:rsid w:val="0058738E"/>
    <w:rsid w:val="00587597"/>
    <w:rsid w:val="00594085"/>
    <w:rsid w:val="00595D6E"/>
    <w:rsid w:val="005A0765"/>
    <w:rsid w:val="005A0C80"/>
    <w:rsid w:val="005A0DFB"/>
    <w:rsid w:val="005A157C"/>
    <w:rsid w:val="005A39D9"/>
    <w:rsid w:val="005A4C27"/>
    <w:rsid w:val="005A51AA"/>
    <w:rsid w:val="005B03B1"/>
    <w:rsid w:val="005B155B"/>
    <w:rsid w:val="005B2E6A"/>
    <w:rsid w:val="005B310D"/>
    <w:rsid w:val="005B31DE"/>
    <w:rsid w:val="005B36F4"/>
    <w:rsid w:val="005B5CB4"/>
    <w:rsid w:val="005C07BA"/>
    <w:rsid w:val="005C1196"/>
    <w:rsid w:val="005C4068"/>
    <w:rsid w:val="005C46E2"/>
    <w:rsid w:val="005C5A3A"/>
    <w:rsid w:val="005C5F11"/>
    <w:rsid w:val="005C69A8"/>
    <w:rsid w:val="005C71F6"/>
    <w:rsid w:val="005C7C5E"/>
    <w:rsid w:val="005D184A"/>
    <w:rsid w:val="005D477C"/>
    <w:rsid w:val="005D560A"/>
    <w:rsid w:val="005D7639"/>
    <w:rsid w:val="005E02F9"/>
    <w:rsid w:val="005E1AC9"/>
    <w:rsid w:val="005E4810"/>
    <w:rsid w:val="005E4BBF"/>
    <w:rsid w:val="005E510F"/>
    <w:rsid w:val="005E582E"/>
    <w:rsid w:val="005E5BEE"/>
    <w:rsid w:val="005E5CB5"/>
    <w:rsid w:val="005E7784"/>
    <w:rsid w:val="005F4773"/>
    <w:rsid w:val="005F5766"/>
    <w:rsid w:val="005F5985"/>
    <w:rsid w:val="005F657F"/>
    <w:rsid w:val="0060101F"/>
    <w:rsid w:val="00601FC7"/>
    <w:rsid w:val="0060279B"/>
    <w:rsid w:val="00603CD3"/>
    <w:rsid w:val="0060423E"/>
    <w:rsid w:val="006043E2"/>
    <w:rsid w:val="00605B3A"/>
    <w:rsid w:val="0061021E"/>
    <w:rsid w:val="00612E0D"/>
    <w:rsid w:val="00614199"/>
    <w:rsid w:val="00616B37"/>
    <w:rsid w:val="00617583"/>
    <w:rsid w:val="00620CBE"/>
    <w:rsid w:val="006213BC"/>
    <w:rsid w:val="00622940"/>
    <w:rsid w:val="00624A88"/>
    <w:rsid w:val="00627FB0"/>
    <w:rsid w:val="0063004D"/>
    <w:rsid w:val="0063083F"/>
    <w:rsid w:val="00630B86"/>
    <w:rsid w:val="00630F4B"/>
    <w:rsid w:val="00631115"/>
    <w:rsid w:val="00631D36"/>
    <w:rsid w:val="00631FF0"/>
    <w:rsid w:val="00632C94"/>
    <w:rsid w:val="00633667"/>
    <w:rsid w:val="00635DCA"/>
    <w:rsid w:val="006363E5"/>
    <w:rsid w:val="006366B4"/>
    <w:rsid w:val="00636D2E"/>
    <w:rsid w:val="006374FF"/>
    <w:rsid w:val="00642973"/>
    <w:rsid w:val="0064577E"/>
    <w:rsid w:val="00647BA4"/>
    <w:rsid w:val="00651C5E"/>
    <w:rsid w:val="00652C11"/>
    <w:rsid w:val="006542C9"/>
    <w:rsid w:val="00654312"/>
    <w:rsid w:val="00654615"/>
    <w:rsid w:val="00655C92"/>
    <w:rsid w:val="00656921"/>
    <w:rsid w:val="00657663"/>
    <w:rsid w:val="0066056F"/>
    <w:rsid w:val="00661623"/>
    <w:rsid w:val="006628A7"/>
    <w:rsid w:val="00663665"/>
    <w:rsid w:val="006655ED"/>
    <w:rsid w:val="00666842"/>
    <w:rsid w:val="00670B54"/>
    <w:rsid w:val="0067233A"/>
    <w:rsid w:val="00672358"/>
    <w:rsid w:val="00677FB5"/>
    <w:rsid w:val="00682640"/>
    <w:rsid w:val="00685132"/>
    <w:rsid w:val="00685280"/>
    <w:rsid w:val="006858E8"/>
    <w:rsid w:val="00685C2E"/>
    <w:rsid w:val="00690A52"/>
    <w:rsid w:val="00690F6F"/>
    <w:rsid w:val="0069137F"/>
    <w:rsid w:val="006930EA"/>
    <w:rsid w:val="006944B7"/>
    <w:rsid w:val="00696A5D"/>
    <w:rsid w:val="006A062D"/>
    <w:rsid w:val="006A2604"/>
    <w:rsid w:val="006A2FB8"/>
    <w:rsid w:val="006A5F42"/>
    <w:rsid w:val="006A5FEB"/>
    <w:rsid w:val="006A7ED4"/>
    <w:rsid w:val="006B001D"/>
    <w:rsid w:val="006B2A7E"/>
    <w:rsid w:val="006B3B35"/>
    <w:rsid w:val="006B4E15"/>
    <w:rsid w:val="006B7208"/>
    <w:rsid w:val="006C147A"/>
    <w:rsid w:val="006C3734"/>
    <w:rsid w:val="006C4BD0"/>
    <w:rsid w:val="006C6C62"/>
    <w:rsid w:val="006C70BA"/>
    <w:rsid w:val="006D1264"/>
    <w:rsid w:val="006D26CA"/>
    <w:rsid w:val="006D2A7D"/>
    <w:rsid w:val="006D468C"/>
    <w:rsid w:val="006D5A87"/>
    <w:rsid w:val="006D6354"/>
    <w:rsid w:val="006D6613"/>
    <w:rsid w:val="006D7C0D"/>
    <w:rsid w:val="006E0EBC"/>
    <w:rsid w:val="006E15CC"/>
    <w:rsid w:val="006E243F"/>
    <w:rsid w:val="006E2C2A"/>
    <w:rsid w:val="006E2CAB"/>
    <w:rsid w:val="006E395B"/>
    <w:rsid w:val="006E3E90"/>
    <w:rsid w:val="006F177A"/>
    <w:rsid w:val="006F4CFD"/>
    <w:rsid w:val="006F5CC6"/>
    <w:rsid w:val="006F654E"/>
    <w:rsid w:val="00701936"/>
    <w:rsid w:val="00702311"/>
    <w:rsid w:val="00702602"/>
    <w:rsid w:val="00702F8B"/>
    <w:rsid w:val="00703808"/>
    <w:rsid w:val="0070435C"/>
    <w:rsid w:val="007047D2"/>
    <w:rsid w:val="00705671"/>
    <w:rsid w:val="0070643A"/>
    <w:rsid w:val="00711531"/>
    <w:rsid w:val="00716624"/>
    <w:rsid w:val="00717ACD"/>
    <w:rsid w:val="00717CFA"/>
    <w:rsid w:val="0072063C"/>
    <w:rsid w:val="00724067"/>
    <w:rsid w:val="00724172"/>
    <w:rsid w:val="0072549E"/>
    <w:rsid w:val="00726BE8"/>
    <w:rsid w:val="00730B60"/>
    <w:rsid w:val="007313B7"/>
    <w:rsid w:val="0073322C"/>
    <w:rsid w:val="0073324B"/>
    <w:rsid w:val="00734391"/>
    <w:rsid w:val="00734F18"/>
    <w:rsid w:val="00736530"/>
    <w:rsid w:val="00736BF5"/>
    <w:rsid w:val="00736F28"/>
    <w:rsid w:val="007374E1"/>
    <w:rsid w:val="007400BA"/>
    <w:rsid w:val="007417ED"/>
    <w:rsid w:val="007429E3"/>
    <w:rsid w:val="00744A0D"/>
    <w:rsid w:val="00746095"/>
    <w:rsid w:val="0074685F"/>
    <w:rsid w:val="00750CDF"/>
    <w:rsid w:val="00752898"/>
    <w:rsid w:val="00752E07"/>
    <w:rsid w:val="007550EF"/>
    <w:rsid w:val="00766C86"/>
    <w:rsid w:val="00770DA0"/>
    <w:rsid w:val="00773306"/>
    <w:rsid w:val="00775720"/>
    <w:rsid w:val="00776E46"/>
    <w:rsid w:val="00777058"/>
    <w:rsid w:val="0077756C"/>
    <w:rsid w:val="00780761"/>
    <w:rsid w:val="0078090E"/>
    <w:rsid w:val="00782477"/>
    <w:rsid w:val="00782A32"/>
    <w:rsid w:val="007833A5"/>
    <w:rsid w:val="0078600F"/>
    <w:rsid w:val="00790FBA"/>
    <w:rsid w:val="007945BC"/>
    <w:rsid w:val="0079634A"/>
    <w:rsid w:val="00796B63"/>
    <w:rsid w:val="00797161"/>
    <w:rsid w:val="007A0E89"/>
    <w:rsid w:val="007A20BD"/>
    <w:rsid w:val="007A65E7"/>
    <w:rsid w:val="007A6FEC"/>
    <w:rsid w:val="007B0DD5"/>
    <w:rsid w:val="007B1633"/>
    <w:rsid w:val="007B1909"/>
    <w:rsid w:val="007B1BC8"/>
    <w:rsid w:val="007B20C3"/>
    <w:rsid w:val="007B2FE1"/>
    <w:rsid w:val="007B37BD"/>
    <w:rsid w:val="007B4197"/>
    <w:rsid w:val="007B4C57"/>
    <w:rsid w:val="007B6F48"/>
    <w:rsid w:val="007B7699"/>
    <w:rsid w:val="007C3BDE"/>
    <w:rsid w:val="007C5D3E"/>
    <w:rsid w:val="007C6693"/>
    <w:rsid w:val="007C7DB9"/>
    <w:rsid w:val="007D1AB6"/>
    <w:rsid w:val="007D2F3C"/>
    <w:rsid w:val="007D3F55"/>
    <w:rsid w:val="007D4AEC"/>
    <w:rsid w:val="007D4F1B"/>
    <w:rsid w:val="007D4FE7"/>
    <w:rsid w:val="007D6699"/>
    <w:rsid w:val="007E0832"/>
    <w:rsid w:val="007E0DD4"/>
    <w:rsid w:val="007E50A6"/>
    <w:rsid w:val="007E5562"/>
    <w:rsid w:val="007E57F9"/>
    <w:rsid w:val="007E7185"/>
    <w:rsid w:val="007E7AE4"/>
    <w:rsid w:val="007F0C49"/>
    <w:rsid w:val="007F2D6F"/>
    <w:rsid w:val="007F386A"/>
    <w:rsid w:val="007F391B"/>
    <w:rsid w:val="007F702E"/>
    <w:rsid w:val="007F7ABE"/>
    <w:rsid w:val="007F7EA9"/>
    <w:rsid w:val="00802119"/>
    <w:rsid w:val="00802A4F"/>
    <w:rsid w:val="0080333A"/>
    <w:rsid w:val="00804315"/>
    <w:rsid w:val="00804467"/>
    <w:rsid w:val="00804CFE"/>
    <w:rsid w:val="0080512B"/>
    <w:rsid w:val="008057A1"/>
    <w:rsid w:val="00810AF4"/>
    <w:rsid w:val="00811F6F"/>
    <w:rsid w:val="0081237E"/>
    <w:rsid w:val="00813D11"/>
    <w:rsid w:val="00815F4B"/>
    <w:rsid w:val="00817064"/>
    <w:rsid w:val="00820D51"/>
    <w:rsid w:val="00820EFF"/>
    <w:rsid w:val="00821BD3"/>
    <w:rsid w:val="00821D95"/>
    <w:rsid w:val="008229A5"/>
    <w:rsid w:val="008248F7"/>
    <w:rsid w:val="0082670A"/>
    <w:rsid w:val="00830A60"/>
    <w:rsid w:val="00830D94"/>
    <w:rsid w:val="00832A9C"/>
    <w:rsid w:val="0083330F"/>
    <w:rsid w:val="00833E6F"/>
    <w:rsid w:val="0083455A"/>
    <w:rsid w:val="008362FA"/>
    <w:rsid w:val="00837B81"/>
    <w:rsid w:val="008410B3"/>
    <w:rsid w:val="00842507"/>
    <w:rsid w:val="00844FB5"/>
    <w:rsid w:val="00850F3F"/>
    <w:rsid w:val="008511A3"/>
    <w:rsid w:val="008513EE"/>
    <w:rsid w:val="00851E4E"/>
    <w:rsid w:val="00853869"/>
    <w:rsid w:val="00853FDB"/>
    <w:rsid w:val="008562FE"/>
    <w:rsid w:val="008565A2"/>
    <w:rsid w:val="00856772"/>
    <w:rsid w:val="00856796"/>
    <w:rsid w:val="00856E08"/>
    <w:rsid w:val="00857E56"/>
    <w:rsid w:val="008600DB"/>
    <w:rsid w:val="00863D3A"/>
    <w:rsid w:val="00865060"/>
    <w:rsid w:val="008708E4"/>
    <w:rsid w:val="00871768"/>
    <w:rsid w:val="008725D0"/>
    <w:rsid w:val="00874603"/>
    <w:rsid w:val="00874D17"/>
    <w:rsid w:val="008767AA"/>
    <w:rsid w:val="00880DB2"/>
    <w:rsid w:val="008819B2"/>
    <w:rsid w:val="0088202A"/>
    <w:rsid w:val="00882EAA"/>
    <w:rsid w:val="008838A2"/>
    <w:rsid w:val="00884125"/>
    <w:rsid w:val="008856B1"/>
    <w:rsid w:val="0088654A"/>
    <w:rsid w:val="00886599"/>
    <w:rsid w:val="00891F25"/>
    <w:rsid w:val="00892DBB"/>
    <w:rsid w:val="00893703"/>
    <w:rsid w:val="00894289"/>
    <w:rsid w:val="0089752B"/>
    <w:rsid w:val="00897AB7"/>
    <w:rsid w:val="00897E1C"/>
    <w:rsid w:val="008A0DBE"/>
    <w:rsid w:val="008A2F72"/>
    <w:rsid w:val="008A5EA7"/>
    <w:rsid w:val="008A6BB2"/>
    <w:rsid w:val="008A72C5"/>
    <w:rsid w:val="008A7B21"/>
    <w:rsid w:val="008B2844"/>
    <w:rsid w:val="008B29CF"/>
    <w:rsid w:val="008B2E26"/>
    <w:rsid w:val="008B563B"/>
    <w:rsid w:val="008B605B"/>
    <w:rsid w:val="008B6CD2"/>
    <w:rsid w:val="008B7CC7"/>
    <w:rsid w:val="008C04B4"/>
    <w:rsid w:val="008C12EC"/>
    <w:rsid w:val="008C258B"/>
    <w:rsid w:val="008C348E"/>
    <w:rsid w:val="008C4B01"/>
    <w:rsid w:val="008C5902"/>
    <w:rsid w:val="008C5DE3"/>
    <w:rsid w:val="008C6029"/>
    <w:rsid w:val="008C681E"/>
    <w:rsid w:val="008C7B3C"/>
    <w:rsid w:val="008D3D2C"/>
    <w:rsid w:val="008D7C5A"/>
    <w:rsid w:val="008E018D"/>
    <w:rsid w:val="008E0613"/>
    <w:rsid w:val="008E2AF0"/>
    <w:rsid w:val="008E5020"/>
    <w:rsid w:val="008E5764"/>
    <w:rsid w:val="008E6099"/>
    <w:rsid w:val="008E6E83"/>
    <w:rsid w:val="008E7725"/>
    <w:rsid w:val="008F09D6"/>
    <w:rsid w:val="008F0AF4"/>
    <w:rsid w:val="008F166F"/>
    <w:rsid w:val="008F37EC"/>
    <w:rsid w:val="008F4B1B"/>
    <w:rsid w:val="008F5F67"/>
    <w:rsid w:val="008F6084"/>
    <w:rsid w:val="00900F68"/>
    <w:rsid w:val="009024D4"/>
    <w:rsid w:val="00903D4C"/>
    <w:rsid w:val="00905521"/>
    <w:rsid w:val="00905DA9"/>
    <w:rsid w:val="009069BF"/>
    <w:rsid w:val="00906DDA"/>
    <w:rsid w:val="00912F61"/>
    <w:rsid w:val="009134D0"/>
    <w:rsid w:val="0091424E"/>
    <w:rsid w:val="009142A7"/>
    <w:rsid w:val="00920D81"/>
    <w:rsid w:val="00923684"/>
    <w:rsid w:val="009239EF"/>
    <w:rsid w:val="00923BAC"/>
    <w:rsid w:val="009271AC"/>
    <w:rsid w:val="0092721C"/>
    <w:rsid w:val="009277C5"/>
    <w:rsid w:val="00927D1E"/>
    <w:rsid w:val="00927F6B"/>
    <w:rsid w:val="009301E4"/>
    <w:rsid w:val="00932A20"/>
    <w:rsid w:val="00933377"/>
    <w:rsid w:val="00934F9C"/>
    <w:rsid w:val="009405B1"/>
    <w:rsid w:val="00940D9F"/>
    <w:rsid w:val="009432C9"/>
    <w:rsid w:val="00943D77"/>
    <w:rsid w:val="0094510E"/>
    <w:rsid w:val="00945149"/>
    <w:rsid w:val="00946A06"/>
    <w:rsid w:val="00952C6B"/>
    <w:rsid w:val="0095333F"/>
    <w:rsid w:val="00954A0B"/>
    <w:rsid w:val="00955636"/>
    <w:rsid w:val="00955822"/>
    <w:rsid w:val="00955991"/>
    <w:rsid w:val="00955CE1"/>
    <w:rsid w:val="0095700E"/>
    <w:rsid w:val="009573CD"/>
    <w:rsid w:val="0096092B"/>
    <w:rsid w:val="00967099"/>
    <w:rsid w:val="009717B5"/>
    <w:rsid w:val="009727CE"/>
    <w:rsid w:val="00972E2F"/>
    <w:rsid w:val="00976A6B"/>
    <w:rsid w:val="00981AD3"/>
    <w:rsid w:val="00982770"/>
    <w:rsid w:val="00983578"/>
    <w:rsid w:val="00984450"/>
    <w:rsid w:val="00984D23"/>
    <w:rsid w:val="00986CEE"/>
    <w:rsid w:val="00990A22"/>
    <w:rsid w:val="00992128"/>
    <w:rsid w:val="00993F77"/>
    <w:rsid w:val="00994A46"/>
    <w:rsid w:val="009951EA"/>
    <w:rsid w:val="00995672"/>
    <w:rsid w:val="00996BF0"/>
    <w:rsid w:val="009A13D5"/>
    <w:rsid w:val="009A3CD1"/>
    <w:rsid w:val="009A546D"/>
    <w:rsid w:val="009A643A"/>
    <w:rsid w:val="009B1BFF"/>
    <w:rsid w:val="009B2E46"/>
    <w:rsid w:val="009B3095"/>
    <w:rsid w:val="009B486E"/>
    <w:rsid w:val="009B784B"/>
    <w:rsid w:val="009C20BB"/>
    <w:rsid w:val="009C3310"/>
    <w:rsid w:val="009C367A"/>
    <w:rsid w:val="009C534B"/>
    <w:rsid w:val="009C53D3"/>
    <w:rsid w:val="009C6368"/>
    <w:rsid w:val="009C7464"/>
    <w:rsid w:val="009C7D31"/>
    <w:rsid w:val="009D29EB"/>
    <w:rsid w:val="009D3248"/>
    <w:rsid w:val="009D367F"/>
    <w:rsid w:val="009D59F5"/>
    <w:rsid w:val="009D7873"/>
    <w:rsid w:val="009E02E4"/>
    <w:rsid w:val="009E2A55"/>
    <w:rsid w:val="009E2C2C"/>
    <w:rsid w:val="009E2DD1"/>
    <w:rsid w:val="009E31F5"/>
    <w:rsid w:val="009E35F7"/>
    <w:rsid w:val="009E6143"/>
    <w:rsid w:val="009E68FF"/>
    <w:rsid w:val="009E7F35"/>
    <w:rsid w:val="009F1BFD"/>
    <w:rsid w:val="009F29F7"/>
    <w:rsid w:val="009F2F2A"/>
    <w:rsid w:val="009F342B"/>
    <w:rsid w:val="009F3727"/>
    <w:rsid w:val="009F3BB3"/>
    <w:rsid w:val="009F3C21"/>
    <w:rsid w:val="009F4368"/>
    <w:rsid w:val="009F4512"/>
    <w:rsid w:val="009F5587"/>
    <w:rsid w:val="009F63C6"/>
    <w:rsid w:val="009F658D"/>
    <w:rsid w:val="009F660D"/>
    <w:rsid w:val="009F6AC0"/>
    <w:rsid w:val="009F6DE6"/>
    <w:rsid w:val="009F6EC7"/>
    <w:rsid w:val="00A000C3"/>
    <w:rsid w:val="00A02D9E"/>
    <w:rsid w:val="00A02FD1"/>
    <w:rsid w:val="00A039E1"/>
    <w:rsid w:val="00A04CC5"/>
    <w:rsid w:val="00A05D49"/>
    <w:rsid w:val="00A105DC"/>
    <w:rsid w:val="00A10B3B"/>
    <w:rsid w:val="00A1138E"/>
    <w:rsid w:val="00A130CB"/>
    <w:rsid w:val="00A1320B"/>
    <w:rsid w:val="00A13585"/>
    <w:rsid w:val="00A15415"/>
    <w:rsid w:val="00A16AFE"/>
    <w:rsid w:val="00A16F2C"/>
    <w:rsid w:val="00A210FE"/>
    <w:rsid w:val="00A21DF7"/>
    <w:rsid w:val="00A22B0F"/>
    <w:rsid w:val="00A25D34"/>
    <w:rsid w:val="00A27ABA"/>
    <w:rsid w:val="00A3196D"/>
    <w:rsid w:val="00A31FEC"/>
    <w:rsid w:val="00A3249B"/>
    <w:rsid w:val="00A3428B"/>
    <w:rsid w:val="00A35739"/>
    <w:rsid w:val="00A36CE7"/>
    <w:rsid w:val="00A40A95"/>
    <w:rsid w:val="00A42B62"/>
    <w:rsid w:val="00A437EB"/>
    <w:rsid w:val="00A4713A"/>
    <w:rsid w:val="00A477BA"/>
    <w:rsid w:val="00A47A6B"/>
    <w:rsid w:val="00A5014E"/>
    <w:rsid w:val="00A5020B"/>
    <w:rsid w:val="00A5114E"/>
    <w:rsid w:val="00A5123F"/>
    <w:rsid w:val="00A51881"/>
    <w:rsid w:val="00A5296B"/>
    <w:rsid w:val="00A52C59"/>
    <w:rsid w:val="00A54905"/>
    <w:rsid w:val="00A558CF"/>
    <w:rsid w:val="00A55AF5"/>
    <w:rsid w:val="00A56503"/>
    <w:rsid w:val="00A5663D"/>
    <w:rsid w:val="00A56797"/>
    <w:rsid w:val="00A570BE"/>
    <w:rsid w:val="00A61E1C"/>
    <w:rsid w:val="00A62F32"/>
    <w:rsid w:val="00A64D39"/>
    <w:rsid w:val="00A70F3E"/>
    <w:rsid w:val="00A7398B"/>
    <w:rsid w:val="00A73EDD"/>
    <w:rsid w:val="00A758FD"/>
    <w:rsid w:val="00A75A30"/>
    <w:rsid w:val="00A76BD3"/>
    <w:rsid w:val="00A805BF"/>
    <w:rsid w:val="00A81188"/>
    <w:rsid w:val="00A8182D"/>
    <w:rsid w:val="00A84438"/>
    <w:rsid w:val="00A93E60"/>
    <w:rsid w:val="00A951A9"/>
    <w:rsid w:val="00A95924"/>
    <w:rsid w:val="00AA1FE8"/>
    <w:rsid w:val="00AA2CC2"/>
    <w:rsid w:val="00AA3AB4"/>
    <w:rsid w:val="00AA3EBD"/>
    <w:rsid w:val="00AA4F1C"/>
    <w:rsid w:val="00AA546D"/>
    <w:rsid w:val="00AA640A"/>
    <w:rsid w:val="00AA72A2"/>
    <w:rsid w:val="00AA7D22"/>
    <w:rsid w:val="00AB17F8"/>
    <w:rsid w:val="00AB1BAA"/>
    <w:rsid w:val="00AB4273"/>
    <w:rsid w:val="00AB4B5F"/>
    <w:rsid w:val="00AB5AA2"/>
    <w:rsid w:val="00AB5F1F"/>
    <w:rsid w:val="00AB6337"/>
    <w:rsid w:val="00AC04E3"/>
    <w:rsid w:val="00AC050F"/>
    <w:rsid w:val="00AC24BF"/>
    <w:rsid w:val="00AC3BFF"/>
    <w:rsid w:val="00AC428E"/>
    <w:rsid w:val="00AC63B0"/>
    <w:rsid w:val="00AC7DEF"/>
    <w:rsid w:val="00AD132C"/>
    <w:rsid w:val="00AD38EE"/>
    <w:rsid w:val="00AD50BC"/>
    <w:rsid w:val="00AD5541"/>
    <w:rsid w:val="00AD5D90"/>
    <w:rsid w:val="00AD6959"/>
    <w:rsid w:val="00AD7543"/>
    <w:rsid w:val="00AD7A05"/>
    <w:rsid w:val="00AE099E"/>
    <w:rsid w:val="00AE177C"/>
    <w:rsid w:val="00AE2709"/>
    <w:rsid w:val="00AE4CC9"/>
    <w:rsid w:val="00AE5239"/>
    <w:rsid w:val="00AE5423"/>
    <w:rsid w:val="00AE6550"/>
    <w:rsid w:val="00AE7A0D"/>
    <w:rsid w:val="00AF1029"/>
    <w:rsid w:val="00AF16D6"/>
    <w:rsid w:val="00AF19AC"/>
    <w:rsid w:val="00AF1C5E"/>
    <w:rsid w:val="00AF1F2B"/>
    <w:rsid w:val="00AF4EF6"/>
    <w:rsid w:val="00B03DC8"/>
    <w:rsid w:val="00B06A16"/>
    <w:rsid w:val="00B07A66"/>
    <w:rsid w:val="00B105B9"/>
    <w:rsid w:val="00B1131E"/>
    <w:rsid w:val="00B1538B"/>
    <w:rsid w:val="00B1566D"/>
    <w:rsid w:val="00B1706A"/>
    <w:rsid w:val="00B21284"/>
    <w:rsid w:val="00B23596"/>
    <w:rsid w:val="00B2399C"/>
    <w:rsid w:val="00B25384"/>
    <w:rsid w:val="00B2603D"/>
    <w:rsid w:val="00B267D5"/>
    <w:rsid w:val="00B27B39"/>
    <w:rsid w:val="00B30569"/>
    <w:rsid w:val="00B33AA3"/>
    <w:rsid w:val="00B35CC9"/>
    <w:rsid w:val="00B37244"/>
    <w:rsid w:val="00B37B04"/>
    <w:rsid w:val="00B41363"/>
    <w:rsid w:val="00B41F5D"/>
    <w:rsid w:val="00B42603"/>
    <w:rsid w:val="00B447E4"/>
    <w:rsid w:val="00B45693"/>
    <w:rsid w:val="00B47901"/>
    <w:rsid w:val="00B509D3"/>
    <w:rsid w:val="00B52DEA"/>
    <w:rsid w:val="00B53B00"/>
    <w:rsid w:val="00B54D50"/>
    <w:rsid w:val="00B55385"/>
    <w:rsid w:val="00B56676"/>
    <w:rsid w:val="00B56F52"/>
    <w:rsid w:val="00B57923"/>
    <w:rsid w:val="00B579DF"/>
    <w:rsid w:val="00B60207"/>
    <w:rsid w:val="00B603A2"/>
    <w:rsid w:val="00B6087C"/>
    <w:rsid w:val="00B64EAB"/>
    <w:rsid w:val="00B662D7"/>
    <w:rsid w:val="00B6700E"/>
    <w:rsid w:val="00B6797B"/>
    <w:rsid w:val="00B716A6"/>
    <w:rsid w:val="00B71ACC"/>
    <w:rsid w:val="00B720F8"/>
    <w:rsid w:val="00B74B46"/>
    <w:rsid w:val="00B752BB"/>
    <w:rsid w:val="00B82347"/>
    <w:rsid w:val="00B83112"/>
    <w:rsid w:val="00B836CF"/>
    <w:rsid w:val="00B85F74"/>
    <w:rsid w:val="00B86D31"/>
    <w:rsid w:val="00B92AFE"/>
    <w:rsid w:val="00B95CAD"/>
    <w:rsid w:val="00B95E3D"/>
    <w:rsid w:val="00B968D1"/>
    <w:rsid w:val="00B9724D"/>
    <w:rsid w:val="00BA0D99"/>
    <w:rsid w:val="00BA2721"/>
    <w:rsid w:val="00BA4D62"/>
    <w:rsid w:val="00BA63D5"/>
    <w:rsid w:val="00BA64BC"/>
    <w:rsid w:val="00BB2D07"/>
    <w:rsid w:val="00BB2F46"/>
    <w:rsid w:val="00BB3082"/>
    <w:rsid w:val="00BB47BE"/>
    <w:rsid w:val="00BB6173"/>
    <w:rsid w:val="00BB7068"/>
    <w:rsid w:val="00BB7F02"/>
    <w:rsid w:val="00BC164A"/>
    <w:rsid w:val="00BC2516"/>
    <w:rsid w:val="00BC36F1"/>
    <w:rsid w:val="00BC3800"/>
    <w:rsid w:val="00BC3872"/>
    <w:rsid w:val="00BC5480"/>
    <w:rsid w:val="00BC5D98"/>
    <w:rsid w:val="00BC62D1"/>
    <w:rsid w:val="00BC7750"/>
    <w:rsid w:val="00BD2819"/>
    <w:rsid w:val="00BD4236"/>
    <w:rsid w:val="00BD594C"/>
    <w:rsid w:val="00BD61F2"/>
    <w:rsid w:val="00BD6E6C"/>
    <w:rsid w:val="00BE008D"/>
    <w:rsid w:val="00BE03E9"/>
    <w:rsid w:val="00BE0907"/>
    <w:rsid w:val="00BE2268"/>
    <w:rsid w:val="00BE3C7C"/>
    <w:rsid w:val="00BE50BA"/>
    <w:rsid w:val="00BF00C9"/>
    <w:rsid w:val="00BF0237"/>
    <w:rsid w:val="00BF1418"/>
    <w:rsid w:val="00BF21C9"/>
    <w:rsid w:val="00BF2BA3"/>
    <w:rsid w:val="00BF6FF8"/>
    <w:rsid w:val="00C01CB6"/>
    <w:rsid w:val="00C02678"/>
    <w:rsid w:val="00C05CFD"/>
    <w:rsid w:val="00C06EF4"/>
    <w:rsid w:val="00C12BC1"/>
    <w:rsid w:val="00C12C65"/>
    <w:rsid w:val="00C16E23"/>
    <w:rsid w:val="00C21026"/>
    <w:rsid w:val="00C21AC6"/>
    <w:rsid w:val="00C22D64"/>
    <w:rsid w:val="00C235E4"/>
    <w:rsid w:val="00C24196"/>
    <w:rsid w:val="00C25696"/>
    <w:rsid w:val="00C26B94"/>
    <w:rsid w:val="00C3096C"/>
    <w:rsid w:val="00C31BA4"/>
    <w:rsid w:val="00C35642"/>
    <w:rsid w:val="00C36076"/>
    <w:rsid w:val="00C4057D"/>
    <w:rsid w:val="00C42B36"/>
    <w:rsid w:val="00C54C7C"/>
    <w:rsid w:val="00C55801"/>
    <w:rsid w:val="00C62937"/>
    <w:rsid w:val="00C6320F"/>
    <w:rsid w:val="00C633FA"/>
    <w:rsid w:val="00C64211"/>
    <w:rsid w:val="00C64F94"/>
    <w:rsid w:val="00C6678C"/>
    <w:rsid w:val="00C76A84"/>
    <w:rsid w:val="00C76D6F"/>
    <w:rsid w:val="00C77148"/>
    <w:rsid w:val="00C804BE"/>
    <w:rsid w:val="00C80CE1"/>
    <w:rsid w:val="00C82891"/>
    <w:rsid w:val="00C838FC"/>
    <w:rsid w:val="00C83F14"/>
    <w:rsid w:val="00C90D8E"/>
    <w:rsid w:val="00C90F1A"/>
    <w:rsid w:val="00C91285"/>
    <w:rsid w:val="00C91EF5"/>
    <w:rsid w:val="00C93D15"/>
    <w:rsid w:val="00C949E5"/>
    <w:rsid w:val="00C94D93"/>
    <w:rsid w:val="00C97AF1"/>
    <w:rsid w:val="00CA20CD"/>
    <w:rsid w:val="00CA3CDF"/>
    <w:rsid w:val="00CA415C"/>
    <w:rsid w:val="00CA4AD9"/>
    <w:rsid w:val="00CA5497"/>
    <w:rsid w:val="00CA6659"/>
    <w:rsid w:val="00CB0057"/>
    <w:rsid w:val="00CB1D65"/>
    <w:rsid w:val="00CB23EE"/>
    <w:rsid w:val="00CB3030"/>
    <w:rsid w:val="00CB4427"/>
    <w:rsid w:val="00CB486A"/>
    <w:rsid w:val="00CB5099"/>
    <w:rsid w:val="00CB50E5"/>
    <w:rsid w:val="00CB5690"/>
    <w:rsid w:val="00CB5D9F"/>
    <w:rsid w:val="00CB6BB2"/>
    <w:rsid w:val="00CB7D05"/>
    <w:rsid w:val="00CC0E8E"/>
    <w:rsid w:val="00CC4C6C"/>
    <w:rsid w:val="00CC51EC"/>
    <w:rsid w:val="00CC5667"/>
    <w:rsid w:val="00CC5CA5"/>
    <w:rsid w:val="00CC7733"/>
    <w:rsid w:val="00CD0F5E"/>
    <w:rsid w:val="00CD0F67"/>
    <w:rsid w:val="00CD2587"/>
    <w:rsid w:val="00CD3694"/>
    <w:rsid w:val="00CD4B01"/>
    <w:rsid w:val="00CD549E"/>
    <w:rsid w:val="00CD7C02"/>
    <w:rsid w:val="00CE0158"/>
    <w:rsid w:val="00CE1447"/>
    <w:rsid w:val="00CE25F2"/>
    <w:rsid w:val="00CE26FD"/>
    <w:rsid w:val="00CE34D1"/>
    <w:rsid w:val="00CE7749"/>
    <w:rsid w:val="00CF03DF"/>
    <w:rsid w:val="00CF10D1"/>
    <w:rsid w:val="00CF1984"/>
    <w:rsid w:val="00CF30AE"/>
    <w:rsid w:val="00CF3280"/>
    <w:rsid w:val="00CF3929"/>
    <w:rsid w:val="00CF4EF7"/>
    <w:rsid w:val="00CF5B85"/>
    <w:rsid w:val="00D05EEE"/>
    <w:rsid w:val="00D06C01"/>
    <w:rsid w:val="00D06D4E"/>
    <w:rsid w:val="00D124C7"/>
    <w:rsid w:val="00D12731"/>
    <w:rsid w:val="00D13648"/>
    <w:rsid w:val="00D20B23"/>
    <w:rsid w:val="00D2276D"/>
    <w:rsid w:val="00D2396E"/>
    <w:rsid w:val="00D246C4"/>
    <w:rsid w:val="00D316F3"/>
    <w:rsid w:val="00D3371F"/>
    <w:rsid w:val="00D33888"/>
    <w:rsid w:val="00D34D9F"/>
    <w:rsid w:val="00D400EB"/>
    <w:rsid w:val="00D416C5"/>
    <w:rsid w:val="00D41F79"/>
    <w:rsid w:val="00D42B45"/>
    <w:rsid w:val="00D4469B"/>
    <w:rsid w:val="00D4490B"/>
    <w:rsid w:val="00D458D4"/>
    <w:rsid w:val="00D45B6A"/>
    <w:rsid w:val="00D4623A"/>
    <w:rsid w:val="00D47AC8"/>
    <w:rsid w:val="00D54070"/>
    <w:rsid w:val="00D55451"/>
    <w:rsid w:val="00D56CE0"/>
    <w:rsid w:val="00D57AE7"/>
    <w:rsid w:val="00D606A0"/>
    <w:rsid w:val="00D607FE"/>
    <w:rsid w:val="00D609C8"/>
    <w:rsid w:val="00D60A6C"/>
    <w:rsid w:val="00D615D1"/>
    <w:rsid w:val="00D61D9E"/>
    <w:rsid w:val="00D62606"/>
    <w:rsid w:val="00D65002"/>
    <w:rsid w:val="00D6544C"/>
    <w:rsid w:val="00D659E7"/>
    <w:rsid w:val="00D709B0"/>
    <w:rsid w:val="00D7192A"/>
    <w:rsid w:val="00D734A8"/>
    <w:rsid w:val="00D74591"/>
    <w:rsid w:val="00D74D4E"/>
    <w:rsid w:val="00D80229"/>
    <w:rsid w:val="00D80D03"/>
    <w:rsid w:val="00D80DA3"/>
    <w:rsid w:val="00D81917"/>
    <w:rsid w:val="00D81B92"/>
    <w:rsid w:val="00D8256C"/>
    <w:rsid w:val="00D83C5D"/>
    <w:rsid w:val="00D8487B"/>
    <w:rsid w:val="00D86114"/>
    <w:rsid w:val="00D86FCD"/>
    <w:rsid w:val="00D87202"/>
    <w:rsid w:val="00D903B0"/>
    <w:rsid w:val="00D94433"/>
    <w:rsid w:val="00D94E1E"/>
    <w:rsid w:val="00D95068"/>
    <w:rsid w:val="00D974EF"/>
    <w:rsid w:val="00DA187C"/>
    <w:rsid w:val="00DA55B9"/>
    <w:rsid w:val="00DB0027"/>
    <w:rsid w:val="00DB1C17"/>
    <w:rsid w:val="00DB518E"/>
    <w:rsid w:val="00DB5773"/>
    <w:rsid w:val="00DB7550"/>
    <w:rsid w:val="00DC3BB1"/>
    <w:rsid w:val="00DC4514"/>
    <w:rsid w:val="00DC496C"/>
    <w:rsid w:val="00DC549C"/>
    <w:rsid w:val="00DC7B5F"/>
    <w:rsid w:val="00DD1A73"/>
    <w:rsid w:val="00DD3241"/>
    <w:rsid w:val="00DD47EB"/>
    <w:rsid w:val="00DD481E"/>
    <w:rsid w:val="00DD49A9"/>
    <w:rsid w:val="00DD65C1"/>
    <w:rsid w:val="00DD7576"/>
    <w:rsid w:val="00DE4848"/>
    <w:rsid w:val="00DE6453"/>
    <w:rsid w:val="00DE6F0F"/>
    <w:rsid w:val="00DE7949"/>
    <w:rsid w:val="00DF24B9"/>
    <w:rsid w:val="00DF4B7E"/>
    <w:rsid w:val="00DF7D48"/>
    <w:rsid w:val="00E01B3F"/>
    <w:rsid w:val="00E020C2"/>
    <w:rsid w:val="00E0278A"/>
    <w:rsid w:val="00E029EC"/>
    <w:rsid w:val="00E03F47"/>
    <w:rsid w:val="00E041D5"/>
    <w:rsid w:val="00E07EC2"/>
    <w:rsid w:val="00E10DD3"/>
    <w:rsid w:val="00E1491D"/>
    <w:rsid w:val="00E14BAA"/>
    <w:rsid w:val="00E14CAF"/>
    <w:rsid w:val="00E157A9"/>
    <w:rsid w:val="00E15DD6"/>
    <w:rsid w:val="00E17057"/>
    <w:rsid w:val="00E17924"/>
    <w:rsid w:val="00E203CD"/>
    <w:rsid w:val="00E2058D"/>
    <w:rsid w:val="00E205F3"/>
    <w:rsid w:val="00E20FA3"/>
    <w:rsid w:val="00E25EB1"/>
    <w:rsid w:val="00E32331"/>
    <w:rsid w:val="00E3649C"/>
    <w:rsid w:val="00E369BC"/>
    <w:rsid w:val="00E41491"/>
    <w:rsid w:val="00E41CFF"/>
    <w:rsid w:val="00E4262F"/>
    <w:rsid w:val="00E42CF8"/>
    <w:rsid w:val="00E46522"/>
    <w:rsid w:val="00E468FE"/>
    <w:rsid w:val="00E47B53"/>
    <w:rsid w:val="00E5125A"/>
    <w:rsid w:val="00E55FE6"/>
    <w:rsid w:val="00E6114D"/>
    <w:rsid w:val="00E62812"/>
    <w:rsid w:val="00E64797"/>
    <w:rsid w:val="00E64E41"/>
    <w:rsid w:val="00E66F11"/>
    <w:rsid w:val="00E706C8"/>
    <w:rsid w:val="00E715AB"/>
    <w:rsid w:val="00E71BB4"/>
    <w:rsid w:val="00E7464D"/>
    <w:rsid w:val="00E74C4D"/>
    <w:rsid w:val="00E769DB"/>
    <w:rsid w:val="00E7752B"/>
    <w:rsid w:val="00E802FE"/>
    <w:rsid w:val="00E852F4"/>
    <w:rsid w:val="00E91875"/>
    <w:rsid w:val="00E923FD"/>
    <w:rsid w:val="00E928E9"/>
    <w:rsid w:val="00E94EC8"/>
    <w:rsid w:val="00EA12DE"/>
    <w:rsid w:val="00EA33AE"/>
    <w:rsid w:val="00EA3BB1"/>
    <w:rsid w:val="00EA3D92"/>
    <w:rsid w:val="00EA534D"/>
    <w:rsid w:val="00EA5612"/>
    <w:rsid w:val="00EA621A"/>
    <w:rsid w:val="00EA7046"/>
    <w:rsid w:val="00EB08D7"/>
    <w:rsid w:val="00EB1443"/>
    <w:rsid w:val="00EB5E4E"/>
    <w:rsid w:val="00EB6754"/>
    <w:rsid w:val="00EB78CC"/>
    <w:rsid w:val="00EC041E"/>
    <w:rsid w:val="00EC0F7E"/>
    <w:rsid w:val="00EC2B10"/>
    <w:rsid w:val="00EC2CEB"/>
    <w:rsid w:val="00EC2CED"/>
    <w:rsid w:val="00EC3430"/>
    <w:rsid w:val="00EC46B4"/>
    <w:rsid w:val="00EC6D36"/>
    <w:rsid w:val="00EC71EA"/>
    <w:rsid w:val="00ED0301"/>
    <w:rsid w:val="00ED0B4B"/>
    <w:rsid w:val="00ED2E05"/>
    <w:rsid w:val="00ED4D13"/>
    <w:rsid w:val="00ED6260"/>
    <w:rsid w:val="00EE0DBE"/>
    <w:rsid w:val="00EE1649"/>
    <w:rsid w:val="00EE234B"/>
    <w:rsid w:val="00EE3B7E"/>
    <w:rsid w:val="00EE3F2E"/>
    <w:rsid w:val="00EE4EAF"/>
    <w:rsid w:val="00EE778E"/>
    <w:rsid w:val="00EE7D16"/>
    <w:rsid w:val="00EF056B"/>
    <w:rsid w:val="00EF1B7A"/>
    <w:rsid w:val="00EF279D"/>
    <w:rsid w:val="00EF2B16"/>
    <w:rsid w:val="00F0233D"/>
    <w:rsid w:val="00F03487"/>
    <w:rsid w:val="00F04C08"/>
    <w:rsid w:val="00F06440"/>
    <w:rsid w:val="00F10DB4"/>
    <w:rsid w:val="00F11EAC"/>
    <w:rsid w:val="00F13852"/>
    <w:rsid w:val="00F149E6"/>
    <w:rsid w:val="00F150DD"/>
    <w:rsid w:val="00F15EA5"/>
    <w:rsid w:val="00F209E4"/>
    <w:rsid w:val="00F21946"/>
    <w:rsid w:val="00F219A1"/>
    <w:rsid w:val="00F25BF4"/>
    <w:rsid w:val="00F25F52"/>
    <w:rsid w:val="00F26FD8"/>
    <w:rsid w:val="00F27D77"/>
    <w:rsid w:val="00F30C28"/>
    <w:rsid w:val="00F31433"/>
    <w:rsid w:val="00F320B2"/>
    <w:rsid w:val="00F329CC"/>
    <w:rsid w:val="00F32CCA"/>
    <w:rsid w:val="00F33BA8"/>
    <w:rsid w:val="00F33E36"/>
    <w:rsid w:val="00F354D8"/>
    <w:rsid w:val="00F35E8E"/>
    <w:rsid w:val="00F36B54"/>
    <w:rsid w:val="00F37761"/>
    <w:rsid w:val="00F37B78"/>
    <w:rsid w:val="00F42964"/>
    <w:rsid w:val="00F44258"/>
    <w:rsid w:val="00F44D58"/>
    <w:rsid w:val="00F45FFF"/>
    <w:rsid w:val="00F462D7"/>
    <w:rsid w:val="00F51919"/>
    <w:rsid w:val="00F523C0"/>
    <w:rsid w:val="00F52D02"/>
    <w:rsid w:val="00F54806"/>
    <w:rsid w:val="00F55574"/>
    <w:rsid w:val="00F55617"/>
    <w:rsid w:val="00F55CEA"/>
    <w:rsid w:val="00F56044"/>
    <w:rsid w:val="00F56F64"/>
    <w:rsid w:val="00F571C0"/>
    <w:rsid w:val="00F65476"/>
    <w:rsid w:val="00F667CE"/>
    <w:rsid w:val="00F66F39"/>
    <w:rsid w:val="00F672E7"/>
    <w:rsid w:val="00F70920"/>
    <w:rsid w:val="00F70B18"/>
    <w:rsid w:val="00F741A2"/>
    <w:rsid w:val="00F7486C"/>
    <w:rsid w:val="00F748C2"/>
    <w:rsid w:val="00F76FFE"/>
    <w:rsid w:val="00F77E2B"/>
    <w:rsid w:val="00F83D9D"/>
    <w:rsid w:val="00F84443"/>
    <w:rsid w:val="00F85173"/>
    <w:rsid w:val="00F85505"/>
    <w:rsid w:val="00F869D5"/>
    <w:rsid w:val="00F87AF0"/>
    <w:rsid w:val="00F9245E"/>
    <w:rsid w:val="00F92759"/>
    <w:rsid w:val="00F945A1"/>
    <w:rsid w:val="00FA4AE2"/>
    <w:rsid w:val="00FB0FEB"/>
    <w:rsid w:val="00FB181D"/>
    <w:rsid w:val="00FB3387"/>
    <w:rsid w:val="00FB34C4"/>
    <w:rsid w:val="00FB3B07"/>
    <w:rsid w:val="00FB4795"/>
    <w:rsid w:val="00FB5E68"/>
    <w:rsid w:val="00FB61E2"/>
    <w:rsid w:val="00FB7DAA"/>
    <w:rsid w:val="00FB7E90"/>
    <w:rsid w:val="00FC06EA"/>
    <w:rsid w:val="00FC0C45"/>
    <w:rsid w:val="00FC1389"/>
    <w:rsid w:val="00FC387D"/>
    <w:rsid w:val="00FC3EC4"/>
    <w:rsid w:val="00FD0A3F"/>
    <w:rsid w:val="00FD17A6"/>
    <w:rsid w:val="00FD1C3B"/>
    <w:rsid w:val="00FD4DCB"/>
    <w:rsid w:val="00FD5389"/>
    <w:rsid w:val="00FE17B3"/>
    <w:rsid w:val="00FE24E9"/>
    <w:rsid w:val="00FE2CEC"/>
    <w:rsid w:val="00FE4BE2"/>
    <w:rsid w:val="00FE7FBD"/>
    <w:rsid w:val="00FF0F8D"/>
    <w:rsid w:val="00FF148C"/>
    <w:rsid w:val="00FF1F35"/>
    <w:rsid w:val="00FF2922"/>
    <w:rsid w:val="00FF450A"/>
    <w:rsid w:val="00FF49AB"/>
    <w:rsid w:val="00FF4EAC"/>
    <w:rsid w:val="00FF53F4"/>
    <w:rsid w:val="00FF5635"/>
    <w:rsid w:val="00FF79C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0E4"/>
    <w:pPr>
      <w:spacing w:after="200" w:line="276" w:lineRule="auto"/>
    </w:pPr>
    <w:rPr>
      <w:lang w:eastAsia="en-US"/>
    </w:rPr>
  </w:style>
  <w:style w:type="paragraph" w:styleId="Heading1">
    <w:name w:val="heading 1"/>
    <w:basedOn w:val="Normal"/>
    <w:link w:val="Heading1Char"/>
    <w:uiPriority w:val="99"/>
    <w:qFormat/>
    <w:rsid w:val="00FC387D"/>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387D"/>
    <w:rPr>
      <w:rFonts w:ascii="Times New Roman" w:hAnsi="Times New Roman" w:cs="Times New Roman"/>
      <w:b/>
      <w:bCs/>
      <w:kern w:val="36"/>
      <w:sz w:val="48"/>
      <w:szCs w:val="48"/>
      <w:lang w:eastAsia="ru-RU"/>
    </w:rPr>
  </w:style>
  <w:style w:type="paragraph" w:styleId="BalloonText">
    <w:name w:val="Balloon Text"/>
    <w:basedOn w:val="Normal"/>
    <w:link w:val="BalloonTextChar"/>
    <w:uiPriority w:val="99"/>
    <w:semiHidden/>
    <w:rsid w:val="001216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2160E"/>
    <w:rPr>
      <w:rFonts w:ascii="Tahoma" w:hAnsi="Tahoma" w:cs="Tahoma"/>
      <w:sz w:val="16"/>
      <w:szCs w:val="16"/>
    </w:rPr>
  </w:style>
  <w:style w:type="character" w:customStyle="1" w:styleId="apple-converted-space">
    <w:name w:val="apple-converted-space"/>
    <w:basedOn w:val="DefaultParagraphFont"/>
    <w:uiPriority w:val="99"/>
    <w:rsid w:val="0015317B"/>
    <w:rPr>
      <w:rFonts w:cs="Times New Roman"/>
    </w:rPr>
  </w:style>
  <w:style w:type="character" w:styleId="Hyperlink">
    <w:name w:val="Hyperlink"/>
    <w:basedOn w:val="DefaultParagraphFont"/>
    <w:uiPriority w:val="99"/>
    <w:rsid w:val="0015317B"/>
    <w:rPr>
      <w:rFonts w:cs="Times New Roman"/>
      <w:color w:val="0000FF"/>
      <w:u w:val="single"/>
    </w:rPr>
  </w:style>
  <w:style w:type="paragraph" w:styleId="FootnoteText">
    <w:name w:val="footnote text"/>
    <w:basedOn w:val="Normal"/>
    <w:link w:val="FootnoteTextChar"/>
    <w:uiPriority w:val="99"/>
    <w:semiHidden/>
    <w:rsid w:val="002E6323"/>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2E6323"/>
    <w:rPr>
      <w:rFonts w:cs="Times New Roman"/>
      <w:sz w:val="20"/>
      <w:szCs w:val="20"/>
    </w:rPr>
  </w:style>
  <w:style w:type="character" w:styleId="FootnoteReference">
    <w:name w:val="footnote reference"/>
    <w:basedOn w:val="DefaultParagraphFont"/>
    <w:uiPriority w:val="99"/>
    <w:semiHidden/>
    <w:rsid w:val="002E6323"/>
    <w:rPr>
      <w:rFonts w:cs="Times New Roman"/>
      <w:vertAlign w:val="superscript"/>
    </w:rPr>
  </w:style>
  <w:style w:type="character" w:customStyle="1" w:styleId="hl">
    <w:name w:val="hl"/>
    <w:basedOn w:val="DefaultParagraphFont"/>
    <w:uiPriority w:val="99"/>
    <w:rsid w:val="002E6323"/>
    <w:rPr>
      <w:rFonts w:cs="Times New Roman"/>
    </w:rPr>
  </w:style>
  <w:style w:type="paragraph" w:styleId="Header">
    <w:name w:val="header"/>
    <w:basedOn w:val="Normal"/>
    <w:link w:val="HeaderChar"/>
    <w:uiPriority w:val="99"/>
    <w:rsid w:val="0060279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0279B"/>
    <w:rPr>
      <w:rFonts w:cs="Times New Roman"/>
    </w:rPr>
  </w:style>
  <w:style w:type="paragraph" w:styleId="Footer">
    <w:name w:val="footer"/>
    <w:basedOn w:val="Normal"/>
    <w:link w:val="FooterChar"/>
    <w:uiPriority w:val="99"/>
    <w:semiHidden/>
    <w:rsid w:val="0060279B"/>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0279B"/>
    <w:rPr>
      <w:rFonts w:cs="Times New Roman"/>
    </w:rPr>
  </w:style>
  <w:style w:type="paragraph" w:customStyle="1" w:styleId="1">
    <w:name w:val="Основной текст1"/>
    <w:basedOn w:val="Normal"/>
    <w:link w:val="Bodytext"/>
    <w:uiPriority w:val="99"/>
    <w:rsid w:val="00705671"/>
    <w:pPr>
      <w:autoSpaceDE w:val="0"/>
      <w:autoSpaceDN w:val="0"/>
      <w:adjustRightInd w:val="0"/>
      <w:spacing w:after="0" w:line="218" w:lineRule="auto"/>
      <w:ind w:firstLine="284"/>
      <w:jc w:val="both"/>
      <w:textAlignment w:val="center"/>
    </w:pPr>
    <w:rPr>
      <w:rFonts w:ascii="Times New Roman" w:eastAsia="Times New Roman" w:hAnsi="Times New Roman"/>
      <w:color w:val="000000"/>
      <w:spacing w:val="-2"/>
      <w:sz w:val="21"/>
      <w:szCs w:val="21"/>
      <w:lang w:eastAsia="ru-RU"/>
    </w:rPr>
  </w:style>
  <w:style w:type="character" w:customStyle="1" w:styleId="Bodytext">
    <w:name w:val="Body text Знак"/>
    <w:basedOn w:val="DefaultParagraphFont"/>
    <w:link w:val="1"/>
    <w:uiPriority w:val="99"/>
    <w:locked/>
    <w:rsid w:val="00705671"/>
    <w:rPr>
      <w:rFonts w:ascii="Times New Roman" w:hAnsi="Times New Roman" w:cs="Times New Roman"/>
      <w:color w:val="000000"/>
      <w:spacing w:val="-2"/>
      <w:sz w:val="21"/>
      <w:szCs w:val="21"/>
      <w:lang w:eastAsia="ru-RU"/>
    </w:rPr>
  </w:style>
  <w:style w:type="table" w:styleId="TableGrid">
    <w:name w:val="Table Grid"/>
    <w:basedOn w:val="TableNormal"/>
    <w:uiPriority w:val="99"/>
    <w:rsid w:val="0070567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7486C"/>
    <w:pPr>
      <w:ind w:left="720"/>
      <w:contextualSpacing/>
    </w:pPr>
  </w:style>
  <w:style w:type="paragraph" w:styleId="NormalWeb">
    <w:name w:val="Normal (Web)"/>
    <w:basedOn w:val="Normal"/>
    <w:uiPriority w:val="99"/>
    <w:rsid w:val="00AD38EE"/>
    <w:pPr>
      <w:spacing w:before="100" w:beforeAutospacing="1" w:after="100" w:afterAutospacing="1" w:line="240" w:lineRule="auto"/>
    </w:pPr>
    <w:rPr>
      <w:rFonts w:ascii="Times New Roman" w:eastAsia="Times New Roman" w:hAnsi="Times New Roman"/>
      <w:sz w:val="24"/>
      <w:szCs w:val="24"/>
      <w:lang w:eastAsia="ru-RU"/>
    </w:rPr>
  </w:style>
  <w:style w:type="character" w:styleId="PageNumber">
    <w:name w:val="page number"/>
    <w:basedOn w:val="DefaultParagraphFont"/>
    <w:uiPriority w:val="99"/>
    <w:rsid w:val="00352DB7"/>
    <w:rPr>
      <w:rFonts w:cs="Times New Roman"/>
    </w:rPr>
  </w:style>
</w:styles>
</file>

<file path=word/webSettings.xml><?xml version="1.0" encoding="utf-8"?>
<w:webSettings xmlns:r="http://schemas.openxmlformats.org/officeDocument/2006/relationships" xmlns:w="http://schemas.openxmlformats.org/wordprocessingml/2006/main">
  <w:divs>
    <w:div w:id="1632977730">
      <w:marLeft w:val="0"/>
      <w:marRight w:val="0"/>
      <w:marTop w:val="0"/>
      <w:marBottom w:val="0"/>
      <w:divBdr>
        <w:top w:val="none" w:sz="0" w:space="0" w:color="auto"/>
        <w:left w:val="none" w:sz="0" w:space="0" w:color="auto"/>
        <w:bottom w:val="none" w:sz="0" w:space="0" w:color="auto"/>
        <w:right w:val="none" w:sz="0" w:space="0" w:color="auto"/>
      </w:divBdr>
    </w:div>
    <w:div w:id="1632977731">
      <w:marLeft w:val="0"/>
      <w:marRight w:val="0"/>
      <w:marTop w:val="0"/>
      <w:marBottom w:val="0"/>
      <w:divBdr>
        <w:top w:val="none" w:sz="0" w:space="0" w:color="auto"/>
        <w:left w:val="none" w:sz="0" w:space="0" w:color="auto"/>
        <w:bottom w:val="none" w:sz="0" w:space="0" w:color="auto"/>
        <w:right w:val="none" w:sz="0" w:space="0" w:color="auto"/>
      </w:divBdr>
    </w:div>
    <w:div w:id="1632977732">
      <w:marLeft w:val="0"/>
      <w:marRight w:val="0"/>
      <w:marTop w:val="0"/>
      <w:marBottom w:val="0"/>
      <w:divBdr>
        <w:top w:val="none" w:sz="0" w:space="0" w:color="auto"/>
        <w:left w:val="none" w:sz="0" w:space="0" w:color="auto"/>
        <w:bottom w:val="none" w:sz="0" w:space="0" w:color="auto"/>
        <w:right w:val="none" w:sz="0" w:space="0" w:color="auto"/>
      </w:divBdr>
    </w:div>
    <w:div w:id="1632977733">
      <w:marLeft w:val="0"/>
      <w:marRight w:val="0"/>
      <w:marTop w:val="0"/>
      <w:marBottom w:val="0"/>
      <w:divBdr>
        <w:top w:val="none" w:sz="0" w:space="0" w:color="auto"/>
        <w:left w:val="none" w:sz="0" w:space="0" w:color="auto"/>
        <w:bottom w:val="none" w:sz="0" w:space="0" w:color="auto"/>
        <w:right w:val="none" w:sz="0" w:space="0" w:color="auto"/>
      </w:divBdr>
    </w:div>
    <w:div w:id="1632977734">
      <w:marLeft w:val="0"/>
      <w:marRight w:val="0"/>
      <w:marTop w:val="0"/>
      <w:marBottom w:val="0"/>
      <w:divBdr>
        <w:top w:val="none" w:sz="0" w:space="0" w:color="auto"/>
        <w:left w:val="none" w:sz="0" w:space="0" w:color="auto"/>
        <w:bottom w:val="none" w:sz="0" w:space="0" w:color="auto"/>
        <w:right w:val="none" w:sz="0" w:space="0" w:color="auto"/>
      </w:divBdr>
    </w:div>
    <w:div w:id="16329777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p.centre@mail.ru" TargetMode="External"/><Relationship Id="rId13" Type="http://schemas.openxmlformats.org/officeDocument/2006/relationships/hyperlink" Target="http://www.rlib.yar.ru/media/Download/kr/yar_cal_2010.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kulsk@bk.ru" TargetMode="External"/><Relationship Id="rId12" Type="http://schemas.openxmlformats.org/officeDocument/2006/relationships/hyperlink" Target="http://www.booksite.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mailto:e.p.centre@mail.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70</TotalTime>
  <Pages>21</Pages>
  <Words>5689</Words>
  <Characters>-32766</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Леночка</dc:creator>
  <cp:keywords/>
  <dc:description/>
  <cp:lastModifiedBy>1</cp:lastModifiedBy>
  <cp:revision>20</cp:revision>
  <dcterms:created xsi:type="dcterms:W3CDTF">2015-01-20T20:08:00Z</dcterms:created>
  <dcterms:modified xsi:type="dcterms:W3CDTF">2015-02-15T06:19:00Z</dcterms:modified>
</cp:coreProperties>
</file>