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840"/>
        <w:gridCol w:w="4780"/>
      </w:tblGrid>
      <w:tr w:rsidR="009057DC" w:rsidRPr="007B0DD5" w:rsidTr="007343A6">
        <w:trPr>
          <w:trHeight w:val="977"/>
        </w:trPr>
        <w:tc>
          <w:tcPr>
            <w:tcW w:w="5094" w:type="dxa"/>
          </w:tcPr>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eastAsia="ru-RU"/>
              </w:rPr>
            </w:pPr>
            <w:bookmarkStart w:id="0" w:name="OLE_LINK8"/>
            <w:bookmarkStart w:id="1" w:name="OLE_LINK9"/>
            <w:bookmarkStart w:id="2" w:name="OLE_LINK10"/>
            <w:r w:rsidRPr="007B0DD5">
              <w:rPr>
                <w:rFonts w:ascii="Times New Roman" w:hAnsi="Times New Roman"/>
                <w:sz w:val="20"/>
                <w:szCs w:val="20"/>
                <w:lang w:eastAsia="ru-RU"/>
              </w:rPr>
              <w:t>УДК 634.11.047</w:t>
            </w:r>
            <w:bookmarkEnd w:id="0"/>
            <w:bookmarkEnd w:id="1"/>
            <w:bookmarkEnd w:id="2"/>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eastAsia="ru-RU"/>
              </w:rPr>
            </w:pP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eastAsia="ru-RU"/>
              </w:rPr>
            </w:pPr>
            <w:r w:rsidRPr="007B0DD5">
              <w:rPr>
                <w:rFonts w:ascii="Times New Roman" w:hAnsi="Times New Roman"/>
                <w:sz w:val="20"/>
                <w:szCs w:val="20"/>
                <w:lang w:eastAsia="ru-RU"/>
              </w:rPr>
              <w:t>06.00.00 Сельскохозяйственные науки</w:t>
            </w:r>
          </w:p>
          <w:p w:rsidR="009057DC" w:rsidRPr="007B0DD5" w:rsidRDefault="009057DC" w:rsidP="007B0DD5">
            <w:pPr>
              <w:widowControl w:val="0"/>
              <w:autoSpaceDE w:val="0"/>
              <w:autoSpaceDN w:val="0"/>
              <w:adjustRightInd w:val="0"/>
              <w:spacing w:after="0" w:line="240" w:lineRule="auto"/>
              <w:rPr>
                <w:rFonts w:ascii="Times New Roman" w:hAnsi="Times New Roman"/>
                <w:b/>
                <w:sz w:val="20"/>
                <w:szCs w:val="20"/>
                <w:lang w:eastAsia="ru-RU"/>
              </w:rPr>
            </w:pPr>
          </w:p>
          <w:p w:rsidR="009057DC" w:rsidRPr="007B0DD5" w:rsidRDefault="009057DC" w:rsidP="007B0DD5">
            <w:pPr>
              <w:spacing w:after="0" w:line="240" w:lineRule="auto"/>
              <w:rPr>
                <w:rFonts w:ascii="Times New Roman" w:hAnsi="Times New Roman"/>
                <w:b/>
                <w:sz w:val="20"/>
                <w:szCs w:val="20"/>
                <w:lang w:eastAsia="ru-RU"/>
              </w:rPr>
            </w:pPr>
            <w:r w:rsidRPr="007B0DD5">
              <w:rPr>
                <w:rFonts w:ascii="Times New Roman" w:hAnsi="Times New Roman"/>
                <w:b/>
                <w:sz w:val="20"/>
                <w:szCs w:val="20"/>
                <w:lang w:eastAsia="ru-RU"/>
              </w:rPr>
              <w:t>СОЗДАНИЕ ИНТЕНСИВНЫХ НИЗКОБЮДЖЕТНЫХ ПЛОДОВЫХ САДОВ ЯБЛОНИ В ДАГЕСТАНЕ</w:t>
            </w:r>
          </w:p>
          <w:p w:rsidR="009057DC" w:rsidRPr="007B0DD5" w:rsidRDefault="009057DC" w:rsidP="007B0DD5">
            <w:pPr>
              <w:spacing w:after="0" w:line="240" w:lineRule="auto"/>
              <w:rPr>
                <w:rFonts w:ascii="Times New Roman" w:hAnsi="Times New Roman"/>
                <w:b/>
                <w:sz w:val="20"/>
                <w:szCs w:val="20"/>
                <w:lang w:eastAsia="ru-RU"/>
              </w:rPr>
            </w:pP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eastAsia="ru-RU"/>
              </w:rPr>
            </w:pPr>
            <w:r w:rsidRPr="007B0DD5">
              <w:rPr>
                <w:rFonts w:ascii="Times New Roman" w:hAnsi="Times New Roman"/>
                <w:sz w:val="20"/>
                <w:szCs w:val="20"/>
                <w:lang w:eastAsia="ru-RU"/>
              </w:rPr>
              <w:t>Мурсалов Сергей Маджидинович</w:t>
            </w: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eastAsia="ru-RU"/>
              </w:rPr>
            </w:pPr>
            <w:r w:rsidRPr="007B0DD5">
              <w:rPr>
                <w:rFonts w:ascii="Times New Roman" w:hAnsi="Times New Roman"/>
                <w:sz w:val="20"/>
                <w:szCs w:val="20"/>
                <w:lang w:eastAsia="ru-RU"/>
              </w:rPr>
              <w:t>к. с.-х. н., доцент</w:t>
            </w: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eastAsia="ru-RU"/>
              </w:rPr>
            </w:pP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eastAsia="ru-RU"/>
              </w:rPr>
            </w:pPr>
            <w:r w:rsidRPr="007B0DD5">
              <w:rPr>
                <w:rFonts w:ascii="Times New Roman" w:hAnsi="Times New Roman"/>
                <w:sz w:val="20"/>
                <w:szCs w:val="20"/>
                <w:lang w:eastAsia="ru-RU"/>
              </w:rPr>
              <w:t>Сапукова Асиль Чораевна</w:t>
            </w: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eastAsia="ru-RU"/>
              </w:rPr>
            </w:pPr>
            <w:r w:rsidRPr="007B0DD5">
              <w:rPr>
                <w:rFonts w:ascii="Times New Roman" w:hAnsi="Times New Roman"/>
                <w:sz w:val="20"/>
                <w:szCs w:val="20"/>
                <w:lang w:eastAsia="ru-RU"/>
              </w:rPr>
              <w:t>к. с.-х. н., доцент</w:t>
            </w:r>
          </w:p>
          <w:p w:rsidR="009057DC" w:rsidRPr="00146228" w:rsidRDefault="009057DC" w:rsidP="007B0DD5">
            <w:pPr>
              <w:widowControl w:val="0"/>
              <w:autoSpaceDE w:val="0"/>
              <w:autoSpaceDN w:val="0"/>
              <w:adjustRightInd w:val="0"/>
              <w:spacing w:after="0" w:line="240" w:lineRule="auto"/>
              <w:rPr>
                <w:rFonts w:ascii="Times New Roman" w:hAnsi="Times New Roman"/>
                <w:sz w:val="20"/>
                <w:szCs w:val="20"/>
                <w:lang w:val="en-US" w:eastAsia="ru-RU"/>
              </w:rPr>
            </w:pPr>
            <w:r w:rsidRPr="007B0DD5">
              <w:rPr>
                <w:rFonts w:ascii="Times New Roman" w:hAnsi="Times New Roman"/>
                <w:sz w:val="20"/>
                <w:szCs w:val="20"/>
                <w:lang w:eastAsia="ru-RU"/>
              </w:rPr>
              <w:t xml:space="preserve">РИНЦ </w:t>
            </w:r>
            <w:r w:rsidRPr="007B0DD5">
              <w:rPr>
                <w:rFonts w:ascii="Times New Roman" w:hAnsi="Times New Roman"/>
                <w:sz w:val="20"/>
                <w:szCs w:val="20"/>
                <w:lang w:val="en-US" w:eastAsia="ru-RU"/>
              </w:rPr>
              <w:t>SPIN</w:t>
            </w:r>
            <w:r w:rsidRPr="007B0DD5">
              <w:rPr>
                <w:rFonts w:ascii="Times New Roman" w:hAnsi="Times New Roman"/>
                <w:sz w:val="20"/>
                <w:szCs w:val="20"/>
                <w:lang w:eastAsia="ru-RU"/>
              </w:rPr>
              <w:t>-</w:t>
            </w:r>
            <w:r w:rsidRPr="007B0DD5">
              <w:rPr>
                <w:rFonts w:ascii="Times New Roman" w:hAnsi="Times New Roman"/>
                <w:sz w:val="20"/>
                <w:szCs w:val="20"/>
                <w:lang w:val="en-US" w:eastAsia="ru-RU"/>
              </w:rPr>
              <w:t>kod</w:t>
            </w:r>
            <w:r w:rsidRPr="007B0DD5">
              <w:rPr>
                <w:rFonts w:ascii="Times New Roman" w:hAnsi="Times New Roman"/>
                <w:sz w:val="20"/>
                <w:szCs w:val="20"/>
                <w:lang w:eastAsia="ru-RU"/>
              </w:rPr>
              <w:t xml:space="preserve"> = </w:t>
            </w:r>
            <w:r>
              <w:rPr>
                <w:rFonts w:ascii="Times New Roman" w:hAnsi="Times New Roman"/>
                <w:sz w:val="20"/>
                <w:szCs w:val="20"/>
                <w:lang w:eastAsia="ru-RU"/>
              </w:rPr>
              <w:t>1156-3463</w:t>
            </w: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eastAsia="ru-RU"/>
              </w:rPr>
            </w:pP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eastAsia="ru-RU"/>
              </w:rPr>
            </w:pPr>
            <w:r w:rsidRPr="007B0DD5">
              <w:rPr>
                <w:rFonts w:ascii="Times New Roman" w:hAnsi="Times New Roman"/>
                <w:sz w:val="20"/>
                <w:szCs w:val="20"/>
                <w:lang w:eastAsia="ru-RU"/>
              </w:rPr>
              <w:t>Магомедова Асият Амирбековна</w:t>
            </w: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eastAsia="ru-RU"/>
              </w:rPr>
            </w:pPr>
            <w:r w:rsidRPr="007B0DD5">
              <w:rPr>
                <w:rFonts w:ascii="Times New Roman" w:hAnsi="Times New Roman"/>
                <w:sz w:val="20"/>
                <w:szCs w:val="20"/>
                <w:lang w:eastAsia="ru-RU"/>
              </w:rPr>
              <w:t>к. с.-х. н., доцент</w:t>
            </w: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eastAsia="ru-RU"/>
              </w:rPr>
            </w:pPr>
            <w:r w:rsidRPr="007B0DD5">
              <w:rPr>
                <w:rFonts w:ascii="Times New Roman" w:hAnsi="Times New Roman"/>
                <w:sz w:val="20"/>
                <w:szCs w:val="20"/>
                <w:lang w:eastAsia="ru-RU"/>
              </w:rPr>
              <w:t xml:space="preserve">РИНЦ </w:t>
            </w:r>
            <w:r w:rsidRPr="007B0DD5">
              <w:rPr>
                <w:rFonts w:ascii="Times New Roman" w:hAnsi="Times New Roman"/>
                <w:sz w:val="20"/>
                <w:szCs w:val="20"/>
                <w:lang w:val="en-US" w:eastAsia="ru-RU"/>
              </w:rPr>
              <w:t>SPIN</w:t>
            </w:r>
            <w:r w:rsidRPr="007B0DD5">
              <w:rPr>
                <w:rFonts w:ascii="Times New Roman" w:hAnsi="Times New Roman"/>
                <w:sz w:val="20"/>
                <w:szCs w:val="20"/>
                <w:lang w:eastAsia="ru-RU"/>
              </w:rPr>
              <w:t>-</w:t>
            </w:r>
            <w:r w:rsidRPr="007B0DD5">
              <w:rPr>
                <w:rFonts w:ascii="Times New Roman" w:hAnsi="Times New Roman"/>
                <w:sz w:val="20"/>
                <w:szCs w:val="20"/>
                <w:lang w:val="en-US" w:eastAsia="ru-RU"/>
              </w:rPr>
              <w:t>kod</w:t>
            </w:r>
            <w:r w:rsidRPr="007B0DD5">
              <w:rPr>
                <w:rFonts w:ascii="Times New Roman" w:hAnsi="Times New Roman"/>
                <w:sz w:val="20"/>
                <w:szCs w:val="20"/>
                <w:lang w:eastAsia="ru-RU"/>
              </w:rPr>
              <w:t xml:space="preserve"> = 4058-5621;</w:t>
            </w: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eastAsia="ru-RU"/>
              </w:rPr>
            </w:pPr>
          </w:p>
          <w:p w:rsidR="009057DC" w:rsidRDefault="009057DC" w:rsidP="007B0DD5">
            <w:pPr>
              <w:widowControl w:val="0"/>
              <w:autoSpaceDE w:val="0"/>
              <w:autoSpaceDN w:val="0"/>
              <w:adjustRightInd w:val="0"/>
              <w:spacing w:after="0" w:line="240" w:lineRule="auto"/>
              <w:rPr>
                <w:rFonts w:ascii="Times New Roman" w:hAnsi="Times New Roman"/>
                <w:sz w:val="20"/>
                <w:szCs w:val="20"/>
                <w:lang w:val="en-US" w:eastAsia="ru-RU"/>
              </w:rPr>
            </w:pPr>
            <w:r w:rsidRPr="007B0DD5">
              <w:rPr>
                <w:rFonts w:ascii="Times New Roman" w:hAnsi="Times New Roman"/>
                <w:sz w:val="20"/>
                <w:szCs w:val="20"/>
                <w:lang w:eastAsia="ru-RU"/>
              </w:rPr>
              <w:t xml:space="preserve">Мурсалова Эльмира Сергеевна </w:t>
            </w: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eastAsia="ru-RU"/>
              </w:rPr>
            </w:pPr>
            <w:r w:rsidRPr="007B0DD5">
              <w:rPr>
                <w:rFonts w:ascii="Times New Roman" w:hAnsi="Times New Roman"/>
                <w:sz w:val="20"/>
                <w:szCs w:val="20"/>
                <w:lang w:eastAsia="ru-RU"/>
              </w:rPr>
              <w:t>аспирант</w:t>
            </w:r>
          </w:p>
          <w:p w:rsidR="009057DC" w:rsidRPr="007B0DD5" w:rsidRDefault="009057DC" w:rsidP="007B0DD5">
            <w:pPr>
              <w:widowControl w:val="0"/>
              <w:autoSpaceDE w:val="0"/>
              <w:autoSpaceDN w:val="0"/>
              <w:adjustRightInd w:val="0"/>
              <w:spacing w:after="0" w:line="240" w:lineRule="auto"/>
              <w:rPr>
                <w:rFonts w:ascii="Times New Roman" w:hAnsi="Times New Roman"/>
                <w:i/>
                <w:sz w:val="20"/>
                <w:szCs w:val="20"/>
                <w:lang w:eastAsia="ru-RU"/>
              </w:rPr>
            </w:pPr>
            <w:r w:rsidRPr="007B0DD5">
              <w:rPr>
                <w:rFonts w:ascii="Times New Roman" w:hAnsi="Times New Roman"/>
                <w:i/>
                <w:sz w:val="20"/>
                <w:szCs w:val="20"/>
                <w:lang w:eastAsia="ru-RU"/>
              </w:rPr>
              <w:t>Дагестанский государственный аграрный университет, Махачкала, Россия</w:t>
            </w:r>
          </w:p>
          <w:p w:rsidR="009057DC" w:rsidRPr="007B0DD5" w:rsidRDefault="009057DC" w:rsidP="007B0DD5">
            <w:pPr>
              <w:widowControl w:val="0"/>
              <w:autoSpaceDE w:val="0"/>
              <w:autoSpaceDN w:val="0"/>
              <w:adjustRightInd w:val="0"/>
              <w:spacing w:after="0" w:line="240" w:lineRule="auto"/>
              <w:rPr>
                <w:rFonts w:ascii="Times New Roman" w:hAnsi="Times New Roman"/>
                <w:i/>
                <w:sz w:val="20"/>
                <w:szCs w:val="20"/>
                <w:lang w:eastAsia="ru-RU"/>
              </w:rPr>
            </w:pPr>
          </w:p>
          <w:p w:rsidR="009057DC" w:rsidRPr="007B0DD5" w:rsidRDefault="009057DC" w:rsidP="007B0DD5">
            <w:pPr>
              <w:spacing w:after="0" w:line="240" w:lineRule="auto"/>
              <w:rPr>
                <w:rFonts w:ascii="Times New Roman" w:hAnsi="Times New Roman"/>
                <w:sz w:val="20"/>
                <w:szCs w:val="20"/>
                <w:lang w:eastAsia="ru-RU"/>
              </w:rPr>
            </w:pPr>
            <w:bookmarkStart w:id="3" w:name="OLE_LINK11"/>
            <w:bookmarkStart w:id="4" w:name="OLE_LINK12"/>
            <w:r w:rsidRPr="007B0DD5">
              <w:rPr>
                <w:rFonts w:ascii="Times New Roman" w:hAnsi="Times New Roman"/>
                <w:sz w:val="20"/>
                <w:szCs w:val="20"/>
                <w:lang w:eastAsia="ru-RU"/>
              </w:rPr>
              <w:t xml:space="preserve">В условиях предгорной почвенно-климатической зоны республики Дагестан изучен вопрос создания низкобюджетных интенсивных садов яблони. Данная работа начата авторами в 2011 году ввиду принятия в республике «Программы развития садоводства на 2011-2016 годы», согласно которой, намечалось заложить </w:t>
            </w:r>
            <w:smartTag w:uri="urn:schemas-microsoft-com:office:smarttags" w:element="metricconverter">
              <w:smartTagPr>
                <w:attr w:name="ProductID" w:val="6200 га"/>
              </w:smartTagPr>
              <w:r w:rsidRPr="007B0DD5">
                <w:rPr>
                  <w:rFonts w:ascii="Times New Roman" w:hAnsi="Times New Roman"/>
                  <w:sz w:val="20"/>
                  <w:szCs w:val="20"/>
                  <w:lang w:eastAsia="ru-RU"/>
                </w:rPr>
                <w:t>6200 га</w:t>
              </w:r>
            </w:smartTag>
            <w:r w:rsidRPr="007B0DD5">
              <w:rPr>
                <w:rFonts w:ascii="Times New Roman" w:hAnsi="Times New Roman"/>
                <w:sz w:val="20"/>
                <w:szCs w:val="20"/>
                <w:lang w:eastAsia="ru-RU"/>
              </w:rPr>
              <w:t xml:space="preserve"> новых садов. Однако, опыт ведения садоводства в Республике, с учетом сложившихся в последние годы социально-экономических отношений, дотационным характером экономики и хроническим недостатком средств, показывает рискованность создания высокотехнологичных шпалерно-карликовых насаждений себестоимостью 1-1,5 миллиона рублей на гектар. Невозможность быстрого преодоления существующих проблем в деле резкого развития отрасли садоводства на данном этапе, заставила искать выход в единственном беспроигрышном направлении – уменьшении себестоимости насаждений при сохранении их высокой экономической эффективности. Теоретические изыскания воплотились в жизнь в виде закладки весной 2013 года в Карабудахкентском районе Дагестана сада яблони из четырех перспективных позднеспелых сортов на среднерослом подвое. Результаты проведенных трехлетних научных изысканий, воплощенных в закладке интенсивного сада яблони на среднерослом подвое, позволяют уже сейчас сделать следующие предварительные выводы: 1. В условиях Дагестана возможно создание интенсивных садов яблони с расчетной урожайностью 300-400 центнеров с гектара, на среднерослых подвоях уже при плотности 666 деревьев на гектар. 2. Себестоимость такого сада, без ущерба качественным показателям, возможно уменьшить при существующих рыночных ценах на труд и необходимые материалы, до 214 тысяч рублей на гектар, с выходом на полную окупаемость всех затрат на седьмой год эксплуатации. 3. Такой интенсивный сад, согласно общепринятой практики, в состоянии дать за период эксплуатации не менее 22 полноценных урожаев и обеспечить получение чистой прибыли порядка 6,6 миллиона рублей с гектара или 236 тысяч рублей с гектара в год за весь срок отчуждения земли под сад</w:t>
            </w:r>
            <w:bookmarkEnd w:id="3"/>
            <w:bookmarkEnd w:id="4"/>
            <w:r w:rsidRPr="007B0DD5">
              <w:rPr>
                <w:rFonts w:ascii="Times New Roman" w:hAnsi="Times New Roman"/>
                <w:sz w:val="20"/>
                <w:szCs w:val="20"/>
                <w:lang w:eastAsia="ru-RU"/>
              </w:rPr>
              <w:t>.</w:t>
            </w:r>
          </w:p>
          <w:p w:rsidR="009057DC" w:rsidRPr="007B0DD5" w:rsidRDefault="009057DC" w:rsidP="007B0DD5">
            <w:pPr>
              <w:spacing w:after="0" w:line="240" w:lineRule="auto"/>
              <w:rPr>
                <w:rFonts w:ascii="Times New Roman" w:hAnsi="Times New Roman"/>
                <w:sz w:val="20"/>
                <w:szCs w:val="20"/>
                <w:lang w:eastAsia="ru-RU"/>
              </w:rPr>
            </w:pPr>
          </w:p>
          <w:p w:rsidR="009057DC" w:rsidRPr="00146228" w:rsidRDefault="009057DC" w:rsidP="007B0DD5">
            <w:pPr>
              <w:spacing w:after="0" w:line="240" w:lineRule="auto"/>
              <w:rPr>
                <w:rFonts w:ascii="Times New Roman" w:hAnsi="Times New Roman"/>
                <w:sz w:val="20"/>
                <w:szCs w:val="20"/>
                <w:lang w:eastAsia="ru-RU"/>
              </w:rPr>
            </w:pPr>
            <w:r w:rsidRPr="007B0DD5">
              <w:rPr>
                <w:rFonts w:ascii="Times New Roman" w:hAnsi="Times New Roman"/>
                <w:sz w:val="20"/>
                <w:szCs w:val="20"/>
                <w:lang w:eastAsia="ru-RU"/>
              </w:rPr>
              <w:t>Ключевые слова: СОРТ, ПОДВОЙ, ПОСАДКА, ИНТЕНСИВНЫЙ САД, КАПИТАЛЬНЫЕ ЗАТРАТЫ, ТЕКУЩИЕ ЗАТРАТЫ, ЧИСТАЯ ПРИБЫЛЬ, РЕНТАБЕЛЬНОСТЬ, СРОК ОКУПАЕМОСТИ</w:t>
            </w:r>
          </w:p>
        </w:tc>
        <w:tc>
          <w:tcPr>
            <w:tcW w:w="5094" w:type="dxa"/>
          </w:tcPr>
          <w:p w:rsidR="009057DC" w:rsidRPr="007B0DD5" w:rsidRDefault="009057DC" w:rsidP="007B0DD5">
            <w:pPr>
              <w:spacing w:after="0" w:line="240" w:lineRule="auto"/>
              <w:rPr>
                <w:rFonts w:ascii="Times New Roman" w:hAnsi="Times New Roman"/>
                <w:sz w:val="20"/>
                <w:szCs w:val="20"/>
                <w:lang w:val="en-US" w:eastAsia="ru-RU"/>
              </w:rPr>
            </w:pPr>
            <w:r w:rsidRPr="007B0DD5">
              <w:rPr>
                <w:rFonts w:ascii="Times New Roman" w:hAnsi="Times New Roman"/>
                <w:sz w:val="20"/>
                <w:szCs w:val="20"/>
                <w:lang w:val="en-US" w:eastAsia="ru-RU"/>
              </w:rPr>
              <w:t>UDC 634.11.047</w:t>
            </w:r>
          </w:p>
          <w:p w:rsidR="009057DC" w:rsidRPr="007B0DD5" w:rsidRDefault="009057DC" w:rsidP="007B0DD5">
            <w:pPr>
              <w:spacing w:after="0" w:line="240" w:lineRule="auto"/>
              <w:rPr>
                <w:rFonts w:ascii="Times New Roman" w:hAnsi="Times New Roman"/>
                <w:sz w:val="20"/>
                <w:szCs w:val="20"/>
                <w:lang w:val="en-US" w:eastAsia="ru-RU"/>
              </w:rPr>
            </w:pPr>
          </w:p>
          <w:p w:rsidR="009057DC" w:rsidRPr="007B0DD5" w:rsidRDefault="009057DC" w:rsidP="007B0DD5">
            <w:pPr>
              <w:spacing w:after="0" w:line="240" w:lineRule="auto"/>
              <w:rPr>
                <w:rFonts w:ascii="Times New Roman" w:hAnsi="Times New Roman"/>
                <w:sz w:val="20"/>
                <w:szCs w:val="20"/>
                <w:lang w:val="en-US" w:eastAsia="ru-RU"/>
              </w:rPr>
            </w:pPr>
            <w:r w:rsidRPr="007B0DD5">
              <w:rPr>
                <w:rFonts w:ascii="Times New Roman" w:hAnsi="Times New Roman"/>
                <w:sz w:val="20"/>
                <w:szCs w:val="20"/>
                <w:lang w:val="en-US" w:eastAsia="ru-RU"/>
              </w:rPr>
              <w:t xml:space="preserve">06.00.00 </w:t>
            </w:r>
            <w:r w:rsidRPr="007B0DD5">
              <w:rPr>
                <w:rFonts w:ascii="Times New Roman" w:hAnsi="Times New Roman"/>
                <w:bCs/>
                <w:iCs/>
                <w:sz w:val="20"/>
                <w:szCs w:val="20"/>
                <w:lang w:val="en-US"/>
              </w:rPr>
              <w:t>Agricultural sciences</w:t>
            </w:r>
          </w:p>
          <w:p w:rsidR="009057DC" w:rsidRPr="007B0DD5" w:rsidRDefault="009057DC" w:rsidP="007B0DD5">
            <w:pPr>
              <w:spacing w:after="0" w:line="240" w:lineRule="auto"/>
              <w:rPr>
                <w:rFonts w:ascii="Times New Roman" w:hAnsi="Times New Roman"/>
                <w:b/>
                <w:sz w:val="20"/>
                <w:szCs w:val="20"/>
                <w:lang w:val="en-US" w:eastAsia="ru-RU"/>
              </w:rPr>
            </w:pPr>
          </w:p>
          <w:p w:rsidR="009057DC" w:rsidRPr="007B0DD5" w:rsidRDefault="009057DC" w:rsidP="007B0DD5">
            <w:pPr>
              <w:spacing w:after="0" w:line="240" w:lineRule="auto"/>
              <w:rPr>
                <w:rFonts w:ascii="Times New Roman" w:hAnsi="Times New Roman"/>
                <w:b/>
                <w:sz w:val="20"/>
                <w:szCs w:val="20"/>
                <w:lang w:val="en-US" w:eastAsia="ru-RU"/>
              </w:rPr>
            </w:pPr>
            <w:r w:rsidRPr="007B0DD5">
              <w:rPr>
                <w:rFonts w:ascii="Times New Roman" w:hAnsi="Times New Roman"/>
                <w:b/>
                <w:sz w:val="20"/>
                <w:szCs w:val="20"/>
                <w:lang w:val="en-US" w:eastAsia="ru-RU"/>
              </w:rPr>
              <w:t xml:space="preserve">CREATING THE LOW BUDGET INTENSIVE APPLE ORCHARDS IN THE </w:t>
            </w:r>
            <w:smartTag w:uri="urn:schemas-microsoft-com:office:smarttags" w:element="place">
              <w:smartTag w:uri="urn:schemas-microsoft-com:office:smarttags" w:element="PlaceType">
                <w:r w:rsidRPr="007B0DD5">
                  <w:rPr>
                    <w:rFonts w:ascii="Times New Roman" w:hAnsi="Times New Roman"/>
                    <w:b/>
                    <w:sz w:val="20"/>
                    <w:szCs w:val="20"/>
                    <w:lang w:val="en-US" w:eastAsia="ru-RU"/>
                  </w:rPr>
                  <w:t>REPUBLIC</w:t>
                </w:r>
              </w:smartTag>
              <w:r w:rsidRPr="007B0DD5">
                <w:rPr>
                  <w:rFonts w:ascii="Times New Roman" w:hAnsi="Times New Roman"/>
                  <w:b/>
                  <w:sz w:val="20"/>
                  <w:szCs w:val="20"/>
                  <w:lang w:val="en-US" w:eastAsia="ru-RU"/>
                </w:rPr>
                <w:t xml:space="preserve"> OF </w:t>
              </w:r>
              <w:smartTag w:uri="urn:schemas-microsoft-com:office:smarttags" w:element="PlaceName">
                <w:r w:rsidRPr="007B0DD5">
                  <w:rPr>
                    <w:rFonts w:ascii="Times New Roman" w:hAnsi="Times New Roman"/>
                    <w:b/>
                    <w:sz w:val="20"/>
                    <w:szCs w:val="20"/>
                    <w:lang w:val="en-US" w:eastAsia="ru-RU"/>
                  </w:rPr>
                  <w:t>DAGESTAN</w:t>
                </w:r>
              </w:smartTag>
            </w:smartTag>
          </w:p>
          <w:p w:rsidR="009057DC" w:rsidRPr="007B0DD5" w:rsidRDefault="009057DC" w:rsidP="007B0DD5">
            <w:pPr>
              <w:widowControl w:val="0"/>
              <w:autoSpaceDE w:val="0"/>
              <w:autoSpaceDN w:val="0"/>
              <w:adjustRightInd w:val="0"/>
              <w:spacing w:after="0" w:line="240" w:lineRule="auto"/>
              <w:rPr>
                <w:rFonts w:ascii="Times New Roman" w:hAnsi="Times New Roman"/>
                <w:b/>
                <w:sz w:val="20"/>
                <w:szCs w:val="20"/>
                <w:lang w:val="en-US" w:eastAsia="ru-RU"/>
              </w:rPr>
            </w:pP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val="en-US" w:eastAsia="ru-RU"/>
              </w:rPr>
            </w:pPr>
            <w:r w:rsidRPr="007B0DD5">
              <w:rPr>
                <w:rFonts w:ascii="Times New Roman" w:hAnsi="Times New Roman"/>
                <w:sz w:val="20"/>
                <w:szCs w:val="20"/>
                <w:lang w:val="en-US" w:eastAsia="ru-RU"/>
              </w:rPr>
              <w:t>Mursalov Sergey Madjidinovich</w:t>
            </w: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val="en-US" w:eastAsia="ru-RU"/>
              </w:rPr>
            </w:pPr>
            <w:bookmarkStart w:id="5" w:name="OLE_LINK13"/>
            <w:bookmarkStart w:id="6" w:name="OLE_LINK14"/>
            <w:bookmarkStart w:id="7" w:name="OLE_LINK15"/>
            <w:bookmarkStart w:id="8" w:name="OLE_LINK16"/>
            <w:r>
              <w:rPr>
                <w:rFonts w:ascii="Times New Roman" w:hAnsi="Times New Roman"/>
                <w:sz w:val="20"/>
                <w:szCs w:val="20"/>
                <w:lang w:val="en-US" w:eastAsia="ru-RU"/>
              </w:rPr>
              <w:t>Cand.Agr.Sci., associate professor</w:t>
            </w:r>
            <w:bookmarkEnd w:id="5"/>
            <w:bookmarkEnd w:id="6"/>
            <w:bookmarkEnd w:id="7"/>
            <w:bookmarkEnd w:id="8"/>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val="en-US" w:eastAsia="ru-RU"/>
              </w:rPr>
            </w:pP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val="en-US" w:eastAsia="ru-RU"/>
              </w:rPr>
            </w:pPr>
            <w:r w:rsidRPr="007B0DD5">
              <w:rPr>
                <w:rFonts w:ascii="Times New Roman" w:hAnsi="Times New Roman"/>
                <w:sz w:val="20"/>
                <w:szCs w:val="20"/>
                <w:lang w:val="en-US" w:eastAsia="ru-RU"/>
              </w:rPr>
              <w:t>Sapukova Asil Choraevna</w:t>
            </w:r>
          </w:p>
          <w:p w:rsidR="009057DC" w:rsidRDefault="009057DC" w:rsidP="007B0DD5">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Cand.Agr.Sci., associate professor</w:t>
            </w:r>
            <w:r w:rsidRPr="00146228">
              <w:rPr>
                <w:rFonts w:ascii="Times New Roman" w:hAnsi="Times New Roman"/>
                <w:sz w:val="20"/>
                <w:szCs w:val="20"/>
                <w:lang w:val="en-US" w:eastAsia="ru-RU"/>
              </w:rPr>
              <w:t xml:space="preserve"> </w:t>
            </w: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val="en-US" w:eastAsia="ru-RU"/>
              </w:rPr>
            </w:pPr>
            <w:r w:rsidRPr="007B0DD5">
              <w:rPr>
                <w:rFonts w:ascii="Times New Roman" w:hAnsi="Times New Roman"/>
                <w:sz w:val="20"/>
                <w:szCs w:val="20"/>
                <w:lang w:val="en-US" w:eastAsia="ru-RU"/>
              </w:rPr>
              <w:t>SPIN-</w:t>
            </w:r>
            <w:r>
              <w:rPr>
                <w:rFonts w:ascii="Times New Roman" w:hAnsi="Times New Roman"/>
                <w:sz w:val="20"/>
                <w:szCs w:val="20"/>
                <w:lang w:val="en-US" w:eastAsia="ru-RU"/>
              </w:rPr>
              <w:t>code</w:t>
            </w:r>
            <w:r w:rsidRPr="007B0DD5">
              <w:rPr>
                <w:rFonts w:ascii="Times New Roman" w:hAnsi="Times New Roman"/>
                <w:sz w:val="20"/>
                <w:szCs w:val="20"/>
                <w:lang w:val="en-US" w:eastAsia="ru-RU"/>
              </w:rPr>
              <w:t xml:space="preserve"> = </w:t>
            </w:r>
            <w:r>
              <w:rPr>
                <w:rFonts w:ascii="Times New Roman" w:hAnsi="Times New Roman"/>
                <w:sz w:val="20"/>
                <w:szCs w:val="20"/>
                <w:lang w:val="en-US" w:eastAsia="ru-RU"/>
              </w:rPr>
              <w:t>1156-3463</w:t>
            </w: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val="en-US" w:eastAsia="ru-RU"/>
              </w:rPr>
            </w:pP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val="en-US" w:eastAsia="ru-RU"/>
              </w:rPr>
            </w:pPr>
            <w:bookmarkStart w:id="9" w:name="_GoBack"/>
            <w:bookmarkEnd w:id="9"/>
            <w:r w:rsidRPr="007B0DD5">
              <w:rPr>
                <w:rFonts w:ascii="Times New Roman" w:hAnsi="Times New Roman"/>
                <w:sz w:val="20"/>
                <w:szCs w:val="20"/>
                <w:lang w:val="en-US" w:eastAsia="ru-RU"/>
              </w:rPr>
              <w:t>Magomedova Asiyat Amirbekovna</w:t>
            </w:r>
          </w:p>
          <w:p w:rsidR="009057DC" w:rsidRDefault="009057DC" w:rsidP="007B0DD5">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Cand.Agr.Sci., associate professor</w:t>
            </w:r>
            <w:r w:rsidRPr="00146228">
              <w:rPr>
                <w:rFonts w:ascii="Times New Roman" w:hAnsi="Times New Roman"/>
                <w:sz w:val="20"/>
                <w:szCs w:val="20"/>
                <w:lang w:val="en-US" w:eastAsia="ru-RU"/>
              </w:rPr>
              <w:t xml:space="preserve"> </w:t>
            </w: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val="en-US" w:eastAsia="ru-RU"/>
              </w:rPr>
            </w:pPr>
            <w:r w:rsidRPr="007B0DD5">
              <w:rPr>
                <w:rFonts w:ascii="Times New Roman" w:hAnsi="Times New Roman"/>
                <w:sz w:val="20"/>
                <w:szCs w:val="20"/>
                <w:lang w:val="en-US" w:eastAsia="ru-RU"/>
              </w:rPr>
              <w:t>SPIN-</w:t>
            </w:r>
            <w:r>
              <w:rPr>
                <w:rFonts w:ascii="Times New Roman" w:hAnsi="Times New Roman"/>
                <w:sz w:val="20"/>
                <w:szCs w:val="20"/>
                <w:lang w:val="en-US" w:eastAsia="ru-RU"/>
              </w:rPr>
              <w:t>code</w:t>
            </w:r>
            <w:r w:rsidRPr="007B0DD5">
              <w:rPr>
                <w:rFonts w:ascii="Times New Roman" w:hAnsi="Times New Roman"/>
                <w:sz w:val="20"/>
                <w:szCs w:val="20"/>
                <w:lang w:val="en-US" w:eastAsia="ru-RU"/>
              </w:rPr>
              <w:t xml:space="preserve"> = 4058-5621;</w:t>
            </w: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val="en-US" w:eastAsia="ru-RU"/>
              </w:rPr>
            </w:pPr>
          </w:p>
          <w:p w:rsidR="009057DC" w:rsidRDefault="009057DC" w:rsidP="007B0DD5">
            <w:pPr>
              <w:widowControl w:val="0"/>
              <w:autoSpaceDE w:val="0"/>
              <w:autoSpaceDN w:val="0"/>
              <w:adjustRightInd w:val="0"/>
              <w:spacing w:after="0" w:line="240" w:lineRule="auto"/>
              <w:rPr>
                <w:rFonts w:ascii="Times New Roman" w:hAnsi="Times New Roman"/>
                <w:sz w:val="20"/>
                <w:szCs w:val="20"/>
                <w:lang w:val="en-US" w:eastAsia="ru-RU"/>
              </w:rPr>
            </w:pPr>
            <w:r w:rsidRPr="007B0DD5">
              <w:rPr>
                <w:rFonts w:ascii="Times New Roman" w:hAnsi="Times New Roman"/>
                <w:sz w:val="20"/>
                <w:szCs w:val="20"/>
                <w:lang w:val="en-US" w:eastAsia="ru-RU"/>
              </w:rPr>
              <w:t xml:space="preserve">Mursalova Elmira Sergeevna </w:t>
            </w:r>
          </w:p>
          <w:p w:rsidR="009057DC" w:rsidRPr="007B0DD5" w:rsidRDefault="009057DC" w:rsidP="007B0DD5">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post</w:t>
            </w:r>
            <w:r w:rsidRPr="007B0DD5">
              <w:rPr>
                <w:rFonts w:ascii="Times New Roman" w:hAnsi="Times New Roman"/>
                <w:sz w:val="20"/>
                <w:szCs w:val="20"/>
                <w:lang w:val="en-US" w:eastAsia="ru-RU"/>
              </w:rPr>
              <w:t>graduate</w:t>
            </w:r>
            <w:r>
              <w:rPr>
                <w:rFonts w:ascii="Times New Roman" w:hAnsi="Times New Roman"/>
                <w:sz w:val="20"/>
                <w:szCs w:val="20"/>
                <w:lang w:val="en-US" w:eastAsia="ru-RU"/>
              </w:rPr>
              <w:t xml:space="preserve"> student</w:t>
            </w:r>
          </w:p>
          <w:p w:rsidR="009057DC" w:rsidRPr="007B0DD5" w:rsidRDefault="009057DC" w:rsidP="007B0DD5">
            <w:pPr>
              <w:spacing w:after="0" w:line="240" w:lineRule="auto"/>
              <w:rPr>
                <w:rFonts w:ascii="Times New Roman" w:hAnsi="Times New Roman"/>
                <w:i/>
                <w:sz w:val="20"/>
                <w:szCs w:val="20"/>
                <w:lang w:val="en-US" w:eastAsia="ru-RU"/>
              </w:rPr>
            </w:pPr>
            <w:smartTag w:uri="urn:schemas-microsoft-com:office:smarttags" w:element="PlaceName">
              <w:r w:rsidRPr="007B0DD5">
                <w:rPr>
                  <w:rFonts w:ascii="Times New Roman" w:hAnsi="Times New Roman"/>
                  <w:i/>
                  <w:sz w:val="20"/>
                  <w:szCs w:val="20"/>
                  <w:lang w:val="en-US" w:eastAsia="ru-RU"/>
                </w:rPr>
                <w:t>Dagestan</w:t>
              </w:r>
            </w:smartTag>
            <w:r w:rsidRPr="007B0DD5">
              <w:rPr>
                <w:rFonts w:ascii="Times New Roman" w:hAnsi="Times New Roman"/>
                <w:i/>
                <w:sz w:val="20"/>
                <w:szCs w:val="20"/>
                <w:lang w:val="en-US" w:eastAsia="ru-RU"/>
              </w:rPr>
              <w:t xml:space="preserve"> </w:t>
            </w:r>
            <w:smartTag w:uri="urn:schemas-microsoft-com:office:smarttags" w:element="PlaceType">
              <w:r w:rsidRPr="007B0DD5">
                <w:rPr>
                  <w:rFonts w:ascii="Times New Roman" w:hAnsi="Times New Roman"/>
                  <w:i/>
                  <w:sz w:val="20"/>
                  <w:szCs w:val="20"/>
                  <w:lang w:val="en-US" w:eastAsia="ru-RU"/>
                </w:rPr>
                <w:t>State</w:t>
              </w:r>
            </w:smartTag>
            <w:r w:rsidRPr="007B0DD5">
              <w:rPr>
                <w:rFonts w:ascii="Times New Roman" w:hAnsi="Times New Roman"/>
                <w:i/>
                <w:sz w:val="20"/>
                <w:szCs w:val="20"/>
                <w:lang w:val="en-US" w:eastAsia="ru-RU"/>
              </w:rPr>
              <w:t xml:space="preserve"> Agricultural University, </w:t>
            </w:r>
            <w:smartTag w:uri="urn:schemas-microsoft-com:office:smarttags" w:element="place">
              <w:smartTag w:uri="urn:schemas-microsoft-com:office:smarttags" w:element="City">
                <w:r w:rsidRPr="007B0DD5">
                  <w:rPr>
                    <w:rFonts w:ascii="Times New Roman" w:hAnsi="Times New Roman"/>
                    <w:i/>
                    <w:sz w:val="20"/>
                    <w:szCs w:val="20"/>
                    <w:lang w:val="en-US" w:eastAsia="ru-RU"/>
                  </w:rPr>
                  <w:t>Makhachkala</w:t>
                </w:r>
              </w:smartTag>
              <w:r w:rsidRPr="007B0DD5">
                <w:rPr>
                  <w:rFonts w:ascii="Times New Roman" w:hAnsi="Times New Roman"/>
                  <w:i/>
                  <w:sz w:val="20"/>
                  <w:szCs w:val="20"/>
                  <w:lang w:val="en-US" w:eastAsia="ru-RU"/>
                </w:rPr>
                <w:t xml:space="preserve">, </w:t>
              </w:r>
              <w:smartTag w:uri="urn:schemas-microsoft-com:office:smarttags" w:element="metricconverter">
                <w:smartTagPr>
                  <w:attr w:name="ProductID" w:val="2000 g"/>
                </w:smartTagPr>
                <w:smartTag w:uri="urn:schemas-microsoft-com:office:smarttags" w:element="country-region">
                  <w:r w:rsidRPr="007B0DD5">
                    <w:rPr>
                      <w:rFonts w:ascii="Times New Roman" w:hAnsi="Times New Roman"/>
                      <w:i/>
                      <w:sz w:val="20"/>
                      <w:szCs w:val="20"/>
                      <w:lang w:val="en-US" w:eastAsia="ru-RU"/>
                    </w:rPr>
                    <w:t>Russia</w:t>
                  </w:r>
                </w:smartTag>
              </w:smartTag>
            </w:smartTag>
          </w:p>
          <w:p w:rsidR="009057DC" w:rsidRPr="007B0DD5" w:rsidRDefault="009057DC" w:rsidP="007B0DD5">
            <w:pPr>
              <w:spacing w:after="0" w:line="240" w:lineRule="auto"/>
              <w:rPr>
                <w:rFonts w:ascii="Times New Roman" w:hAnsi="Times New Roman"/>
                <w:sz w:val="20"/>
                <w:szCs w:val="20"/>
                <w:lang w:val="en-US" w:eastAsia="ru-RU"/>
              </w:rPr>
            </w:pPr>
          </w:p>
          <w:p w:rsidR="009057DC" w:rsidRPr="007B0DD5" w:rsidRDefault="009057DC" w:rsidP="007B0DD5">
            <w:pPr>
              <w:spacing w:after="0" w:line="240" w:lineRule="auto"/>
              <w:rPr>
                <w:rFonts w:ascii="Times New Roman" w:hAnsi="Times New Roman"/>
                <w:sz w:val="20"/>
                <w:szCs w:val="20"/>
                <w:lang w:val="en-US" w:eastAsia="ru-RU"/>
              </w:rPr>
            </w:pPr>
            <w:r w:rsidRPr="007B0DD5">
              <w:rPr>
                <w:rFonts w:ascii="Times New Roman" w:hAnsi="Times New Roman"/>
                <w:sz w:val="20"/>
                <w:szCs w:val="20"/>
                <w:lang w:val="en-US" w:eastAsia="ru-RU"/>
              </w:rPr>
              <w:t xml:space="preserve">In the conditions of foothill soil-climatic zones of the </w:t>
            </w:r>
            <w:smartTag w:uri="urn:schemas-microsoft-com:office:smarttags" w:element="metricconverter">
              <w:smartTagPr>
                <w:attr w:name="ProductID" w:val="2000 g"/>
              </w:smartTagPr>
              <w:smartTag w:uri="urn:schemas-microsoft-com:office:smarttags" w:element="place">
                <w:smartTag w:uri="urn:schemas-microsoft-com:office:smarttags" w:element="PlaceType">
                  <w:r w:rsidRPr="007B0DD5">
                    <w:rPr>
                      <w:rFonts w:ascii="Times New Roman" w:hAnsi="Times New Roman"/>
                      <w:sz w:val="20"/>
                      <w:szCs w:val="20"/>
                      <w:lang w:val="en-US" w:eastAsia="ru-RU"/>
                    </w:rPr>
                    <w:t>Republic</w:t>
                  </w:r>
                </w:smartTag>
              </w:smartTag>
              <w:r w:rsidRPr="007B0DD5">
                <w:rPr>
                  <w:rFonts w:ascii="Times New Roman" w:hAnsi="Times New Roman"/>
                  <w:sz w:val="20"/>
                  <w:szCs w:val="20"/>
                  <w:lang w:val="en-US" w:eastAsia="ru-RU"/>
                </w:rPr>
                <w:t xml:space="preserve"> of </w:t>
              </w:r>
              <w:smartTag w:uri="urn:schemas-microsoft-com:office:smarttags" w:element="metricconverter">
                <w:smartTagPr>
                  <w:attr w:name="ProductID" w:val="2000 g"/>
                </w:smartTagPr>
                <w:smartTag w:uri="urn:schemas-microsoft-com:office:smarttags" w:element="PlaceName">
                  <w:r w:rsidRPr="007B0DD5">
                    <w:rPr>
                      <w:rFonts w:ascii="Times New Roman" w:hAnsi="Times New Roman"/>
                      <w:sz w:val="20"/>
                      <w:szCs w:val="20"/>
                      <w:lang w:val="en-US" w:eastAsia="ru-RU"/>
                    </w:rPr>
                    <w:t>Dagestan</w:t>
                  </w:r>
                </w:smartTag>
              </w:smartTag>
            </w:smartTag>
            <w:r w:rsidRPr="007B0DD5">
              <w:rPr>
                <w:rFonts w:ascii="Times New Roman" w:hAnsi="Times New Roman"/>
                <w:sz w:val="20"/>
                <w:szCs w:val="20"/>
                <w:lang w:val="en-US" w:eastAsia="ru-RU"/>
              </w:rPr>
              <w:t xml:space="preserve"> </w:t>
            </w:r>
            <w:r>
              <w:rPr>
                <w:rFonts w:ascii="Times New Roman" w:hAnsi="Times New Roman"/>
                <w:sz w:val="20"/>
                <w:szCs w:val="20"/>
                <w:lang w:val="en-US" w:eastAsia="ru-RU"/>
              </w:rPr>
              <w:t xml:space="preserve">we have </w:t>
            </w:r>
            <w:r w:rsidRPr="007B0DD5">
              <w:rPr>
                <w:rFonts w:ascii="Times New Roman" w:hAnsi="Times New Roman"/>
                <w:sz w:val="20"/>
                <w:szCs w:val="20"/>
                <w:lang w:val="en-US" w:eastAsia="ru-RU"/>
              </w:rPr>
              <w:t>explored the creation of low-cost intensive apple orchards.</w:t>
            </w:r>
            <w:r w:rsidRPr="007B0DD5">
              <w:rPr>
                <w:rFonts w:ascii="Times New Roman" w:hAnsi="Times New Roman"/>
                <w:sz w:val="20"/>
                <w:szCs w:val="20"/>
                <w:lang w:val="en-US"/>
              </w:rPr>
              <w:t xml:space="preserve"> </w:t>
            </w:r>
            <w:r w:rsidRPr="007B0DD5">
              <w:rPr>
                <w:rFonts w:ascii="Times New Roman" w:hAnsi="Times New Roman"/>
                <w:sz w:val="20"/>
                <w:szCs w:val="20"/>
                <w:lang w:val="en-US" w:eastAsia="ru-RU"/>
              </w:rPr>
              <w:t xml:space="preserve">This work was initiated by the authors in 2011 due to the </w:t>
            </w:r>
            <w:r>
              <w:rPr>
                <w:rFonts w:ascii="Times New Roman" w:hAnsi="Times New Roman"/>
                <w:sz w:val="20"/>
                <w:szCs w:val="20"/>
                <w:lang w:val="en-US" w:eastAsia="ru-RU"/>
              </w:rPr>
              <w:t>R</w:t>
            </w:r>
            <w:r w:rsidRPr="007B0DD5">
              <w:rPr>
                <w:rFonts w:ascii="Times New Roman" w:hAnsi="Times New Roman"/>
                <w:sz w:val="20"/>
                <w:szCs w:val="20"/>
                <w:lang w:val="en-US" w:eastAsia="ru-RU"/>
              </w:rPr>
              <w:t xml:space="preserve">epublic "Horticulture Development Program for 2011-2016", according to which, it was planned to plant </w:t>
            </w:r>
            <w:smartTag w:uri="urn:schemas-microsoft-com:office:smarttags" w:element="metricconverter">
              <w:smartTagPr>
                <w:attr w:name="ProductID" w:val="6,200 hectares"/>
              </w:smartTagPr>
              <w:r w:rsidRPr="007B0DD5">
                <w:rPr>
                  <w:rFonts w:ascii="Times New Roman" w:hAnsi="Times New Roman"/>
                  <w:sz w:val="20"/>
                  <w:szCs w:val="20"/>
                  <w:lang w:val="en-US" w:eastAsia="ru-RU"/>
                </w:rPr>
                <w:t>6,200 hectares</w:t>
              </w:r>
            </w:smartTag>
            <w:r w:rsidRPr="007B0DD5">
              <w:rPr>
                <w:rFonts w:ascii="Times New Roman" w:hAnsi="Times New Roman"/>
                <w:sz w:val="20"/>
                <w:szCs w:val="20"/>
                <w:lang w:val="en-US" w:eastAsia="ru-RU"/>
              </w:rPr>
              <w:t xml:space="preserve"> of new gardens.</w:t>
            </w:r>
            <w:r w:rsidRPr="007B0DD5">
              <w:rPr>
                <w:rFonts w:ascii="Times New Roman" w:hAnsi="Times New Roman"/>
                <w:sz w:val="20"/>
                <w:szCs w:val="20"/>
                <w:lang w:val="en-US"/>
              </w:rPr>
              <w:t xml:space="preserve"> </w:t>
            </w:r>
            <w:r w:rsidRPr="007B0DD5">
              <w:rPr>
                <w:rFonts w:ascii="Times New Roman" w:hAnsi="Times New Roman"/>
                <w:sz w:val="20"/>
                <w:szCs w:val="20"/>
                <w:lang w:val="en-US" w:eastAsia="ru-RU"/>
              </w:rPr>
              <w:t xml:space="preserve">However, the experience of gardening in the Republic, taking into account </w:t>
            </w:r>
            <w:r>
              <w:rPr>
                <w:rFonts w:ascii="Times New Roman" w:hAnsi="Times New Roman"/>
                <w:sz w:val="20"/>
                <w:szCs w:val="20"/>
                <w:lang w:val="en-US" w:eastAsia="ru-RU"/>
              </w:rPr>
              <w:t xml:space="preserve">recently </w:t>
            </w:r>
            <w:r w:rsidRPr="007B0DD5">
              <w:rPr>
                <w:rFonts w:ascii="Times New Roman" w:hAnsi="Times New Roman"/>
                <w:sz w:val="20"/>
                <w:szCs w:val="20"/>
                <w:lang w:val="en-US" w:eastAsia="ru-RU"/>
              </w:rPr>
              <w:t xml:space="preserve">prevailing socio-economic relations, subsidized nature of the economic and a chronic lack of funds, shows the riskiness of the creation of high-tech pillar-dwarf plants </w:t>
            </w:r>
            <w:r>
              <w:rPr>
                <w:rFonts w:ascii="Times New Roman" w:hAnsi="Times New Roman"/>
                <w:sz w:val="20"/>
                <w:szCs w:val="20"/>
                <w:lang w:val="en-US" w:eastAsia="ru-RU"/>
              </w:rPr>
              <w:t xml:space="preserve">with the </w:t>
            </w:r>
            <w:r w:rsidRPr="007B0DD5">
              <w:rPr>
                <w:rFonts w:ascii="Times New Roman" w:hAnsi="Times New Roman"/>
                <w:sz w:val="20"/>
                <w:szCs w:val="20"/>
                <w:lang w:val="en-US" w:eastAsia="ru-RU"/>
              </w:rPr>
              <w:t xml:space="preserve">cost </w:t>
            </w:r>
            <w:r>
              <w:rPr>
                <w:rFonts w:ascii="Times New Roman" w:hAnsi="Times New Roman"/>
                <w:sz w:val="20"/>
                <w:szCs w:val="20"/>
                <w:lang w:val="en-US" w:eastAsia="ru-RU"/>
              </w:rPr>
              <w:t xml:space="preserve">of </w:t>
            </w:r>
            <w:r w:rsidRPr="007B0DD5">
              <w:rPr>
                <w:rFonts w:ascii="Times New Roman" w:hAnsi="Times New Roman"/>
                <w:sz w:val="20"/>
                <w:szCs w:val="20"/>
                <w:lang w:val="en-US" w:eastAsia="ru-RU"/>
              </w:rPr>
              <w:t>1-1,5 million rubles per hectare.</w:t>
            </w:r>
            <w:r w:rsidRPr="007B0DD5">
              <w:rPr>
                <w:rFonts w:ascii="Times New Roman" w:hAnsi="Times New Roman"/>
                <w:sz w:val="20"/>
                <w:szCs w:val="20"/>
                <w:lang w:val="en-US"/>
              </w:rPr>
              <w:t xml:space="preserve"> </w:t>
            </w:r>
            <w:r w:rsidRPr="007B0DD5">
              <w:rPr>
                <w:rFonts w:ascii="Times New Roman" w:hAnsi="Times New Roman"/>
                <w:sz w:val="20"/>
                <w:szCs w:val="20"/>
                <w:lang w:val="en-US" w:eastAsia="ru-RU"/>
              </w:rPr>
              <w:t xml:space="preserve">Inability </w:t>
            </w:r>
            <w:r>
              <w:rPr>
                <w:rFonts w:ascii="Times New Roman" w:hAnsi="Times New Roman"/>
                <w:sz w:val="20"/>
                <w:szCs w:val="20"/>
                <w:lang w:val="en-US" w:eastAsia="ru-RU"/>
              </w:rPr>
              <w:t xml:space="preserve">to </w:t>
            </w:r>
            <w:r w:rsidRPr="007B0DD5">
              <w:rPr>
                <w:rFonts w:ascii="Times New Roman" w:hAnsi="Times New Roman"/>
                <w:sz w:val="20"/>
                <w:szCs w:val="20"/>
                <w:lang w:val="en-US" w:eastAsia="ru-RU"/>
              </w:rPr>
              <w:t xml:space="preserve">overcome quickly the existing problems in the development of the industry sharp gardening at this stage, forced </w:t>
            </w:r>
            <w:r>
              <w:rPr>
                <w:rFonts w:ascii="Times New Roman" w:hAnsi="Times New Roman"/>
                <w:sz w:val="20"/>
                <w:szCs w:val="20"/>
                <w:lang w:val="en-US" w:eastAsia="ru-RU"/>
              </w:rPr>
              <w:t xml:space="preserve">us </w:t>
            </w:r>
            <w:r w:rsidRPr="007B0DD5">
              <w:rPr>
                <w:rFonts w:ascii="Times New Roman" w:hAnsi="Times New Roman"/>
                <w:sz w:val="20"/>
                <w:szCs w:val="20"/>
                <w:lang w:val="en-US" w:eastAsia="ru-RU"/>
              </w:rPr>
              <w:t xml:space="preserve">to seek a way </w:t>
            </w:r>
            <w:r>
              <w:rPr>
                <w:rFonts w:ascii="Times New Roman" w:hAnsi="Times New Roman"/>
                <w:sz w:val="20"/>
                <w:szCs w:val="20"/>
                <w:lang w:val="en-US" w:eastAsia="ru-RU"/>
              </w:rPr>
              <w:t>in a</w:t>
            </w:r>
            <w:r w:rsidRPr="007B0DD5">
              <w:rPr>
                <w:rFonts w:ascii="Times New Roman" w:hAnsi="Times New Roman"/>
                <w:sz w:val="20"/>
                <w:szCs w:val="20"/>
                <w:lang w:val="en-US" w:eastAsia="ru-RU"/>
              </w:rPr>
              <w:t xml:space="preserve"> single direction - reducing the cost of the creation </w:t>
            </w:r>
            <w:r>
              <w:rPr>
                <w:rFonts w:ascii="Times New Roman" w:hAnsi="Times New Roman"/>
                <w:sz w:val="20"/>
                <w:szCs w:val="20"/>
                <w:lang w:val="en-US" w:eastAsia="ru-RU"/>
              </w:rPr>
              <w:t xml:space="preserve">of </w:t>
            </w:r>
            <w:r w:rsidRPr="007B0DD5">
              <w:rPr>
                <w:rFonts w:ascii="Times New Roman" w:hAnsi="Times New Roman"/>
                <w:sz w:val="20"/>
                <w:szCs w:val="20"/>
                <w:lang w:val="en-US" w:eastAsia="ru-RU"/>
              </w:rPr>
              <w:t>apple orchards, while maintaining their high economic efficiency.</w:t>
            </w:r>
            <w:r w:rsidRPr="007B0DD5">
              <w:rPr>
                <w:rFonts w:ascii="Times New Roman" w:hAnsi="Times New Roman"/>
                <w:sz w:val="20"/>
                <w:szCs w:val="20"/>
                <w:lang w:val="en-US"/>
              </w:rPr>
              <w:t xml:space="preserve"> </w:t>
            </w:r>
            <w:r w:rsidRPr="007B0DD5">
              <w:rPr>
                <w:rFonts w:ascii="Times New Roman" w:hAnsi="Times New Roman"/>
                <w:sz w:val="20"/>
                <w:szCs w:val="20"/>
                <w:lang w:val="en-US" w:eastAsia="ru-RU"/>
              </w:rPr>
              <w:t xml:space="preserve">Theoretical studies were realized as a </w:t>
            </w:r>
            <w:r>
              <w:rPr>
                <w:rFonts w:ascii="Times New Roman" w:hAnsi="Times New Roman"/>
                <w:sz w:val="20"/>
                <w:szCs w:val="20"/>
                <w:lang w:val="en-US" w:eastAsia="ru-RU"/>
              </w:rPr>
              <w:t>planting</w:t>
            </w:r>
            <w:r w:rsidRPr="007B0DD5">
              <w:rPr>
                <w:rFonts w:ascii="Times New Roman" w:hAnsi="Times New Roman"/>
                <w:sz w:val="20"/>
                <w:szCs w:val="20"/>
                <w:lang w:val="en-US" w:eastAsia="ru-RU"/>
              </w:rPr>
              <w:t xml:space="preserve"> </w:t>
            </w:r>
            <w:r>
              <w:rPr>
                <w:rFonts w:ascii="Times New Roman" w:hAnsi="Times New Roman"/>
                <w:sz w:val="20"/>
                <w:szCs w:val="20"/>
                <w:lang w:val="en-US" w:eastAsia="ru-RU"/>
              </w:rPr>
              <w:t xml:space="preserve">of </w:t>
            </w:r>
            <w:r w:rsidRPr="007B0DD5">
              <w:rPr>
                <w:rFonts w:ascii="Times New Roman" w:hAnsi="Times New Roman"/>
                <w:sz w:val="20"/>
                <w:szCs w:val="20"/>
                <w:lang w:val="en-US" w:eastAsia="ru-RU"/>
              </w:rPr>
              <w:t>the apple garden in</w:t>
            </w:r>
            <w:r>
              <w:rPr>
                <w:rFonts w:ascii="Times New Roman" w:hAnsi="Times New Roman"/>
                <w:sz w:val="20"/>
                <w:szCs w:val="20"/>
                <w:lang w:val="en-US" w:eastAsia="ru-RU"/>
              </w:rPr>
              <w:t xml:space="preserve"> the</w:t>
            </w:r>
            <w:r w:rsidRPr="007B0DD5">
              <w:rPr>
                <w:rFonts w:ascii="Times New Roman" w:hAnsi="Times New Roman"/>
                <w:sz w:val="20"/>
                <w:szCs w:val="20"/>
                <w:lang w:val="en-US" w:eastAsia="ru-RU"/>
              </w:rPr>
              <w:t xml:space="preserve"> district of Karabudakhkent </w:t>
            </w:r>
            <w:r>
              <w:rPr>
                <w:rFonts w:ascii="Times New Roman" w:hAnsi="Times New Roman"/>
                <w:sz w:val="20"/>
                <w:szCs w:val="20"/>
                <w:lang w:val="en-US" w:eastAsia="ru-RU"/>
              </w:rPr>
              <w:t>of</w:t>
            </w:r>
            <w:r w:rsidRPr="007B0DD5">
              <w:rPr>
                <w:rFonts w:ascii="Times New Roman" w:hAnsi="Times New Roman"/>
                <w:sz w:val="20"/>
                <w:szCs w:val="20"/>
                <w:lang w:val="en-US" w:eastAsia="ru-RU"/>
              </w:rPr>
              <w:t xml:space="preserve"> </w:t>
            </w:r>
            <w:smartTag w:uri="urn:schemas-microsoft-com:office:smarttags" w:element="metricconverter">
              <w:smartTagPr>
                <w:attr w:name="ProductID" w:val="2000 g"/>
              </w:smartTagPr>
              <w:smartTag w:uri="urn:schemas-microsoft-com:office:smarttags" w:element="place">
                <w:r w:rsidRPr="007B0DD5">
                  <w:rPr>
                    <w:rFonts w:ascii="Times New Roman" w:hAnsi="Times New Roman"/>
                    <w:sz w:val="20"/>
                    <w:szCs w:val="20"/>
                    <w:lang w:val="en-US" w:eastAsia="ru-RU"/>
                  </w:rPr>
                  <w:t>Dagestan</w:t>
                </w:r>
              </w:smartTag>
            </w:smartTag>
            <w:r w:rsidRPr="007B0DD5">
              <w:rPr>
                <w:rFonts w:ascii="Times New Roman" w:hAnsi="Times New Roman"/>
                <w:sz w:val="20"/>
                <w:szCs w:val="20"/>
                <w:lang w:val="en-US" w:eastAsia="ru-RU"/>
              </w:rPr>
              <w:t xml:space="preserve"> of four perspective late-ripening varieties on the medium growing rootstock in the spring of 2013.</w:t>
            </w:r>
            <w:r w:rsidRPr="007B0DD5">
              <w:rPr>
                <w:rFonts w:ascii="Times New Roman" w:hAnsi="Times New Roman"/>
                <w:sz w:val="20"/>
                <w:szCs w:val="20"/>
                <w:lang w:val="en-US"/>
              </w:rPr>
              <w:t xml:space="preserve"> </w:t>
            </w:r>
            <w:r w:rsidRPr="007B0DD5">
              <w:rPr>
                <w:rFonts w:ascii="Times New Roman" w:hAnsi="Times New Roman"/>
                <w:sz w:val="20"/>
                <w:szCs w:val="20"/>
                <w:lang w:val="en-US" w:eastAsia="ru-RU"/>
              </w:rPr>
              <w:t xml:space="preserve">The results of </w:t>
            </w:r>
            <w:r>
              <w:rPr>
                <w:rFonts w:ascii="Times New Roman" w:hAnsi="Times New Roman"/>
                <w:sz w:val="20"/>
                <w:szCs w:val="20"/>
                <w:lang w:val="en-US" w:eastAsia="ru-RU"/>
              </w:rPr>
              <w:t xml:space="preserve">the </w:t>
            </w:r>
            <w:r w:rsidRPr="007B0DD5">
              <w:rPr>
                <w:rFonts w:ascii="Times New Roman" w:hAnsi="Times New Roman"/>
                <w:sz w:val="20"/>
                <w:szCs w:val="20"/>
                <w:lang w:val="en-US" w:eastAsia="ru-RU"/>
              </w:rPr>
              <w:t>three years of scientific research</w:t>
            </w:r>
            <w:r>
              <w:rPr>
                <w:rFonts w:ascii="Times New Roman" w:hAnsi="Times New Roman"/>
                <w:sz w:val="20"/>
                <w:szCs w:val="20"/>
                <w:lang w:val="en-US" w:eastAsia="ru-RU"/>
              </w:rPr>
              <w:t xml:space="preserve"> were</w:t>
            </w:r>
            <w:r w:rsidRPr="007B0DD5">
              <w:rPr>
                <w:rFonts w:ascii="Times New Roman" w:hAnsi="Times New Roman"/>
                <w:sz w:val="20"/>
                <w:szCs w:val="20"/>
                <w:lang w:val="en-US" w:eastAsia="ru-RU"/>
              </w:rPr>
              <w:t xml:space="preserve"> embodied in the creation of intensive apple garden on the medium growing rootstock</w:t>
            </w:r>
            <w:r>
              <w:rPr>
                <w:rFonts w:ascii="Times New Roman" w:hAnsi="Times New Roman"/>
                <w:sz w:val="20"/>
                <w:szCs w:val="20"/>
                <w:lang w:val="en-US" w:eastAsia="ru-RU"/>
              </w:rPr>
              <w:t xml:space="preserve"> which</w:t>
            </w:r>
            <w:r w:rsidRPr="007B0DD5">
              <w:rPr>
                <w:rFonts w:ascii="Times New Roman" w:hAnsi="Times New Roman"/>
                <w:sz w:val="20"/>
                <w:szCs w:val="20"/>
                <w:lang w:val="en-US" w:eastAsia="ru-RU"/>
              </w:rPr>
              <w:t xml:space="preserve"> allow now to make the following preliminary conclusions:</w:t>
            </w:r>
            <w:r w:rsidRPr="007B0DD5">
              <w:rPr>
                <w:rFonts w:ascii="Times New Roman" w:hAnsi="Times New Roman"/>
                <w:sz w:val="20"/>
                <w:szCs w:val="20"/>
                <w:lang w:val="en-US"/>
              </w:rPr>
              <w:t xml:space="preserve"> </w:t>
            </w:r>
            <w:r w:rsidRPr="007B0DD5">
              <w:rPr>
                <w:rFonts w:ascii="Times New Roman" w:hAnsi="Times New Roman"/>
                <w:sz w:val="20"/>
                <w:szCs w:val="20"/>
                <w:lang w:val="en-US" w:eastAsia="ru-RU"/>
              </w:rPr>
              <w:t>1.It is possible here in Dagestan to create intensive apple orchards, with an estimated yield of 30-40 tons per hectare, on the medium growing rootstock already at a density of 666 trees per hectare.</w:t>
            </w:r>
            <w:r w:rsidRPr="007B0DD5">
              <w:rPr>
                <w:rFonts w:ascii="Times New Roman" w:hAnsi="Times New Roman"/>
                <w:sz w:val="20"/>
                <w:szCs w:val="20"/>
                <w:lang w:val="en-US"/>
              </w:rPr>
              <w:t xml:space="preserve"> </w:t>
            </w:r>
            <w:r w:rsidRPr="007B0DD5">
              <w:rPr>
                <w:rFonts w:ascii="Times New Roman" w:hAnsi="Times New Roman"/>
                <w:sz w:val="20"/>
                <w:szCs w:val="20"/>
                <w:lang w:val="en-US" w:eastAsia="ru-RU"/>
              </w:rPr>
              <w:t>2. Cost of such a garden, without compromising quality indicators, can be reduced in the current market price of labor and the necessary materials, up to 214 thousand rubles per hectare, with access to the full return of all costs in the seventh year of operation.</w:t>
            </w:r>
            <w:r w:rsidRPr="007B0DD5">
              <w:rPr>
                <w:rFonts w:ascii="Times New Roman" w:hAnsi="Times New Roman"/>
                <w:sz w:val="20"/>
                <w:szCs w:val="20"/>
                <w:lang w:val="en-US"/>
              </w:rPr>
              <w:t xml:space="preserve"> </w:t>
            </w:r>
            <w:r w:rsidRPr="007B0DD5">
              <w:rPr>
                <w:rFonts w:ascii="Times New Roman" w:hAnsi="Times New Roman"/>
                <w:sz w:val="20"/>
                <w:szCs w:val="20"/>
                <w:lang w:val="en-US" w:eastAsia="ru-RU"/>
              </w:rPr>
              <w:t xml:space="preserve">Such intensive garden, according to common practice, during the period of operation is able to give at least 22 full-weighty harvests and provide a net profit about 6.6 million rubles per hectare, or 236,000 rubles per hectare per year for the entire period of alienation of </w:t>
            </w:r>
            <w:r>
              <w:rPr>
                <w:rFonts w:ascii="Times New Roman" w:hAnsi="Times New Roman"/>
                <w:sz w:val="20"/>
                <w:szCs w:val="20"/>
                <w:lang w:val="en-US" w:eastAsia="ru-RU"/>
              </w:rPr>
              <w:t xml:space="preserve">the </w:t>
            </w:r>
            <w:r w:rsidRPr="007B0DD5">
              <w:rPr>
                <w:rFonts w:ascii="Times New Roman" w:hAnsi="Times New Roman"/>
                <w:sz w:val="20"/>
                <w:szCs w:val="20"/>
                <w:lang w:val="en-US" w:eastAsia="ru-RU"/>
              </w:rPr>
              <w:t xml:space="preserve">land for a </w:t>
            </w:r>
            <w:r>
              <w:rPr>
                <w:rFonts w:ascii="Times New Roman" w:hAnsi="Times New Roman"/>
                <w:sz w:val="20"/>
                <w:szCs w:val="20"/>
                <w:lang w:val="en-US" w:eastAsia="ru-RU"/>
              </w:rPr>
              <w:t>garden</w:t>
            </w:r>
          </w:p>
          <w:p w:rsidR="009057DC" w:rsidRPr="007B0DD5" w:rsidRDefault="009057DC" w:rsidP="007B0DD5">
            <w:pPr>
              <w:spacing w:after="0" w:line="240" w:lineRule="auto"/>
              <w:rPr>
                <w:rFonts w:ascii="Times New Roman" w:hAnsi="Times New Roman"/>
                <w:sz w:val="20"/>
                <w:szCs w:val="20"/>
                <w:lang w:val="en-US" w:eastAsia="ru-RU"/>
              </w:rPr>
            </w:pPr>
          </w:p>
          <w:p w:rsidR="009057DC" w:rsidRPr="007B0DD5" w:rsidRDefault="009057DC" w:rsidP="007B0DD5">
            <w:pPr>
              <w:spacing w:after="0" w:line="240" w:lineRule="auto"/>
              <w:rPr>
                <w:rFonts w:ascii="Times New Roman" w:hAnsi="Times New Roman"/>
                <w:sz w:val="20"/>
                <w:szCs w:val="20"/>
                <w:lang w:val="en-US" w:eastAsia="ru-RU"/>
              </w:rPr>
            </w:pPr>
          </w:p>
          <w:p w:rsidR="009057DC" w:rsidRPr="007B0DD5" w:rsidRDefault="009057DC" w:rsidP="007B0DD5">
            <w:pPr>
              <w:spacing w:after="0" w:line="240" w:lineRule="auto"/>
              <w:rPr>
                <w:rFonts w:ascii="Times New Roman" w:hAnsi="Times New Roman"/>
                <w:sz w:val="20"/>
                <w:szCs w:val="20"/>
                <w:lang w:val="en-US" w:eastAsia="ru-RU"/>
              </w:rPr>
            </w:pPr>
          </w:p>
          <w:p w:rsidR="009057DC" w:rsidRPr="007B0DD5" w:rsidRDefault="009057DC" w:rsidP="007B0DD5">
            <w:pPr>
              <w:spacing w:after="0" w:line="240" w:lineRule="auto"/>
              <w:rPr>
                <w:rFonts w:ascii="Times New Roman" w:hAnsi="Times New Roman"/>
                <w:sz w:val="20"/>
                <w:szCs w:val="20"/>
                <w:lang w:val="en-US" w:eastAsia="ru-RU"/>
              </w:rPr>
            </w:pPr>
          </w:p>
          <w:p w:rsidR="009057DC" w:rsidRPr="007B0DD5" w:rsidRDefault="009057DC" w:rsidP="007B0DD5">
            <w:pPr>
              <w:spacing w:after="0" w:line="240" w:lineRule="auto"/>
              <w:rPr>
                <w:rFonts w:ascii="Times New Roman" w:hAnsi="Times New Roman"/>
                <w:sz w:val="20"/>
                <w:szCs w:val="20"/>
                <w:lang w:val="en-US" w:eastAsia="ru-RU"/>
              </w:rPr>
            </w:pPr>
          </w:p>
          <w:p w:rsidR="009057DC" w:rsidRPr="007B0DD5" w:rsidRDefault="009057DC" w:rsidP="007B0DD5">
            <w:pPr>
              <w:spacing w:after="0" w:line="240" w:lineRule="auto"/>
              <w:rPr>
                <w:rFonts w:ascii="Times New Roman" w:hAnsi="Times New Roman"/>
                <w:sz w:val="20"/>
                <w:szCs w:val="20"/>
                <w:lang w:val="en-US" w:eastAsia="ru-RU"/>
              </w:rPr>
            </w:pPr>
          </w:p>
          <w:p w:rsidR="009057DC" w:rsidRPr="007B0DD5" w:rsidRDefault="009057DC" w:rsidP="007B0DD5">
            <w:pPr>
              <w:spacing w:after="0" w:line="240" w:lineRule="auto"/>
              <w:rPr>
                <w:rFonts w:ascii="Times New Roman" w:hAnsi="Times New Roman"/>
                <w:sz w:val="20"/>
                <w:szCs w:val="20"/>
                <w:lang w:val="en-US" w:eastAsia="ru-RU"/>
              </w:rPr>
            </w:pPr>
            <w:r w:rsidRPr="007B0DD5">
              <w:rPr>
                <w:rFonts w:ascii="Times New Roman" w:hAnsi="Times New Roman"/>
                <w:sz w:val="20"/>
                <w:szCs w:val="20"/>
                <w:lang w:val="en-US" w:eastAsia="ru-RU"/>
              </w:rPr>
              <w:t>Keywords:</w:t>
            </w:r>
            <w:r w:rsidRPr="007B0DD5">
              <w:rPr>
                <w:rFonts w:ascii="Times New Roman" w:hAnsi="Times New Roman"/>
                <w:b/>
                <w:sz w:val="20"/>
                <w:szCs w:val="20"/>
                <w:lang w:val="en-US" w:eastAsia="ru-RU"/>
              </w:rPr>
              <w:t xml:space="preserve"> </w:t>
            </w:r>
            <w:r w:rsidRPr="007B0DD5">
              <w:rPr>
                <w:rFonts w:ascii="Times New Roman" w:hAnsi="Times New Roman"/>
                <w:sz w:val="20"/>
                <w:szCs w:val="20"/>
                <w:lang w:val="en-US" w:eastAsia="ru-RU"/>
              </w:rPr>
              <w:t xml:space="preserve">VARIETY, ROOTSTOCK, PLANTING, INTENSIVE GARDEN, CAPITAL INVESTMENTS, OPERATING COSTS, NET PROFIT, PROFITABILITY, PAYBACK </w:t>
            </w:r>
            <w:r>
              <w:rPr>
                <w:rFonts w:ascii="Times New Roman" w:hAnsi="Times New Roman"/>
                <w:sz w:val="20"/>
                <w:szCs w:val="20"/>
                <w:lang w:val="en-US" w:eastAsia="ru-RU"/>
              </w:rPr>
              <w:t>PERIOD</w:t>
            </w:r>
          </w:p>
          <w:p w:rsidR="009057DC" w:rsidRPr="007B0DD5" w:rsidRDefault="009057DC" w:rsidP="007B0DD5">
            <w:pPr>
              <w:spacing w:after="0" w:line="240" w:lineRule="auto"/>
              <w:rPr>
                <w:rFonts w:ascii="Times New Roman" w:hAnsi="Times New Roman"/>
                <w:sz w:val="20"/>
                <w:szCs w:val="20"/>
                <w:lang w:val="en-US" w:eastAsia="ru-RU"/>
              </w:rPr>
            </w:pPr>
          </w:p>
        </w:tc>
      </w:tr>
    </w:tbl>
    <w:p w:rsidR="009057DC" w:rsidRPr="00F758B3" w:rsidRDefault="009057DC" w:rsidP="00B77D72">
      <w:pPr>
        <w:spacing w:after="0" w:line="360" w:lineRule="auto"/>
        <w:jc w:val="both"/>
        <w:rPr>
          <w:rFonts w:ascii="Times New Roman" w:hAnsi="Times New Roman"/>
          <w:sz w:val="28"/>
          <w:szCs w:val="28"/>
          <w:lang w:val="en-US" w:eastAsia="ru-RU"/>
        </w:rPr>
      </w:pPr>
    </w:p>
    <w:p w:rsidR="009057DC" w:rsidRPr="00F758B3" w:rsidRDefault="009057DC" w:rsidP="00B77D72">
      <w:pPr>
        <w:spacing w:after="0" w:line="360" w:lineRule="auto"/>
        <w:jc w:val="center"/>
        <w:rPr>
          <w:rFonts w:ascii="Times New Roman" w:hAnsi="Times New Roman"/>
          <w:sz w:val="28"/>
          <w:szCs w:val="28"/>
          <w:lang w:eastAsia="ru-RU"/>
        </w:rPr>
      </w:pPr>
      <w:r w:rsidRPr="00F758B3">
        <w:rPr>
          <w:rFonts w:ascii="Times New Roman" w:hAnsi="Times New Roman"/>
          <w:sz w:val="28"/>
          <w:szCs w:val="28"/>
          <w:lang w:eastAsia="ru-RU"/>
        </w:rPr>
        <w:t>1.Обоснование работы</w:t>
      </w:r>
    </w:p>
    <w:p w:rsidR="009057DC" w:rsidRPr="00F758B3" w:rsidRDefault="009057DC" w:rsidP="00B77D72">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ab/>
        <w:t xml:space="preserve">Данная работа была задумана и начата нами в 2011году ввиду принятия в Республике «Программы развития садоводства на 2011-2016 годы», </w:t>
      </w:r>
      <w:r w:rsidRPr="00862D4F">
        <w:t xml:space="preserve"> </w:t>
      </w:r>
      <w:r w:rsidRPr="00862D4F">
        <w:rPr>
          <w:rFonts w:ascii="Times New Roman" w:hAnsi="Times New Roman"/>
          <w:sz w:val="28"/>
          <w:szCs w:val="28"/>
          <w:lang w:eastAsia="ru-RU"/>
        </w:rPr>
        <w:t xml:space="preserve">которая </w:t>
      </w:r>
      <w:r>
        <w:rPr>
          <w:rFonts w:ascii="Times New Roman" w:hAnsi="Times New Roman"/>
          <w:sz w:val="28"/>
          <w:szCs w:val="28"/>
          <w:lang w:eastAsia="ru-RU"/>
        </w:rPr>
        <w:t xml:space="preserve"> </w:t>
      </w:r>
      <w:r w:rsidRPr="00862D4F">
        <w:rPr>
          <w:rFonts w:ascii="Times New Roman" w:hAnsi="Times New Roman"/>
          <w:sz w:val="28"/>
          <w:szCs w:val="28"/>
          <w:lang w:eastAsia="ru-RU"/>
        </w:rPr>
        <w:t>решением Народного собрания от 07.07.2011 года обрела силу закона.</w:t>
      </w:r>
      <w:r>
        <w:rPr>
          <w:rFonts w:ascii="Times New Roman" w:hAnsi="Times New Roman"/>
          <w:sz w:val="28"/>
          <w:szCs w:val="28"/>
          <w:lang w:eastAsia="ru-RU"/>
        </w:rPr>
        <w:t xml:space="preserve"> Согласно Программе, намечалось</w:t>
      </w:r>
      <w:r w:rsidRPr="00862D4F">
        <w:rPr>
          <w:rFonts w:ascii="Times New Roman" w:hAnsi="Times New Roman"/>
          <w:sz w:val="28"/>
          <w:szCs w:val="28"/>
          <w:lang w:eastAsia="ru-RU"/>
        </w:rPr>
        <w:t xml:space="preserve"> заложить </w:t>
      </w:r>
      <w:smartTag w:uri="urn:schemas-microsoft-com:office:smarttags" w:element="metricconverter">
        <w:smartTagPr>
          <w:attr w:name="ProductID" w:val="2000 g"/>
        </w:smartTagPr>
        <w:r w:rsidRPr="00862D4F">
          <w:rPr>
            <w:rFonts w:ascii="Times New Roman" w:hAnsi="Times New Roman"/>
            <w:sz w:val="28"/>
            <w:szCs w:val="28"/>
            <w:lang w:eastAsia="ru-RU"/>
          </w:rPr>
          <w:t>6200 га</w:t>
        </w:r>
      </w:smartTag>
      <w:r w:rsidRPr="00862D4F">
        <w:rPr>
          <w:rFonts w:ascii="Times New Roman" w:hAnsi="Times New Roman"/>
          <w:sz w:val="28"/>
          <w:szCs w:val="28"/>
          <w:lang w:eastAsia="ru-RU"/>
        </w:rPr>
        <w:t xml:space="preserve"> новых са</w:t>
      </w:r>
      <w:r>
        <w:rPr>
          <w:rFonts w:ascii="Times New Roman" w:hAnsi="Times New Roman"/>
          <w:sz w:val="28"/>
          <w:szCs w:val="28"/>
          <w:lang w:eastAsia="ru-RU"/>
        </w:rPr>
        <w:t xml:space="preserve">дов, из них </w:t>
      </w:r>
      <w:smartTag w:uri="urn:schemas-microsoft-com:office:smarttags" w:element="metricconverter">
        <w:smartTagPr>
          <w:attr w:name="ProductID" w:val="2000 g"/>
        </w:smartTagPr>
        <w:r>
          <w:rPr>
            <w:rFonts w:ascii="Times New Roman" w:hAnsi="Times New Roman"/>
            <w:sz w:val="28"/>
            <w:szCs w:val="28"/>
            <w:lang w:eastAsia="ru-RU"/>
          </w:rPr>
          <w:t>265 га</w:t>
        </w:r>
      </w:smartTag>
      <w:r>
        <w:rPr>
          <w:rFonts w:ascii="Times New Roman" w:hAnsi="Times New Roman"/>
          <w:sz w:val="28"/>
          <w:szCs w:val="28"/>
          <w:lang w:eastAsia="ru-RU"/>
        </w:rPr>
        <w:t xml:space="preserve"> интенсивных, </w:t>
      </w:r>
      <w:r w:rsidRPr="00862D4F">
        <w:rPr>
          <w:rFonts w:ascii="Times New Roman" w:hAnsi="Times New Roman"/>
          <w:sz w:val="28"/>
          <w:szCs w:val="28"/>
          <w:lang w:eastAsia="ru-RU"/>
        </w:rPr>
        <w:t>с количеством деревьев от 800 до 4000 шт/га и планиру</w:t>
      </w:r>
      <w:r>
        <w:rPr>
          <w:rFonts w:ascii="Times New Roman" w:hAnsi="Times New Roman"/>
          <w:sz w:val="28"/>
          <w:szCs w:val="28"/>
          <w:lang w:eastAsia="ru-RU"/>
        </w:rPr>
        <w:t xml:space="preserve">емой урожайностью 400-600 ц/га </w:t>
      </w:r>
      <w:r w:rsidRPr="00476E37">
        <w:rPr>
          <w:rFonts w:ascii="Times New Roman" w:hAnsi="Times New Roman"/>
          <w:sz w:val="28"/>
          <w:szCs w:val="28"/>
          <w:lang w:eastAsia="ru-RU"/>
        </w:rPr>
        <w:t>[6]</w:t>
      </w:r>
      <w:r>
        <w:rPr>
          <w:rFonts w:ascii="Times New Roman" w:hAnsi="Times New Roman"/>
          <w:sz w:val="28"/>
          <w:szCs w:val="28"/>
          <w:lang w:eastAsia="ru-RU"/>
        </w:rPr>
        <w:t>.</w:t>
      </w:r>
    </w:p>
    <w:p w:rsidR="009057DC" w:rsidRDefault="009057DC" w:rsidP="00B77D72">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ab/>
      </w:r>
      <w:r w:rsidRPr="00862D4F">
        <w:rPr>
          <w:rFonts w:ascii="Times New Roman" w:hAnsi="Times New Roman"/>
          <w:sz w:val="28"/>
          <w:szCs w:val="28"/>
          <w:lang w:eastAsia="ru-RU"/>
        </w:rPr>
        <w:t xml:space="preserve">Однако, опыт ведения садоводства в Республике, с учётом сложившихся </w:t>
      </w:r>
      <w:r>
        <w:rPr>
          <w:rFonts w:ascii="Times New Roman" w:hAnsi="Times New Roman"/>
          <w:sz w:val="28"/>
          <w:szCs w:val="28"/>
          <w:lang w:eastAsia="ru-RU"/>
        </w:rPr>
        <w:t xml:space="preserve">в постперестроечные годы </w:t>
      </w:r>
      <w:r w:rsidRPr="00862D4F">
        <w:rPr>
          <w:rFonts w:ascii="Times New Roman" w:hAnsi="Times New Roman"/>
          <w:sz w:val="28"/>
          <w:szCs w:val="28"/>
          <w:lang w:eastAsia="ru-RU"/>
        </w:rPr>
        <w:t>социально-экономических отношений,</w:t>
      </w:r>
      <w:r>
        <w:rPr>
          <w:rFonts w:ascii="Times New Roman" w:hAnsi="Times New Roman"/>
          <w:sz w:val="28"/>
          <w:szCs w:val="28"/>
          <w:lang w:eastAsia="ru-RU"/>
        </w:rPr>
        <w:t xml:space="preserve"> поведенческими стереотипами с</w:t>
      </w:r>
      <w:r w:rsidRPr="00862D4F">
        <w:rPr>
          <w:rFonts w:ascii="Times New Roman" w:hAnsi="Times New Roman"/>
          <w:sz w:val="28"/>
          <w:szCs w:val="28"/>
          <w:lang w:eastAsia="ru-RU"/>
        </w:rPr>
        <w:t xml:space="preserve"> халатностью исполнения принятых обязательств и нередкой коррупционной составляющей</w:t>
      </w:r>
      <w:r>
        <w:rPr>
          <w:rFonts w:ascii="Times New Roman" w:hAnsi="Times New Roman"/>
          <w:sz w:val="28"/>
          <w:szCs w:val="28"/>
          <w:lang w:eastAsia="ru-RU"/>
        </w:rPr>
        <w:t>,</w:t>
      </w:r>
      <w:r w:rsidRPr="00862D4F">
        <w:rPr>
          <w:rFonts w:ascii="Times New Roman" w:hAnsi="Times New Roman"/>
          <w:sz w:val="28"/>
          <w:szCs w:val="28"/>
          <w:lang w:eastAsia="ru-RU"/>
        </w:rPr>
        <w:t xml:space="preserve"> во многих сферах, начиная от получения кредита и до с</w:t>
      </w:r>
      <w:r>
        <w:rPr>
          <w:rFonts w:ascii="Times New Roman" w:hAnsi="Times New Roman"/>
          <w:sz w:val="28"/>
          <w:szCs w:val="28"/>
          <w:lang w:eastAsia="ru-RU"/>
        </w:rPr>
        <w:t xml:space="preserve">быта готовой продукции, подсказывает </w:t>
      </w:r>
      <w:r w:rsidRPr="00862D4F">
        <w:rPr>
          <w:rFonts w:ascii="Times New Roman" w:hAnsi="Times New Roman"/>
          <w:sz w:val="28"/>
          <w:szCs w:val="28"/>
          <w:lang w:eastAsia="ru-RU"/>
        </w:rPr>
        <w:t xml:space="preserve"> рискованность создания  капиталоёмких</w:t>
      </w:r>
      <w:r>
        <w:rPr>
          <w:rFonts w:ascii="Times New Roman" w:hAnsi="Times New Roman"/>
          <w:sz w:val="28"/>
          <w:szCs w:val="28"/>
          <w:lang w:eastAsia="ru-RU"/>
        </w:rPr>
        <w:t xml:space="preserve"> насаждений себестоимостью</w:t>
      </w:r>
      <w:r w:rsidRPr="00862D4F">
        <w:rPr>
          <w:rFonts w:ascii="Times New Roman" w:hAnsi="Times New Roman"/>
          <w:sz w:val="28"/>
          <w:szCs w:val="28"/>
          <w:lang w:eastAsia="ru-RU"/>
        </w:rPr>
        <w:t xml:space="preserve"> 1</w:t>
      </w:r>
      <w:r>
        <w:rPr>
          <w:rFonts w:ascii="Times New Roman" w:hAnsi="Times New Roman"/>
          <w:sz w:val="28"/>
          <w:szCs w:val="28"/>
          <w:lang w:eastAsia="ru-RU"/>
        </w:rPr>
        <w:t>-1,5</w:t>
      </w:r>
      <w:r w:rsidRPr="00862D4F">
        <w:rPr>
          <w:rFonts w:ascii="Times New Roman" w:hAnsi="Times New Roman"/>
          <w:sz w:val="28"/>
          <w:szCs w:val="28"/>
          <w:lang w:eastAsia="ru-RU"/>
        </w:rPr>
        <w:t xml:space="preserve"> млн. руб/га  в </w:t>
      </w:r>
      <w:r>
        <w:rPr>
          <w:rFonts w:ascii="Times New Roman" w:hAnsi="Times New Roman"/>
          <w:sz w:val="28"/>
          <w:szCs w:val="28"/>
          <w:lang w:eastAsia="ru-RU"/>
        </w:rPr>
        <w:t>местных условиях</w:t>
      </w:r>
      <w:r w:rsidRPr="00862D4F">
        <w:rPr>
          <w:rFonts w:ascii="Times New Roman" w:hAnsi="Times New Roman"/>
          <w:sz w:val="28"/>
          <w:szCs w:val="28"/>
          <w:lang w:eastAsia="ru-RU"/>
        </w:rPr>
        <w:t>.</w:t>
      </w:r>
      <w:r>
        <w:rPr>
          <w:rFonts w:ascii="Times New Roman" w:hAnsi="Times New Roman"/>
          <w:sz w:val="28"/>
          <w:szCs w:val="28"/>
          <w:lang w:eastAsia="ru-RU"/>
        </w:rPr>
        <w:t xml:space="preserve"> Да и заложенное в Программе финансирование</w:t>
      </w:r>
      <w:r w:rsidRPr="00343B75">
        <w:t xml:space="preserve"> </w:t>
      </w:r>
      <w:r>
        <w:rPr>
          <w:rFonts w:ascii="Times New Roman" w:hAnsi="Times New Roman"/>
          <w:sz w:val="28"/>
          <w:szCs w:val="28"/>
          <w:lang w:eastAsia="ru-RU"/>
        </w:rPr>
        <w:t>до 2016 года в размере</w:t>
      </w:r>
      <w:r w:rsidRPr="00343B75">
        <w:rPr>
          <w:rFonts w:ascii="Times New Roman" w:hAnsi="Times New Roman"/>
          <w:sz w:val="28"/>
          <w:szCs w:val="28"/>
          <w:lang w:eastAsia="ru-RU"/>
        </w:rPr>
        <w:t xml:space="preserve"> 2331332 тыс. рублей</w:t>
      </w:r>
      <w:r>
        <w:rPr>
          <w:rFonts w:ascii="Times New Roman" w:hAnsi="Times New Roman"/>
          <w:sz w:val="28"/>
          <w:szCs w:val="28"/>
          <w:lang w:eastAsia="ru-RU"/>
        </w:rPr>
        <w:t>, т.е. более 2,3 миллиардов, из которых 389741 тыс. рублей (16,7%) за счёт средств федерального бюджета, 599034 тыс. рублей (25,7%) за счёт средств республиканского бюджета, и 1342667 тыс. рублей (57,6%) за счёт внебюджетных средств не внушало уверенности в том, что Программа действительно будет выполнена, чему мы и явились свидетелями уже сейчас (в 2014 году, Программа отменена). Дело в том, что средства в сумме более 1,34 миллиарда рублей внебюджетных средств, которые ожидались от частных инвесторов, естественно не были вложены, т.к. государством не было решено большинство проблем, мешающих высокорентабельному производству плодов и ягод на территории Республики [2</w:t>
      </w:r>
      <w:r w:rsidRPr="00337E4F">
        <w:rPr>
          <w:rFonts w:ascii="Times New Roman" w:hAnsi="Times New Roman"/>
          <w:sz w:val="28"/>
          <w:szCs w:val="28"/>
          <w:lang w:eastAsia="ru-RU"/>
        </w:rPr>
        <w:t>]</w:t>
      </w:r>
      <w:r>
        <w:rPr>
          <w:rFonts w:ascii="Times New Roman" w:hAnsi="Times New Roman"/>
          <w:sz w:val="28"/>
          <w:szCs w:val="28"/>
          <w:lang w:eastAsia="ru-RU"/>
        </w:rPr>
        <w:t>. Попробуем проанализировать некоторые из существенных проблем, с которыми сталкиваются в настоящее время садоводы в нашей Республике.</w:t>
      </w:r>
    </w:p>
    <w:p w:rsidR="009057DC" w:rsidRDefault="009057DC" w:rsidP="00B77D72">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ab/>
      </w:r>
      <w:r w:rsidRPr="00B5609F">
        <w:rPr>
          <w:rFonts w:ascii="Times New Roman" w:hAnsi="Times New Roman"/>
          <w:sz w:val="28"/>
          <w:szCs w:val="28"/>
          <w:lang w:eastAsia="ru-RU"/>
        </w:rPr>
        <w:t>Проблема 1.</w:t>
      </w:r>
      <w:r>
        <w:rPr>
          <w:rFonts w:ascii="Times New Roman" w:hAnsi="Times New Roman"/>
          <w:b/>
          <w:sz w:val="28"/>
          <w:szCs w:val="28"/>
          <w:lang w:eastAsia="ru-RU"/>
        </w:rPr>
        <w:t xml:space="preserve"> </w:t>
      </w:r>
      <w:r>
        <w:rPr>
          <w:rFonts w:ascii="Times New Roman" w:hAnsi="Times New Roman"/>
          <w:sz w:val="28"/>
          <w:szCs w:val="28"/>
          <w:lang w:eastAsia="ru-RU"/>
        </w:rPr>
        <w:t>В существующих условиях при цене реализации например товарных яблок на рынках республики в 45-50 руб/кг, производитель получает в виде дохода лишь по 10-15 руб. с килограмма. При вычете из этой суммы текущих затрат на производство, даже без учёта амортизации капитальных затрат, становится ясно, что производителю такое садоводство убыточно. Аналогично – при средней цене реализации товарных плодов хурмы восточной на рынках республики в 40-50 руб/кг один из авторов этих строк с большим трудом смог реализовать их перекупщикам по цене 12 руб/кг в 2010 году. Такое положение связанно с тем, что существует целая прослойка людей, постоянно занимающая места на сельскохозяйственных рынках и заинтересованная в максимальной разнице между закупочной и реализационной ценой на плоды. А создаваемые администрацией площадки для реализации сельхозпродукции практически за чертой городов мало способствуют решению этого вопроса. Можно конечно возразить, а каким образом в тех же условиях успешно продаётся импортная продукция? Если ответить кратко – то за счёт субсидий в садоводство в соседних странах, для которых завоевание устойчивых позиций на наших рынках является важным. В дальнейшем эти поставщики естественно поднимут цены.</w:t>
      </w:r>
    </w:p>
    <w:p w:rsidR="009057DC" w:rsidRDefault="009057DC" w:rsidP="00B77D72">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ab/>
      </w:r>
      <w:r w:rsidRPr="00B5609F">
        <w:rPr>
          <w:rFonts w:ascii="Times New Roman" w:hAnsi="Times New Roman"/>
          <w:sz w:val="28"/>
          <w:szCs w:val="28"/>
          <w:lang w:eastAsia="ru-RU"/>
        </w:rPr>
        <w:t>Проблема 2.</w:t>
      </w:r>
      <w:r>
        <w:rPr>
          <w:rFonts w:ascii="Times New Roman" w:hAnsi="Times New Roman"/>
          <w:b/>
          <w:sz w:val="28"/>
          <w:szCs w:val="28"/>
          <w:lang w:eastAsia="ru-RU"/>
        </w:rPr>
        <w:t xml:space="preserve"> </w:t>
      </w:r>
      <w:r>
        <w:rPr>
          <w:rFonts w:ascii="Times New Roman" w:hAnsi="Times New Roman"/>
          <w:sz w:val="28"/>
          <w:szCs w:val="28"/>
          <w:lang w:eastAsia="ru-RU"/>
        </w:rPr>
        <w:t>С другой стороны, консервная промышленность Республики, быстро привыкла к работе с дешёвой импортной, чаще всего китайской, фруктовой пульпой при производстве соков, что является удобным, технологически отработанным и не требующим частой переналадки оборудования способом устойчивого получения высокой прибыли. В связи с тем, что имеется такой удобный способ зарабатывания денег, консервщики без большого энтузиазма относятся к местной плодоовощной продукции. Это приводит к тому, что в разгар сезона они устанавливают, например закупочную цену на свежие нетоварные плоды абрикоса в размере 3-5 руб/кг. При этом, понятно что за 2-3 дня стояния перед воротами перерабатывающего предприятия в летнее время товарные плоды абрикоса легко могут превратиться в нетоварные. При этом, литровая пачка сока продаётся в торговых сетях по цене в 50-60 руб. Такие закупочные цены, даже на нетоварную плодовую продукцию, являются губительными для основной части садоводства в Республике, получающей немало нетоварной продукции, имеющей повреждения от вредителей и болезней или не достигающей стандартных физическ</w:t>
      </w:r>
      <w:r w:rsidRPr="00303FA4">
        <w:rPr>
          <w:rFonts w:ascii="Times New Roman" w:hAnsi="Times New Roman"/>
          <w:sz w:val="28"/>
          <w:szCs w:val="28"/>
          <w:lang w:eastAsia="ru-RU"/>
        </w:rPr>
        <w:t>их параметров. Но при этом, естественно, такая продукция является такой же цен</w:t>
      </w:r>
      <w:r>
        <w:rPr>
          <w:rFonts w:ascii="Times New Roman" w:hAnsi="Times New Roman"/>
          <w:sz w:val="28"/>
          <w:szCs w:val="28"/>
          <w:lang w:eastAsia="ru-RU"/>
        </w:rPr>
        <w:t>ной с точки зрения содержания витаминов, микроэлементов и общей питательности для человека. И с точки зрения полезности для здоровья она стоит намного выше привозной фруктовой пульпы, сдобренной консервантами и другими искусственными добавками.</w:t>
      </w:r>
    </w:p>
    <w:p w:rsidR="009057DC" w:rsidRDefault="009057DC" w:rsidP="00B77D72">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ab/>
        <w:t>Есть и другие проблемы, мешающие развитию садоводства в Республике, важнейшие из которых – это нелёгкий доступ к финансовым ресурсам и очень сложный и капиталоёмкий доступ к земельным рессурсам. Эти вопросы являются отдельной серьёзной темой для анализа, но в данной работе мы не будем на них останавливаться.</w:t>
      </w:r>
    </w:p>
    <w:p w:rsidR="009057DC" w:rsidRDefault="009057DC" w:rsidP="00B77D72">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ab/>
        <w:t>Таким образом, в существующих условиях, остаётся только один беспроигрышный и не зависящий от посторонних факторов способ увеличения производства плодов в Республике – это снижение себестоимости производства через внедрение адаптированных к имеющимся условиям технологий [</w:t>
      </w:r>
      <w:r w:rsidRPr="00B5609F">
        <w:rPr>
          <w:rFonts w:ascii="Times New Roman" w:hAnsi="Times New Roman"/>
          <w:sz w:val="28"/>
          <w:szCs w:val="28"/>
          <w:lang w:eastAsia="ru-RU"/>
        </w:rPr>
        <w:t>5</w:t>
      </w:r>
      <w:r w:rsidRPr="00337E4F">
        <w:rPr>
          <w:rFonts w:ascii="Times New Roman" w:hAnsi="Times New Roman"/>
          <w:sz w:val="28"/>
          <w:szCs w:val="28"/>
          <w:lang w:eastAsia="ru-RU"/>
        </w:rPr>
        <w:t>]</w:t>
      </w:r>
      <w:r>
        <w:rPr>
          <w:rFonts w:ascii="Times New Roman" w:hAnsi="Times New Roman"/>
          <w:sz w:val="28"/>
          <w:szCs w:val="28"/>
          <w:lang w:eastAsia="ru-RU"/>
        </w:rPr>
        <w:t>. Созданию одной из таких технологий на основе естественно-сложившихся в настоящее время в Республике расценок на посадочный материал, удобрения, средства защиты растений, иные расходные материалы, ручной и механизированный труд и многое другое, мы и посвятили данную работу.</w:t>
      </w:r>
    </w:p>
    <w:p w:rsidR="009057DC" w:rsidRDefault="009057DC" w:rsidP="00B77D72">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ab/>
        <w:t>Начав с анализа существующих в настоящее время интенсивных технологий производства плодов в нашей стране и республике, мы пришли к выводу, что такие технологии имеют и трудновыполнимые в имеющихся условиях моменты. 1.Самый главный из них – это высокая капиталоёмкость интенсивных низкорослых шпалерных садов, достигающая 1,2-1,5 млн. руб/га [4</w:t>
      </w:r>
      <w:r w:rsidRPr="00337E4F">
        <w:rPr>
          <w:rFonts w:ascii="Times New Roman" w:hAnsi="Times New Roman"/>
          <w:sz w:val="28"/>
          <w:szCs w:val="28"/>
          <w:lang w:eastAsia="ru-RU"/>
        </w:rPr>
        <w:t>]</w:t>
      </w:r>
      <w:r>
        <w:rPr>
          <w:rFonts w:ascii="Times New Roman" w:hAnsi="Times New Roman"/>
          <w:sz w:val="28"/>
          <w:szCs w:val="28"/>
          <w:lang w:eastAsia="ru-RU"/>
        </w:rPr>
        <w:t>. 2.Сложность приобретения сразу такого большого количества требуемых по схеме посадки, высококачественных саженцев. 3.Высокая цена, трудоёмкость и хлопотность создания шпалерных насаждений. 4.Обязательность для садов на карликовых подвоях проведения высокозатратного капельного орошения. 5. Высокая требовательность таких садов к неукоснительному поддержанию в оптимуме всех агротехнических параметров: влажности почвы, содержания питательных веществ в усвояемой форме в нужном горизонте почвы, идеальное чистое от сорняков состояние рядов и междурядий, постоянная кропотливая борьба с болезнями и вредителями сада [3</w:t>
      </w:r>
      <w:r w:rsidRPr="00337E4F">
        <w:rPr>
          <w:rFonts w:ascii="Times New Roman" w:hAnsi="Times New Roman"/>
          <w:sz w:val="28"/>
          <w:szCs w:val="28"/>
          <w:lang w:eastAsia="ru-RU"/>
        </w:rPr>
        <w:t>]</w:t>
      </w:r>
      <w:r>
        <w:rPr>
          <w:rFonts w:ascii="Times New Roman" w:hAnsi="Times New Roman"/>
          <w:sz w:val="28"/>
          <w:szCs w:val="28"/>
          <w:lang w:eastAsia="ru-RU"/>
        </w:rPr>
        <w:t>. 6.Недолгий срок службы таких садов, составляющая например для яблони на подвое М9 всего около 12 полноценных урожаев.</w:t>
      </w:r>
    </w:p>
    <w:p w:rsidR="009057DC" w:rsidRDefault="009057DC" w:rsidP="00B77D72">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ab/>
        <w:t>С другой стороны</w:t>
      </w:r>
      <w:r w:rsidRPr="00862D4F">
        <w:rPr>
          <w:rFonts w:ascii="Times New Roman" w:hAnsi="Times New Roman"/>
          <w:sz w:val="28"/>
          <w:szCs w:val="28"/>
          <w:lang w:eastAsia="ru-RU"/>
        </w:rPr>
        <w:t>, для Дагестана, имеющего среднюю урожайность в садоводств</w:t>
      </w:r>
      <w:r>
        <w:rPr>
          <w:rFonts w:ascii="Times New Roman" w:hAnsi="Times New Roman"/>
          <w:sz w:val="28"/>
          <w:szCs w:val="28"/>
          <w:lang w:eastAsia="ru-RU"/>
        </w:rPr>
        <w:t>е на сегодня всего чуть больше 3</w:t>
      </w:r>
      <w:r w:rsidRPr="00862D4F">
        <w:rPr>
          <w:rFonts w:ascii="Times New Roman" w:hAnsi="Times New Roman"/>
          <w:sz w:val="28"/>
          <w:szCs w:val="28"/>
          <w:lang w:eastAsia="ru-RU"/>
        </w:rPr>
        <w:t>0 ц/га планирующего к 2016 году довести её до 55,1 ц/га, среднеплотные сады, создаваемые по современным интенсивным технологиям, с количеством в 650-750 среднерослых деревьев на гектаре и урожайностью 250-300 ц/га являются достаточно интенсивными. Здесь следует учитывать и то, что например такой сад яблони не требует ни шпалеры, ни пасынков, ни кольев, ни обязательного капельного орошения. Он более, чем в 2 раза долговечнее плотного шпалерного сада, менее капризен и более устойчив к возможным сбоям в системе содержания. Соответственно всему вышесказанному, затраты на его создание в 4-5 раз меньше.</w:t>
      </w:r>
    </w:p>
    <w:p w:rsidR="009057DC" w:rsidRDefault="009057DC" w:rsidP="00B77D72">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ab/>
        <w:t xml:space="preserve">Таким образом, нам оставалось лишь на практике проверить, во что оборачивается создание такого интенсивного, но низкобюджетного сада в существующих экономических условиях при естественном рыночном ценообразовании. Выбор пал на самую распространённую в нашей стране и республике плодовую культуру, потребление которой достигает 60% от общего потребления свежих плодов населением. Этой культурой является яблоня. </w:t>
      </w:r>
    </w:p>
    <w:p w:rsidR="009057DC" w:rsidRDefault="009057DC" w:rsidP="00B77D72">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ab/>
        <w:t>Было выбрано 4 современных, перспективных для коммерческого выращивания сорта: Айдаред, Ренет Симиренко, Голден делишес, Флорина [1</w:t>
      </w:r>
      <w:r w:rsidRPr="00337E4F">
        <w:rPr>
          <w:rFonts w:ascii="Times New Roman" w:hAnsi="Times New Roman"/>
          <w:sz w:val="28"/>
          <w:szCs w:val="28"/>
          <w:lang w:eastAsia="ru-RU"/>
        </w:rPr>
        <w:t>]</w:t>
      </w:r>
      <w:r>
        <w:rPr>
          <w:rFonts w:ascii="Times New Roman" w:hAnsi="Times New Roman"/>
          <w:sz w:val="28"/>
          <w:szCs w:val="28"/>
          <w:lang w:eastAsia="ru-RU"/>
        </w:rPr>
        <w:t xml:space="preserve">. Подвоем был выбран ММ106, являющийся одним из лучших, в настоящее время, среднерослых подвоев. Схема посадки сада 5х3 метра, что является оптимальной для таких сортоподвойных комбинаций и удобно для операций по уходу за деревьями. Система полива была избрана «по бороздам», что позволяло рационально использовать небольшой уклон в рядах сада для естественного полива. Система формирования кроны «свободно растущая полуплоская» с некоторым ограничением роста в сторону междурядий. Для оптимального переопыления деревьев сорта высаживались в чередовании по 8 рядов. </w:t>
      </w:r>
    </w:p>
    <w:p w:rsidR="009057DC" w:rsidRDefault="009057DC" w:rsidP="00B77D72">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ab/>
        <w:t xml:space="preserve">Общая площадь сада 5 га. Плотность насаждений 667 дер/га (табл. 1). Общее количество деревьев около 3300 (с учётом рельефа участка). По периметру была высажена ветроломная полоса из тополя пирамидального. Посадка сада была осуществлена в марте 2013 года саженцами, закупленными и привезёнными нами из Краснодарского края (Крыловской </w:t>
      </w:r>
    </w:p>
    <w:p w:rsidR="009057DC" w:rsidRDefault="009057DC" w:rsidP="00B77D72">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р-он, станица Октябрьская, плодопитомническое хозяйство). </w:t>
      </w:r>
    </w:p>
    <w:p w:rsidR="009057DC" w:rsidRPr="008527BB" w:rsidRDefault="009057DC" w:rsidP="00B77D72">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ab/>
        <w:t>На основе полученных результатов и расчётов, несмотря на то, что сад не вступил ещё в товарное плодоношение, нами составлен бизнес-проект, который вобрал в себя как практически сделанные за полтора года действия, операции и затраты, так и перспективные расчёты.</w:t>
      </w:r>
    </w:p>
    <w:p w:rsidR="009057DC" w:rsidRPr="00B5609F" w:rsidRDefault="009057DC" w:rsidP="00534CA3">
      <w:pPr>
        <w:spacing w:after="0" w:line="360" w:lineRule="auto"/>
        <w:jc w:val="center"/>
        <w:rPr>
          <w:rFonts w:ascii="Times New Roman" w:hAnsi="Times New Roman"/>
          <w:sz w:val="28"/>
          <w:szCs w:val="28"/>
          <w:lang w:eastAsia="ru-RU"/>
        </w:rPr>
      </w:pPr>
      <w:r w:rsidRPr="00B5609F">
        <w:rPr>
          <w:rFonts w:ascii="Times New Roman" w:hAnsi="Times New Roman"/>
          <w:sz w:val="28"/>
          <w:szCs w:val="28"/>
          <w:lang w:eastAsia="ru-RU"/>
        </w:rPr>
        <w:t>2. Краткий обзор проекта</w:t>
      </w:r>
    </w:p>
    <w:p w:rsidR="009057DC" w:rsidRPr="009A65B2" w:rsidRDefault="009057DC" w:rsidP="00B77D72">
      <w:pPr>
        <w:spacing w:after="0" w:line="360" w:lineRule="auto"/>
        <w:contextualSpacing/>
        <w:jc w:val="center"/>
        <w:rPr>
          <w:rFonts w:ascii="Times New Roman" w:hAnsi="Times New Roman"/>
          <w:sz w:val="28"/>
          <w:szCs w:val="28"/>
          <w:lang w:eastAsia="ru-RU"/>
        </w:rPr>
      </w:pPr>
      <w:r>
        <w:rPr>
          <w:rFonts w:ascii="Times New Roman" w:hAnsi="Times New Roman"/>
          <w:sz w:val="28"/>
          <w:szCs w:val="28"/>
          <w:lang w:eastAsia="ru-RU"/>
        </w:rPr>
        <w:t>Таблица 1- Общие параметры проекта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88"/>
        <w:gridCol w:w="5632"/>
      </w:tblGrid>
      <w:tr w:rsidR="009057DC" w:rsidRPr="008E5F64" w:rsidTr="00EC1E7E">
        <w:tc>
          <w:tcPr>
            <w:tcW w:w="4219" w:type="dxa"/>
          </w:tcPr>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Культура</w:t>
            </w:r>
          </w:p>
        </w:tc>
        <w:tc>
          <w:tcPr>
            <w:tcW w:w="5954" w:type="dxa"/>
          </w:tcPr>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Яблоня</w:t>
            </w:r>
          </w:p>
        </w:tc>
      </w:tr>
      <w:tr w:rsidR="009057DC" w:rsidRPr="008E5F64" w:rsidTr="00EC1E7E">
        <w:tc>
          <w:tcPr>
            <w:tcW w:w="4219" w:type="dxa"/>
          </w:tcPr>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Площадь сада</w:t>
            </w:r>
          </w:p>
        </w:tc>
        <w:tc>
          <w:tcPr>
            <w:tcW w:w="5954" w:type="dxa"/>
          </w:tcPr>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5 га</w:t>
            </w:r>
          </w:p>
        </w:tc>
      </w:tr>
      <w:tr w:rsidR="009057DC" w:rsidRPr="008E5F64" w:rsidTr="00EC1E7E">
        <w:tc>
          <w:tcPr>
            <w:tcW w:w="4219" w:type="dxa"/>
          </w:tcPr>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Посадочный материал</w:t>
            </w:r>
          </w:p>
        </w:tc>
        <w:tc>
          <w:tcPr>
            <w:tcW w:w="5954" w:type="dxa"/>
          </w:tcPr>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Двухлетний разветвленный саженец, подвой ММ 106</w:t>
            </w:r>
          </w:p>
        </w:tc>
      </w:tr>
      <w:tr w:rsidR="009057DC" w:rsidRPr="008E5F64" w:rsidTr="00EC1E7E">
        <w:tc>
          <w:tcPr>
            <w:tcW w:w="4219" w:type="dxa"/>
          </w:tcPr>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Схема посадки, кол-во дер./га</w:t>
            </w:r>
          </w:p>
        </w:tc>
        <w:tc>
          <w:tcPr>
            <w:tcW w:w="5954" w:type="dxa"/>
          </w:tcPr>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5м × 3м</w:t>
            </w:r>
          </w:p>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667 дер./га</w:t>
            </w:r>
          </w:p>
        </w:tc>
      </w:tr>
      <w:tr w:rsidR="009057DC" w:rsidRPr="008E5F64" w:rsidTr="00EC1E7E">
        <w:tc>
          <w:tcPr>
            <w:tcW w:w="4219" w:type="dxa"/>
          </w:tcPr>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Орошение</w:t>
            </w:r>
          </w:p>
        </w:tc>
        <w:tc>
          <w:tcPr>
            <w:tcW w:w="5954" w:type="dxa"/>
          </w:tcPr>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Полив по бороздам:</w:t>
            </w:r>
          </w:p>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источник воды - открытый</w:t>
            </w:r>
          </w:p>
        </w:tc>
      </w:tr>
      <w:tr w:rsidR="009057DC" w:rsidRPr="008E5F64" w:rsidTr="00EC1E7E">
        <w:tc>
          <w:tcPr>
            <w:tcW w:w="4219" w:type="dxa"/>
          </w:tcPr>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Затратные позиции на закладку сада</w:t>
            </w:r>
          </w:p>
        </w:tc>
        <w:tc>
          <w:tcPr>
            <w:tcW w:w="5954" w:type="dxa"/>
          </w:tcPr>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 проектирование</w:t>
            </w:r>
          </w:p>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 подготовка почвы</w:t>
            </w:r>
          </w:p>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 разбивка участка</w:t>
            </w:r>
          </w:p>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 посадочный материал</w:t>
            </w:r>
          </w:p>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 устройство оросительной системы</w:t>
            </w:r>
          </w:p>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 подвязочный материал</w:t>
            </w:r>
          </w:p>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 посадка саженцев</w:t>
            </w:r>
          </w:p>
        </w:tc>
      </w:tr>
      <w:tr w:rsidR="009057DC" w:rsidRPr="008E5F64" w:rsidTr="00EC1E7E">
        <w:tc>
          <w:tcPr>
            <w:tcW w:w="4219" w:type="dxa"/>
          </w:tcPr>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Затратные позиции на уходные работы</w:t>
            </w:r>
          </w:p>
        </w:tc>
        <w:tc>
          <w:tcPr>
            <w:tcW w:w="5954" w:type="dxa"/>
          </w:tcPr>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 приобретение спец. техники</w:t>
            </w:r>
          </w:p>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 приобретение инструмента</w:t>
            </w:r>
          </w:p>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 химическая обработка</w:t>
            </w:r>
          </w:p>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 минеральное питание</w:t>
            </w:r>
          </w:p>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 механизированные работы</w:t>
            </w:r>
          </w:p>
          <w:p w:rsidR="009057DC" w:rsidRPr="00534CA3" w:rsidRDefault="009057DC" w:rsidP="00534CA3">
            <w:pPr>
              <w:spacing w:after="0" w:line="240" w:lineRule="auto"/>
              <w:jc w:val="both"/>
              <w:rPr>
                <w:rFonts w:ascii="Times New Roman" w:hAnsi="Times New Roman"/>
                <w:sz w:val="24"/>
                <w:szCs w:val="24"/>
                <w:lang w:eastAsia="ru-RU"/>
              </w:rPr>
            </w:pPr>
            <w:r w:rsidRPr="00534CA3">
              <w:rPr>
                <w:rFonts w:ascii="Times New Roman" w:hAnsi="Times New Roman"/>
                <w:sz w:val="24"/>
                <w:szCs w:val="24"/>
                <w:lang w:eastAsia="ru-RU"/>
              </w:rPr>
              <w:t>- ручные работы</w:t>
            </w:r>
          </w:p>
          <w:p w:rsidR="009057DC" w:rsidRPr="00534CA3" w:rsidRDefault="009057DC" w:rsidP="00534CA3">
            <w:pPr>
              <w:spacing w:after="0" w:line="240" w:lineRule="auto"/>
              <w:jc w:val="both"/>
              <w:rPr>
                <w:rFonts w:ascii="Times New Roman" w:hAnsi="Times New Roman"/>
                <w:sz w:val="24"/>
                <w:szCs w:val="24"/>
                <w:lang w:eastAsia="ru-RU"/>
              </w:rPr>
            </w:pPr>
          </w:p>
        </w:tc>
      </w:tr>
    </w:tbl>
    <w:p w:rsidR="009057DC" w:rsidRPr="008A5906" w:rsidRDefault="009057DC" w:rsidP="00B77D72">
      <w:pPr>
        <w:spacing w:after="0" w:line="360" w:lineRule="auto"/>
        <w:jc w:val="both"/>
        <w:rPr>
          <w:rFonts w:ascii="Times New Roman" w:hAnsi="Times New Roman"/>
          <w:b/>
          <w:sz w:val="28"/>
          <w:szCs w:val="28"/>
          <w:lang w:eastAsia="ru-RU"/>
        </w:rPr>
      </w:pPr>
      <w:r w:rsidRPr="009A65B2">
        <w:rPr>
          <w:rFonts w:ascii="Times New Roman" w:hAnsi="Times New Roman"/>
          <w:sz w:val="28"/>
          <w:szCs w:val="28"/>
          <w:lang w:eastAsia="ru-RU"/>
        </w:rPr>
        <w:t>В данном проекте предполагается произвести закладку сада отечественным посадочным  материалом на полукарликовом подвое по среднеплотной схеме посадки. Потенциал урожайности такого сада (5-й год 7-10т/га; 6-й 20т/га, 7-й 35т/га) подразумевает разумную и реально достижимую окупаемость инвестиций на 7 год после закладки сада.</w:t>
      </w:r>
      <w:r>
        <w:rPr>
          <w:rFonts w:ascii="Times New Roman" w:hAnsi="Times New Roman"/>
          <w:sz w:val="28"/>
          <w:szCs w:val="28"/>
          <w:lang w:eastAsia="ru-RU"/>
        </w:rPr>
        <w:t xml:space="preserve"> </w:t>
      </w:r>
      <w:r w:rsidRPr="009A65B2">
        <w:rPr>
          <w:rFonts w:ascii="Times New Roman" w:hAnsi="Times New Roman"/>
          <w:sz w:val="28"/>
          <w:szCs w:val="28"/>
          <w:lang w:eastAsia="ru-RU"/>
        </w:rPr>
        <w:t>В итоге, получаем 1070 т. руб. на закладку 5 га сада, что составляет 214 т. руб. на 1 га</w:t>
      </w:r>
      <w:r>
        <w:rPr>
          <w:rFonts w:ascii="Times New Roman" w:hAnsi="Times New Roman"/>
          <w:sz w:val="28"/>
          <w:szCs w:val="28"/>
          <w:lang w:eastAsia="ru-RU"/>
        </w:rPr>
        <w:t xml:space="preserve"> (табл.2)</w:t>
      </w:r>
      <w:r w:rsidRPr="009A65B2">
        <w:rPr>
          <w:rFonts w:ascii="Times New Roman" w:hAnsi="Times New Roman"/>
          <w:sz w:val="28"/>
          <w:szCs w:val="28"/>
          <w:lang w:eastAsia="ru-RU"/>
        </w:rPr>
        <w:t>.</w:t>
      </w:r>
      <w:r>
        <w:rPr>
          <w:rFonts w:ascii="Times New Roman" w:hAnsi="Times New Roman"/>
          <w:sz w:val="28"/>
          <w:szCs w:val="28"/>
          <w:lang w:eastAsia="ru-RU"/>
        </w:rPr>
        <w:t xml:space="preserve"> </w:t>
      </w:r>
      <w:r w:rsidRPr="009A65B2">
        <w:rPr>
          <w:rFonts w:ascii="Times New Roman" w:hAnsi="Times New Roman"/>
          <w:sz w:val="28"/>
          <w:szCs w:val="28"/>
          <w:lang w:eastAsia="ru-RU"/>
        </w:rPr>
        <w:t>Все агротехнические мероприятия проведены</w:t>
      </w:r>
      <w:r>
        <w:rPr>
          <w:rFonts w:ascii="Times New Roman" w:hAnsi="Times New Roman"/>
          <w:sz w:val="28"/>
          <w:szCs w:val="28"/>
          <w:lang w:eastAsia="ru-RU"/>
        </w:rPr>
        <w:t xml:space="preserve"> с помощью арендованной техники</w:t>
      </w:r>
      <w:r w:rsidRPr="00337E4F">
        <w:rPr>
          <w:rFonts w:ascii="Times New Roman" w:hAnsi="Times New Roman"/>
          <w:sz w:val="28"/>
          <w:szCs w:val="28"/>
          <w:lang w:eastAsia="ru-RU"/>
        </w:rPr>
        <w:t>.</w:t>
      </w:r>
    </w:p>
    <w:p w:rsidR="009057DC" w:rsidRPr="00C74E20" w:rsidRDefault="009057DC" w:rsidP="00573D0F">
      <w:pPr>
        <w:spacing w:after="0" w:line="240" w:lineRule="auto"/>
        <w:jc w:val="center"/>
        <w:rPr>
          <w:rFonts w:ascii="Times New Roman" w:hAnsi="Times New Roman"/>
          <w:sz w:val="28"/>
          <w:szCs w:val="28"/>
          <w:lang w:eastAsia="ru-RU"/>
        </w:rPr>
      </w:pPr>
      <w:r w:rsidRPr="00534CA3">
        <w:rPr>
          <w:rFonts w:ascii="Times New Roman" w:hAnsi="Times New Roman"/>
          <w:sz w:val="28"/>
          <w:szCs w:val="28"/>
          <w:lang w:eastAsia="ru-RU"/>
        </w:rPr>
        <w:t>Таблица 2</w:t>
      </w:r>
      <w:r>
        <w:rPr>
          <w:rFonts w:ascii="Times New Roman" w:hAnsi="Times New Roman"/>
          <w:b/>
          <w:sz w:val="28"/>
          <w:szCs w:val="28"/>
          <w:lang w:eastAsia="ru-RU"/>
        </w:rPr>
        <w:t xml:space="preserve"> - </w:t>
      </w:r>
      <w:r w:rsidRPr="00C74E20">
        <w:rPr>
          <w:rFonts w:ascii="Times New Roman" w:hAnsi="Times New Roman"/>
          <w:sz w:val="28"/>
          <w:szCs w:val="28"/>
          <w:lang w:eastAsia="ru-RU"/>
        </w:rPr>
        <w:t>Капитальные затраты на посадку сада 5 га</w:t>
      </w:r>
    </w:p>
    <w:p w:rsidR="009057DC" w:rsidRDefault="009057DC" w:rsidP="00573D0F">
      <w:pPr>
        <w:spacing w:after="0" w:line="240" w:lineRule="auto"/>
        <w:jc w:val="center"/>
        <w:rPr>
          <w:rFonts w:ascii="Times New Roman" w:hAnsi="Times New Roman"/>
          <w:sz w:val="28"/>
          <w:szCs w:val="28"/>
          <w:lang w:eastAsia="ru-RU"/>
        </w:rPr>
      </w:pPr>
      <w:r w:rsidRPr="009A65B2">
        <w:rPr>
          <w:rFonts w:ascii="Times New Roman" w:hAnsi="Times New Roman"/>
          <w:sz w:val="28"/>
          <w:szCs w:val="28"/>
          <w:lang w:eastAsia="ru-RU"/>
        </w:rPr>
        <w:t>(без стоимости покупки или аренды земельного участка)</w:t>
      </w:r>
      <w:r>
        <w:rPr>
          <w:rFonts w:ascii="Times New Roman" w:hAnsi="Times New Roman"/>
          <w:sz w:val="28"/>
          <w:szCs w:val="28"/>
          <w:lang w:eastAsia="ru-RU"/>
        </w:rPr>
        <w:t>, (тыс. руб)</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0"/>
        <w:gridCol w:w="4810"/>
      </w:tblGrid>
      <w:tr w:rsidR="009057DC" w:rsidRPr="008E5F64" w:rsidTr="008E5F64">
        <w:tc>
          <w:tcPr>
            <w:tcW w:w="4810" w:type="dxa"/>
          </w:tcPr>
          <w:p w:rsidR="009057DC" w:rsidRPr="008E5F64" w:rsidRDefault="009057DC" w:rsidP="00573D0F">
            <w:pPr>
              <w:spacing w:after="0" w:line="240" w:lineRule="auto"/>
              <w:jc w:val="both"/>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Проектирование</w:t>
            </w:r>
          </w:p>
        </w:tc>
        <w:tc>
          <w:tcPr>
            <w:tcW w:w="4810" w:type="dxa"/>
          </w:tcPr>
          <w:p w:rsidR="009057DC" w:rsidRPr="008E5F64" w:rsidRDefault="009057DC" w:rsidP="00573D0F">
            <w:pPr>
              <w:spacing w:after="0" w:line="240" w:lineRule="auto"/>
              <w:jc w:val="center"/>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 xml:space="preserve">10 </w:t>
            </w:r>
          </w:p>
        </w:tc>
      </w:tr>
      <w:tr w:rsidR="009057DC" w:rsidRPr="008E5F64" w:rsidTr="008E5F64">
        <w:tc>
          <w:tcPr>
            <w:tcW w:w="4810" w:type="dxa"/>
          </w:tcPr>
          <w:p w:rsidR="009057DC" w:rsidRPr="008E5F64" w:rsidRDefault="009057DC" w:rsidP="00573D0F">
            <w:pPr>
              <w:spacing w:after="0" w:line="240" w:lineRule="auto"/>
              <w:jc w:val="both"/>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Подготовка почвы</w:t>
            </w:r>
          </w:p>
        </w:tc>
        <w:tc>
          <w:tcPr>
            <w:tcW w:w="4810" w:type="dxa"/>
          </w:tcPr>
          <w:p w:rsidR="009057DC" w:rsidRPr="008E5F64" w:rsidRDefault="009057DC" w:rsidP="00573D0F">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 xml:space="preserve">212,5 </w:t>
            </w:r>
          </w:p>
        </w:tc>
      </w:tr>
      <w:tr w:rsidR="009057DC" w:rsidRPr="008E5F64" w:rsidTr="008E5F64">
        <w:tc>
          <w:tcPr>
            <w:tcW w:w="4810" w:type="dxa"/>
          </w:tcPr>
          <w:p w:rsidR="009057DC" w:rsidRPr="008E5F64" w:rsidRDefault="009057DC" w:rsidP="00573D0F">
            <w:pPr>
              <w:spacing w:after="0" w:line="240" w:lineRule="auto"/>
              <w:jc w:val="both"/>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Разбивка участка</w:t>
            </w:r>
          </w:p>
        </w:tc>
        <w:tc>
          <w:tcPr>
            <w:tcW w:w="4810" w:type="dxa"/>
          </w:tcPr>
          <w:p w:rsidR="009057DC" w:rsidRPr="008E5F64" w:rsidRDefault="009057DC" w:rsidP="00573D0F">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 xml:space="preserve">30 </w:t>
            </w:r>
          </w:p>
        </w:tc>
      </w:tr>
      <w:tr w:rsidR="009057DC" w:rsidRPr="008E5F64" w:rsidTr="008E5F64">
        <w:tc>
          <w:tcPr>
            <w:tcW w:w="4810" w:type="dxa"/>
          </w:tcPr>
          <w:p w:rsidR="009057DC" w:rsidRPr="008E5F64" w:rsidRDefault="009057DC" w:rsidP="00573D0F">
            <w:pPr>
              <w:spacing w:after="0" w:line="240" w:lineRule="auto"/>
              <w:jc w:val="both"/>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Посадочный материал</w:t>
            </w:r>
          </w:p>
        </w:tc>
        <w:tc>
          <w:tcPr>
            <w:tcW w:w="4810" w:type="dxa"/>
          </w:tcPr>
          <w:p w:rsidR="009057DC" w:rsidRPr="008E5F64" w:rsidRDefault="009057DC" w:rsidP="00573D0F">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 xml:space="preserve">347 </w:t>
            </w:r>
          </w:p>
        </w:tc>
      </w:tr>
      <w:tr w:rsidR="009057DC" w:rsidRPr="008E5F64" w:rsidTr="008E5F64">
        <w:tc>
          <w:tcPr>
            <w:tcW w:w="4810" w:type="dxa"/>
          </w:tcPr>
          <w:p w:rsidR="009057DC" w:rsidRPr="008E5F64" w:rsidRDefault="009057DC" w:rsidP="00573D0F">
            <w:pPr>
              <w:spacing w:after="0" w:line="240" w:lineRule="auto"/>
              <w:jc w:val="both"/>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Организация орошения</w:t>
            </w:r>
          </w:p>
        </w:tc>
        <w:tc>
          <w:tcPr>
            <w:tcW w:w="4810" w:type="dxa"/>
          </w:tcPr>
          <w:p w:rsidR="009057DC" w:rsidRPr="008E5F64" w:rsidRDefault="009057DC" w:rsidP="00573D0F">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 xml:space="preserve">50 </w:t>
            </w:r>
          </w:p>
        </w:tc>
      </w:tr>
      <w:tr w:rsidR="009057DC" w:rsidRPr="008E5F64" w:rsidTr="008E5F64">
        <w:tc>
          <w:tcPr>
            <w:tcW w:w="4810" w:type="dxa"/>
          </w:tcPr>
          <w:p w:rsidR="009057DC" w:rsidRPr="008E5F64" w:rsidRDefault="009057DC" w:rsidP="00573D0F">
            <w:pPr>
              <w:spacing w:after="0" w:line="240" w:lineRule="auto"/>
              <w:jc w:val="both"/>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Подвязочный материал и опорные рейки</w:t>
            </w:r>
          </w:p>
        </w:tc>
        <w:tc>
          <w:tcPr>
            <w:tcW w:w="4810" w:type="dxa"/>
          </w:tcPr>
          <w:p w:rsidR="009057DC" w:rsidRPr="008E5F64" w:rsidRDefault="009057DC" w:rsidP="00573D0F">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 xml:space="preserve">102,65 </w:t>
            </w:r>
          </w:p>
        </w:tc>
      </w:tr>
      <w:tr w:rsidR="009057DC" w:rsidRPr="008E5F64" w:rsidTr="008E5F64">
        <w:tc>
          <w:tcPr>
            <w:tcW w:w="4810" w:type="dxa"/>
          </w:tcPr>
          <w:p w:rsidR="009057DC" w:rsidRPr="008E5F64" w:rsidRDefault="009057DC" w:rsidP="00573D0F">
            <w:pPr>
              <w:spacing w:after="0" w:line="240" w:lineRule="auto"/>
              <w:jc w:val="both"/>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Посадка саженцев</w:t>
            </w:r>
          </w:p>
        </w:tc>
        <w:tc>
          <w:tcPr>
            <w:tcW w:w="4810" w:type="dxa"/>
          </w:tcPr>
          <w:p w:rsidR="009057DC" w:rsidRPr="008E5F64" w:rsidRDefault="009057DC" w:rsidP="00573D0F">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 xml:space="preserve">266,75 </w:t>
            </w:r>
          </w:p>
        </w:tc>
      </w:tr>
      <w:tr w:rsidR="009057DC" w:rsidRPr="008E5F64" w:rsidTr="008E5F64">
        <w:tc>
          <w:tcPr>
            <w:tcW w:w="4810" w:type="dxa"/>
          </w:tcPr>
          <w:p w:rsidR="009057DC" w:rsidRPr="008E5F64" w:rsidRDefault="009057DC" w:rsidP="00573D0F">
            <w:pPr>
              <w:spacing w:after="0" w:line="240" w:lineRule="auto"/>
              <w:jc w:val="both"/>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Непредвиденные и накладные расходы 5%</w:t>
            </w:r>
          </w:p>
          <w:p w:rsidR="009057DC" w:rsidRPr="008E5F64" w:rsidRDefault="009057DC" w:rsidP="00573D0F">
            <w:pPr>
              <w:spacing w:after="0" w:line="240" w:lineRule="auto"/>
              <w:jc w:val="both"/>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Итого:</w:t>
            </w:r>
          </w:p>
        </w:tc>
        <w:tc>
          <w:tcPr>
            <w:tcW w:w="4810" w:type="dxa"/>
          </w:tcPr>
          <w:p w:rsidR="009057DC" w:rsidRPr="008E5F64" w:rsidRDefault="009057DC" w:rsidP="00573D0F">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 xml:space="preserve">50,95 </w:t>
            </w:r>
          </w:p>
          <w:p w:rsidR="009057DC" w:rsidRPr="008E5F64" w:rsidRDefault="009057DC" w:rsidP="00573D0F">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 xml:space="preserve">1069,85 </w:t>
            </w:r>
          </w:p>
        </w:tc>
      </w:tr>
    </w:tbl>
    <w:p w:rsidR="009057DC" w:rsidRPr="009A65B2" w:rsidRDefault="009057DC" w:rsidP="00B77D72">
      <w:pPr>
        <w:spacing w:after="0" w:line="360" w:lineRule="auto"/>
        <w:jc w:val="both"/>
        <w:rPr>
          <w:rFonts w:ascii="Times New Roman" w:hAnsi="Times New Roman"/>
          <w:sz w:val="28"/>
          <w:szCs w:val="28"/>
          <w:lang w:eastAsia="ru-RU"/>
        </w:rPr>
      </w:pPr>
    </w:p>
    <w:p w:rsidR="009057DC" w:rsidRPr="009A65B2" w:rsidRDefault="009057DC" w:rsidP="00B77D72">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При расчёте капитальных и эксплуатационных затрат пользовались</w:t>
      </w:r>
      <w:r w:rsidRPr="00E01A90">
        <w:t xml:space="preserve"> </w:t>
      </w:r>
      <w:r>
        <w:rPr>
          <w:rFonts w:ascii="Times New Roman" w:hAnsi="Times New Roman"/>
          <w:sz w:val="28"/>
          <w:szCs w:val="28"/>
          <w:lang w:eastAsia="ru-RU"/>
        </w:rPr>
        <w:t>типовыми технологическими картами</w:t>
      </w:r>
      <w:r w:rsidRPr="00E01A90">
        <w:rPr>
          <w:rFonts w:ascii="Times New Roman" w:hAnsi="Times New Roman"/>
          <w:sz w:val="28"/>
          <w:szCs w:val="28"/>
          <w:lang w:eastAsia="ru-RU"/>
        </w:rPr>
        <w:t xml:space="preserve"> по возделыванию плодовых культур в Дагестанской АССР</w:t>
      </w:r>
      <w:r>
        <w:rPr>
          <w:rFonts w:ascii="Times New Roman" w:hAnsi="Times New Roman"/>
          <w:sz w:val="28"/>
          <w:szCs w:val="28"/>
          <w:lang w:eastAsia="ru-RU"/>
        </w:rPr>
        <w:t xml:space="preserve"> (табл. 3, 4) [7</w:t>
      </w:r>
      <w:r w:rsidRPr="00337E4F">
        <w:rPr>
          <w:rFonts w:ascii="Times New Roman" w:hAnsi="Times New Roman"/>
          <w:sz w:val="28"/>
          <w:szCs w:val="28"/>
          <w:lang w:eastAsia="ru-RU"/>
        </w:rPr>
        <w:t>]</w:t>
      </w:r>
      <w:r>
        <w:rPr>
          <w:rFonts w:ascii="Times New Roman" w:hAnsi="Times New Roman"/>
          <w:sz w:val="28"/>
          <w:szCs w:val="28"/>
          <w:lang w:eastAsia="ru-RU"/>
        </w:rPr>
        <w:t xml:space="preserve">. </w:t>
      </w:r>
    </w:p>
    <w:p w:rsidR="009057DC" w:rsidRDefault="009057DC" w:rsidP="00573D0F">
      <w:pPr>
        <w:spacing w:after="0" w:line="240" w:lineRule="auto"/>
        <w:jc w:val="center"/>
        <w:rPr>
          <w:rFonts w:ascii="Times New Roman" w:hAnsi="Times New Roman"/>
          <w:sz w:val="28"/>
          <w:szCs w:val="28"/>
          <w:lang w:eastAsia="ru-RU"/>
        </w:rPr>
      </w:pPr>
      <w:r w:rsidRPr="00534CA3">
        <w:rPr>
          <w:rFonts w:ascii="Times New Roman" w:hAnsi="Times New Roman"/>
          <w:sz w:val="28"/>
          <w:szCs w:val="28"/>
          <w:lang w:eastAsia="ru-RU"/>
        </w:rPr>
        <w:t>3. Расчет капитальных и эксплуатационных затрат</w:t>
      </w:r>
    </w:p>
    <w:p w:rsidR="009057DC" w:rsidRPr="00534CA3" w:rsidRDefault="009057DC" w:rsidP="00573D0F">
      <w:pPr>
        <w:spacing w:after="0" w:line="240" w:lineRule="auto"/>
        <w:jc w:val="center"/>
        <w:rPr>
          <w:rFonts w:ascii="Times New Roman" w:hAnsi="Times New Roman"/>
          <w:sz w:val="28"/>
          <w:szCs w:val="28"/>
          <w:lang w:eastAsia="ru-RU"/>
        </w:rPr>
      </w:pPr>
      <w:r w:rsidRPr="00534CA3">
        <w:rPr>
          <w:rFonts w:ascii="Times New Roman" w:hAnsi="Times New Roman"/>
          <w:sz w:val="28"/>
          <w:szCs w:val="28"/>
          <w:lang w:eastAsia="ru-RU"/>
        </w:rPr>
        <w:t>Таблица 3</w:t>
      </w:r>
      <w:r>
        <w:rPr>
          <w:rFonts w:ascii="Times New Roman" w:hAnsi="Times New Roman"/>
          <w:sz w:val="28"/>
          <w:szCs w:val="28"/>
          <w:lang w:eastAsia="ru-RU"/>
        </w:rPr>
        <w:t>-</w:t>
      </w:r>
      <w:r w:rsidRPr="00534CA3">
        <w:rPr>
          <w:rFonts w:ascii="Times New Roman" w:hAnsi="Times New Roman"/>
          <w:sz w:val="28"/>
          <w:szCs w:val="28"/>
          <w:lang w:eastAsia="ru-RU"/>
        </w:rPr>
        <w:t xml:space="preserve"> Капитальные затраты на 5 га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94"/>
        <w:gridCol w:w="5826"/>
      </w:tblGrid>
      <w:tr w:rsidR="009057DC" w:rsidRPr="008E5F64" w:rsidTr="008E5F64">
        <w:tc>
          <w:tcPr>
            <w:tcW w:w="9620" w:type="dxa"/>
            <w:gridSpan w:val="2"/>
          </w:tcPr>
          <w:p w:rsidR="009057DC" w:rsidRPr="008E5F64" w:rsidRDefault="009057DC" w:rsidP="00573D0F">
            <w:pPr>
              <w:spacing w:after="0" w:line="240" w:lineRule="auto"/>
              <w:jc w:val="center"/>
              <w:rPr>
                <w:rFonts w:ascii="Times New Roman" w:hAnsi="Times New Roman"/>
                <w:sz w:val="24"/>
                <w:szCs w:val="24"/>
                <w:lang w:eastAsia="ru-RU"/>
              </w:rPr>
            </w:pPr>
            <w:r w:rsidRPr="008E5F64">
              <w:rPr>
                <w:rFonts w:ascii="Times New Roman" w:hAnsi="Times New Roman"/>
                <w:sz w:val="24"/>
                <w:szCs w:val="24"/>
                <w:lang w:eastAsia="ru-RU"/>
              </w:rPr>
              <w:t>2017 год</w:t>
            </w:r>
          </w:p>
        </w:tc>
      </w:tr>
      <w:tr w:rsidR="009057DC" w:rsidRPr="008E5F64" w:rsidTr="008E5F64">
        <w:tc>
          <w:tcPr>
            <w:tcW w:w="3794" w:type="dxa"/>
          </w:tcPr>
          <w:p w:rsidR="009057DC" w:rsidRPr="008E5F64" w:rsidRDefault="009057DC" w:rsidP="008E5F64">
            <w:pPr>
              <w:spacing w:after="0" w:line="240" w:lineRule="auto"/>
              <w:jc w:val="both"/>
              <w:rPr>
                <w:rFonts w:ascii="Times New Roman" w:hAnsi="Times New Roman"/>
                <w:sz w:val="24"/>
                <w:szCs w:val="24"/>
                <w:lang w:eastAsia="ru-RU"/>
              </w:rPr>
            </w:pPr>
            <w:r w:rsidRPr="008E5F64">
              <w:rPr>
                <w:rFonts w:ascii="Times New Roman" w:hAnsi="Times New Roman"/>
                <w:sz w:val="24"/>
                <w:szCs w:val="24"/>
                <w:lang w:eastAsia="ru-RU"/>
              </w:rPr>
              <w:t>Техника, материалы</w:t>
            </w:r>
          </w:p>
        </w:tc>
        <w:tc>
          <w:tcPr>
            <w:tcW w:w="5826" w:type="dxa"/>
          </w:tcPr>
          <w:p w:rsidR="009057DC" w:rsidRPr="008E5F64" w:rsidRDefault="009057DC" w:rsidP="008E5F64">
            <w:pPr>
              <w:spacing w:after="0" w:line="240" w:lineRule="auto"/>
              <w:rPr>
                <w:rFonts w:ascii="Times New Roman" w:hAnsi="Times New Roman"/>
                <w:sz w:val="24"/>
                <w:szCs w:val="24"/>
                <w:lang w:eastAsia="ru-RU"/>
              </w:rPr>
            </w:pPr>
            <w:r w:rsidRPr="008E5F64">
              <w:rPr>
                <w:rFonts w:ascii="Times New Roman" w:hAnsi="Times New Roman"/>
                <w:sz w:val="24"/>
                <w:szCs w:val="24"/>
                <w:lang w:eastAsia="ru-RU"/>
              </w:rPr>
              <w:t>итого 175 тыс. руб.</w:t>
            </w:r>
          </w:p>
        </w:tc>
      </w:tr>
      <w:tr w:rsidR="009057DC" w:rsidRPr="008E5F64" w:rsidTr="008E5F64">
        <w:tc>
          <w:tcPr>
            <w:tcW w:w="9620" w:type="dxa"/>
            <w:gridSpan w:val="2"/>
          </w:tcPr>
          <w:p w:rsidR="009057DC" w:rsidRPr="008E5F64" w:rsidRDefault="009057DC" w:rsidP="008E5F64">
            <w:pPr>
              <w:spacing w:after="0" w:line="240" w:lineRule="auto"/>
              <w:jc w:val="center"/>
              <w:rPr>
                <w:rFonts w:ascii="Times New Roman" w:hAnsi="Times New Roman"/>
                <w:sz w:val="24"/>
                <w:szCs w:val="24"/>
                <w:lang w:eastAsia="ru-RU"/>
              </w:rPr>
            </w:pPr>
            <w:r w:rsidRPr="008E5F64">
              <w:rPr>
                <w:rFonts w:ascii="Times New Roman" w:hAnsi="Times New Roman"/>
                <w:sz w:val="24"/>
                <w:szCs w:val="24"/>
                <w:lang w:eastAsia="ru-RU"/>
              </w:rPr>
              <w:t>2018 год</w:t>
            </w:r>
          </w:p>
        </w:tc>
      </w:tr>
      <w:tr w:rsidR="009057DC" w:rsidRPr="008E5F64" w:rsidTr="008E5F64">
        <w:tc>
          <w:tcPr>
            <w:tcW w:w="3794" w:type="dxa"/>
          </w:tcPr>
          <w:p w:rsidR="009057DC" w:rsidRPr="008E5F64" w:rsidRDefault="009057DC" w:rsidP="008E5F64">
            <w:pPr>
              <w:spacing w:after="0" w:line="240" w:lineRule="auto"/>
              <w:rPr>
                <w:rFonts w:ascii="Times New Roman" w:hAnsi="Times New Roman"/>
                <w:sz w:val="24"/>
                <w:szCs w:val="24"/>
                <w:lang w:eastAsia="ru-RU"/>
              </w:rPr>
            </w:pPr>
            <w:r w:rsidRPr="008E5F64">
              <w:rPr>
                <w:rFonts w:ascii="Times New Roman" w:hAnsi="Times New Roman"/>
                <w:sz w:val="24"/>
                <w:szCs w:val="24"/>
                <w:lang w:eastAsia="ru-RU"/>
              </w:rPr>
              <w:t>Материалы</w:t>
            </w:r>
          </w:p>
        </w:tc>
        <w:tc>
          <w:tcPr>
            <w:tcW w:w="5826" w:type="dxa"/>
          </w:tcPr>
          <w:p w:rsidR="009057DC" w:rsidRPr="008E5F64" w:rsidRDefault="009057DC" w:rsidP="008E5F64">
            <w:pPr>
              <w:spacing w:after="0" w:line="240" w:lineRule="auto"/>
              <w:rPr>
                <w:rFonts w:ascii="Times New Roman" w:hAnsi="Times New Roman"/>
                <w:sz w:val="24"/>
                <w:szCs w:val="24"/>
                <w:lang w:eastAsia="ru-RU"/>
              </w:rPr>
            </w:pPr>
            <w:r w:rsidRPr="008E5F64">
              <w:rPr>
                <w:rFonts w:ascii="Times New Roman" w:hAnsi="Times New Roman"/>
                <w:sz w:val="24"/>
                <w:szCs w:val="24"/>
                <w:lang w:eastAsia="ru-RU"/>
              </w:rPr>
              <w:t>контейнеры 100 шт. общей стоимостью 100 тыс. руб.</w:t>
            </w:r>
          </w:p>
          <w:p w:rsidR="009057DC" w:rsidRPr="008E5F64" w:rsidRDefault="009057DC" w:rsidP="008E5F64">
            <w:pPr>
              <w:spacing w:after="0" w:line="240" w:lineRule="auto"/>
              <w:rPr>
                <w:rFonts w:ascii="Times New Roman" w:hAnsi="Times New Roman"/>
                <w:sz w:val="24"/>
                <w:szCs w:val="24"/>
                <w:lang w:eastAsia="ru-RU"/>
              </w:rPr>
            </w:pPr>
            <w:r w:rsidRPr="008E5F64">
              <w:rPr>
                <w:rFonts w:ascii="Times New Roman" w:hAnsi="Times New Roman"/>
                <w:sz w:val="24"/>
                <w:szCs w:val="24"/>
                <w:lang w:eastAsia="ru-RU"/>
              </w:rPr>
              <w:t>итого 100 тыс. руб.</w:t>
            </w:r>
          </w:p>
        </w:tc>
      </w:tr>
      <w:tr w:rsidR="009057DC" w:rsidRPr="008E5F64" w:rsidTr="008E5F64">
        <w:tc>
          <w:tcPr>
            <w:tcW w:w="9620" w:type="dxa"/>
            <w:gridSpan w:val="2"/>
          </w:tcPr>
          <w:p w:rsidR="009057DC" w:rsidRPr="008E5F64" w:rsidRDefault="009057DC" w:rsidP="008E5F64">
            <w:pPr>
              <w:spacing w:after="0" w:line="240" w:lineRule="auto"/>
              <w:jc w:val="center"/>
              <w:rPr>
                <w:rFonts w:ascii="Times New Roman" w:hAnsi="Times New Roman"/>
                <w:sz w:val="24"/>
                <w:szCs w:val="24"/>
                <w:lang w:eastAsia="ru-RU"/>
              </w:rPr>
            </w:pPr>
            <w:r w:rsidRPr="008E5F64">
              <w:rPr>
                <w:rFonts w:ascii="Times New Roman" w:hAnsi="Times New Roman"/>
                <w:sz w:val="24"/>
                <w:szCs w:val="24"/>
                <w:lang w:eastAsia="ru-RU"/>
              </w:rPr>
              <w:t>2019 год</w:t>
            </w:r>
          </w:p>
        </w:tc>
      </w:tr>
      <w:tr w:rsidR="009057DC" w:rsidRPr="008E5F64" w:rsidTr="008E5F64">
        <w:tc>
          <w:tcPr>
            <w:tcW w:w="3794" w:type="dxa"/>
          </w:tcPr>
          <w:p w:rsidR="009057DC" w:rsidRPr="008E5F64" w:rsidRDefault="009057DC" w:rsidP="008E5F64">
            <w:pPr>
              <w:spacing w:after="0" w:line="240" w:lineRule="auto"/>
              <w:jc w:val="both"/>
              <w:rPr>
                <w:rFonts w:ascii="Times New Roman" w:hAnsi="Times New Roman"/>
                <w:sz w:val="24"/>
                <w:szCs w:val="24"/>
                <w:lang w:eastAsia="ru-RU"/>
              </w:rPr>
            </w:pPr>
            <w:r w:rsidRPr="008E5F64">
              <w:rPr>
                <w:rFonts w:ascii="Times New Roman" w:hAnsi="Times New Roman"/>
                <w:sz w:val="24"/>
                <w:szCs w:val="24"/>
                <w:lang w:eastAsia="ru-RU"/>
              </w:rPr>
              <w:t>Материалы</w:t>
            </w:r>
          </w:p>
        </w:tc>
        <w:tc>
          <w:tcPr>
            <w:tcW w:w="5826" w:type="dxa"/>
          </w:tcPr>
          <w:p w:rsidR="009057DC" w:rsidRPr="008E5F64" w:rsidRDefault="009057DC" w:rsidP="008E5F64">
            <w:pPr>
              <w:spacing w:after="0" w:line="240" w:lineRule="auto"/>
              <w:rPr>
                <w:rFonts w:ascii="Times New Roman" w:hAnsi="Times New Roman"/>
                <w:sz w:val="24"/>
                <w:szCs w:val="24"/>
                <w:lang w:eastAsia="ru-RU"/>
              </w:rPr>
            </w:pPr>
            <w:r w:rsidRPr="008E5F64">
              <w:rPr>
                <w:rFonts w:ascii="Times New Roman" w:hAnsi="Times New Roman"/>
                <w:sz w:val="24"/>
                <w:szCs w:val="24"/>
                <w:lang w:eastAsia="ru-RU"/>
              </w:rPr>
              <w:t>контейнеры  100 шт.</w:t>
            </w:r>
          </w:p>
          <w:p w:rsidR="009057DC" w:rsidRPr="008E5F64" w:rsidRDefault="009057DC" w:rsidP="008E5F64">
            <w:pPr>
              <w:spacing w:after="0" w:line="240" w:lineRule="auto"/>
              <w:rPr>
                <w:rFonts w:ascii="Times New Roman" w:hAnsi="Times New Roman"/>
                <w:sz w:val="24"/>
                <w:szCs w:val="24"/>
                <w:lang w:eastAsia="ru-RU"/>
              </w:rPr>
            </w:pPr>
            <w:r w:rsidRPr="008E5F64">
              <w:rPr>
                <w:rFonts w:ascii="Times New Roman" w:hAnsi="Times New Roman"/>
                <w:sz w:val="24"/>
                <w:szCs w:val="24"/>
                <w:lang w:eastAsia="ru-RU"/>
              </w:rPr>
              <w:t>итого 100 тыс. руб.</w:t>
            </w:r>
          </w:p>
        </w:tc>
      </w:tr>
      <w:tr w:rsidR="009057DC" w:rsidRPr="008E5F64" w:rsidTr="008E5F64">
        <w:tc>
          <w:tcPr>
            <w:tcW w:w="3794" w:type="dxa"/>
          </w:tcPr>
          <w:p w:rsidR="009057DC" w:rsidRPr="008E5F64" w:rsidRDefault="009057DC" w:rsidP="008E5F64">
            <w:pPr>
              <w:spacing w:after="0" w:line="240" w:lineRule="auto"/>
              <w:jc w:val="both"/>
              <w:rPr>
                <w:rFonts w:ascii="Times New Roman" w:hAnsi="Times New Roman"/>
                <w:sz w:val="24"/>
                <w:szCs w:val="24"/>
                <w:lang w:eastAsia="ru-RU"/>
              </w:rPr>
            </w:pPr>
            <w:r w:rsidRPr="008E5F64">
              <w:rPr>
                <w:rFonts w:ascii="Times New Roman" w:hAnsi="Times New Roman"/>
                <w:sz w:val="24"/>
                <w:szCs w:val="24"/>
                <w:lang w:eastAsia="ru-RU"/>
              </w:rPr>
              <w:t>Всего капитальных затрат на закладку сада, необходимую технику и материалы за 7 лет с 2013 г. по 2019 г.</w:t>
            </w:r>
          </w:p>
          <w:p w:rsidR="009057DC" w:rsidRPr="008E5F64" w:rsidRDefault="009057DC" w:rsidP="008E5F64">
            <w:pPr>
              <w:spacing w:after="0" w:line="240" w:lineRule="auto"/>
              <w:jc w:val="both"/>
              <w:rPr>
                <w:rFonts w:ascii="Times New Roman" w:hAnsi="Times New Roman"/>
                <w:sz w:val="24"/>
                <w:szCs w:val="24"/>
                <w:lang w:eastAsia="ru-RU"/>
              </w:rPr>
            </w:pPr>
          </w:p>
        </w:tc>
        <w:tc>
          <w:tcPr>
            <w:tcW w:w="5826" w:type="dxa"/>
          </w:tcPr>
          <w:p w:rsidR="009057DC" w:rsidRPr="008E5F64" w:rsidRDefault="009057DC" w:rsidP="008E5F64">
            <w:pPr>
              <w:spacing w:after="0" w:line="240" w:lineRule="auto"/>
              <w:rPr>
                <w:rFonts w:ascii="Times New Roman" w:hAnsi="Times New Roman"/>
                <w:sz w:val="24"/>
                <w:szCs w:val="24"/>
                <w:lang w:eastAsia="ru-RU"/>
              </w:rPr>
            </w:pPr>
            <w:r w:rsidRPr="008E5F64">
              <w:rPr>
                <w:rFonts w:ascii="Times New Roman" w:hAnsi="Times New Roman"/>
                <w:sz w:val="24"/>
                <w:szCs w:val="24"/>
                <w:lang w:eastAsia="ru-RU"/>
              </w:rPr>
              <w:t>1444,85 тыс. руб.</w:t>
            </w:r>
          </w:p>
        </w:tc>
      </w:tr>
    </w:tbl>
    <w:p w:rsidR="009057DC" w:rsidRPr="00534CA3" w:rsidRDefault="009057DC" w:rsidP="002147C4">
      <w:pPr>
        <w:spacing w:after="0" w:line="360" w:lineRule="auto"/>
        <w:rPr>
          <w:rFonts w:ascii="Times New Roman" w:hAnsi="Times New Roman"/>
          <w:sz w:val="28"/>
          <w:szCs w:val="28"/>
          <w:lang w:eastAsia="ru-RU"/>
        </w:rPr>
      </w:pPr>
      <w:r>
        <w:rPr>
          <w:rFonts w:ascii="Times New Roman" w:hAnsi="Times New Roman"/>
          <w:sz w:val="28"/>
          <w:szCs w:val="28"/>
          <w:lang w:eastAsia="ru-RU"/>
        </w:rPr>
        <w:t>П</w:t>
      </w:r>
      <w:r w:rsidRPr="009A65B2">
        <w:rPr>
          <w:rFonts w:ascii="Times New Roman" w:hAnsi="Times New Roman"/>
          <w:sz w:val="28"/>
          <w:szCs w:val="28"/>
          <w:lang w:eastAsia="ru-RU"/>
        </w:rPr>
        <w:t>риобретение специализированной техники и в дальнейшем на работы по уходу за садом не планируется, т.к. оно оказывается рентабельным начиная с площади сада в 30 – 40 гектаров.</w:t>
      </w:r>
      <w:r w:rsidRPr="00534CA3">
        <w:rPr>
          <w:rFonts w:ascii="Times New Roman" w:hAnsi="Times New Roman"/>
          <w:sz w:val="28"/>
          <w:szCs w:val="28"/>
          <w:lang w:eastAsia="ru-RU"/>
        </w:rPr>
        <w:t xml:space="preserve"> </w:t>
      </w:r>
    </w:p>
    <w:p w:rsidR="009057DC" w:rsidRDefault="009057DC" w:rsidP="00B77D72">
      <w:pPr>
        <w:spacing w:after="0" w:line="360" w:lineRule="auto"/>
        <w:jc w:val="center"/>
        <w:rPr>
          <w:rFonts w:ascii="Times New Roman" w:hAnsi="Times New Roman"/>
          <w:sz w:val="28"/>
          <w:szCs w:val="28"/>
          <w:lang w:eastAsia="ru-RU"/>
        </w:rPr>
      </w:pPr>
      <w:r w:rsidRPr="00534CA3">
        <w:rPr>
          <w:rFonts w:ascii="Times New Roman" w:hAnsi="Times New Roman"/>
          <w:sz w:val="28"/>
          <w:szCs w:val="28"/>
          <w:lang w:eastAsia="ru-RU"/>
        </w:rPr>
        <w:t>Таблица 4</w:t>
      </w:r>
      <w:r>
        <w:rPr>
          <w:rFonts w:ascii="Times New Roman" w:hAnsi="Times New Roman"/>
          <w:sz w:val="28"/>
          <w:szCs w:val="28"/>
          <w:lang w:eastAsia="ru-RU"/>
        </w:rPr>
        <w:t>-</w:t>
      </w:r>
      <w:r w:rsidRPr="00534CA3">
        <w:rPr>
          <w:rFonts w:ascii="Times New Roman" w:hAnsi="Times New Roman"/>
          <w:sz w:val="28"/>
          <w:szCs w:val="28"/>
          <w:lang w:eastAsia="ru-RU"/>
        </w:rPr>
        <w:t xml:space="preserve"> </w:t>
      </w:r>
      <w:r w:rsidRPr="00C74E20">
        <w:rPr>
          <w:rFonts w:ascii="Times New Roman" w:hAnsi="Times New Roman"/>
          <w:sz w:val="28"/>
          <w:szCs w:val="28"/>
          <w:lang w:eastAsia="ru-RU"/>
        </w:rPr>
        <w:t>Эксплуатационные затраты</w:t>
      </w:r>
      <w:r>
        <w:rPr>
          <w:rFonts w:ascii="Times New Roman" w:hAnsi="Times New Roman"/>
          <w:sz w:val="28"/>
          <w:szCs w:val="28"/>
          <w:lang w:eastAsia="ru-RU"/>
        </w:rPr>
        <w:t xml:space="preserve"> на</w:t>
      </w:r>
      <w:r w:rsidRPr="00C74E20">
        <w:rPr>
          <w:rFonts w:ascii="Times New Roman" w:hAnsi="Times New Roman"/>
          <w:sz w:val="28"/>
          <w:szCs w:val="28"/>
          <w:lang w:eastAsia="ru-RU"/>
        </w:rPr>
        <w:t xml:space="preserve"> 5 га</w:t>
      </w:r>
      <w:r>
        <w:rPr>
          <w:rFonts w:ascii="Times New Roman" w:hAnsi="Times New Roman"/>
          <w:sz w:val="28"/>
          <w:szCs w:val="28"/>
          <w:lang w:eastAsia="ru-RU"/>
        </w:rPr>
        <w:t>, (тыс.руб)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53"/>
        <w:gridCol w:w="4267"/>
      </w:tblGrid>
      <w:tr w:rsidR="009057DC" w:rsidRPr="008E5F64" w:rsidTr="004637FD">
        <w:tc>
          <w:tcPr>
            <w:tcW w:w="9620" w:type="dxa"/>
            <w:gridSpan w:val="2"/>
            <w:shd w:val="clear" w:color="auto" w:fill="D9D9D9"/>
          </w:tcPr>
          <w:p w:rsidR="009057DC" w:rsidRPr="008A5906" w:rsidRDefault="009057DC" w:rsidP="008A5906">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2013 год</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Инструмент</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8,9</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Химическая обработка</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63,3</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Механизированые работы</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84,2</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Ручные работы</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105</w:t>
            </w:r>
          </w:p>
        </w:tc>
      </w:tr>
      <w:tr w:rsidR="009057DC" w:rsidRPr="008E5F64" w:rsidTr="004637FD">
        <w:tc>
          <w:tcPr>
            <w:tcW w:w="9620" w:type="dxa"/>
            <w:gridSpan w:val="2"/>
          </w:tcPr>
          <w:p w:rsidR="009057DC" w:rsidRPr="008A5906" w:rsidRDefault="009057DC" w:rsidP="008A5906">
            <w:pPr>
              <w:spacing w:after="0" w:line="240" w:lineRule="auto"/>
              <w:jc w:val="center"/>
              <w:rPr>
                <w:rFonts w:ascii="Times New Roman" w:hAnsi="Times New Roman"/>
                <w:sz w:val="24"/>
                <w:szCs w:val="24"/>
                <w:lang w:eastAsia="ru-RU"/>
              </w:rPr>
            </w:pPr>
            <w:r w:rsidRPr="008A5906">
              <w:rPr>
                <w:rFonts w:ascii="Times New Roman" w:hAnsi="Times New Roman"/>
                <w:sz w:val="24"/>
                <w:szCs w:val="24"/>
                <w:highlight w:val="lightGray"/>
                <w:lang w:eastAsia="ru-RU"/>
              </w:rPr>
              <w:t>2014 год</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Химическая обработка</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63,3</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Механизированные работы</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69,2</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Ручные работы</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90</w:t>
            </w:r>
          </w:p>
          <w:p w:rsidR="009057DC" w:rsidRPr="008A5906" w:rsidRDefault="009057DC" w:rsidP="004637FD">
            <w:pPr>
              <w:spacing w:after="0" w:line="240" w:lineRule="auto"/>
              <w:jc w:val="center"/>
              <w:rPr>
                <w:rFonts w:ascii="Times New Roman" w:hAnsi="Times New Roman"/>
                <w:sz w:val="24"/>
                <w:szCs w:val="24"/>
                <w:lang w:eastAsia="ru-RU"/>
              </w:rPr>
            </w:pPr>
          </w:p>
        </w:tc>
      </w:tr>
      <w:tr w:rsidR="009057DC" w:rsidRPr="008E5F64" w:rsidTr="004637FD">
        <w:tc>
          <w:tcPr>
            <w:tcW w:w="9620" w:type="dxa"/>
            <w:gridSpan w:val="2"/>
            <w:shd w:val="clear" w:color="auto" w:fill="D9D9D9"/>
          </w:tcPr>
          <w:p w:rsidR="009057DC" w:rsidRPr="008A5906" w:rsidRDefault="009057DC" w:rsidP="008A5906">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2015 год</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Материалы</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6</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Химическая обработка</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95,2</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Механизированные работы</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74,6</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Ручные работы</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90</w:t>
            </w:r>
          </w:p>
        </w:tc>
      </w:tr>
      <w:tr w:rsidR="009057DC" w:rsidRPr="008E5F64" w:rsidTr="004637FD">
        <w:tc>
          <w:tcPr>
            <w:tcW w:w="9620" w:type="dxa"/>
            <w:gridSpan w:val="2"/>
            <w:shd w:val="clear" w:color="auto" w:fill="D9D9D9"/>
          </w:tcPr>
          <w:p w:rsidR="009057DC" w:rsidRPr="008A5906" w:rsidRDefault="009057DC" w:rsidP="008A5906">
            <w:pPr>
              <w:spacing w:after="0" w:line="240" w:lineRule="auto"/>
              <w:jc w:val="center"/>
              <w:rPr>
                <w:rFonts w:ascii="Times New Roman" w:hAnsi="Times New Roman"/>
                <w:color w:val="000000"/>
                <w:sz w:val="24"/>
                <w:szCs w:val="24"/>
                <w:lang w:eastAsia="ru-RU"/>
              </w:rPr>
            </w:pPr>
            <w:r w:rsidRPr="008A5906">
              <w:rPr>
                <w:rFonts w:ascii="Times New Roman" w:hAnsi="Times New Roman"/>
                <w:color w:val="000000"/>
                <w:sz w:val="24"/>
                <w:szCs w:val="24"/>
                <w:lang w:eastAsia="ru-RU"/>
              </w:rPr>
              <w:t>2016 год</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Химическая обработка</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175,2</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Минеральное питание</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76</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Механизированные работы</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75</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Ручные работы</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90</w:t>
            </w:r>
          </w:p>
        </w:tc>
      </w:tr>
      <w:tr w:rsidR="009057DC" w:rsidRPr="008E5F64" w:rsidTr="004637FD">
        <w:tc>
          <w:tcPr>
            <w:tcW w:w="9620" w:type="dxa"/>
            <w:gridSpan w:val="2"/>
            <w:shd w:val="clear" w:color="auto" w:fill="D9D9D9"/>
          </w:tcPr>
          <w:p w:rsidR="009057DC" w:rsidRPr="008A5906" w:rsidRDefault="009057DC" w:rsidP="008A5906">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2017 год</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Химическая обработка</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175,2</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Минеральное питание</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100</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Механизированные работы</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75</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Ручные работы</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120</w:t>
            </w:r>
          </w:p>
        </w:tc>
      </w:tr>
      <w:tr w:rsidR="009057DC" w:rsidRPr="008E5F64" w:rsidTr="004637FD">
        <w:tc>
          <w:tcPr>
            <w:tcW w:w="9620" w:type="dxa"/>
            <w:gridSpan w:val="2"/>
          </w:tcPr>
          <w:p w:rsidR="009057DC" w:rsidRPr="008A5906" w:rsidRDefault="009057DC" w:rsidP="008A5906">
            <w:pPr>
              <w:spacing w:after="0" w:line="240" w:lineRule="auto"/>
              <w:jc w:val="center"/>
              <w:rPr>
                <w:rFonts w:ascii="Times New Roman" w:hAnsi="Times New Roman"/>
                <w:sz w:val="24"/>
                <w:szCs w:val="24"/>
                <w:highlight w:val="lightGray"/>
                <w:lang w:eastAsia="ru-RU"/>
              </w:rPr>
            </w:pPr>
            <w:r w:rsidRPr="008A5906">
              <w:rPr>
                <w:rFonts w:ascii="Times New Roman" w:hAnsi="Times New Roman"/>
                <w:sz w:val="24"/>
                <w:szCs w:val="24"/>
                <w:highlight w:val="lightGray"/>
                <w:lang w:eastAsia="ru-RU"/>
              </w:rPr>
              <w:t>2018 год</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Химическая обработка</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175,2</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Минеральное питание</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148</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Механизированные работы</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75</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Ручные работы</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180</w:t>
            </w:r>
          </w:p>
        </w:tc>
      </w:tr>
      <w:tr w:rsidR="009057DC" w:rsidRPr="008E5F64" w:rsidTr="004637FD">
        <w:tc>
          <w:tcPr>
            <w:tcW w:w="9620" w:type="dxa"/>
            <w:gridSpan w:val="2"/>
          </w:tcPr>
          <w:p w:rsidR="009057DC" w:rsidRPr="008A5906" w:rsidRDefault="009057DC" w:rsidP="008A5906">
            <w:pPr>
              <w:spacing w:after="0" w:line="240" w:lineRule="auto"/>
              <w:jc w:val="center"/>
              <w:rPr>
                <w:rFonts w:ascii="Times New Roman" w:hAnsi="Times New Roman"/>
                <w:sz w:val="24"/>
                <w:szCs w:val="24"/>
                <w:highlight w:val="lightGray"/>
                <w:lang w:eastAsia="ru-RU"/>
              </w:rPr>
            </w:pPr>
            <w:r w:rsidRPr="008A5906">
              <w:rPr>
                <w:rFonts w:ascii="Times New Roman" w:hAnsi="Times New Roman"/>
                <w:sz w:val="24"/>
                <w:szCs w:val="24"/>
                <w:highlight w:val="lightGray"/>
                <w:lang w:eastAsia="ru-RU"/>
              </w:rPr>
              <w:t>2019 год</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Химическая обработка</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175,2</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Минеральное питание</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184</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Механизированные работы</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75</w:t>
            </w:r>
          </w:p>
        </w:tc>
      </w:tr>
      <w:tr w:rsidR="009057DC" w:rsidRPr="008E5F64" w:rsidTr="004637FD">
        <w:tc>
          <w:tcPr>
            <w:tcW w:w="5353" w:type="dxa"/>
          </w:tcPr>
          <w:p w:rsidR="009057DC" w:rsidRPr="008A5906" w:rsidRDefault="009057DC" w:rsidP="008A5906">
            <w:pPr>
              <w:spacing w:after="0" w:line="240" w:lineRule="auto"/>
              <w:jc w:val="both"/>
              <w:rPr>
                <w:rFonts w:ascii="Times New Roman" w:hAnsi="Times New Roman"/>
                <w:sz w:val="24"/>
                <w:szCs w:val="24"/>
                <w:lang w:eastAsia="ru-RU"/>
              </w:rPr>
            </w:pPr>
            <w:r w:rsidRPr="008A5906">
              <w:rPr>
                <w:rFonts w:ascii="Times New Roman" w:hAnsi="Times New Roman"/>
                <w:sz w:val="24"/>
                <w:szCs w:val="24"/>
                <w:lang w:eastAsia="ru-RU"/>
              </w:rPr>
              <w:t>Ручные работы</w:t>
            </w:r>
          </w:p>
        </w:tc>
        <w:tc>
          <w:tcPr>
            <w:tcW w:w="4267" w:type="dxa"/>
          </w:tcPr>
          <w:p w:rsidR="009057DC" w:rsidRPr="008A5906" w:rsidRDefault="009057DC" w:rsidP="004637FD">
            <w:pPr>
              <w:spacing w:after="0" w:line="240" w:lineRule="auto"/>
              <w:jc w:val="center"/>
              <w:rPr>
                <w:rFonts w:ascii="Times New Roman" w:hAnsi="Times New Roman"/>
                <w:sz w:val="24"/>
                <w:szCs w:val="24"/>
                <w:lang w:eastAsia="ru-RU"/>
              </w:rPr>
            </w:pPr>
            <w:r w:rsidRPr="008A5906">
              <w:rPr>
                <w:rFonts w:ascii="Times New Roman" w:hAnsi="Times New Roman"/>
                <w:sz w:val="24"/>
                <w:szCs w:val="24"/>
                <w:lang w:eastAsia="ru-RU"/>
              </w:rPr>
              <w:t>270</w:t>
            </w:r>
          </w:p>
        </w:tc>
      </w:tr>
    </w:tbl>
    <w:p w:rsidR="009057DC" w:rsidRPr="009A65B2" w:rsidRDefault="009057DC" w:rsidP="00B77D72">
      <w:pPr>
        <w:spacing w:after="0" w:line="360" w:lineRule="auto"/>
        <w:jc w:val="both"/>
        <w:rPr>
          <w:rFonts w:ascii="Times New Roman" w:hAnsi="Times New Roman"/>
          <w:sz w:val="28"/>
          <w:szCs w:val="28"/>
          <w:lang w:eastAsia="ru-RU"/>
        </w:rPr>
      </w:pPr>
    </w:p>
    <w:p w:rsidR="009057DC" w:rsidRPr="00A277DE" w:rsidRDefault="009057DC" w:rsidP="00B77D72">
      <w:pPr>
        <w:spacing w:after="0" w:line="360" w:lineRule="auto"/>
        <w:jc w:val="both"/>
        <w:rPr>
          <w:rFonts w:ascii="Times New Roman" w:hAnsi="Times New Roman"/>
          <w:sz w:val="28"/>
          <w:szCs w:val="28"/>
          <w:lang w:eastAsia="ru-RU"/>
        </w:rPr>
      </w:pPr>
      <w:r w:rsidRPr="009A65B2">
        <w:rPr>
          <w:rFonts w:ascii="Times New Roman" w:hAnsi="Times New Roman"/>
          <w:sz w:val="28"/>
          <w:szCs w:val="28"/>
          <w:lang w:eastAsia="ru-RU"/>
        </w:rPr>
        <w:t>Следует отметить, что в данных расчетах затраты на работы по уходу указаны без учета расхода ГСМ, так же могут меняться показатели на механизированных и ручных работах поскольку оплата труда здесь рассчитывалась с учетом средних показателей в 2013 году</w:t>
      </w:r>
      <w:r>
        <w:rPr>
          <w:rFonts w:ascii="Times New Roman" w:hAnsi="Times New Roman"/>
          <w:sz w:val="28"/>
          <w:szCs w:val="28"/>
          <w:lang w:eastAsia="ru-RU"/>
        </w:rPr>
        <w:t xml:space="preserve"> (табл. 5)</w:t>
      </w:r>
      <w:r w:rsidRPr="009A65B2">
        <w:rPr>
          <w:rFonts w:ascii="Times New Roman" w:hAnsi="Times New Roman"/>
          <w:sz w:val="28"/>
          <w:szCs w:val="28"/>
          <w:lang w:eastAsia="ru-RU"/>
        </w:rPr>
        <w:t xml:space="preserve">. </w:t>
      </w:r>
    </w:p>
    <w:p w:rsidR="009057DC" w:rsidRDefault="009057DC" w:rsidP="00B77D72">
      <w:pPr>
        <w:spacing w:after="0" w:line="360" w:lineRule="auto"/>
        <w:jc w:val="center"/>
        <w:rPr>
          <w:rFonts w:ascii="Times New Roman" w:hAnsi="Times New Roman"/>
          <w:sz w:val="28"/>
          <w:szCs w:val="28"/>
          <w:lang w:eastAsia="ru-RU"/>
        </w:rPr>
      </w:pPr>
      <w:r w:rsidRPr="008A5906">
        <w:rPr>
          <w:rFonts w:ascii="Times New Roman" w:hAnsi="Times New Roman"/>
          <w:sz w:val="28"/>
          <w:szCs w:val="28"/>
          <w:lang w:eastAsia="ru-RU"/>
        </w:rPr>
        <w:t>Таблица 5</w:t>
      </w:r>
      <w:r>
        <w:rPr>
          <w:rFonts w:ascii="Times New Roman" w:hAnsi="Times New Roman"/>
          <w:sz w:val="28"/>
          <w:szCs w:val="28"/>
          <w:lang w:eastAsia="ru-RU"/>
        </w:rPr>
        <w:t>-</w:t>
      </w:r>
      <w:r w:rsidRPr="008A5906">
        <w:rPr>
          <w:rFonts w:ascii="Times New Roman" w:hAnsi="Times New Roman"/>
          <w:sz w:val="28"/>
          <w:szCs w:val="28"/>
          <w:lang w:eastAsia="ru-RU"/>
        </w:rPr>
        <w:t xml:space="preserve"> Показатели</w:t>
      </w:r>
      <w:r w:rsidRPr="00761554">
        <w:rPr>
          <w:rFonts w:ascii="Times New Roman" w:hAnsi="Times New Roman"/>
          <w:sz w:val="28"/>
          <w:szCs w:val="28"/>
          <w:lang w:eastAsia="ru-RU"/>
        </w:rPr>
        <w:t xml:space="preserve"> затрат 5 га (т</w:t>
      </w:r>
      <w:r>
        <w:rPr>
          <w:rFonts w:ascii="Times New Roman" w:hAnsi="Times New Roman"/>
          <w:sz w:val="28"/>
          <w:szCs w:val="28"/>
          <w:lang w:eastAsia="ru-RU"/>
        </w:rPr>
        <w:t>ыс</w:t>
      </w:r>
      <w:r w:rsidRPr="00761554">
        <w:rPr>
          <w:rFonts w:ascii="Times New Roman" w:hAnsi="Times New Roman"/>
          <w:sz w:val="28"/>
          <w:szCs w:val="28"/>
          <w:lang w:eastAsia="ru-RU"/>
        </w:rPr>
        <w:t>.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5"/>
        <w:gridCol w:w="2405"/>
        <w:gridCol w:w="2405"/>
        <w:gridCol w:w="2405"/>
      </w:tblGrid>
      <w:tr w:rsidR="009057DC" w:rsidRPr="008E5F64" w:rsidTr="008E5F64">
        <w:tc>
          <w:tcPr>
            <w:tcW w:w="2405" w:type="dxa"/>
          </w:tcPr>
          <w:p w:rsidR="009057DC" w:rsidRPr="008E5F64" w:rsidRDefault="009057DC" w:rsidP="008E5F64">
            <w:pPr>
              <w:spacing w:after="0" w:line="240" w:lineRule="auto"/>
              <w:jc w:val="center"/>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Затраты/год</w:t>
            </w:r>
          </w:p>
        </w:tc>
        <w:tc>
          <w:tcPr>
            <w:tcW w:w="2405" w:type="dxa"/>
          </w:tcPr>
          <w:p w:rsidR="009057DC" w:rsidRPr="008E5F64" w:rsidRDefault="009057DC" w:rsidP="008E5F64">
            <w:pPr>
              <w:spacing w:after="0" w:line="240" w:lineRule="auto"/>
              <w:jc w:val="center"/>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Капитальные</w:t>
            </w:r>
          </w:p>
        </w:tc>
        <w:tc>
          <w:tcPr>
            <w:tcW w:w="2405" w:type="dxa"/>
          </w:tcPr>
          <w:p w:rsidR="009057DC" w:rsidRPr="008E5F64" w:rsidRDefault="009057DC" w:rsidP="008E5F64">
            <w:pPr>
              <w:spacing w:after="0" w:line="240" w:lineRule="auto"/>
              <w:jc w:val="center"/>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Эксплуатационные</w:t>
            </w:r>
          </w:p>
        </w:tc>
        <w:tc>
          <w:tcPr>
            <w:tcW w:w="2405" w:type="dxa"/>
          </w:tcPr>
          <w:p w:rsidR="009057DC" w:rsidRPr="008E5F64" w:rsidRDefault="009057DC" w:rsidP="008E5F64">
            <w:pPr>
              <w:spacing w:after="0" w:line="240" w:lineRule="auto"/>
              <w:jc w:val="center"/>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Итого</w:t>
            </w:r>
          </w:p>
        </w:tc>
      </w:tr>
      <w:tr w:rsidR="009057DC" w:rsidRPr="008E5F64" w:rsidTr="008E5F64">
        <w:tc>
          <w:tcPr>
            <w:tcW w:w="2405" w:type="dxa"/>
          </w:tcPr>
          <w:p w:rsidR="009057DC" w:rsidRPr="008E5F64" w:rsidRDefault="009057DC" w:rsidP="008E5F64">
            <w:pPr>
              <w:spacing w:after="0" w:line="240" w:lineRule="auto"/>
              <w:jc w:val="center"/>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2013</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1069,85</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261,4</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1331,25</w:t>
            </w:r>
          </w:p>
        </w:tc>
      </w:tr>
      <w:tr w:rsidR="009057DC" w:rsidRPr="008E5F64" w:rsidTr="008E5F64">
        <w:tc>
          <w:tcPr>
            <w:tcW w:w="2405" w:type="dxa"/>
          </w:tcPr>
          <w:p w:rsidR="009057DC" w:rsidRPr="008E5F64" w:rsidRDefault="009057DC" w:rsidP="008E5F64">
            <w:pPr>
              <w:spacing w:after="0" w:line="240" w:lineRule="auto"/>
              <w:jc w:val="center"/>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2014</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222,5</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222,5</w:t>
            </w:r>
          </w:p>
        </w:tc>
      </w:tr>
      <w:tr w:rsidR="009057DC" w:rsidRPr="008E5F64" w:rsidTr="008E5F64">
        <w:tc>
          <w:tcPr>
            <w:tcW w:w="2405" w:type="dxa"/>
          </w:tcPr>
          <w:p w:rsidR="009057DC" w:rsidRPr="008E5F64" w:rsidRDefault="009057DC" w:rsidP="008E5F64">
            <w:pPr>
              <w:spacing w:after="0" w:line="240" w:lineRule="auto"/>
              <w:jc w:val="center"/>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2015</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265,8</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265,8</w:t>
            </w:r>
          </w:p>
        </w:tc>
      </w:tr>
      <w:tr w:rsidR="009057DC" w:rsidRPr="008E5F64" w:rsidTr="008E5F64">
        <w:tc>
          <w:tcPr>
            <w:tcW w:w="2405" w:type="dxa"/>
          </w:tcPr>
          <w:p w:rsidR="009057DC" w:rsidRPr="008E5F64" w:rsidRDefault="009057DC" w:rsidP="008E5F64">
            <w:pPr>
              <w:spacing w:after="0" w:line="240" w:lineRule="auto"/>
              <w:jc w:val="center"/>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2016</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416,2</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416,2</w:t>
            </w:r>
          </w:p>
        </w:tc>
      </w:tr>
      <w:tr w:rsidR="009057DC" w:rsidRPr="008E5F64" w:rsidTr="008E5F64">
        <w:tc>
          <w:tcPr>
            <w:tcW w:w="2405" w:type="dxa"/>
          </w:tcPr>
          <w:p w:rsidR="009057DC" w:rsidRPr="008E5F64" w:rsidRDefault="009057DC" w:rsidP="008E5F64">
            <w:pPr>
              <w:spacing w:after="0" w:line="240" w:lineRule="auto"/>
              <w:jc w:val="center"/>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2017</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175</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470,2</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645,2</w:t>
            </w:r>
          </w:p>
        </w:tc>
      </w:tr>
      <w:tr w:rsidR="009057DC" w:rsidRPr="008E5F64" w:rsidTr="008E5F64">
        <w:tc>
          <w:tcPr>
            <w:tcW w:w="2405" w:type="dxa"/>
          </w:tcPr>
          <w:p w:rsidR="009057DC" w:rsidRPr="008E5F64" w:rsidRDefault="009057DC" w:rsidP="008E5F64">
            <w:pPr>
              <w:spacing w:after="0" w:line="240" w:lineRule="auto"/>
              <w:jc w:val="center"/>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2018</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100</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578,2</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678,2</w:t>
            </w:r>
          </w:p>
        </w:tc>
      </w:tr>
      <w:tr w:rsidR="009057DC" w:rsidRPr="008E5F64" w:rsidTr="008E5F64">
        <w:tc>
          <w:tcPr>
            <w:tcW w:w="2405" w:type="dxa"/>
          </w:tcPr>
          <w:p w:rsidR="009057DC" w:rsidRPr="008E5F64" w:rsidRDefault="009057DC" w:rsidP="008E5F64">
            <w:pPr>
              <w:spacing w:after="0" w:line="240" w:lineRule="auto"/>
              <w:jc w:val="center"/>
              <w:rPr>
                <w:rFonts w:ascii="Times New Roman" w:hAnsi="Times New Roman"/>
                <w:bCs/>
                <w:color w:val="000000"/>
                <w:sz w:val="24"/>
                <w:szCs w:val="24"/>
                <w:lang w:eastAsia="ru-RU"/>
              </w:rPr>
            </w:pPr>
            <w:r w:rsidRPr="008E5F64">
              <w:rPr>
                <w:rFonts w:ascii="Times New Roman" w:hAnsi="Times New Roman"/>
                <w:bCs/>
                <w:color w:val="000000"/>
                <w:sz w:val="24"/>
                <w:szCs w:val="24"/>
                <w:lang w:eastAsia="ru-RU"/>
              </w:rPr>
              <w:t>2019</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100</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704,2</w:t>
            </w:r>
          </w:p>
        </w:tc>
        <w:tc>
          <w:tcPr>
            <w:tcW w:w="2405" w:type="dxa"/>
          </w:tcPr>
          <w:p w:rsidR="009057DC" w:rsidRPr="008E5F64" w:rsidRDefault="009057DC" w:rsidP="008E5F64">
            <w:pPr>
              <w:spacing w:after="0" w:line="240" w:lineRule="auto"/>
              <w:jc w:val="center"/>
              <w:rPr>
                <w:rFonts w:ascii="Times New Roman" w:hAnsi="Times New Roman"/>
                <w:color w:val="000000"/>
                <w:sz w:val="24"/>
                <w:szCs w:val="24"/>
                <w:lang w:eastAsia="ru-RU"/>
              </w:rPr>
            </w:pPr>
            <w:r w:rsidRPr="008E5F64">
              <w:rPr>
                <w:rFonts w:ascii="Times New Roman" w:hAnsi="Times New Roman"/>
                <w:color w:val="000000"/>
                <w:sz w:val="24"/>
                <w:szCs w:val="24"/>
                <w:lang w:eastAsia="ru-RU"/>
              </w:rPr>
              <w:t>804,2</w:t>
            </w:r>
          </w:p>
        </w:tc>
      </w:tr>
    </w:tbl>
    <w:p w:rsidR="009057DC" w:rsidRPr="009A65B2" w:rsidRDefault="009057DC" w:rsidP="00B77D72">
      <w:pPr>
        <w:spacing w:after="0" w:line="360" w:lineRule="auto"/>
        <w:jc w:val="both"/>
        <w:rPr>
          <w:rFonts w:ascii="Times New Roman" w:hAnsi="Times New Roman"/>
          <w:sz w:val="28"/>
          <w:szCs w:val="28"/>
          <w:lang w:eastAsia="ru-RU"/>
        </w:rPr>
      </w:pPr>
    </w:p>
    <w:p w:rsidR="009057DC" w:rsidRPr="004637FD" w:rsidRDefault="009057DC" w:rsidP="00B77D72">
      <w:pPr>
        <w:spacing w:after="0" w:line="360" w:lineRule="auto"/>
        <w:ind w:firstLine="708"/>
        <w:jc w:val="center"/>
        <w:rPr>
          <w:rFonts w:ascii="Times New Roman" w:hAnsi="Times New Roman"/>
          <w:sz w:val="28"/>
          <w:szCs w:val="28"/>
          <w:lang w:eastAsia="ru-RU"/>
        </w:rPr>
      </w:pPr>
      <w:r w:rsidRPr="004637FD">
        <w:rPr>
          <w:rFonts w:ascii="Times New Roman" w:hAnsi="Times New Roman"/>
          <w:sz w:val="28"/>
          <w:szCs w:val="28"/>
          <w:lang w:eastAsia="ru-RU"/>
        </w:rPr>
        <w:t>4.</w:t>
      </w:r>
      <w:r>
        <w:rPr>
          <w:rFonts w:ascii="Times New Roman" w:hAnsi="Times New Roman"/>
          <w:sz w:val="28"/>
          <w:szCs w:val="28"/>
          <w:lang w:eastAsia="ru-RU"/>
        </w:rPr>
        <w:t xml:space="preserve"> </w:t>
      </w:r>
      <w:r w:rsidRPr="004637FD">
        <w:rPr>
          <w:rFonts w:ascii="Times New Roman" w:hAnsi="Times New Roman"/>
          <w:sz w:val="28"/>
          <w:szCs w:val="28"/>
          <w:lang w:eastAsia="ru-RU"/>
        </w:rPr>
        <w:t>Выводы</w:t>
      </w:r>
    </w:p>
    <w:p w:rsidR="009057DC" w:rsidRDefault="009057DC" w:rsidP="00B77D72">
      <w:pPr>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1.</w:t>
      </w:r>
      <w:r w:rsidRPr="009A65B2">
        <w:rPr>
          <w:rFonts w:ascii="Times New Roman" w:hAnsi="Times New Roman"/>
          <w:sz w:val="28"/>
          <w:szCs w:val="28"/>
          <w:lang w:eastAsia="ru-RU"/>
        </w:rPr>
        <w:t>На 7-й год эксплуатации сад выходит на промышленную урожайность 35 т/га, в этот же год происходит полная окупаемость понесенных затрат и выход на 511 тысяч руб. чистого дохода. Цена реализац</w:t>
      </w:r>
      <w:r>
        <w:rPr>
          <w:rFonts w:ascii="Times New Roman" w:hAnsi="Times New Roman"/>
          <w:sz w:val="28"/>
          <w:szCs w:val="28"/>
          <w:lang w:eastAsia="ru-RU"/>
        </w:rPr>
        <w:t>ии продукции 15 руб</w:t>
      </w:r>
      <w:r w:rsidRPr="009A65B2">
        <w:rPr>
          <w:rFonts w:ascii="Times New Roman" w:hAnsi="Times New Roman"/>
          <w:sz w:val="28"/>
          <w:szCs w:val="28"/>
          <w:lang w:eastAsia="ru-RU"/>
        </w:rPr>
        <w:t>/к</w:t>
      </w:r>
      <w:r>
        <w:rPr>
          <w:rFonts w:ascii="Times New Roman" w:hAnsi="Times New Roman"/>
          <w:sz w:val="28"/>
          <w:szCs w:val="28"/>
          <w:lang w:eastAsia="ru-RU"/>
        </w:rPr>
        <w:t xml:space="preserve">г </w:t>
      </w:r>
      <w:r w:rsidRPr="00337E4F">
        <w:rPr>
          <w:rFonts w:ascii="Times New Roman" w:hAnsi="Times New Roman"/>
          <w:sz w:val="28"/>
          <w:szCs w:val="28"/>
          <w:lang w:eastAsia="ru-RU"/>
        </w:rPr>
        <w:t>(</w:t>
      </w:r>
      <w:r>
        <w:rPr>
          <w:rFonts w:ascii="Times New Roman" w:hAnsi="Times New Roman"/>
          <w:sz w:val="28"/>
          <w:szCs w:val="28"/>
          <w:lang w:eastAsia="ru-RU"/>
        </w:rPr>
        <w:t>табл. 6).</w:t>
      </w:r>
      <w:r w:rsidRPr="009A65B2">
        <w:rPr>
          <w:rFonts w:ascii="Times New Roman" w:hAnsi="Times New Roman"/>
          <w:sz w:val="28"/>
          <w:szCs w:val="28"/>
          <w:lang w:eastAsia="ru-RU"/>
        </w:rPr>
        <w:t xml:space="preserve"> </w:t>
      </w:r>
    </w:p>
    <w:p w:rsidR="009057DC" w:rsidRDefault="009057DC" w:rsidP="00B77D72">
      <w:pPr>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2. Д</w:t>
      </w:r>
      <w:r w:rsidRPr="009A65B2">
        <w:rPr>
          <w:rFonts w:ascii="Times New Roman" w:hAnsi="Times New Roman"/>
          <w:sz w:val="28"/>
          <w:szCs w:val="28"/>
          <w:lang w:eastAsia="ru-RU"/>
        </w:rPr>
        <w:t>анный</w:t>
      </w:r>
      <w:r>
        <w:rPr>
          <w:rFonts w:ascii="Times New Roman" w:hAnsi="Times New Roman"/>
          <w:sz w:val="28"/>
          <w:szCs w:val="28"/>
          <w:lang w:eastAsia="ru-RU"/>
        </w:rPr>
        <w:t>, теоретически обоснованный и практически реализуемый</w:t>
      </w:r>
      <w:r w:rsidRPr="009A65B2">
        <w:rPr>
          <w:rFonts w:ascii="Times New Roman" w:hAnsi="Times New Roman"/>
          <w:sz w:val="28"/>
          <w:szCs w:val="28"/>
          <w:lang w:eastAsia="ru-RU"/>
        </w:rPr>
        <w:t xml:space="preserve"> проект за весь срок эксплуатации может при надлежащем уходе принести 22 урожая и, соответственно - бо</w:t>
      </w:r>
      <w:r>
        <w:rPr>
          <w:rFonts w:ascii="Times New Roman" w:hAnsi="Times New Roman"/>
          <w:sz w:val="28"/>
          <w:szCs w:val="28"/>
          <w:lang w:eastAsia="ru-RU"/>
        </w:rPr>
        <w:t xml:space="preserve">лее 33 млн. руб. чистого дохода </w:t>
      </w:r>
      <w:r w:rsidRPr="00337E4F">
        <w:rPr>
          <w:rFonts w:ascii="Times New Roman" w:hAnsi="Times New Roman"/>
          <w:sz w:val="28"/>
          <w:szCs w:val="28"/>
          <w:lang w:eastAsia="ru-RU"/>
        </w:rPr>
        <w:t>[8]</w:t>
      </w:r>
      <w:r>
        <w:rPr>
          <w:rFonts w:ascii="Times New Roman" w:hAnsi="Times New Roman"/>
          <w:sz w:val="28"/>
          <w:szCs w:val="28"/>
          <w:lang w:eastAsia="ru-RU"/>
        </w:rPr>
        <w:t>.</w:t>
      </w:r>
      <w:r w:rsidRPr="009A65B2">
        <w:rPr>
          <w:rFonts w:ascii="Times New Roman" w:hAnsi="Times New Roman"/>
          <w:sz w:val="28"/>
          <w:szCs w:val="28"/>
          <w:lang w:eastAsia="ru-RU"/>
        </w:rPr>
        <w:t xml:space="preserve"> </w:t>
      </w:r>
    </w:p>
    <w:p w:rsidR="009057DC" w:rsidRDefault="009057DC" w:rsidP="00B77D72">
      <w:pPr>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3.Расчёты и проведённые наблюдения ростом и развитием деревьев показывают</w:t>
      </w:r>
      <w:r w:rsidRPr="009A65B2">
        <w:rPr>
          <w:rFonts w:ascii="Times New Roman" w:hAnsi="Times New Roman"/>
          <w:sz w:val="28"/>
          <w:szCs w:val="28"/>
          <w:lang w:eastAsia="ru-RU"/>
        </w:rPr>
        <w:t>, что урожайность 35т/га</w:t>
      </w:r>
      <w:r>
        <w:rPr>
          <w:rFonts w:ascii="Times New Roman" w:hAnsi="Times New Roman"/>
          <w:sz w:val="28"/>
          <w:szCs w:val="28"/>
          <w:lang w:eastAsia="ru-RU"/>
        </w:rPr>
        <w:t xml:space="preserve"> для такого сада -</w:t>
      </w:r>
      <w:r w:rsidRPr="009A65B2">
        <w:rPr>
          <w:rFonts w:ascii="Times New Roman" w:hAnsi="Times New Roman"/>
          <w:sz w:val="28"/>
          <w:szCs w:val="28"/>
          <w:lang w:eastAsia="ru-RU"/>
        </w:rPr>
        <w:t xml:space="preserve"> это не предел. В период максимальной урожайности она м</w:t>
      </w:r>
      <w:r>
        <w:rPr>
          <w:rFonts w:ascii="Times New Roman" w:hAnsi="Times New Roman"/>
          <w:sz w:val="28"/>
          <w:szCs w:val="28"/>
          <w:lang w:eastAsia="ru-RU"/>
        </w:rPr>
        <w:t>ожет достигать 40 т/га и выше, хотя</w:t>
      </w:r>
      <w:r w:rsidRPr="009A65B2">
        <w:rPr>
          <w:rFonts w:ascii="Times New Roman" w:hAnsi="Times New Roman"/>
          <w:sz w:val="28"/>
          <w:szCs w:val="28"/>
          <w:lang w:eastAsia="ru-RU"/>
        </w:rPr>
        <w:t xml:space="preserve"> к концу периода  эффективной эксплуатации сада урожайность естественно, снизится.</w:t>
      </w:r>
    </w:p>
    <w:p w:rsidR="009057DC" w:rsidRDefault="009057DC" w:rsidP="007A0761">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ab/>
        <w:t xml:space="preserve">4.Таким образом, все произведённые за прошедшие полтора года затраты на закладку среднерослого низкобюджетного сада яблони и уход за ним в природно-климатических условиях предгорной зоны Дагестана, а также произведённые предварительные расчёты на период до 2019 года, т.е. до срока окупаемости произведённых капитальных и текущих затрат, позволяют судить о реальной возможности и целесообразности создания таких садов наряду с обычными высокобюджетными интенсивными садами, их высокой эффективности и востребованности в реально сложившихся экономических условиях. </w:t>
      </w:r>
    </w:p>
    <w:p w:rsidR="009057DC" w:rsidRPr="009A65B2" w:rsidRDefault="009057DC" w:rsidP="00525890">
      <w:pPr>
        <w:spacing w:after="0" w:line="360" w:lineRule="auto"/>
        <w:jc w:val="center"/>
        <w:rPr>
          <w:rFonts w:ascii="Times New Roman" w:hAnsi="Times New Roman"/>
          <w:b/>
          <w:sz w:val="28"/>
          <w:szCs w:val="28"/>
          <w:lang w:eastAsia="ru-RU"/>
        </w:rPr>
      </w:pPr>
      <w:r w:rsidRPr="004637FD">
        <w:rPr>
          <w:rFonts w:ascii="Times New Roman" w:hAnsi="Times New Roman"/>
          <w:sz w:val="28"/>
          <w:szCs w:val="28"/>
          <w:lang w:eastAsia="ru-RU"/>
        </w:rPr>
        <w:t>Таблица 6</w:t>
      </w:r>
      <w:r>
        <w:rPr>
          <w:rFonts w:ascii="Times New Roman" w:hAnsi="Times New Roman"/>
          <w:b/>
          <w:sz w:val="28"/>
          <w:szCs w:val="28"/>
          <w:lang w:eastAsia="ru-RU"/>
        </w:rPr>
        <w:t xml:space="preserve"> - </w:t>
      </w:r>
      <w:r w:rsidRPr="00761554">
        <w:rPr>
          <w:rFonts w:ascii="Times New Roman" w:hAnsi="Times New Roman"/>
          <w:sz w:val="28"/>
          <w:szCs w:val="28"/>
          <w:lang w:eastAsia="ru-RU"/>
        </w:rPr>
        <w:t>Расчет сроков окупаемости</w:t>
      </w:r>
    </w:p>
    <w:tbl>
      <w:tblPr>
        <w:tblW w:w="9761" w:type="dxa"/>
        <w:jc w:val="center"/>
        <w:tblInd w:w="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92"/>
        <w:gridCol w:w="1134"/>
        <w:gridCol w:w="1134"/>
        <w:gridCol w:w="1134"/>
        <w:gridCol w:w="1134"/>
        <w:gridCol w:w="1134"/>
        <w:gridCol w:w="1022"/>
        <w:gridCol w:w="1077"/>
      </w:tblGrid>
      <w:tr w:rsidR="009057DC" w:rsidRPr="008E5F64" w:rsidTr="002147C4">
        <w:trPr>
          <w:jc w:val="center"/>
        </w:trPr>
        <w:tc>
          <w:tcPr>
            <w:tcW w:w="1992" w:type="dxa"/>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Наименование затрат (т</w:t>
            </w:r>
            <w:r>
              <w:rPr>
                <w:rFonts w:ascii="Times New Roman" w:hAnsi="Times New Roman"/>
                <w:sz w:val="24"/>
                <w:szCs w:val="24"/>
                <w:lang w:eastAsia="ru-RU"/>
              </w:rPr>
              <w:t>ыс</w:t>
            </w:r>
            <w:r w:rsidRPr="004637FD">
              <w:rPr>
                <w:rFonts w:ascii="Times New Roman" w:hAnsi="Times New Roman"/>
                <w:sz w:val="24"/>
                <w:szCs w:val="24"/>
                <w:lang w:eastAsia="ru-RU"/>
              </w:rPr>
              <w:t>. руб.)</w:t>
            </w:r>
          </w:p>
        </w:tc>
        <w:tc>
          <w:tcPr>
            <w:tcW w:w="1134" w:type="dxa"/>
            <w:tcBorders>
              <w:right w:val="single" w:sz="4" w:space="0" w:color="auto"/>
            </w:tcBorders>
            <w:vAlign w:val="center"/>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2013</w:t>
            </w:r>
          </w:p>
        </w:tc>
        <w:tc>
          <w:tcPr>
            <w:tcW w:w="1134" w:type="dxa"/>
            <w:tcBorders>
              <w:left w:val="single" w:sz="4" w:space="0" w:color="auto"/>
            </w:tcBorders>
            <w:vAlign w:val="center"/>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2014</w:t>
            </w:r>
          </w:p>
        </w:tc>
        <w:tc>
          <w:tcPr>
            <w:tcW w:w="1134" w:type="dxa"/>
            <w:tcBorders>
              <w:right w:val="single" w:sz="4" w:space="0" w:color="auto"/>
            </w:tcBorders>
            <w:vAlign w:val="center"/>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2015</w:t>
            </w:r>
          </w:p>
        </w:tc>
        <w:tc>
          <w:tcPr>
            <w:tcW w:w="1134" w:type="dxa"/>
            <w:tcBorders>
              <w:left w:val="single" w:sz="4" w:space="0" w:color="auto"/>
            </w:tcBorders>
            <w:vAlign w:val="center"/>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2016</w:t>
            </w:r>
          </w:p>
        </w:tc>
        <w:tc>
          <w:tcPr>
            <w:tcW w:w="1134" w:type="dxa"/>
            <w:tcBorders>
              <w:right w:val="single" w:sz="4" w:space="0" w:color="auto"/>
            </w:tcBorders>
            <w:vAlign w:val="center"/>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2017</w:t>
            </w:r>
          </w:p>
        </w:tc>
        <w:tc>
          <w:tcPr>
            <w:tcW w:w="1022" w:type="dxa"/>
            <w:tcBorders>
              <w:left w:val="single" w:sz="4" w:space="0" w:color="auto"/>
            </w:tcBorders>
            <w:vAlign w:val="center"/>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2018</w:t>
            </w:r>
          </w:p>
        </w:tc>
        <w:tc>
          <w:tcPr>
            <w:tcW w:w="1077" w:type="dxa"/>
            <w:vAlign w:val="center"/>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2019</w:t>
            </w:r>
          </w:p>
        </w:tc>
      </w:tr>
      <w:tr w:rsidR="009057DC" w:rsidRPr="008E5F64" w:rsidTr="002147C4">
        <w:trPr>
          <w:jc w:val="center"/>
        </w:trPr>
        <w:tc>
          <w:tcPr>
            <w:tcW w:w="1992" w:type="dxa"/>
          </w:tcPr>
          <w:p w:rsidR="009057DC" w:rsidRPr="004637FD" w:rsidRDefault="009057DC" w:rsidP="002147C4">
            <w:pPr>
              <w:spacing w:after="0" w:line="240" w:lineRule="auto"/>
              <w:rPr>
                <w:rFonts w:ascii="Times New Roman" w:hAnsi="Times New Roman"/>
                <w:sz w:val="24"/>
                <w:szCs w:val="24"/>
                <w:lang w:eastAsia="ru-RU"/>
              </w:rPr>
            </w:pPr>
            <w:r w:rsidRPr="004637FD">
              <w:rPr>
                <w:rFonts w:ascii="Times New Roman" w:hAnsi="Times New Roman"/>
                <w:sz w:val="24"/>
                <w:szCs w:val="24"/>
                <w:lang w:eastAsia="ru-RU"/>
              </w:rPr>
              <w:t>Капитальные</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1069,85</w:t>
            </w:r>
          </w:p>
        </w:tc>
        <w:tc>
          <w:tcPr>
            <w:tcW w:w="1134"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w:t>
            </w:r>
          </w:p>
        </w:tc>
        <w:tc>
          <w:tcPr>
            <w:tcW w:w="1134"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175</w:t>
            </w:r>
          </w:p>
        </w:tc>
        <w:tc>
          <w:tcPr>
            <w:tcW w:w="1022"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100</w:t>
            </w:r>
          </w:p>
        </w:tc>
        <w:tc>
          <w:tcPr>
            <w:tcW w:w="1077" w:type="dxa"/>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100</w:t>
            </w:r>
          </w:p>
        </w:tc>
      </w:tr>
      <w:tr w:rsidR="009057DC" w:rsidRPr="008E5F64" w:rsidTr="002147C4">
        <w:trPr>
          <w:jc w:val="center"/>
        </w:trPr>
        <w:tc>
          <w:tcPr>
            <w:tcW w:w="1992" w:type="dxa"/>
          </w:tcPr>
          <w:p w:rsidR="009057DC" w:rsidRPr="004637FD" w:rsidRDefault="009057DC" w:rsidP="002147C4">
            <w:pPr>
              <w:spacing w:after="0" w:line="240" w:lineRule="auto"/>
              <w:rPr>
                <w:rFonts w:ascii="Times New Roman" w:hAnsi="Times New Roman"/>
                <w:sz w:val="24"/>
                <w:szCs w:val="24"/>
                <w:lang w:eastAsia="ru-RU"/>
              </w:rPr>
            </w:pPr>
            <w:r w:rsidRPr="004637FD">
              <w:rPr>
                <w:rFonts w:ascii="Times New Roman" w:hAnsi="Times New Roman"/>
                <w:sz w:val="24"/>
                <w:szCs w:val="24"/>
                <w:lang w:eastAsia="ru-RU"/>
              </w:rPr>
              <w:t>Эксплуатацион</w:t>
            </w:r>
            <w:r>
              <w:rPr>
                <w:rFonts w:ascii="Times New Roman" w:hAnsi="Times New Roman"/>
                <w:sz w:val="24"/>
                <w:szCs w:val="24"/>
                <w:lang w:eastAsia="ru-RU"/>
              </w:rPr>
              <w:t>-</w:t>
            </w:r>
            <w:r w:rsidRPr="004637FD">
              <w:rPr>
                <w:rFonts w:ascii="Times New Roman" w:hAnsi="Times New Roman"/>
                <w:sz w:val="24"/>
                <w:szCs w:val="24"/>
                <w:lang w:eastAsia="ru-RU"/>
              </w:rPr>
              <w:t>ные</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261,4</w:t>
            </w:r>
          </w:p>
        </w:tc>
        <w:tc>
          <w:tcPr>
            <w:tcW w:w="1134"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222,5</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265,8</w:t>
            </w:r>
          </w:p>
        </w:tc>
        <w:tc>
          <w:tcPr>
            <w:tcW w:w="1134"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416,2</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470,2</w:t>
            </w:r>
          </w:p>
        </w:tc>
        <w:tc>
          <w:tcPr>
            <w:tcW w:w="1022"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578,2</w:t>
            </w:r>
          </w:p>
        </w:tc>
        <w:tc>
          <w:tcPr>
            <w:tcW w:w="1077" w:type="dxa"/>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704,2</w:t>
            </w:r>
          </w:p>
        </w:tc>
      </w:tr>
      <w:tr w:rsidR="009057DC" w:rsidRPr="008E5F64" w:rsidTr="002147C4">
        <w:trPr>
          <w:jc w:val="center"/>
        </w:trPr>
        <w:tc>
          <w:tcPr>
            <w:tcW w:w="1992" w:type="dxa"/>
          </w:tcPr>
          <w:p w:rsidR="009057DC" w:rsidRPr="004637FD" w:rsidRDefault="009057DC" w:rsidP="002147C4">
            <w:pPr>
              <w:spacing w:after="0" w:line="240" w:lineRule="auto"/>
              <w:rPr>
                <w:rFonts w:ascii="Times New Roman" w:hAnsi="Times New Roman"/>
                <w:sz w:val="24"/>
                <w:szCs w:val="24"/>
                <w:lang w:eastAsia="ru-RU"/>
              </w:rPr>
            </w:pPr>
            <w:r w:rsidRPr="004637FD">
              <w:rPr>
                <w:rFonts w:ascii="Times New Roman" w:hAnsi="Times New Roman"/>
                <w:sz w:val="24"/>
                <w:szCs w:val="24"/>
                <w:lang w:eastAsia="ru-RU"/>
              </w:rPr>
              <w:t>Всего</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1331,25</w:t>
            </w:r>
          </w:p>
        </w:tc>
        <w:tc>
          <w:tcPr>
            <w:tcW w:w="1134"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222,5</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265,8</w:t>
            </w:r>
          </w:p>
        </w:tc>
        <w:tc>
          <w:tcPr>
            <w:tcW w:w="1134"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416,2</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645,2</w:t>
            </w:r>
          </w:p>
        </w:tc>
        <w:tc>
          <w:tcPr>
            <w:tcW w:w="1022"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678,2</w:t>
            </w:r>
          </w:p>
        </w:tc>
        <w:tc>
          <w:tcPr>
            <w:tcW w:w="1077" w:type="dxa"/>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804,2</w:t>
            </w:r>
          </w:p>
        </w:tc>
      </w:tr>
      <w:tr w:rsidR="009057DC" w:rsidRPr="008E5F64" w:rsidTr="002147C4">
        <w:trPr>
          <w:jc w:val="center"/>
        </w:trPr>
        <w:tc>
          <w:tcPr>
            <w:tcW w:w="1992" w:type="dxa"/>
          </w:tcPr>
          <w:p w:rsidR="009057DC" w:rsidRPr="004637FD" w:rsidRDefault="009057DC" w:rsidP="002147C4">
            <w:pPr>
              <w:spacing w:after="0" w:line="240" w:lineRule="auto"/>
              <w:rPr>
                <w:rFonts w:ascii="Times New Roman" w:hAnsi="Times New Roman"/>
                <w:sz w:val="24"/>
                <w:szCs w:val="24"/>
                <w:lang w:eastAsia="ru-RU"/>
              </w:rPr>
            </w:pPr>
            <w:r w:rsidRPr="004637FD">
              <w:rPr>
                <w:rFonts w:ascii="Times New Roman" w:hAnsi="Times New Roman"/>
                <w:sz w:val="24"/>
                <w:szCs w:val="24"/>
                <w:lang w:eastAsia="ru-RU"/>
              </w:rPr>
              <w:t>Накопление</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1331,25</w:t>
            </w:r>
          </w:p>
        </w:tc>
        <w:tc>
          <w:tcPr>
            <w:tcW w:w="1134"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1553,75</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1819,55</w:t>
            </w:r>
          </w:p>
        </w:tc>
        <w:tc>
          <w:tcPr>
            <w:tcW w:w="1134"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2235,75</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2880,95</w:t>
            </w:r>
          </w:p>
        </w:tc>
        <w:tc>
          <w:tcPr>
            <w:tcW w:w="1022"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3559,15</w:t>
            </w:r>
          </w:p>
        </w:tc>
        <w:tc>
          <w:tcPr>
            <w:tcW w:w="1077" w:type="dxa"/>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4363,35</w:t>
            </w:r>
          </w:p>
        </w:tc>
      </w:tr>
      <w:tr w:rsidR="009057DC" w:rsidRPr="008E5F64" w:rsidTr="002147C4">
        <w:trPr>
          <w:jc w:val="center"/>
        </w:trPr>
        <w:tc>
          <w:tcPr>
            <w:tcW w:w="1992" w:type="dxa"/>
          </w:tcPr>
          <w:p w:rsidR="009057DC" w:rsidRPr="004637FD" w:rsidRDefault="009057DC" w:rsidP="002147C4">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Урожайность, </w:t>
            </w:r>
            <w:r w:rsidRPr="004637FD">
              <w:rPr>
                <w:rFonts w:ascii="Times New Roman" w:hAnsi="Times New Roman"/>
                <w:sz w:val="24"/>
                <w:szCs w:val="24"/>
                <w:lang w:eastAsia="ru-RU"/>
              </w:rPr>
              <w:t>(т/га)</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0</w:t>
            </w:r>
          </w:p>
        </w:tc>
        <w:tc>
          <w:tcPr>
            <w:tcW w:w="1134"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0</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0</w:t>
            </w:r>
          </w:p>
        </w:tc>
        <w:tc>
          <w:tcPr>
            <w:tcW w:w="1134"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0</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10</w:t>
            </w:r>
          </w:p>
        </w:tc>
        <w:tc>
          <w:tcPr>
            <w:tcW w:w="1022"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20</w:t>
            </w:r>
          </w:p>
        </w:tc>
        <w:tc>
          <w:tcPr>
            <w:tcW w:w="1077" w:type="dxa"/>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35</w:t>
            </w:r>
          </w:p>
        </w:tc>
      </w:tr>
      <w:tr w:rsidR="009057DC" w:rsidRPr="008E5F64" w:rsidTr="002147C4">
        <w:trPr>
          <w:jc w:val="center"/>
        </w:trPr>
        <w:tc>
          <w:tcPr>
            <w:tcW w:w="1992" w:type="dxa"/>
          </w:tcPr>
          <w:p w:rsidR="009057DC" w:rsidRPr="004637FD" w:rsidRDefault="009057DC" w:rsidP="002147C4">
            <w:pPr>
              <w:spacing w:after="0" w:line="240" w:lineRule="auto"/>
              <w:rPr>
                <w:rFonts w:ascii="Times New Roman" w:hAnsi="Times New Roman"/>
                <w:sz w:val="24"/>
                <w:szCs w:val="24"/>
                <w:lang w:eastAsia="ru-RU"/>
              </w:rPr>
            </w:pPr>
            <w:r w:rsidRPr="004637FD">
              <w:rPr>
                <w:rFonts w:ascii="Times New Roman" w:hAnsi="Times New Roman"/>
                <w:sz w:val="24"/>
                <w:szCs w:val="24"/>
                <w:lang w:eastAsia="ru-RU"/>
              </w:rPr>
              <w:t>Валовый сбор</w:t>
            </w:r>
            <w:r>
              <w:rPr>
                <w:rFonts w:ascii="Times New Roman" w:hAnsi="Times New Roman"/>
                <w:sz w:val="24"/>
                <w:szCs w:val="24"/>
                <w:lang w:eastAsia="ru-RU"/>
              </w:rPr>
              <w:t>,</w:t>
            </w:r>
            <w:r w:rsidRPr="004637FD">
              <w:rPr>
                <w:rFonts w:ascii="Times New Roman" w:hAnsi="Times New Roman"/>
                <w:sz w:val="24"/>
                <w:szCs w:val="24"/>
                <w:lang w:eastAsia="ru-RU"/>
              </w:rPr>
              <w:t xml:space="preserve"> (т)</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0</w:t>
            </w:r>
          </w:p>
        </w:tc>
        <w:tc>
          <w:tcPr>
            <w:tcW w:w="1134"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0</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0</w:t>
            </w:r>
          </w:p>
        </w:tc>
        <w:tc>
          <w:tcPr>
            <w:tcW w:w="1134"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0</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50</w:t>
            </w:r>
          </w:p>
        </w:tc>
        <w:tc>
          <w:tcPr>
            <w:tcW w:w="1022"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100</w:t>
            </w:r>
          </w:p>
        </w:tc>
        <w:tc>
          <w:tcPr>
            <w:tcW w:w="1077" w:type="dxa"/>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175</w:t>
            </w:r>
          </w:p>
        </w:tc>
      </w:tr>
      <w:tr w:rsidR="009057DC" w:rsidRPr="008E5F64" w:rsidTr="002147C4">
        <w:trPr>
          <w:jc w:val="center"/>
        </w:trPr>
        <w:tc>
          <w:tcPr>
            <w:tcW w:w="1992" w:type="dxa"/>
          </w:tcPr>
          <w:p w:rsidR="009057DC" w:rsidRDefault="009057DC" w:rsidP="002147C4">
            <w:pPr>
              <w:spacing w:after="0" w:line="240" w:lineRule="auto"/>
              <w:rPr>
                <w:rFonts w:ascii="Times New Roman" w:hAnsi="Times New Roman"/>
                <w:sz w:val="24"/>
                <w:szCs w:val="24"/>
                <w:lang w:eastAsia="ru-RU"/>
              </w:rPr>
            </w:pPr>
            <w:r w:rsidRPr="004637FD">
              <w:rPr>
                <w:rFonts w:ascii="Times New Roman" w:hAnsi="Times New Roman"/>
                <w:sz w:val="24"/>
                <w:szCs w:val="24"/>
                <w:lang w:eastAsia="ru-RU"/>
              </w:rPr>
              <w:t>Выручка</w:t>
            </w:r>
            <w:r>
              <w:rPr>
                <w:rFonts w:ascii="Times New Roman" w:hAnsi="Times New Roman"/>
                <w:sz w:val="24"/>
                <w:szCs w:val="24"/>
                <w:lang w:eastAsia="ru-RU"/>
              </w:rPr>
              <w:t xml:space="preserve">,  </w:t>
            </w:r>
          </w:p>
          <w:p w:rsidR="009057DC" w:rsidRPr="004637FD" w:rsidRDefault="009057DC" w:rsidP="002147C4">
            <w:pPr>
              <w:spacing w:after="0" w:line="240" w:lineRule="auto"/>
              <w:rPr>
                <w:rFonts w:ascii="Times New Roman" w:hAnsi="Times New Roman"/>
                <w:sz w:val="24"/>
                <w:szCs w:val="24"/>
                <w:lang w:eastAsia="ru-RU"/>
              </w:rPr>
            </w:pPr>
            <w:r w:rsidRPr="004637FD">
              <w:rPr>
                <w:rFonts w:ascii="Times New Roman" w:hAnsi="Times New Roman"/>
                <w:sz w:val="24"/>
                <w:szCs w:val="24"/>
                <w:lang w:eastAsia="ru-RU"/>
              </w:rPr>
              <w:t>(тыс. руб.)</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0</w:t>
            </w:r>
          </w:p>
        </w:tc>
        <w:tc>
          <w:tcPr>
            <w:tcW w:w="1134"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0</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0</w:t>
            </w:r>
          </w:p>
        </w:tc>
        <w:tc>
          <w:tcPr>
            <w:tcW w:w="1134"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0</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750</w:t>
            </w:r>
          </w:p>
        </w:tc>
        <w:tc>
          <w:tcPr>
            <w:tcW w:w="1022"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1500</w:t>
            </w:r>
          </w:p>
        </w:tc>
        <w:tc>
          <w:tcPr>
            <w:tcW w:w="1077" w:type="dxa"/>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2625</w:t>
            </w:r>
          </w:p>
        </w:tc>
      </w:tr>
      <w:tr w:rsidR="009057DC" w:rsidRPr="008E5F64" w:rsidTr="002147C4">
        <w:trPr>
          <w:jc w:val="center"/>
        </w:trPr>
        <w:tc>
          <w:tcPr>
            <w:tcW w:w="1992" w:type="dxa"/>
          </w:tcPr>
          <w:p w:rsidR="009057DC" w:rsidRDefault="009057DC" w:rsidP="002147C4">
            <w:pPr>
              <w:spacing w:after="0" w:line="240" w:lineRule="auto"/>
              <w:rPr>
                <w:rFonts w:ascii="Times New Roman" w:hAnsi="Times New Roman"/>
                <w:sz w:val="24"/>
                <w:szCs w:val="24"/>
                <w:lang w:eastAsia="ru-RU"/>
              </w:rPr>
            </w:pPr>
            <w:r>
              <w:rPr>
                <w:rFonts w:ascii="Times New Roman" w:hAnsi="Times New Roman"/>
                <w:sz w:val="24"/>
                <w:szCs w:val="24"/>
                <w:lang w:eastAsia="ru-RU"/>
              </w:rPr>
              <w:t>Накопление,</w:t>
            </w:r>
          </w:p>
          <w:p w:rsidR="009057DC" w:rsidRPr="004637FD" w:rsidRDefault="009057DC" w:rsidP="002147C4">
            <w:pPr>
              <w:spacing w:after="0" w:line="240" w:lineRule="auto"/>
              <w:rPr>
                <w:rFonts w:ascii="Times New Roman" w:hAnsi="Times New Roman"/>
                <w:sz w:val="24"/>
                <w:szCs w:val="24"/>
                <w:lang w:eastAsia="ru-RU"/>
              </w:rPr>
            </w:pPr>
            <w:r w:rsidRPr="004637FD">
              <w:rPr>
                <w:rFonts w:ascii="Times New Roman" w:hAnsi="Times New Roman"/>
                <w:sz w:val="24"/>
                <w:szCs w:val="24"/>
                <w:lang w:eastAsia="ru-RU"/>
              </w:rPr>
              <w:t>(тыс. руб.)</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0</w:t>
            </w:r>
          </w:p>
        </w:tc>
        <w:tc>
          <w:tcPr>
            <w:tcW w:w="1134"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0</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0</w:t>
            </w:r>
          </w:p>
        </w:tc>
        <w:tc>
          <w:tcPr>
            <w:tcW w:w="1134"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0</w:t>
            </w:r>
          </w:p>
        </w:tc>
        <w:tc>
          <w:tcPr>
            <w:tcW w:w="1134" w:type="dxa"/>
            <w:tcBorders>
              <w:righ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750</w:t>
            </w:r>
          </w:p>
        </w:tc>
        <w:tc>
          <w:tcPr>
            <w:tcW w:w="1022" w:type="dxa"/>
            <w:tcBorders>
              <w:left w:val="single" w:sz="4" w:space="0" w:color="auto"/>
            </w:tcBorders>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2250</w:t>
            </w:r>
          </w:p>
        </w:tc>
        <w:tc>
          <w:tcPr>
            <w:tcW w:w="1077" w:type="dxa"/>
          </w:tcPr>
          <w:p w:rsidR="009057DC" w:rsidRPr="004637FD" w:rsidRDefault="009057DC" w:rsidP="002147C4">
            <w:pPr>
              <w:spacing w:after="0" w:line="240" w:lineRule="auto"/>
              <w:jc w:val="center"/>
              <w:rPr>
                <w:rFonts w:ascii="Times New Roman" w:hAnsi="Times New Roman"/>
                <w:sz w:val="24"/>
                <w:szCs w:val="24"/>
                <w:lang w:eastAsia="ru-RU"/>
              </w:rPr>
            </w:pPr>
            <w:r w:rsidRPr="004637FD">
              <w:rPr>
                <w:rFonts w:ascii="Times New Roman" w:hAnsi="Times New Roman"/>
                <w:sz w:val="24"/>
                <w:szCs w:val="24"/>
                <w:lang w:eastAsia="ru-RU"/>
              </w:rPr>
              <w:t>4875</w:t>
            </w:r>
          </w:p>
        </w:tc>
      </w:tr>
    </w:tbl>
    <w:p w:rsidR="009057DC" w:rsidRPr="009A65B2" w:rsidRDefault="009057DC" w:rsidP="007A0761">
      <w:pPr>
        <w:spacing w:after="0" w:line="360" w:lineRule="auto"/>
        <w:jc w:val="both"/>
        <w:rPr>
          <w:rFonts w:ascii="Times New Roman" w:hAnsi="Times New Roman"/>
          <w:sz w:val="28"/>
          <w:szCs w:val="28"/>
          <w:lang w:eastAsia="ru-RU"/>
        </w:rPr>
      </w:pPr>
    </w:p>
    <w:p w:rsidR="009057DC" w:rsidRPr="00661203" w:rsidRDefault="009057DC" w:rsidP="00661203">
      <w:pPr>
        <w:tabs>
          <w:tab w:val="left" w:pos="900"/>
        </w:tabs>
        <w:spacing w:after="0" w:line="360" w:lineRule="auto"/>
        <w:ind w:firstLine="540"/>
        <w:rPr>
          <w:rFonts w:ascii="Times New Roman" w:hAnsi="Times New Roman"/>
          <w:b/>
          <w:sz w:val="24"/>
          <w:szCs w:val="24"/>
        </w:rPr>
      </w:pPr>
      <w:r w:rsidRPr="00661203">
        <w:rPr>
          <w:rFonts w:ascii="Times New Roman" w:hAnsi="Times New Roman"/>
          <w:b/>
          <w:sz w:val="24"/>
          <w:szCs w:val="24"/>
        </w:rPr>
        <w:t>Список литературы</w:t>
      </w:r>
    </w:p>
    <w:p w:rsidR="009057DC" w:rsidRPr="00661203" w:rsidRDefault="009057DC" w:rsidP="00661203">
      <w:pPr>
        <w:numPr>
          <w:ilvl w:val="0"/>
          <w:numId w:val="1"/>
        </w:numPr>
        <w:tabs>
          <w:tab w:val="left" w:pos="360"/>
          <w:tab w:val="left" w:pos="900"/>
          <w:tab w:val="left" w:pos="1212"/>
        </w:tabs>
        <w:spacing w:after="0" w:line="240" w:lineRule="auto"/>
        <w:ind w:firstLine="540"/>
        <w:jc w:val="both"/>
        <w:rPr>
          <w:rFonts w:ascii="Times New Roman" w:hAnsi="Times New Roman"/>
          <w:sz w:val="24"/>
          <w:szCs w:val="24"/>
          <w:lang w:eastAsia="ru-RU"/>
        </w:rPr>
      </w:pPr>
      <w:r w:rsidRPr="00661203">
        <w:rPr>
          <w:rFonts w:ascii="Times New Roman" w:hAnsi="Times New Roman"/>
          <w:sz w:val="24"/>
          <w:szCs w:val="24"/>
          <w:lang w:eastAsia="ru-RU"/>
        </w:rPr>
        <w:t>Государственный реестр селекционных достижений, допущенных к использованию. Том 1. Сорта растений // МСХ РФ, ФГБУ «Государственная комиссия РФ по испытанию и охране селекционных достижений». М., 2014. – 456с.</w:t>
      </w:r>
    </w:p>
    <w:p w:rsidR="009057DC" w:rsidRPr="00661203" w:rsidRDefault="009057DC" w:rsidP="00661203">
      <w:pPr>
        <w:numPr>
          <w:ilvl w:val="0"/>
          <w:numId w:val="1"/>
        </w:numPr>
        <w:tabs>
          <w:tab w:val="left" w:pos="360"/>
          <w:tab w:val="left" w:pos="900"/>
          <w:tab w:val="left" w:pos="1212"/>
        </w:tabs>
        <w:spacing w:after="0" w:line="240" w:lineRule="auto"/>
        <w:ind w:firstLine="540"/>
        <w:jc w:val="both"/>
        <w:rPr>
          <w:rFonts w:ascii="Times New Roman" w:hAnsi="Times New Roman"/>
          <w:sz w:val="24"/>
          <w:szCs w:val="24"/>
          <w:lang w:eastAsia="ru-RU"/>
        </w:rPr>
      </w:pPr>
      <w:r w:rsidRPr="00661203">
        <w:rPr>
          <w:rFonts w:ascii="Times New Roman" w:hAnsi="Times New Roman"/>
          <w:iCs/>
          <w:sz w:val="24"/>
          <w:szCs w:val="24"/>
          <w:lang w:eastAsia="ru-RU"/>
        </w:rPr>
        <w:t>Кашин В.И. Проблемы и перспективы развития садоводства России в XXI веке // История, современность и перспективы развития садоводства России: Мат. межд. конф. (15-17 ноября 2000 г.) / ВСТИСП.  М., 2000. -С.3-25.</w:t>
      </w:r>
    </w:p>
    <w:p w:rsidR="009057DC" w:rsidRPr="00661203" w:rsidRDefault="009057DC" w:rsidP="00661203">
      <w:pPr>
        <w:numPr>
          <w:ilvl w:val="0"/>
          <w:numId w:val="1"/>
        </w:numPr>
        <w:tabs>
          <w:tab w:val="left" w:pos="360"/>
          <w:tab w:val="left" w:pos="900"/>
          <w:tab w:val="left" w:pos="1212"/>
        </w:tabs>
        <w:spacing w:after="0" w:line="240" w:lineRule="auto"/>
        <w:ind w:firstLine="540"/>
        <w:jc w:val="both"/>
        <w:rPr>
          <w:rFonts w:ascii="Times New Roman" w:hAnsi="Times New Roman"/>
          <w:sz w:val="24"/>
          <w:szCs w:val="24"/>
          <w:lang w:eastAsia="ru-RU"/>
        </w:rPr>
      </w:pPr>
      <w:r w:rsidRPr="00661203">
        <w:rPr>
          <w:rFonts w:ascii="Times New Roman" w:hAnsi="Times New Roman"/>
          <w:bCs/>
          <w:iCs/>
          <w:sz w:val="24"/>
          <w:szCs w:val="24"/>
          <w:lang w:eastAsia="ru-RU"/>
        </w:rPr>
        <w:t>Мурсалов М.М. Вертикальная поясность и адаптивно-ландшафтное размещение плодовых культур на территории  Республики Дагестан. Махачкала: ДагНИИСХ, 2005. - 62 с.</w:t>
      </w:r>
    </w:p>
    <w:p w:rsidR="009057DC" w:rsidRPr="00661203" w:rsidRDefault="009057DC" w:rsidP="00661203">
      <w:pPr>
        <w:numPr>
          <w:ilvl w:val="0"/>
          <w:numId w:val="1"/>
        </w:numPr>
        <w:tabs>
          <w:tab w:val="left" w:pos="360"/>
          <w:tab w:val="left" w:pos="900"/>
          <w:tab w:val="left" w:pos="1212"/>
        </w:tabs>
        <w:spacing w:after="0" w:line="240" w:lineRule="auto"/>
        <w:ind w:firstLine="540"/>
        <w:jc w:val="both"/>
        <w:rPr>
          <w:rFonts w:ascii="Times New Roman" w:hAnsi="Times New Roman"/>
          <w:sz w:val="24"/>
          <w:szCs w:val="24"/>
          <w:lang w:eastAsia="ru-RU"/>
        </w:rPr>
      </w:pPr>
      <w:r w:rsidRPr="00661203">
        <w:rPr>
          <w:rFonts w:ascii="Times New Roman" w:hAnsi="Times New Roman"/>
          <w:sz w:val="24"/>
          <w:szCs w:val="24"/>
          <w:lang w:eastAsia="ru-RU"/>
        </w:rPr>
        <w:t>Муханин И.В. «Материалы из выступления на расширенном заседании Совета Ассоциации садоводов России (АППЯПМ) в рамках проведения V международной научно-практической конференции «Стратегия инновационного развития садоводства России при вступлении в ВТО», 22.03.2012г.</w:t>
      </w:r>
    </w:p>
    <w:p w:rsidR="009057DC" w:rsidRPr="00661203" w:rsidRDefault="009057DC" w:rsidP="00661203">
      <w:pPr>
        <w:numPr>
          <w:ilvl w:val="0"/>
          <w:numId w:val="1"/>
        </w:numPr>
        <w:tabs>
          <w:tab w:val="left" w:pos="360"/>
          <w:tab w:val="left" w:pos="900"/>
          <w:tab w:val="left" w:pos="1212"/>
        </w:tabs>
        <w:spacing w:after="0" w:line="240" w:lineRule="auto"/>
        <w:ind w:firstLine="540"/>
        <w:jc w:val="both"/>
        <w:rPr>
          <w:rFonts w:ascii="Times New Roman" w:hAnsi="Times New Roman"/>
          <w:sz w:val="24"/>
          <w:szCs w:val="24"/>
          <w:lang w:eastAsia="ru-RU"/>
        </w:rPr>
      </w:pPr>
      <w:r w:rsidRPr="00661203">
        <w:rPr>
          <w:rFonts w:ascii="Times New Roman" w:hAnsi="Times New Roman"/>
          <w:sz w:val="24"/>
          <w:szCs w:val="24"/>
          <w:lang w:eastAsia="ru-RU"/>
        </w:rPr>
        <w:t>Научные основы адаптивного возделывания многолетних плодово-ягодных культур в горном Дагестане/ Н.Г.Загиров, М.Д. Нефтялиев, Н.С. Таймазова и  др. Махачкала, 2010. 240 с.</w:t>
      </w:r>
    </w:p>
    <w:p w:rsidR="009057DC" w:rsidRPr="00661203" w:rsidRDefault="009057DC" w:rsidP="00661203">
      <w:pPr>
        <w:numPr>
          <w:ilvl w:val="0"/>
          <w:numId w:val="1"/>
        </w:numPr>
        <w:tabs>
          <w:tab w:val="left" w:pos="360"/>
          <w:tab w:val="left" w:pos="900"/>
          <w:tab w:val="left" w:pos="1212"/>
        </w:tabs>
        <w:spacing w:after="0" w:line="240" w:lineRule="auto"/>
        <w:ind w:firstLine="540"/>
        <w:jc w:val="both"/>
        <w:rPr>
          <w:rFonts w:ascii="Times New Roman" w:hAnsi="Times New Roman"/>
          <w:sz w:val="24"/>
          <w:szCs w:val="24"/>
          <w:lang w:eastAsia="ru-RU"/>
        </w:rPr>
      </w:pPr>
      <w:r w:rsidRPr="00661203">
        <w:rPr>
          <w:rFonts w:ascii="Times New Roman" w:hAnsi="Times New Roman"/>
          <w:sz w:val="24"/>
          <w:szCs w:val="24"/>
          <w:lang w:eastAsia="ru-RU"/>
        </w:rPr>
        <w:t>Республиканская целевая программа «Развитие садоводства в Республике Дагестан на 2011-2016 годы». Утверждена Законом РД «Об утверждении республиканской целевой программы «Развитие садоводства в РД на 2011-2016 годы» от 20 июля 2011 года, №46.</w:t>
      </w:r>
    </w:p>
    <w:p w:rsidR="009057DC" w:rsidRPr="00661203" w:rsidRDefault="009057DC" w:rsidP="00661203">
      <w:pPr>
        <w:numPr>
          <w:ilvl w:val="0"/>
          <w:numId w:val="1"/>
        </w:numPr>
        <w:tabs>
          <w:tab w:val="left" w:pos="360"/>
          <w:tab w:val="left" w:pos="900"/>
          <w:tab w:val="left" w:pos="1212"/>
        </w:tabs>
        <w:spacing w:after="0" w:line="240" w:lineRule="auto"/>
        <w:ind w:firstLine="540"/>
        <w:jc w:val="both"/>
        <w:rPr>
          <w:rFonts w:ascii="Times New Roman" w:hAnsi="Times New Roman"/>
          <w:sz w:val="24"/>
          <w:szCs w:val="24"/>
          <w:lang w:eastAsia="ru-RU"/>
        </w:rPr>
      </w:pPr>
      <w:r w:rsidRPr="00661203">
        <w:rPr>
          <w:rFonts w:ascii="Times New Roman" w:hAnsi="Times New Roman"/>
          <w:sz w:val="24"/>
          <w:szCs w:val="24"/>
          <w:lang w:eastAsia="ru-RU"/>
        </w:rPr>
        <w:t>Типовые технологические карты по возделыванию плодовых культур в Дагестанской АССР// Гурбаев М.О., Тумалаева М.А., Мурсалов М.К. и др. Махачкала: ДагНИИСХ, 1985. 203с.</w:t>
      </w:r>
    </w:p>
    <w:p w:rsidR="009057DC" w:rsidRPr="00661203" w:rsidRDefault="009057DC" w:rsidP="00661203">
      <w:pPr>
        <w:numPr>
          <w:ilvl w:val="0"/>
          <w:numId w:val="1"/>
        </w:numPr>
        <w:tabs>
          <w:tab w:val="left" w:pos="360"/>
          <w:tab w:val="left" w:pos="900"/>
          <w:tab w:val="left" w:pos="1212"/>
        </w:tabs>
        <w:spacing w:after="0" w:line="240" w:lineRule="auto"/>
        <w:ind w:firstLine="540"/>
        <w:jc w:val="both"/>
        <w:rPr>
          <w:rFonts w:ascii="Times New Roman" w:hAnsi="Times New Roman"/>
          <w:sz w:val="24"/>
          <w:szCs w:val="24"/>
          <w:lang w:eastAsia="ru-RU"/>
        </w:rPr>
      </w:pPr>
      <w:r w:rsidRPr="00661203">
        <w:rPr>
          <w:rFonts w:ascii="Times New Roman" w:hAnsi="Times New Roman"/>
          <w:sz w:val="24"/>
          <w:szCs w:val="24"/>
          <w:lang w:eastAsia="ru-RU"/>
        </w:rPr>
        <w:t>Чупеева Н.А. Интенсивные технологии в садоводстве /Пер. с польск. М.: Агропромиздат, 1990.  300 с.</w:t>
      </w:r>
    </w:p>
    <w:p w:rsidR="009057DC" w:rsidRPr="00661203" w:rsidRDefault="009057DC" w:rsidP="00661203">
      <w:pPr>
        <w:tabs>
          <w:tab w:val="left" w:pos="900"/>
        </w:tabs>
        <w:spacing w:after="0" w:line="240" w:lineRule="auto"/>
        <w:ind w:firstLine="540"/>
        <w:jc w:val="both"/>
        <w:rPr>
          <w:rFonts w:ascii="Times New Roman" w:hAnsi="Times New Roman"/>
          <w:sz w:val="24"/>
          <w:szCs w:val="24"/>
        </w:rPr>
      </w:pPr>
    </w:p>
    <w:p w:rsidR="009057DC" w:rsidRDefault="009057DC" w:rsidP="00661203">
      <w:pPr>
        <w:tabs>
          <w:tab w:val="left" w:pos="900"/>
        </w:tabs>
        <w:spacing w:after="0" w:line="240" w:lineRule="auto"/>
        <w:ind w:firstLine="540"/>
        <w:jc w:val="both"/>
        <w:rPr>
          <w:rFonts w:ascii="Times New Roman" w:hAnsi="Times New Roman"/>
          <w:b/>
          <w:sz w:val="24"/>
          <w:szCs w:val="24"/>
          <w:lang w:val="en-US"/>
        </w:rPr>
      </w:pPr>
      <w:r>
        <w:rPr>
          <w:rFonts w:ascii="Times New Roman" w:hAnsi="Times New Roman"/>
          <w:b/>
          <w:sz w:val="24"/>
          <w:szCs w:val="24"/>
          <w:lang w:val="en-US"/>
        </w:rPr>
        <w:t>References</w:t>
      </w:r>
    </w:p>
    <w:p w:rsidR="009057DC" w:rsidRPr="00146228" w:rsidRDefault="009057DC" w:rsidP="00661203">
      <w:pPr>
        <w:tabs>
          <w:tab w:val="left" w:pos="900"/>
        </w:tabs>
        <w:spacing w:after="0" w:line="240" w:lineRule="auto"/>
        <w:ind w:firstLine="540"/>
        <w:jc w:val="both"/>
        <w:rPr>
          <w:rFonts w:ascii="Times New Roman" w:hAnsi="Times New Roman"/>
          <w:b/>
          <w:sz w:val="24"/>
          <w:szCs w:val="24"/>
          <w:lang w:val="en-US"/>
        </w:rPr>
      </w:pPr>
    </w:p>
    <w:p w:rsidR="009057DC" w:rsidRPr="00661203" w:rsidRDefault="009057DC" w:rsidP="00661203">
      <w:pPr>
        <w:tabs>
          <w:tab w:val="left" w:pos="900"/>
        </w:tabs>
        <w:spacing w:after="0" w:line="240" w:lineRule="auto"/>
        <w:ind w:firstLine="540"/>
        <w:jc w:val="both"/>
        <w:rPr>
          <w:rFonts w:ascii="Times New Roman" w:hAnsi="Times New Roman"/>
          <w:sz w:val="24"/>
          <w:szCs w:val="24"/>
        </w:rPr>
      </w:pPr>
      <w:r w:rsidRPr="00661203">
        <w:rPr>
          <w:rFonts w:ascii="Times New Roman" w:hAnsi="Times New Roman"/>
          <w:sz w:val="24"/>
          <w:szCs w:val="24"/>
        </w:rPr>
        <w:t>1.</w:t>
      </w:r>
      <w:r w:rsidRPr="00661203">
        <w:rPr>
          <w:rFonts w:ascii="Times New Roman" w:hAnsi="Times New Roman"/>
          <w:sz w:val="24"/>
          <w:szCs w:val="24"/>
        </w:rPr>
        <w:tab/>
        <w:t>Gosudarstvennyj reestr selekcionnyh dostizhenij, dopushhennyh k ispol'zovaniju. Tom 1. Sorta rastenij // MSH RF, FGBU «Gosudarstvennaja komissija RF po ispytaniju i ohrane selekcionnyh dostizhenij». M., 2014. – 456s.</w:t>
      </w:r>
    </w:p>
    <w:p w:rsidR="009057DC" w:rsidRPr="00661203" w:rsidRDefault="009057DC" w:rsidP="00661203">
      <w:pPr>
        <w:tabs>
          <w:tab w:val="left" w:pos="900"/>
        </w:tabs>
        <w:spacing w:after="0" w:line="240" w:lineRule="auto"/>
        <w:ind w:firstLine="540"/>
        <w:jc w:val="both"/>
        <w:rPr>
          <w:rFonts w:ascii="Times New Roman" w:hAnsi="Times New Roman"/>
          <w:sz w:val="24"/>
          <w:szCs w:val="24"/>
        </w:rPr>
      </w:pPr>
      <w:r w:rsidRPr="00661203">
        <w:rPr>
          <w:rFonts w:ascii="Times New Roman" w:hAnsi="Times New Roman"/>
          <w:sz w:val="24"/>
          <w:szCs w:val="24"/>
        </w:rPr>
        <w:t>2.</w:t>
      </w:r>
      <w:r w:rsidRPr="00661203">
        <w:rPr>
          <w:rFonts w:ascii="Times New Roman" w:hAnsi="Times New Roman"/>
          <w:sz w:val="24"/>
          <w:szCs w:val="24"/>
        </w:rPr>
        <w:tab/>
        <w:t>Kashin V.I. Problemy i perspektivy razvitija sadovodstva Rossii v XXI veke // Istorija, sovremennost' i perspektivy razvitija sadovodstva Rossii: Mat. mezhd. konf. (15-17 nojabrja 2000 g.) / VSTISP.  M., 2000. -S.3-25.</w:t>
      </w:r>
    </w:p>
    <w:p w:rsidR="009057DC" w:rsidRPr="00661203" w:rsidRDefault="009057DC" w:rsidP="00661203">
      <w:pPr>
        <w:tabs>
          <w:tab w:val="left" w:pos="900"/>
        </w:tabs>
        <w:spacing w:after="0" w:line="240" w:lineRule="auto"/>
        <w:ind w:firstLine="540"/>
        <w:jc w:val="both"/>
        <w:rPr>
          <w:rFonts w:ascii="Times New Roman" w:hAnsi="Times New Roman"/>
          <w:sz w:val="24"/>
          <w:szCs w:val="24"/>
        </w:rPr>
      </w:pPr>
      <w:r w:rsidRPr="00661203">
        <w:rPr>
          <w:rFonts w:ascii="Times New Roman" w:hAnsi="Times New Roman"/>
          <w:sz w:val="24"/>
          <w:szCs w:val="24"/>
        </w:rPr>
        <w:t>3.</w:t>
      </w:r>
      <w:r w:rsidRPr="00661203">
        <w:rPr>
          <w:rFonts w:ascii="Times New Roman" w:hAnsi="Times New Roman"/>
          <w:sz w:val="24"/>
          <w:szCs w:val="24"/>
        </w:rPr>
        <w:tab/>
        <w:t>Mursalov M.M. Vertikal'naja pojasnost' i adaptivno-landshaftnoe razmeshhenie plodovyh kul'tur na territorii  Respubliki Dagestan. Mahachkala: DagNIISH, 2005. - 62 s.</w:t>
      </w:r>
    </w:p>
    <w:p w:rsidR="009057DC" w:rsidRPr="00661203" w:rsidRDefault="009057DC" w:rsidP="00661203">
      <w:pPr>
        <w:tabs>
          <w:tab w:val="left" w:pos="900"/>
        </w:tabs>
        <w:spacing w:after="0" w:line="240" w:lineRule="auto"/>
        <w:ind w:firstLine="540"/>
        <w:jc w:val="both"/>
        <w:rPr>
          <w:rFonts w:ascii="Times New Roman" w:hAnsi="Times New Roman"/>
          <w:sz w:val="24"/>
          <w:szCs w:val="24"/>
        </w:rPr>
      </w:pPr>
      <w:r w:rsidRPr="00661203">
        <w:rPr>
          <w:rFonts w:ascii="Times New Roman" w:hAnsi="Times New Roman"/>
          <w:sz w:val="24"/>
          <w:szCs w:val="24"/>
        </w:rPr>
        <w:t>4.</w:t>
      </w:r>
      <w:r w:rsidRPr="00661203">
        <w:rPr>
          <w:rFonts w:ascii="Times New Roman" w:hAnsi="Times New Roman"/>
          <w:sz w:val="24"/>
          <w:szCs w:val="24"/>
        </w:rPr>
        <w:tab/>
        <w:t>Muhanin I.V. «Materialy iz vystuplenija na rasshirennom zasedanii Soveta Associacii sadovodov Rossii (APPJaPM) v ramkah provedenija V mezhdunarodnoj nauchno-prakticheskoj konferencii «Strategija innovacionnogo razvitija sadovodstva Rossii pri vstuplenii v VTO», 22.03.2012g.</w:t>
      </w:r>
    </w:p>
    <w:p w:rsidR="009057DC" w:rsidRPr="007B0DD5" w:rsidRDefault="009057DC" w:rsidP="00661203">
      <w:pPr>
        <w:tabs>
          <w:tab w:val="left" w:pos="900"/>
        </w:tabs>
        <w:spacing w:after="0" w:line="240" w:lineRule="auto"/>
        <w:ind w:firstLine="540"/>
        <w:jc w:val="both"/>
        <w:rPr>
          <w:rFonts w:ascii="Times New Roman" w:hAnsi="Times New Roman"/>
          <w:sz w:val="24"/>
          <w:szCs w:val="24"/>
          <w:lang w:val="en-US"/>
        </w:rPr>
      </w:pPr>
      <w:r w:rsidRPr="00661203">
        <w:rPr>
          <w:rFonts w:ascii="Times New Roman" w:hAnsi="Times New Roman"/>
          <w:sz w:val="24"/>
          <w:szCs w:val="24"/>
        </w:rPr>
        <w:t>5.</w:t>
      </w:r>
      <w:r w:rsidRPr="00661203">
        <w:rPr>
          <w:rFonts w:ascii="Times New Roman" w:hAnsi="Times New Roman"/>
          <w:sz w:val="24"/>
          <w:szCs w:val="24"/>
        </w:rPr>
        <w:tab/>
        <w:t xml:space="preserve">Nauchnye osnovy adaptivnogo vozdelyvanija mnogoletnih plodovo-jagodnyh kul'tur v gornom Dagestane/ N.G.Zagirov, M.D. Neftjaliev, N.S. Tajmazova i  dr. </w:t>
      </w:r>
      <w:r w:rsidRPr="007B0DD5">
        <w:rPr>
          <w:rFonts w:ascii="Times New Roman" w:hAnsi="Times New Roman"/>
          <w:sz w:val="24"/>
          <w:szCs w:val="24"/>
          <w:lang w:val="en-US"/>
        </w:rPr>
        <w:t>Mahachkala, 2010. 240 s.</w:t>
      </w:r>
    </w:p>
    <w:p w:rsidR="009057DC" w:rsidRPr="007B0DD5" w:rsidRDefault="009057DC" w:rsidP="00661203">
      <w:pPr>
        <w:tabs>
          <w:tab w:val="left" w:pos="900"/>
        </w:tabs>
        <w:spacing w:after="0" w:line="240" w:lineRule="auto"/>
        <w:ind w:firstLine="540"/>
        <w:jc w:val="both"/>
        <w:rPr>
          <w:rFonts w:ascii="Times New Roman" w:hAnsi="Times New Roman"/>
          <w:sz w:val="24"/>
          <w:szCs w:val="24"/>
          <w:lang w:val="en-US"/>
        </w:rPr>
      </w:pPr>
      <w:r w:rsidRPr="007B0DD5">
        <w:rPr>
          <w:rFonts w:ascii="Times New Roman" w:hAnsi="Times New Roman"/>
          <w:sz w:val="24"/>
          <w:szCs w:val="24"/>
          <w:lang w:val="en-US"/>
        </w:rPr>
        <w:t>6.</w:t>
      </w:r>
      <w:r w:rsidRPr="007B0DD5">
        <w:rPr>
          <w:rFonts w:ascii="Times New Roman" w:hAnsi="Times New Roman"/>
          <w:sz w:val="24"/>
          <w:szCs w:val="24"/>
          <w:lang w:val="en-US"/>
        </w:rPr>
        <w:tab/>
        <w:t>Respublikanskaja celevaja programma «Razvitie sadovodstva v Respublike Dagestan na 2011-2016 gody». Utverzhdena Zakonom RD «Ob utverzhdenii respublikanskoj celevoj programmy «Razvitie sadovodstva v RD na 2011-2016 gody» ot 20 ijulja 2011 goda, №46.</w:t>
      </w:r>
    </w:p>
    <w:p w:rsidR="009057DC" w:rsidRPr="007B0DD5" w:rsidRDefault="009057DC" w:rsidP="00661203">
      <w:pPr>
        <w:tabs>
          <w:tab w:val="left" w:pos="900"/>
        </w:tabs>
        <w:spacing w:after="0" w:line="240" w:lineRule="auto"/>
        <w:ind w:firstLine="540"/>
        <w:jc w:val="both"/>
        <w:rPr>
          <w:rFonts w:ascii="Times New Roman" w:hAnsi="Times New Roman"/>
          <w:sz w:val="24"/>
          <w:szCs w:val="24"/>
          <w:lang w:val="en-US"/>
        </w:rPr>
      </w:pPr>
      <w:r w:rsidRPr="007B0DD5">
        <w:rPr>
          <w:rFonts w:ascii="Times New Roman" w:hAnsi="Times New Roman"/>
          <w:sz w:val="24"/>
          <w:szCs w:val="24"/>
          <w:lang w:val="en-US"/>
        </w:rPr>
        <w:t>7.</w:t>
      </w:r>
      <w:r w:rsidRPr="007B0DD5">
        <w:rPr>
          <w:rFonts w:ascii="Times New Roman" w:hAnsi="Times New Roman"/>
          <w:sz w:val="24"/>
          <w:szCs w:val="24"/>
          <w:lang w:val="en-US"/>
        </w:rPr>
        <w:tab/>
        <w:t>Tipovye tehnologicheskie karty po vozdelyvaniju plodovyh kul'tur v Dagestanskoj ASSR// Gurbaev M.O., Tumalaeva M.A., Mursalov M.K. i dr. Mahachkala: DagNIISH, 1985. 203s.</w:t>
      </w:r>
    </w:p>
    <w:p w:rsidR="009057DC" w:rsidRPr="00661203" w:rsidRDefault="009057DC" w:rsidP="00661203">
      <w:pPr>
        <w:tabs>
          <w:tab w:val="left" w:pos="900"/>
        </w:tabs>
        <w:spacing w:after="0" w:line="240" w:lineRule="auto"/>
        <w:ind w:firstLine="540"/>
        <w:jc w:val="both"/>
        <w:rPr>
          <w:rFonts w:ascii="Times New Roman" w:hAnsi="Times New Roman"/>
          <w:sz w:val="24"/>
          <w:szCs w:val="24"/>
        </w:rPr>
      </w:pPr>
      <w:r w:rsidRPr="007B0DD5">
        <w:rPr>
          <w:rFonts w:ascii="Times New Roman" w:hAnsi="Times New Roman"/>
          <w:sz w:val="24"/>
          <w:szCs w:val="24"/>
          <w:lang w:val="en-US"/>
        </w:rPr>
        <w:t>8.</w:t>
      </w:r>
      <w:r w:rsidRPr="007B0DD5">
        <w:rPr>
          <w:rFonts w:ascii="Times New Roman" w:hAnsi="Times New Roman"/>
          <w:sz w:val="24"/>
          <w:szCs w:val="24"/>
          <w:lang w:val="en-US"/>
        </w:rPr>
        <w:tab/>
        <w:t xml:space="preserve">Chupeeva N.A. Intensivnye tehnologii v sadovodstve /Per. s pol'sk. </w:t>
      </w:r>
      <w:r w:rsidRPr="00661203">
        <w:rPr>
          <w:rFonts w:ascii="Times New Roman" w:hAnsi="Times New Roman"/>
          <w:sz w:val="24"/>
          <w:szCs w:val="24"/>
        </w:rPr>
        <w:t>M.: Agropromizdat, 1990.  300 s.</w:t>
      </w:r>
    </w:p>
    <w:p w:rsidR="009057DC" w:rsidRPr="00661203" w:rsidRDefault="009057DC" w:rsidP="00661203">
      <w:pPr>
        <w:spacing w:after="0" w:line="240" w:lineRule="auto"/>
        <w:jc w:val="both"/>
        <w:rPr>
          <w:rFonts w:ascii="Times New Roman" w:hAnsi="Times New Roman"/>
          <w:sz w:val="24"/>
          <w:szCs w:val="24"/>
        </w:rPr>
      </w:pPr>
    </w:p>
    <w:p w:rsidR="009057DC" w:rsidRPr="00661203" w:rsidRDefault="009057DC" w:rsidP="00661203">
      <w:pPr>
        <w:spacing w:after="0" w:line="240" w:lineRule="auto"/>
        <w:jc w:val="both"/>
        <w:rPr>
          <w:rFonts w:ascii="Times New Roman" w:hAnsi="Times New Roman"/>
          <w:sz w:val="24"/>
          <w:szCs w:val="24"/>
        </w:rPr>
      </w:pPr>
    </w:p>
    <w:sectPr w:rsidR="009057DC" w:rsidRPr="00661203" w:rsidSect="00B41F32">
      <w:headerReference w:type="even" r:id="rId7"/>
      <w:headerReference w:type="default" r:id="rId8"/>
      <w:footerReference w:type="default" r:id="rId9"/>
      <w:pgSz w:w="12240" w:h="15840"/>
      <w:pgMar w:top="1418" w:right="1418" w:bottom="1418" w:left="1418"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7DC" w:rsidRDefault="009057DC">
      <w:pPr>
        <w:spacing w:after="0" w:line="240" w:lineRule="auto"/>
      </w:pPr>
      <w:r>
        <w:separator/>
      </w:r>
    </w:p>
  </w:endnote>
  <w:endnote w:type="continuationSeparator" w:id="0">
    <w:p w:rsidR="009057DC" w:rsidRDefault="009057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7DC" w:rsidRPr="00565F6A" w:rsidRDefault="009057DC">
    <w:pPr>
      <w:pStyle w:val="Footer"/>
      <w:rPr>
        <w:rFonts w:ascii="Times New Roman" w:hAnsi="Times New Roman"/>
        <w:lang w:val="en-US"/>
      </w:rPr>
    </w:pPr>
    <w:bookmarkStart w:id="14" w:name="OLE_LINK33"/>
    <w:bookmarkStart w:id="15" w:name="OLE_LINK34"/>
    <w:r w:rsidRPr="00565F6A">
      <w:rPr>
        <w:rFonts w:ascii="Times New Roman" w:hAnsi="Times New Roman"/>
        <w:sz w:val="24"/>
        <w:szCs w:val="24"/>
      </w:rPr>
      <w:t>http://ej.kubagro.ru/2015/01/pdf/</w:t>
    </w:r>
    <w:r>
      <w:rPr>
        <w:rFonts w:ascii="Times New Roman" w:hAnsi="Times New Roman"/>
        <w:sz w:val="24"/>
        <w:szCs w:val="24"/>
        <w:lang w:val="en-US"/>
      </w:rPr>
      <w:t>0</w:t>
    </w:r>
    <w:r w:rsidRPr="00565F6A">
      <w:rPr>
        <w:rFonts w:ascii="Times New Roman" w:hAnsi="Times New Roman"/>
        <w:sz w:val="24"/>
        <w:szCs w:val="24"/>
        <w:lang w:val="en-US"/>
      </w:rPr>
      <w:t>3</w:t>
    </w:r>
    <w:r>
      <w:rPr>
        <w:rFonts w:ascii="Times New Roman" w:hAnsi="Times New Roman"/>
        <w:sz w:val="24"/>
        <w:szCs w:val="24"/>
        <w:lang w:val="en-US"/>
      </w:rPr>
      <w:t>7</w:t>
    </w:r>
    <w:r w:rsidRPr="00565F6A">
      <w:rPr>
        <w:rFonts w:ascii="Times New Roman" w:hAnsi="Times New Roman"/>
        <w:sz w:val="24"/>
        <w:szCs w:val="24"/>
        <w:lang w:val="en-US"/>
      </w:rPr>
      <w:t>.</w:t>
    </w:r>
    <w:r w:rsidRPr="00565F6A">
      <w:rPr>
        <w:rFonts w:ascii="Times New Roman" w:hAnsi="Times New Roman"/>
        <w:sz w:val="24"/>
        <w:szCs w:val="24"/>
      </w:rPr>
      <w:t>pdf</w:t>
    </w:r>
    <w:bookmarkEnd w:id="14"/>
    <w:bookmarkEnd w:id="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7DC" w:rsidRDefault="009057DC">
      <w:pPr>
        <w:spacing w:after="0" w:line="240" w:lineRule="auto"/>
      </w:pPr>
      <w:r>
        <w:separator/>
      </w:r>
    </w:p>
  </w:footnote>
  <w:footnote w:type="continuationSeparator" w:id="0">
    <w:p w:rsidR="009057DC" w:rsidRDefault="009057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7DC" w:rsidRDefault="009057DC" w:rsidP="005332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057DC" w:rsidRDefault="009057DC" w:rsidP="007B0DD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0" w:name="OLE_LINK29"/>
  <w:bookmarkStart w:id="11" w:name="OLE_LINK30"/>
  <w:bookmarkStart w:id="12" w:name="OLE_LINK31"/>
  <w:bookmarkStart w:id="13" w:name="OLE_LINK32"/>
  <w:p w:rsidR="009057DC" w:rsidRPr="007B0DD5" w:rsidRDefault="009057DC" w:rsidP="00533256">
    <w:pPr>
      <w:pStyle w:val="Header"/>
      <w:framePr w:wrap="around" w:vAnchor="text" w:hAnchor="margin" w:xAlign="right" w:y="1"/>
      <w:rPr>
        <w:rStyle w:val="PageNumber"/>
        <w:rFonts w:ascii="Times New Roman" w:hAnsi="Times New Roman"/>
        <w:sz w:val="28"/>
        <w:szCs w:val="28"/>
      </w:rPr>
    </w:pPr>
    <w:r w:rsidRPr="007B0DD5">
      <w:rPr>
        <w:rStyle w:val="PageNumber"/>
        <w:rFonts w:ascii="Times New Roman" w:hAnsi="Times New Roman"/>
        <w:sz w:val="28"/>
        <w:szCs w:val="28"/>
      </w:rPr>
      <w:fldChar w:fldCharType="begin"/>
    </w:r>
    <w:r w:rsidRPr="007B0DD5">
      <w:rPr>
        <w:rStyle w:val="PageNumber"/>
        <w:rFonts w:ascii="Times New Roman" w:hAnsi="Times New Roman"/>
        <w:sz w:val="28"/>
        <w:szCs w:val="28"/>
      </w:rPr>
      <w:instrText xml:space="preserve">PAGE  </w:instrText>
    </w:r>
    <w:r w:rsidRPr="007B0DD5">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7B0DD5">
      <w:rPr>
        <w:rStyle w:val="PageNumber"/>
        <w:rFonts w:ascii="Times New Roman" w:hAnsi="Times New Roman"/>
        <w:sz w:val="28"/>
        <w:szCs w:val="28"/>
      </w:rPr>
      <w:fldChar w:fldCharType="end"/>
    </w:r>
  </w:p>
  <w:p w:rsidR="009057DC" w:rsidRPr="007B0DD5" w:rsidRDefault="009057DC" w:rsidP="007B0DD5">
    <w:pPr>
      <w:pStyle w:val="Header"/>
      <w:ind w:right="360"/>
      <w:rPr>
        <w:rFonts w:ascii="Times New Roman" w:hAnsi="Times New Roman"/>
        <w:lang w:val="en-US"/>
      </w:rPr>
    </w:pPr>
    <w:r w:rsidRPr="007B0DD5">
      <w:rPr>
        <w:rFonts w:ascii="Times New Roman" w:hAnsi="Times New Roman"/>
        <w:sz w:val="24"/>
        <w:szCs w:val="24"/>
      </w:rPr>
      <w:t>Научный журнал КубГАУ, №105(01), 2015 года</w:t>
    </w:r>
    <w:bookmarkEnd w:id="10"/>
    <w:bookmarkEnd w:id="11"/>
    <w:bookmarkEnd w:id="12"/>
    <w:bookmarkEnd w:id="13"/>
  </w:p>
  <w:p w:rsidR="009057DC" w:rsidRDefault="009057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9F6082"/>
    <w:multiLevelType w:val="multilevel"/>
    <w:tmpl w:val="E25C94AC"/>
    <w:lvl w:ilvl="0">
      <w:start w:val="1"/>
      <w:numFmt w:val="decimal"/>
      <w:lvlText w:val="%1."/>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67DF"/>
    <w:rsid w:val="00010E52"/>
    <w:rsid w:val="00020753"/>
    <w:rsid w:val="00047298"/>
    <w:rsid w:val="000601DD"/>
    <w:rsid w:val="0008193B"/>
    <w:rsid w:val="00087FAA"/>
    <w:rsid w:val="00097BC2"/>
    <w:rsid w:val="000B3214"/>
    <w:rsid w:val="000C7335"/>
    <w:rsid w:val="000D131F"/>
    <w:rsid w:val="000D1816"/>
    <w:rsid w:val="000E14CE"/>
    <w:rsid w:val="00146228"/>
    <w:rsid w:val="0015758C"/>
    <w:rsid w:val="00162DCB"/>
    <w:rsid w:val="001726EF"/>
    <w:rsid w:val="001975A1"/>
    <w:rsid w:val="001E6017"/>
    <w:rsid w:val="002037E3"/>
    <w:rsid w:val="00207F46"/>
    <w:rsid w:val="002147C4"/>
    <w:rsid w:val="00216BAB"/>
    <w:rsid w:val="002902E7"/>
    <w:rsid w:val="002A6E37"/>
    <w:rsid w:val="002C6746"/>
    <w:rsid w:val="003021A2"/>
    <w:rsid w:val="00303FA4"/>
    <w:rsid w:val="0031452A"/>
    <w:rsid w:val="003317FF"/>
    <w:rsid w:val="003338BA"/>
    <w:rsid w:val="00337E4F"/>
    <w:rsid w:val="00343B75"/>
    <w:rsid w:val="00385AAD"/>
    <w:rsid w:val="00395DD2"/>
    <w:rsid w:val="003B4446"/>
    <w:rsid w:val="003C769A"/>
    <w:rsid w:val="003D43DF"/>
    <w:rsid w:val="003E5D44"/>
    <w:rsid w:val="00435A42"/>
    <w:rsid w:val="004637FD"/>
    <w:rsid w:val="004643A4"/>
    <w:rsid w:val="00476E37"/>
    <w:rsid w:val="0048023A"/>
    <w:rsid w:val="004F5250"/>
    <w:rsid w:val="00501673"/>
    <w:rsid w:val="00525890"/>
    <w:rsid w:val="0052648E"/>
    <w:rsid w:val="00533256"/>
    <w:rsid w:val="00534CA3"/>
    <w:rsid w:val="00536B51"/>
    <w:rsid w:val="00542BD6"/>
    <w:rsid w:val="00565F6A"/>
    <w:rsid w:val="00573D0F"/>
    <w:rsid w:val="00590247"/>
    <w:rsid w:val="00591E25"/>
    <w:rsid w:val="005C01EB"/>
    <w:rsid w:val="005D7B05"/>
    <w:rsid w:val="005E54E9"/>
    <w:rsid w:val="0062242F"/>
    <w:rsid w:val="006263ED"/>
    <w:rsid w:val="006267DF"/>
    <w:rsid w:val="00661203"/>
    <w:rsid w:val="0068221C"/>
    <w:rsid w:val="00683B92"/>
    <w:rsid w:val="006847F1"/>
    <w:rsid w:val="006949B8"/>
    <w:rsid w:val="00695B87"/>
    <w:rsid w:val="007242FB"/>
    <w:rsid w:val="007343A6"/>
    <w:rsid w:val="00761554"/>
    <w:rsid w:val="007A0761"/>
    <w:rsid w:val="007A40E1"/>
    <w:rsid w:val="007B0DD5"/>
    <w:rsid w:val="007C4D87"/>
    <w:rsid w:val="007D3636"/>
    <w:rsid w:val="007F4DFF"/>
    <w:rsid w:val="008044C2"/>
    <w:rsid w:val="00805371"/>
    <w:rsid w:val="00817AD6"/>
    <w:rsid w:val="00825023"/>
    <w:rsid w:val="00826CC4"/>
    <w:rsid w:val="008527BB"/>
    <w:rsid w:val="00856455"/>
    <w:rsid w:val="00862D4F"/>
    <w:rsid w:val="008A311C"/>
    <w:rsid w:val="008A5906"/>
    <w:rsid w:val="008C26A6"/>
    <w:rsid w:val="008C43E1"/>
    <w:rsid w:val="008C682C"/>
    <w:rsid w:val="008E5F64"/>
    <w:rsid w:val="009057DC"/>
    <w:rsid w:val="009100D3"/>
    <w:rsid w:val="009450A9"/>
    <w:rsid w:val="0096278E"/>
    <w:rsid w:val="009678F5"/>
    <w:rsid w:val="009A65B2"/>
    <w:rsid w:val="009F5F28"/>
    <w:rsid w:val="00A15627"/>
    <w:rsid w:val="00A25011"/>
    <w:rsid w:val="00A277DE"/>
    <w:rsid w:val="00A50250"/>
    <w:rsid w:val="00A532E2"/>
    <w:rsid w:val="00A9008C"/>
    <w:rsid w:val="00A950E3"/>
    <w:rsid w:val="00AF1CD6"/>
    <w:rsid w:val="00AF25A7"/>
    <w:rsid w:val="00B331DB"/>
    <w:rsid w:val="00B41F32"/>
    <w:rsid w:val="00B5609F"/>
    <w:rsid w:val="00B77D72"/>
    <w:rsid w:val="00BC453D"/>
    <w:rsid w:val="00BE6579"/>
    <w:rsid w:val="00BE67A3"/>
    <w:rsid w:val="00C052EB"/>
    <w:rsid w:val="00C201FB"/>
    <w:rsid w:val="00C21E41"/>
    <w:rsid w:val="00C228C8"/>
    <w:rsid w:val="00C32A67"/>
    <w:rsid w:val="00C74E20"/>
    <w:rsid w:val="00C75F58"/>
    <w:rsid w:val="00C9707A"/>
    <w:rsid w:val="00CA2219"/>
    <w:rsid w:val="00CB2DB9"/>
    <w:rsid w:val="00CB50C0"/>
    <w:rsid w:val="00CC3DAF"/>
    <w:rsid w:val="00CF3205"/>
    <w:rsid w:val="00D06D61"/>
    <w:rsid w:val="00D13A29"/>
    <w:rsid w:val="00D30D30"/>
    <w:rsid w:val="00DF1501"/>
    <w:rsid w:val="00E01A90"/>
    <w:rsid w:val="00E04446"/>
    <w:rsid w:val="00E26674"/>
    <w:rsid w:val="00E521BC"/>
    <w:rsid w:val="00E775D5"/>
    <w:rsid w:val="00E927A5"/>
    <w:rsid w:val="00E967FA"/>
    <w:rsid w:val="00EC1E7E"/>
    <w:rsid w:val="00EC3216"/>
    <w:rsid w:val="00F0362F"/>
    <w:rsid w:val="00F103B3"/>
    <w:rsid w:val="00F26C98"/>
    <w:rsid w:val="00F4469F"/>
    <w:rsid w:val="00F52C15"/>
    <w:rsid w:val="00F758B3"/>
    <w:rsid w:val="00F94F6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42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A65B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A65B2"/>
    <w:rPr>
      <w:rFonts w:cs="Times New Roman"/>
    </w:rPr>
  </w:style>
  <w:style w:type="character" w:styleId="PageNumber">
    <w:name w:val="page number"/>
    <w:basedOn w:val="DefaultParagraphFont"/>
    <w:uiPriority w:val="99"/>
    <w:rsid w:val="009A65B2"/>
    <w:rPr>
      <w:rFonts w:cs="Times New Roman"/>
    </w:rPr>
  </w:style>
  <w:style w:type="paragraph" w:styleId="BalloonText">
    <w:name w:val="Balloon Text"/>
    <w:basedOn w:val="Normal"/>
    <w:link w:val="BalloonTextChar"/>
    <w:uiPriority w:val="99"/>
    <w:semiHidden/>
    <w:rsid w:val="007615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61554"/>
    <w:rPr>
      <w:rFonts w:ascii="Tahoma" w:hAnsi="Tahoma" w:cs="Tahoma"/>
      <w:sz w:val="16"/>
      <w:szCs w:val="16"/>
    </w:rPr>
  </w:style>
  <w:style w:type="paragraph" w:styleId="ListParagraph">
    <w:name w:val="List Paragraph"/>
    <w:basedOn w:val="Normal"/>
    <w:uiPriority w:val="99"/>
    <w:qFormat/>
    <w:rsid w:val="00CF3205"/>
    <w:pPr>
      <w:ind w:left="720"/>
      <w:contextualSpacing/>
    </w:pPr>
  </w:style>
  <w:style w:type="table" w:styleId="TableGrid">
    <w:name w:val="Table Grid"/>
    <w:basedOn w:val="TableNormal"/>
    <w:uiPriority w:val="99"/>
    <w:rsid w:val="00337E4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35A4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35A4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TotalTime>
  <Pages>12</Pages>
  <Words>3381</Words>
  <Characters>19274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Sergey</cp:lastModifiedBy>
  <cp:revision>16</cp:revision>
  <cp:lastPrinted>2014-12-25T10:18:00Z</cp:lastPrinted>
  <dcterms:created xsi:type="dcterms:W3CDTF">2015-01-19T06:57:00Z</dcterms:created>
  <dcterms:modified xsi:type="dcterms:W3CDTF">2015-02-10T17:57:00Z</dcterms:modified>
</cp:coreProperties>
</file>