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Look w:val="01E0" w:firstRow="1" w:lastRow="1" w:firstColumn="1" w:lastColumn="1" w:noHBand="0" w:noVBand="0"/>
      </w:tblPr>
      <w:tblGrid>
        <w:gridCol w:w="4643"/>
        <w:gridCol w:w="4643"/>
      </w:tblGrid>
      <w:tr w:rsidR="00017FD2" w:rsidRPr="008D77E9" w:rsidTr="00776C6E">
        <w:trPr>
          <w:jc w:val="center"/>
        </w:trPr>
        <w:tc>
          <w:tcPr>
            <w:tcW w:w="2500" w:type="pct"/>
          </w:tcPr>
          <w:p w:rsidR="00017FD2" w:rsidRPr="008D77E9" w:rsidRDefault="00017FD2" w:rsidP="003960C1">
            <w:pPr>
              <w:spacing w:line="240" w:lineRule="auto"/>
              <w:ind w:firstLine="0"/>
              <w:jc w:val="left"/>
              <w:rPr>
                <w:rFonts w:ascii="Times New Roman" w:hAnsi="Times New Roman"/>
                <w:sz w:val="20"/>
                <w:szCs w:val="20"/>
                <w:lang w:eastAsia="ru-RU"/>
              </w:rPr>
            </w:pPr>
            <w:r w:rsidRPr="008D77E9">
              <w:rPr>
                <w:rFonts w:ascii="Times New Roman" w:hAnsi="Times New Roman"/>
                <w:sz w:val="20"/>
                <w:szCs w:val="20"/>
                <w:lang w:eastAsia="ru-RU"/>
              </w:rPr>
              <w:t>УДК 81:1</w:t>
            </w:r>
          </w:p>
          <w:p w:rsidR="00017FD2" w:rsidRPr="008D77E9" w:rsidRDefault="00017FD2" w:rsidP="003960C1">
            <w:pPr>
              <w:spacing w:line="240" w:lineRule="auto"/>
              <w:ind w:firstLine="0"/>
              <w:jc w:val="left"/>
              <w:rPr>
                <w:rFonts w:ascii="Times New Roman" w:hAnsi="Times New Roman"/>
                <w:sz w:val="20"/>
                <w:szCs w:val="20"/>
                <w:lang w:val="en-US" w:eastAsia="ru-RU"/>
              </w:rPr>
            </w:pPr>
          </w:p>
          <w:p w:rsidR="00017FD2" w:rsidRPr="008D77E9" w:rsidRDefault="00017FD2" w:rsidP="003960C1">
            <w:pPr>
              <w:spacing w:line="240" w:lineRule="auto"/>
              <w:ind w:firstLine="0"/>
              <w:jc w:val="left"/>
              <w:rPr>
                <w:rFonts w:ascii="Times New Roman" w:hAnsi="Times New Roman"/>
                <w:sz w:val="20"/>
                <w:szCs w:val="20"/>
                <w:lang w:val="en-US" w:eastAsia="ru-RU"/>
              </w:rPr>
            </w:pPr>
            <w:r w:rsidRPr="008D77E9">
              <w:rPr>
                <w:rFonts w:ascii="Times New Roman" w:hAnsi="Times New Roman"/>
                <w:sz w:val="20"/>
                <w:szCs w:val="20"/>
                <w:lang w:eastAsia="ru-RU"/>
              </w:rPr>
              <w:t>09.00.00 Философские науки</w:t>
            </w:r>
          </w:p>
          <w:p w:rsidR="00017FD2" w:rsidRPr="008D77E9" w:rsidRDefault="00017FD2" w:rsidP="003960C1">
            <w:pPr>
              <w:spacing w:line="240" w:lineRule="auto"/>
              <w:ind w:firstLine="0"/>
              <w:jc w:val="left"/>
              <w:rPr>
                <w:rFonts w:ascii="Times New Roman" w:hAnsi="Times New Roman"/>
                <w:sz w:val="20"/>
                <w:szCs w:val="20"/>
                <w:lang w:val="en-US" w:eastAsia="ru-RU"/>
              </w:rPr>
            </w:pPr>
          </w:p>
        </w:tc>
        <w:tc>
          <w:tcPr>
            <w:tcW w:w="2500" w:type="pct"/>
          </w:tcPr>
          <w:p w:rsidR="00017FD2" w:rsidRPr="008D77E9" w:rsidRDefault="00017FD2" w:rsidP="003960C1">
            <w:pPr>
              <w:spacing w:line="240" w:lineRule="auto"/>
              <w:ind w:firstLine="0"/>
              <w:jc w:val="left"/>
              <w:rPr>
                <w:rFonts w:ascii="Times New Roman" w:hAnsi="Times New Roman"/>
                <w:sz w:val="20"/>
                <w:szCs w:val="20"/>
                <w:lang w:eastAsia="ru-RU"/>
              </w:rPr>
            </w:pPr>
            <w:r w:rsidRPr="008D77E9">
              <w:rPr>
                <w:rFonts w:ascii="Times New Roman" w:hAnsi="Times New Roman"/>
                <w:sz w:val="20"/>
                <w:szCs w:val="20"/>
                <w:lang w:eastAsia="ru-RU"/>
              </w:rPr>
              <w:t>UDC 81:1</w:t>
            </w:r>
          </w:p>
          <w:p w:rsidR="00017FD2" w:rsidRPr="008D77E9" w:rsidRDefault="00017FD2" w:rsidP="003960C1">
            <w:pPr>
              <w:spacing w:line="240" w:lineRule="auto"/>
              <w:ind w:firstLine="0"/>
              <w:jc w:val="left"/>
              <w:rPr>
                <w:rFonts w:ascii="Times New Roman" w:hAnsi="Times New Roman"/>
                <w:sz w:val="20"/>
                <w:szCs w:val="20"/>
                <w:lang w:val="en-US" w:eastAsia="ru-RU"/>
              </w:rPr>
            </w:pPr>
          </w:p>
          <w:p w:rsidR="00017FD2" w:rsidRPr="008D77E9" w:rsidRDefault="00017FD2" w:rsidP="003960C1">
            <w:pPr>
              <w:spacing w:line="240" w:lineRule="auto"/>
              <w:ind w:firstLine="0"/>
              <w:jc w:val="left"/>
              <w:rPr>
                <w:rFonts w:ascii="Times New Roman" w:hAnsi="Times New Roman"/>
                <w:sz w:val="20"/>
                <w:szCs w:val="20"/>
                <w:lang w:eastAsia="ru-RU"/>
              </w:rPr>
            </w:pPr>
            <w:r w:rsidRPr="008D77E9">
              <w:rPr>
                <w:rFonts w:ascii="Times New Roman" w:hAnsi="Times New Roman"/>
                <w:sz w:val="20"/>
                <w:szCs w:val="20"/>
                <w:lang w:eastAsia="ru-RU"/>
              </w:rPr>
              <w:t>Philosophical sciences</w:t>
            </w:r>
          </w:p>
        </w:tc>
      </w:tr>
      <w:tr w:rsidR="00017FD2" w:rsidRPr="006E57F9" w:rsidTr="00776C6E">
        <w:trPr>
          <w:jc w:val="center"/>
        </w:trPr>
        <w:tc>
          <w:tcPr>
            <w:tcW w:w="2500" w:type="pct"/>
          </w:tcPr>
          <w:p w:rsidR="00017FD2" w:rsidRPr="008D77E9" w:rsidRDefault="00017FD2" w:rsidP="003960C1">
            <w:pPr>
              <w:spacing w:line="240" w:lineRule="auto"/>
              <w:ind w:firstLine="0"/>
              <w:jc w:val="left"/>
              <w:rPr>
                <w:rFonts w:ascii="Times New Roman" w:hAnsi="Times New Roman"/>
                <w:b/>
                <w:caps/>
                <w:noProof/>
                <w:sz w:val="20"/>
                <w:szCs w:val="20"/>
                <w:lang w:eastAsia="ru-RU"/>
              </w:rPr>
            </w:pPr>
            <w:r w:rsidRPr="008D77E9">
              <w:rPr>
                <w:rFonts w:ascii="Times New Roman" w:hAnsi="Times New Roman"/>
                <w:b/>
                <w:caps/>
                <w:noProof/>
                <w:sz w:val="20"/>
                <w:szCs w:val="20"/>
                <w:lang w:eastAsia="ru-RU"/>
              </w:rPr>
              <w:t xml:space="preserve">происхождение, эволюция и специфика естественного языка и коммуникации в природе </w:t>
            </w:r>
          </w:p>
          <w:p w:rsidR="00017FD2" w:rsidRPr="008D77E9" w:rsidRDefault="00017FD2" w:rsidP="003960C1">
            <w:pPr>
              <w:spacing w:line="240" w:lineRule="auto"/>
              <w:ind w:firstLine="0"/>
              <w:jc w:val="left"/>
              <w:rPr>
                <w:rFonts w:ascii="Times New Roman" w:hAnsi="Times New Roman"/>
                <w:b/>
                <w:bCs/>
                <w:sz w:val="20"/>
                <w:szCs w:val="20"/>
                <w:lang w:eastAsia="ru-RU"/>
              </w:rPr>
            </w:pPr>
          </w:p>
        </w:tc>
        <w:tc>
          <w:tcPr>
            <w:tcW w:w="2500" w:type="pct"/>
          </w:tcPr>
          <w:p w:rsidR="00017FD2" w:rsidRPr="008D77E9" w:rsidRDefault="00017FD2" w:rsidP="003960C1">
            <w:pPr>
              <w:autoSpaceDE w:val="0"/>
              <w:autoSpaceDN w:val="0"/>
              <w:adjustRightInd w:val="0"/>
              <w:spacing w:line="240" w:lineRule="auto"/>
              <w:ind w:firstLine="0"/>
              <w:jc w:val="left"/>
              <w:rPr>
                <w:rFonts w:ascii="Times New Roman" w:hAnsi="Times New Roman"/>
                <w:b/>
                <w:caps/>
                <w:color w:val="000000"/>
                <w:sz w:val="20"/>
                <w:szCs w:val="20"/>
                <w:lang w:val="en-US" w:eastAsia="ru-RU"/>
              </w:rPr>
            </w:pPr>
            <w:r w:rsidRPr="008D77E9">
              <w:rPr>
                <w:rFonts w:ascii="Times New Roman" w:hAnsi="Times New Roman"/>
                <w:b/>
                <w:caps/>
                <w:color w:val="000000"/>
                <w:sz w:val="20"/>
                <w:szCs w:val="20"/>
                <w:lang w:val="en-US" w:eastAsia="ru-RU"/>
              </w:rPr>
              <w:t>Origin, evolution and distinctive features of language AND COMMUNICATION in nature</w:t>
            </w:r>
          </w:p>
        </w:tc>
      </w:tr>
      <w:tr w:rsidR="00017FD2" w:rsidRPr="006E57F9" w:rsidTr="00776C6E">
        <w:trPr>
          <w:jc w:val="center"/>
        </w:trPr>
        <w:tc>
          <w:tcPr>
            <w:tcW w:w="2500" w:type="pct"/>
          </w:tcPr>
          <w:p w:rsidR="00017FD2" w:rsidRPr="008D77E9" w:rsidRDefault="00017FD2" w:rsidP="003960C1">
            <w:pPr>
              <w:spacing w:line="240" w:lineRule="auto"/>
              <w:ind w:firstLine="0"/>
              <w:jc w:val="left"/>
              <w:rPr>
                <w:rFonts w:ascii="Times New Roman" w:hAnsi="Times New Roman"/>
                <w:sz w:val="20"/>
                <w:szCs w:val="20"/>
                <w:lang w:eastAsia="ru-RU"/>
              </w:rPr>
            </w:pPr>
            <w:r w:rsidRPr="008D77E9">
              <w:rPr>
                <w:rFonts w:ascii="Times New Roman" w:hAnsi="Times New Roman"/>
                <w:sz w:val="20"/>
                <w:szCs w:val="20"/>
                <w:lang w:eastAsia="ru-RU"/>
              </w:rPr>
              <w:t>Данилова Марина Ивановна</w:t>
            </w:r>
          </w:p>
          <w:p w:rsidR="00017FD2" w:rsidRPr="008D77E9" w:rsidRDefault="00017FD2" w:rsidP="003960C1">
            <w:pPr>
              <w:spacing w:line="240" w:lineRule="auto"/>
              <w:ind w:firstLine="0"/>
              <w:jc w:val="left"/>
              <w:rPr>
                <w:rFonts w:ascii="Times New Roman" w:hAnsi="Times New Roman"/>
                <w:sz w:val="20"/>
                <w:szCs w:val="20"/>
                <w:lang w:eastAsia="ru-RU"/>
              </w:rPr>
            </w:pPr>
            <w:r w:rsidRPr="008D77E9">
              <w:rPr>
                <w:rFonts w:ascii="Times New Roman" w:hAnsi="Times New Roman"/>
                <w:sz w:val="20"/>
                <w:szCs w:val="20"/>
                <w:lang w:eastAsia="ru-RU"/>
              </w:rPr>
              <w:t>д.ф.н., профессор</w:t>
            </w:r>
          </w:p>
          <w:p w:rsidR="00017FD2" w:rsidRPr="008D77E9" w:rsidRDefault="00017FD2" w:rsidP="003960C1">
            <w:pPr>
              <w:spacing w:line="240" w:lineRule="auto"/>
              <w:ind w:firstLine="0"/>
              <w:jc w:val="left"/>
              <w:rPr>
                <w:rFonts w:ascii="Times New Roman" w:hAnsi="Times New Roman"/>
                <w:sz w:val="20"/>
                <w:szCs w:val="20"/>
                <w:lang w:eastAsia="ru-RU"/>
              </w:rPr>
            </w:pPr>
            <w:r w:rsidRPr="008D77E9">
              <w:rPr>
                <w:rFonts w:ascii="Times New Roman" w:hAnsi="Times New Roman"/>
                <w:sz w:val="20"/>
                <w:szCs w:val="20"/>
                <w:lang w:eastAsia="ru-RU"/>
              </w:rPr>
              <w:t>SPIN-код РИНЦ: 2909-7629</w:t>
            </w:r>
          </w:p>
          <w:p w:rsidR="00017FD2" w:rsidRPr="008D77E9" w:rsidRDefault="00017FD2" w:rsidP="003960C1">
            <w:pPr>
              <w:spacing w:line="240" w:lineRule="auto"/>
              <w:ind w:firstLine="0"/>
              <w:jc w:val="left"/>
              <w:rPr>
                <w:rFonts w:ascii="Times New Roman" w:hAnsi="Times New Roman"/>
                <w:sz w:val="20"/>
                <w:szCs w:val="20"/>
                <w:lang w:eastAsia="ru-RU"/>
              </w:rPr>
            </w:pPr>
          </w:p>
          <w:p w:rsidR="00017FD2" w:rsidRPr="008D77E9" w:rsidRDefault="00017FD2" w:rsidP="003960C1">
            <w:pPr>
              <w:spacing w:line="240" w:lineRule="auto"/>
              <w:ind w:firstLine="0"/>
              <w:jc w:val="left"/>
              <w:rPr>
                <w:rFonts w:ascii="Times New Roman" w:hAnsi="Times New Roman"/>
                <w:sz w:val="20"/>
                <w:szCs w:val="20"/>
                <w:lang w:eastAsia="ru-RU"/>
              </w:rPr>
            </w:pPr>
            <w:r w:rsidRPr="008D77E9">
              <w:rPr>
                <w:rFonts w:ascii="Times New Roman" w:hAnsi="Times New Roman"/>
                <w:sz w:val="20"/>
                <w:szCs w:val="20"/>
                <w:lang w:eastAsia="ru-RU"/>
              </w:rPr>
              <w:t xml:space="preserve">Спасова Наталья Эдуардовна </w:t>
            </w:r>
          </w:p>
          <w:p w:rsidR="00017FD2" w:rsidRPr="008D77E9" w:rsidRDefault="00017FD2" w:rsidP="003960C1">
            <w:pPr>
              <w:spacing w:line="240" w:lineRule="auto"/>
              <w:ind w:firstLine="0"/>
              <w:jc w:val="left"/>
              <w:rPr>
                <w:rFonts w:ascii="Times New Roman" w:hAnsi="Times New Roman"/>
                <w:sz w:val="20"/>
                <w:szCs w:val="20"/>
                <w:lang w:eastAsia="ru-RU"/>
              </w:rPr>
            </w:pPr>
            <w:r w:rsidRPr="008D77E9">
              <w:rPr>
                <w:rFonts w:ascii="Times New Roman" w:hAnsi="Times New Roman"/>
                <w:sz w:val="20"/>
                <w:szCs w:val="20"/>
                <w:lang w:eastAsia="ru-RU"/>
              </w:rPr>
              <w:t>к.филос.н., доцент</w:t>
            </w:r>
          </w:p>
          <w:p w:rsidR="00017FD2" w:rsidRPr="008D77E9" w:rsidRDefault="00017FD2" w:rsidP="003960C1">
            <w:pPr>
              <w:spacing w:line="240" w:lineRule="auto"/>
              <w:ind w:firstLine="0"/>
              <w:jc w:val="left"/>
              <w:rPr>
                <w:rFonts w:ascii="Times New Roman" w:hAnsi="Times New Roman"/>
                <w:sz w:val="20"/>
                <w:szCs w:val="20"/>
                <w:lang w:eastAsia="ru-RU"/>
              </w:rPr>
            </w:pPr>
            <w:r w:rsidRPr="008D77E9">
              <w:rPr>
                <w:rFonts w:ascii="Times New Roman" w:hAnsi="Times New Roman"/>
                <w:sz w:val="20"/>
                <w:szCs w:val="20"/>
                <w:lang w:eastAsia="ru-RU"/>
              </w:rPr>
              <w:t>SPIN-код</w:t>
            </w:r>
            <w:r w:rsidRPr="008D77E9">
              <w:rPr>
                <w:rFonts w:ascii="Times New Roman" w:hAnsi="Times New Roman"/>
                <w:sz w:val="20"/>
                <w:szCs w:val="20"/>
              </w:rPr>
              <w:t xml:space="preserve"> </w:t>
            </w:r>
            <w:r w:rsidRPr="008D77E9">
              <w:rPr>
                <w:rFonts w:ascii="Times New Roman" w:hAnsi="Times New Roman"/>
                <w:sz w:val="20"/>
                <w:szCs w:val="20"/>
                <w:lang w:eastAsia="ru-RU"/>
              </w:rPr>
              <w:t>РИНЦ: 1755-7879</w:t>
            </w:r>
          </w:p>
          <w:p w:rsidR="00017FD2" w:rsidRPr="008D77E9" w:rsidRDefault="00017FD2" w:rsidP="003960C1">
            <w:pPr>
              <w:spacing w:line="240" w:lineRule="auto"/>
              <w:ind w:firstLine="0"/>
              <w:jc w:val="left"/>
              <w:rPr>
                <w:rFonts w:ascii="Times New Roman" w:hAnsi="Times New Roman"/>
                <w:sz w:val="20"/>
                <w:szCs w:val="20"/>
                <w:lang w:eastAsia="ru-RU"/>
              </w:rPr>
            </w:pPr>
          </w:p>
          <w:p w:rsidR="00017FD2" w:rsidRPr="008D77E9" w:rsidRDefault="00017FD2" w:rsidP="003960C1">
            <w:pPr>
              <w:spacing w:line="240" w:lineRule="auto"/>
              <w:ind w:firstLine="0"/>
              <w:jc w:val="left"/>
              <w:rPr>
                <w:rFonts w:ascii="Times New Roman" w:hAnsi="Times New Roman"/>
                <w:sz w:val="20"/>
                <w:szCs w:val="20"/>
                <w:lang w:eastAsia="ru-RU"/>
              </w:rPr>
            </w:pPr>
            <w:r w:rsidRPr="008D77E9">
              <w:rPr>
                <w:rFonts w:ascii="Times New Roman" w:hAnsi="Times New Roman"/>
                <w:sz w:val="20"/>
                <w:szCs w:val="20"/>
                <w:lang w:eastAsia="ru-RU"/>
              </w:rPr>
              <w:t xml:space="preserve">Суховерхов Антон Владимирович </w:t>
            </w:r>
          </w:p>
          <w:p w:rsidR="00017FD2" w:rsidRPr="008D77E9" w:rsidRDefault="00017FD2" w:rsidP="003960C1">
            <w:pPr>
              <w:spacing w:line="240" w:lineRule="auto"/>
              <w:ind w:firstLine="0"/>
              <w:jc w:val="left"/>
              <w:rPr>
                <w:rFonts w:ascii="Times New Roman" w:hAnsi="Times New Roman"/>
                <w:sz w:val="20"/>
                <w:szCs w:val="20"/>
                <w:lang w:eastAsia="ru-RU"/>
              </w:rPr>
            </w:pPr>
            <w:r w:rsidRPr="008D77E9">
              <w:rPr>
                <w:rFonts w:ascii="Times New Roman" w:hAnsi="Times New Roman"/>
                <w:sz w:val="20"/>
                <w:szCs w:val="20"/>
                <w:lang w:eastAsia="ru-RU"/>
              </w:rPr>
              <w:t>к.филос.н., доцент</w:t>
            </w:r>
          </w:p>
          <w:p w:rsidR="00017FD2" w:rsidRPr="008D77E9" w:rsidRDefault="00017FD2" w:rsidP="003960C1">
            <w:pPr>
              <w:spacing w:line="240" w:lineRule="auto"/>
              <w:ind w:firstLine="0"/>
              <w:jc w:val="left"/>
              <w:rPr>
                <w:rFonts w:ascii="Times New Roman" w:hAnsi="Times New Roman"/>
                <w:sz w:val="20"/>
                <w:szCs w:val="20"/>
                <w:lang w:val="en-US" w:eastAsia="ru-RU"/>
              </w:rPr>
            </w:pPr>
            <w:r w:rsidRPr="008D77E9">
              <w:rPr>
                <w:rFonts w:ascii="Times New Roman" w:hAnsi="Times New Roman"/>
                <w:sz w:val="20"/>
                <w:szCs w:val="20"/>
                <w:lang w:val="en-US" w:eastAsia="ru-RU"/>
              </w:rPr>
              <w:t>SPIN-</w:t>
            </w:r>
            <w:r w:rsidRPr="008D77E9">
              <w:rPr>
                <w:rFonts w:ascii="Times New Roman" w:hAnsi="Times New Roman"/>
                <w:sz w:val="20"/>
                <w:szCs w:val="20"/>
                <w:lang w:eastAsia="ru-RU"/>
              </w:rPr>
              <w:t>код</w:t>
            </w:r>
            <w:r w:rsidRPr="008D77E9">
              <w:rPr>
                <w:rFonts w:ascii="Times New Roman" w:hAnsi="Times New Roman"/>
                <w:sz w:val="20"/>
                <w:szCs w:val="20"/>
                <w:lang w:val="en-US" w:eastAsia="ru-RU"/>
              </w:rPr>
              <w:t xml:space="preserve"> </w:t>
            </w:r>
            <w:r w:rsidRPr="008D77E9">
              <w:rPr>
                <w:rFonts w:ascii="Times New Roman" w:hAnsi="Times New Roman"/>
                <w:sz w:val="20"/>
                <w:szCs w:val="20"/>
                <w:lang w:eastAsia="ru-RU"/>
              </w:rPr>
              <w:t>РИНЦ</w:t>
            </w:r>
            <w:r w:rsidRPr="008D77E9">
              <w:rPr>
                <w:rFonts w:ascii="Times New Roman" w:hAnsi="Times New Roman"/>
                <w:sz w:val="20"/>
                <w:szCs w:val="20"/>
                <w:lang w:val="en-US" w:eastAsia="ru-RU"/>
              </w:rPr>
              <w:t xml:space="preserve">:1389-3935 </w:t>
            </w:r>
          </w:p>
          <w:p w:rsidR="00017FD2" w:rsidRPr="008D77E9" w:rsidRDefault="00017FD2" w:rsidP="003960C1">
            <w:pPr>
              <w:spacing w:line="240" w:lineRule="auto"/>
              <w:ind w:firstLine="0"/>
              <w:jc w:val="left"/>
              <w:rPr>
                <w:rFonts w:ascii="Times New Roman" w:hAnsi="Times New Roman"/>
                <w:sz w:val="20"/>
                <w:szCs w:val="20"/>
                <w:lang w:val="en-US" w:eastAsia="ru-RU"/>
              </w:rPr>
            </w:pPr>
            <w:r w:rsidRPr="008D77E9">
              <w:rPr>
                <w:rFonts w:ascii="Times New Roman" w:hAnsi="Times New Roman"/>
                <w:bCs/>
                <w:sz w:val="20"/>
                <w:szCs w:val="20"/>
                <w:lang w:val="en-US" w:eastAsia="ru-RU"/>
              </w:rPr>
              <w:t>ResearcherID: P-7859-2014</w:t>
            </w:r>
          </w:p>
          <w:p w:rsidR="00017FD2" w:rsidRPr="008D77E9" w:rsidRDefault="00017FD2" w:rsidP="003960C1">
            <w:pPr>
              <w:spacing w:line="240" w:lineRule="auto"/>
              <w:ind w:firstLine="0"/>
              <w:jc w:val="left"/>
              <w:rPr>
                <w:rFonts w:ascii="Times New Roman" w:hAnsi="Times New Roman"/>
                <w:sz w:val="20"/>
                <w:szCs w:val="20"/>
                <w:lang w:eastAsia="ru-RU"/>
              </w:rPr>
            </w:pPr>
            <w:r w:rsidRPr="008D77E9">
              <w:rPr>
                <w:rFonts w:ascii="Times New Roman" w:hAnsi="Times New Roman"/>
                <w:i/>
                <w:sz w:val="20"/>
                <w:szCs w:val="20"/>
                <w:lang w:eastAsia="ru-RU"/>
              </w:rPr>
              <w:t>Кубанский государственный аграрный универс</w:t>
            </w:r>
            <w:r w:rsidRPr="008D77E9">
              <w:rPr>
                <w:rFonts w:ascii="Times New Roman" w:hAnsi="Times New Roman"/>
                <w:i/>
                <w:sz w:val="20"/>
                <w:szCs w:val="20"/>
                <w:lang w:eastAsia="ru-RU"/>
              </w:rPr>
              <w:t>и</w:t>
            </w:r>
            <w:r w:rsidRPr="008D77E9">
              <w:rPr>
                <w:rFonts w:ascii="Times New Roman" w:hAnsi="Times New Roman"/>
                <w:i/>
                <w:sz w:val="20"/>
                <w:szCs w:val="20"/>
                <w:lang w:eastAsia="ru-RU"/>
              </w:rPr>
              <w:t>тет, Краснодар, Россия</w:t>
            </w:r>
          </w:p>
        </w:tc>
        <w:tc>
          <w:tcPr>
            <w:tcW w:w="2500" w:type="pct"/>
          </w:tcPr>
          <w:p w:rsidR="00017FD2" w:rsidRPr="008D77E9" w:rsidRDefault="00017FD2" w:rsidP="003960C1">
            <w:pPr>
              <w:spacing w:line="240" w:lineRule="auto"/>
              <w:ind w:firstLine="0"/>
              <w:jc w:val="left"/>
              <w:rPr>
                <w:rFonts w:ascii="Times New Roman" w:hAnsi="Times New Roman"/>
                <w:sz w:val="20"/>
                <w:szCs w:val="20"/>
                <w:lang w:val="en-US" w:eastAsia="ru-RU"/>
              </w:rPr>
            </w:pPr>
            <w:r w:rsidRPr="008D77E9">
              <w:rPr>
                <w:rFonts w:ascii="Times New Roman" w:hAnsi="Times New Roman"/>
                <w:sz w:val="20"/>
                <w:szCs w:val="20"/>
                <w:lang w:val="en-US" w:eastAsia="ru-RU"/>
              </w:rPr>
              <w:t>Danilova Marina Ivanovna</w:t>
            </w:r>
          </w:p>
          <w:p w:rsidR="00017FD2" w:rsidRPr="008D77E9" w:rsidRDefault="00017FD2" w:rsidP="003960C1">
            <w:pPr>
              <w:spacing w:line="240" w:lineRule="auto"/>
              <w:ind w:firstLine="0"/>
              <w:jc w:val="left"/>
              <w:rPr>
                <w:rFonts w:ascii="Times New Roman" w:hAnsi="Times New Roman"/>
                <w:sz w:val="20"/>
                <w:szCs w:val="20"/>
                <w:lang w:val="en-US" w:eastAsia="ru-RU"/>
              </w:rPr>
            </w:pPr>
            <w:r>
              <w:rPr>
                <w:rFonts w:ascii="Times New Roman" w:hAnsi="Times New Roman"/>
                <w:sz w:val="20"/>
                <w:szCs w:val="20"/>
                <w:lang w:val="en-US" w:eastAsia="ru-RU"/>
              </w:rPr>
              <w:t>Dr.Sci.Philos.</w:t>
            </w:r>
            <w:r w:rsidRPr="008D77E9">
              <w:rPr>
                <w:rFonts w:ascii="Times New Roman" w:hAnsi="Times New Roman"/>
                <w:sz w:val="20"/>
                <w:szCs w:val="20"/>
                <w:lang w:val="en-US" w:eastAsia="ru-RU"/>
              </w:rPr>
              <w:t>, professor</w:t>
            </w:r>
          </w:p>
          <w:p w:rsidR="00017FD2" w:rsidRPr="008D77E9" w:rsidRDefault="00017FD2" w:rsidP="003960C1">
            <w:pPr>
              <w:spacing w:line="240" w:lineRule="auto"/>
              <w:ind w:firstLine="0"/>
              <w:jc w:val="left"/>
              <w:rPr>
                <w:rFonts w:ascii="Times New Roman" w:hAnsi="Times New Roman"/>
                <w:sz w:val="20"/>
                <w:szCs w:val="20"/>
                <w:lang w:val="en-US" w:eastAsia="ru-RU"/>
              </w:rPr>
            </w:pPr>
            <w:r w:rsidRPr="008D77E9">
              <w:rPr>
                <w:rFonts w:ascii="Times New Roman" w:hAnsi="Times New Roman"/>
                <w:sz w:val="20"/>
                <w:szCs w:val="20"/>
                <w:lang w:val="en-US" w:eastAsia="ru-RU"/>
              </w:rPr>
              <w:t>SPIN-код РИНЦ: 2909-7629</w:t>
            </w:r>
          </w:p>
          <w:p w:rsidR="00017FD2" w:rsidRPr="008D77E9" w:rsidRDefault="00017FD2" w:rsidP="003960C1">
            <w:pPr>
              <w:spacing w:line="240" w:lineRule="auto"/>
              <w:ind w:firstLine="0"/>
              <w:jc w:val="left"/>
              <w:rPr>
                <w:rFonts w:ascii="Times New Roman" w:hAnsi="Times New Roman"/>
                <w:sz w:val="20"/>
                <w:szCs w:val="20"/>
                <w:lang w:val="en-US" w:eastAsia="ru-RU"/>
              </w:rPr>
            </w:pPr>
          </w:p>
          <w:p w:rsidR="00017FD2" w:rsidRPr="008D77E9" w:rsidRDefault="00017FD2" w:rsidP="003960C1">
            <w:pPr>
              <w:spacing w:line="240" w:lineRule="auto"/>
              <w:ind w:firstLine="0"/>
              <w:jc w:val="left"/>
              <w:rPr>
                <w:rFonts w:ascii="Times New Roman" w:hAnsi="Times New Roman"/>
                <w:sz w:val="20"/>
                <w:szCs w:val="20"/>
                <w:lang w:val="en-US" w:eastAsia="ru-RU"/>
              </w:rPr>
            </w:pPr>
            <w:r w:rsidRPr="008D77E9">
              <w:rPr>
                <w:rFonts w:ascii="Times New Roman" w:hAnsi="Times New Roman"/>
                <w:sz w:val="20"/>
                <w:szCs w:val="20"/>
                <w:lang w:val="en-US" w:eastAsia="ru-RU"/>
              </w:rPr>
              <w:t>Spasova Nataliya Eduardovna</w:t>
            </w:r>
          </w:p>
          <w:p w:rsidR="00017FD2" w:rsidRPr="008D77E9" w:rsidRDefault="00017FD2" w:rsidP="003960C1">
            <w:pPr>
              <w:spacing w:line="240" w:lineRule="auto"/>
              <w:ind w:firstLine="0"/>
              <w:jc w:val="left"/>
              <w:rPr>
                <w:rFonts w:ascii="Times New Roman" w:hAnsi="Times New Roman"/>
                <w:sz w:val="20"/>
                <w:szCs w:val="20"/>
                <w:lang w:val="en-US" w:eastAsia="ru-RU"/>
              </w:rPr>
            </w:pPr>
            <w:r w:rsidRPr="008D77E9">
              <w:rPr>
                <w:rFonts w:ascii="Times New Roman" w:hAnsi="Times New Roman"/>
                <w:sz w:val="20"/>
                <w:szCs w:val="20"/>
                <w:lang w:val="en-US" w:eastAsia="ru-RU"/>
              </w:rPr>
              <w:t>Cand.Phil.Sci, associate professor</w:t>
            </w:r>
          </w:p>
          <w:p w:rsidR="00017FD2" w:rsidRPr="008D77E9" w:rsidRDefault="00017FD2" w:rsidP="003960C1">
            <w:pPr>
              <w:spacing w:line="240" w:lineRule="auto"/>
              <w:ind w:firstLine="0"/>
              <w:jc w:val="left"/>
              <w:rPr>
                <w:rFonts w:ascii="Times New Roman" w:hAnsi="Times New Roman"/>
                <w:sz w:val="20"/>
                <w:szCs w:val="20"/>
                <w:lang w:val="en-US" w:eastAsia="ru-RU"/>
              </w:rPr>
            </w:pPr>
            <w:r w:rsidRPr="008D77E9">
              <w:rPr>
                <w:rFonts w:ascii="Times New Roman" w:hAnsi="Times New Roman"/>
                <w:sz w:val="20"/>
                <w:szCs w:val="20"/>
                <w:lang w:val="en-US" w:eastAsia="ru-RU"/>
              </w:rPr>
              <w:t>SPIN-code RSCI: 1755-7879</w:t>
            </w:r>
          </w:p>
          <w:p w:rsidR="00017FD2" w:rsidRPr="008D77E9" w:rsidRDefault="00017FD2" w:rsidP="003960C1">
            <w:pPr>
              <w:spacing w:line="240" w:lineRule="auto"/>
              <w:ind w:firstLine="0"/>
              <w:jc w:val="left"/>
              <w:rPr>
                <w:rFonts w:ascii="Times New Roman" w:hAnsi="Times New Roman"/>
                <w:sz w:val="20"/>
                <w:szCs w:val="20"/>
                <w:lang w:val="en-US" w:eastAsia="ru-RU"/>
              </w:rPr>
            </w:pPr>
          </w:p>
          <w:p w:rsidR="00017FD2" w:rsidRPr="008D77E9" w:rsidRDefault="00017FD2" w:rsidP="003960C1">
            <w:pPr>
              <w:spacing w:line="240" w:lineRule="auto"/>
              <w:ind w:firstLine="0"/>
              <w:jc w:val="left"/>
              <w:rPr>
                <w:rFonts w:ascii="Times New Roman" w:hAnsi="Times New Roman"/>
                <w:sz w:val="20"/>
                <w:szCs w:val="20"/>
                <w:lang w:val="en-US" w:eastAsia="ru-RU"/>
              </w:rPr>
            </w:pPr>
            <w:r w:rsidRPr="008D77E9">
              <w:rPr>
                <w:rFonts w:ascii="Times New Roman" w:hAnsi="Times New Roman"/>
                <w:sz w:val="20"/>
                <w:szCs w:val="20"/>
                <w:lang w:val="en-US" w:eastAsia="ru-RU"/>
              </w:rPr>
              <w:t>Sukhoverkhov Anton Vladimirovich</w:t>
            </w:r>
          </w:p>
          <w:p w:rsidR="00017FD2" w:rsidRPr="008D77E9" w:rsidRDefault="00017FD2" w:rsidP="003960C1">
            <w:pPr>
              <w:spacing w:line="240" w:lineRule="auto"/>
              <w:ind w:firstLine="0"/>
              <w:jc w:val="left"/>
              <w:rPr>
                <w:rFonts w:ascii="Times New Roman" w:hAnsi="Times New Roman"/>
                <w:sz w:val="20"/>
                <w:szCs w:val="20"/>
                <w:lang w:val="en-US" w:eastAsia="ru-RU"/>
              </w:rPr>
            </w:pPr>
            <w:r w:rsidRPr="008D77E9">
              <w:rPr>
                <w:rFonts w:ascii="Times New Roman" w:hAnsi="Times New Roman"/>
                <w:sz w:val="20"/>
                <w:szCs w:val="20"/>
                <w:lang w:val="en-US" w:eastAsia="ru-RU"/>
              </w:rPr>
              <w:t>Cand.Phil.Sci, associate professor</w:t>
            </w:r>
          </w:p>
          <w:p w:rsidR="00017FD2" w:rsidRPr="008D77E9" w:rsidRDefault="00017FD2" w:rsidP="003960C1">
            <w:pPr>
              <w:spacing w:line="240" w:lineRule="auto"/>
              <w:ind w:firstLine="0"/>
              <w:jc w:val="left"/>
              <w:rPr>
                <w:rFonts w:ascii="Times New Roman" w:hAnsi="Times New Roman"/>
                <w:sz w:val="20"/>
                <w:szCs w:val="20"/>
                <w:lang w:val="en-US" w:eastAsia="ru-RU"/>
              </w:rPr>
            </w:pPr>
            <w:r w:rsidRPr="008D77E9">
              <w:rPr>
                <w:rFonts w:ascii="Times New Roman" w:hAnsi="Times New Roman"/>
                <w:sz w:val="20"/>
                <w:szCs w:val="20"/>
                <w:lang w:val="en-US" w:eastAsia="ru-RU"/>
              </w:rPr>
              <w:t>SPIN-code RSCI: 1389-3935</w:t>
            </w:r>
          </w:p>
          <w:p w:rsidR="00017FD2" w:rsidRPr="008D77E9" w:rsidRDefault="00017FD2" w:rsidP="003960C1">
            <w:pPr>
              <w:spacing w:line="240" w:lineRule="auto"/>
              <w:ind w:firstLine="0"/>
              <w:jc w:val="left"/>
              <w:rPr>
                <w:rFonts w:ascii="Times New Roman" w:hAnsi="Times New Roman"/>
                <w:sz w:val="20"/>
                <w:szCs w:val="20"/>
                <w:lang w:val="en-US" w:eastAsia="ru-RU"/>
              </w:rPr>
            </w:pPr>
            <w:r w:rsidRPr="008D77E9">
              <w:rPr>
                <w:rFonts w:ascii="Times New Roman" w:hAnsi="Times New Roman"/>
                <w:bCs/>
                <w:sz w:val="20"/>
                <w:szCs w:val="20"/>
                <w:lang w:val="en-US" w:eastAsia="ru-RU"/>
              </w:rPr>
              <w:t>ResearcherID: P-7859-2014</w:t>
            </w:r>
          </w:p>
          <w:p w:rsidR="00017FD2" w:rsidRPr="008D77E9" w:rsidRDefault="00017FD2" w:rsidP="003960C1">
            <w:pPr>
              <w:spacing w:line="240" w:lineRule="auto"/>
              <w:ind w:firstLine="0"/>
              <w:jc w:val="left"/>
              <w:rPr>
                <w:rFonts w:ascii="Times New Roman" w:hAnsi="Times New Roman"/>
                <w:i/>
                <w:sz w:val="20"/>
                <w:szCs w:val="20"/>
                <w:lang w:val="en-US" w:eastAsia="ru-RU"/>
              </w:rPr>
            </w:pPr>
            <w:smartTag w:uri="urn:schemas-microsoft-com:office:smarttags" w:element="PlaceName">
              <w:r w:rsidRPr="008D77E9">
                <w:rPr>
                  <w:rFonts w:ascii="Times New Roman" w:hAnsi="Times New Roman"/>
                  <w:i/>
                  <w:sz w:val="20"/>
                  <w:szCs w:val="20"/>
                  <w:lang w:val="en-US" w:eastAsia="ru-RU"/>
                </w:rPr>
                <w:t>Kuban</w:t>
              </w:r>
            </w:smartTag>
            <w:r w:rsidRPr="008D77E9">
              <w:rPr>
                <w:rFonts w:ascii="Times New Roman" w:hAnsi="Times New Roman"/>
                <w:i/>
                <w:sz w:val="20"/>
                <w:szCs w:val="20"/>
                <w:lang w:val="en-US" w:eastAsia="ru-RU"/>
              </w:rPr>
              <w:t xml:space="preserve"> </w:t>
            </w:r>
            <w:smartTag w:uri="urn:schemas-microsoft-com:office:smarttags" w:element="PlaceType">
              <w:r w:rsidRPr="008D77E9">
                <w:rPr>
                  <w:rFonts w:ascii="Times New Roman" w:hAnsi="Times New Roman"/>
                  <w:i/>
                  <w:sz w:val="20"/>
                  <w:szCs w:val="20"/>
                  <w:lang w:val="en-US" w:eastAsia="ru-RU"/>
                </w:rPr>
                <w:t>State</w:t>
              </w:r>
            </w:smartTag>
            <w:r w:rsidRPr="008D77E9">
              <w:rPr>
                <w:rFonts w:ascii="Times New Roman" w:hAnsi="Times New Roman"/>
                <w:i/>
                <w:sz w:val="20"/>
                <w:szCs w:val="20"/>
                <w:lang w:val="en-US" w:eastAsia="ru-RU"/>
              </w:rPr>
              <w:t xml:space="preserve"> </w:t>
            </w:r>
            <w:smartTag w:uri="urn:schemas-microsoft-com:office:smarttags" w:element="PlaceName">
              <w:r w:rsidRPr="008D77E9">
                <w:rPr>
                  <w:rFonts w:ascii="Times New Roman" w:hAnsi="Times New Roman"/>
                  <w:i/>
                  <w:sz w:val="20"/>
                  <w:szCs w:val="20"/>
                  <w:lang w:val="en-US" w:eastAsia="ru-RU"/>
                </w:rPr>
                <w:t>Agrarian</w:t>
              </w:r>
            </w:smartTag>
            <w:r w:rsidRPr="008D77E9">
              <w:rPr>
                <w:rFonts w:ascii="Times New Roman" w:hAnsi="Times New Roman"/>
                <w:i/>
                <w:sz w:val="20"/>
                <w:szCs w:val="20"/>
                <w:lang w:val="en-US" w:eastAsia="ru-RU"/>
              </w:rPr>
              <w:t xml:space="preserve"> </w:t>
            </w:r>
            <w:smartTag w:uri="urn:schemas-microsoft-com:office:smarttags" w:element="PlaceType">
              <w:r w:rsidRPr="008D77E9">
                <w:rPr>
                  <w:rFonts w:ascii="Times New Roman" w:hAnsi="Times New Roman"/>
                  <w:i/>
                  <w:sz w:val="20"/>
                  <w:szCs w:val="20"/>
                  <w:lang w:val="en-US" w:eastAsia="ru-RU"/>
                </w:rPr>
                <w:t>University</w:t>
              </w:r>
            </w:smartTag>
            <w:r w:rsidRPr="008D77E9">
              <w:rPr>
                <w:rFonts w:ascii="Times New Roman" w:hAnsi="Times New Roman"/>
                <w:i/>
                <w:sz w:val="20"/>
                <w:szCs w:val="20"/>
                <w:lang w:val="en-US" w:eastAsia="ru-RU"/>
              </w:rPr>
              <w:t xml:space="preserve">, </w:t>
            </w:r>
            <w:smartTag w:uri="urn:schemas-microsoft-com:office:smarttags" w:element="place">
              <w:smartTag w:uri="urn:schemas-microsoft-com:office:smarttags" w:element="City">
                <w:r w:rsidRPr="008D77E9">
                  <w:rPr>
                    <w:rFonts w:ascii="Times New Roman" w:hAnsi="Times New Roman"/>
                    <w:i/>
                    <w:sz w:val="20"/>
                    <w:szCs w:val="20"/>
                    <w:lang w:val="en-US" w:eastAsia="ru-RU"/>
                  </w:rPr>
                  <w:t>Krasnodar</w:t>
                </w:r>
              </w:smartTag>
              <w:r w:rsidRPr="008D77E9">
                <w:rPr>
                  <w:rFonts w:ascii="Times New Roman" w:hAnsi="Times New Roman"/>
                  <w:i/>
                  <w:sz w:val="20"/>
                  <w:szCs w:val="20"/>
                  <w:lang w:val="en-US" w:eastAsia="ru-RU"/>
                </w:rPr>
                <w:t xml:space="preserve">, </w:t>
              </w:r>
              <w:smartTag w:uri="urn:schemas-microsoft-com:office:smarttags" w:element="country-region">
                <w:r w:rsidRPr="008D77E9">
                  <w:rPr>
                    <w:rFonts w:ascii="Times New Roman" w:hAnsi="Times New Roman"/>
                    <w:i/>
                    <w:sz w:val="20"/>
                    <w:szCs w:val="20"/>
                    <w:lang w:val="en-US" w:eastAsia="ru-RU"/>
                  </w:rPr>
                  <w:t>Russia</w:t>
                </w:r>
              </w:smartTag>
            </w:smartTag>
          </w:p>
          <w:p w:rsidR="00017FD2" w:rsidRPr="008D77E9" w:rsidRDefault="00017FD2" w:rsidP="003960C1">
            <w:pPr>
              <w:spacing w:line="240" w:lineRule="auto"/>
              <w:ind w:firstLine="0"/>
              <w:jc w:val="left"/>
              <w:rPr>
                <w:rFonts w:ascii="Times New Roman" w:hAnsi="Times New Roman"/>
                <w:i/>
                <w:sz w:val="20"/>
                <w:szCs w:val="20"/>
                <w:lang w:val="en-US" w:eastAsia="ru-RU"/>
              </w:rPr>
            </w:pPr>
          </w:p>
        </w:tc>
      </w:tr>
      <w:tr w:rsidR="00017FD2" w:rsidRPr="006E57F9" w:rsidTr="00776C6E">
        <w:trPr>
          <w:jc w:val="center"/>
        </w:trPr>
        <w:tc>
          <w:tcPr>
            <w:tcW w:w="2500" w:type="pct"/>
          </w:tcPr>
          <w:p w:rsidR="00017FD2" w:rsidRPr="008D77E9" w:rsidRDefault="00017FD2" w:rsidP="003960C1">
            <w:pPr>
              <w:spacing w:line="240" w:lineRule="auto"/>
              <w:ind w:firstLine="0"/>
              <w:jc w:val="left"/>
              <w:rPr>
                <w:rFonts w:ascii="Times New Roman" w:hAnsi="Times New Roman"/>
                <w:sz w:val="20"/>
                <w:szCs w:val="20"/>
                <w:lang w:val="en-US" w:eastAsia="ru-RU"/>
              </w:rPr>
            </w:pPr>
          </w:p>
        </w:tc>
        <w:tc>
          <w:tcPr>
            <w:tcW w:w="2500" w:type="pct"/>
          </w:tcPr>
          <w:p w:rsidR="00017FD2" w:rsidRPr="008D77E9" w:rsidRDefault="00017FD2" w:rsidP="003960C1">
            <w:pPr>
              <w:spacing w:line="240" w:lineRule="auto"/>
              <w:ind w:firstLine="0"/>
              <w:jc w:val="left"/>
              <w:rPr>
                <w:rFonts w:ascii="Times New Roman" w:hAnsi="Times New Roman"/>
                <w:sz w:val="20"/>
                <w:szCs w:val="20"/>
                <w:lang w:val="en-US" w:eastAsia="ru-RU"/>
              </w:rPr>
            </w:pPr>
          </w:p>
        </w:tc>
      </w:tr>
      <w:tr w:rsidR="00017FD2" w:rsidRPr="008D77E9" w:rsidTr="00776C6E">
        <w:trPr>
          <w:jc w:val="center"/>
        </w:trPr>
        <w:tc>
          <w:tcPr>
            <w:tcW w:w="2500" w:type="pct"/>
          </w:tcPr>
          <w:p w:rsidR="00017FD2" w:rsidRPr="008D77E9" w:rsidRDefault="00017FD2" w:rsidP="003960C1">
            <w:pPr>
              <w:spacing w:line="240" w:lineRule="auto"/>
              <w:ind w:firstLine="0"/>
              <w:jc w:val="left"/>
              <w:rPr>
                <w:rFonts w:ascii="Times New Roman" w:hAnsi="Times New Roman"/>
                <w:sz w:val="20"/>
                <w:szCs w:val="20"/>
                <w:lang w:eastAsia="ru-RU"/>
              </w:rPr>
            </w:pPr>
            <w:r w:rsidRPr="008D77E9">
              <w:rPr>
                <w:rFonts w:ascii="Times New Roman" w:hAnsi="Times New Roman"/>
                <w:sz w:val="20"/>
                <w:szCs w:val="20"/>
                <w:lang w:eastAsia="ru-RU"/>
              </w:rPr>
              <w:t>В работе рассматриваются современные тенденции и проблемы в изучении происхождения и развития коммуникации в природе. На основании новых открытий в этой области пересматриваются отл</w:t>
            </w:r>
            <w:r w:rsidRPr="008D77E9">
              <w:rPr>
                <w:rFonts w:ascii="Times New Roman" w:hAnsi="Times New Roman"/>
                <w:sz w:val="20"/>
                <w:szCs w:val="20"/>
                <w:lang w:eastAsia="ru-RU"/>
              </w:rPr>
              <w:t>и</w:t>
            </w:r>
            <w:r w:rsidRPr="008D77E9">
              <w:rPr>
                <w:rFonts w:ascii="Times New Roman" w:hAnsi="Times New Roman"/>
                <w:sz w:val="20"/>
                <w:szCs w:val="20"/>
                <w:lang w:eastAsia="ru-RU"/>
              </w:rPr>
              <w:t>чительные особенности естественного языка, а также биологические, когнитивные и социокул</w:t>
            </w:r>
            <w:r w:rsidRPr="008D77E9">
              <w:rPr>
                <w:rFonts w:ascii="Times New Roman" w:hAnsi="Times New Roman"/>
                <w:sz w:val="20"/>
                <w:szCs w:val="20"/>
                <w:lang w:eastAsia="ru-RU"/>
              </w:rPr>
              <w:t>ь</w:t>
            </w:r>
            <w:r w:rsidRPr="008D77E9">
              <w:rPr>
                <w:rFonts w:ascii="Times New Roman" w:hAnsi="Times New Roman"/>
                <w:sz w:val="20"/>
                <w:szCs w:val="20"/>
                <w:lang w:eastAsia="ru-RU"/>
              </w:rPr>
              <w:t>турные предпосылки его возникновения. В работе исследуется специфика наиболее ранних и простых видов «коммуникации» (бактерий, растений). Обосновывается, что к ним в большей степени применимы нерепрезентативные модели коммун</w:t>
            </w:r>
            <w:r w:rsidRPr="008D77E9">
              <w:rPr>
                <w:rFonts w:ascii="Times New Roman" w:hAnsi="Times New Roman"/>
                <w:sz w:val="20"/>
                <w:szCs w:val="20"/>
                <w:lang w:eastAsia="ru-RU"/>
              </w:rPr>
              <w:t>и</w:t>
            </w:r>
            <w:r w:rsidRPr="008D77E9">
              <w:rPr>
                <w:rFonts w:ascii="Times New Roman" w:hAnsi="Times New Roman"/>
                <w:sz w:val="20"/>
                <w:szCs w:val="20"/>
                <w:lang w:eastAsia="ru-RU"/>
              </w:rPr>
              <w:t>кации, так как она не связана со смысловыми зн</w:t>
            </w:r>
            <w:r w:rsidRPr="008D77E9">
              <w:rPr>
                <w:rFonts w:ascii="Times New Roman" w:hAnsi="Times New Roman"/>
                <w:sz w:val="20"/>
                <w:szCs w:val="20"/>
                <w:lang w:eastAsia="ru-RU"/>
              </w:rPr>
              <w:t>а</w:t>
            </w:r>
            <w:r w:rsidRPr="008D77E9">
              <w:rPr>
                <w:rFonts w:ascii="Times New Roman" w:hAnsi="Times New Roman"/>
                <w:sz w:val="20"/>
                <w:szCs w:val="20"/>
                <w:lang w:eastAsia="ru-RU"/>
              </w:rPr>
              <w:t>чениями, процессами познания и интерпретацией. На примере акустических сигналов птиц и прим</w:t>
            </w:r>
            <w:r w:rsidRPr="008D77E9">
              <w:rPr>
                <w:rFonts w:ascii="Times New Roman" w:hAnsi="Times New Roman"/>
                <w:sz w:val="20"/>
                <w:szCs w:val="20"/>
                <w:lang w:eastAsia="ru-RU"/>
              </w:rPr>
              <w:t>а</w:t>
            </w:r>
            <w:r w:rsidRPr="008D77E9">
              <w:rPr>
                <w:rFonts w:ascii="Times New Roman" w:hAnsi="Times New Roman"/>
                <w:sz w:val="20"/>
                <w:szCs w:val="20"/>
                <w:lang w:eastAsia="ru-RU"/>
              </w:rPr>
              <w:t>тов показаны исследования репрезентативности, пластичности и социокультурной наследуемости данных средств коммуникации. Открытие спосо</w:t>
            </w:r>
            <w:r w:rsidRPr="008D77E9">
              <w:rPr>
                <w:rFonts w:ascii="Times New Roman" w:hAnsi="Times New Roman"/>
                <w:sz w:val="20"/>
                <w:szCs w:val="20"/>
                <w:lang w:eastAsia="ru-RU"/>
              </w:rPr>
              <w:t>б</w:t>
            </w:r>
            <w:r w:rsidRPr="008D77E9">
              <w:rPr>
                <w:rFonts w:ascii="Times New Roman" w:hAnsi="Times New Roman"/>
                <w:sz w:val="20"/>
                <w:szCs w:val="20"/>
                <w:lang w:eastAsia="ru-RU"/>
              </w:rPr>
              <w:t>ности, в частности некоторых видов птиц, к созд</w:t>
            </w:r>
            <w:r w:rsidRPr="008D77E9">
              <w:rPr>
                <w:rFonts w:ascii="Times New Roman" w:hAnsi="Times New Roman"/>
                <w:sz w:val="20"/>
                <w:szCs w:val="20"/>
                <w:lang w:eastAsia="ru-RU"/>
              </w:rPr>
              <w:t>а</w:t>
            </w:r>
            <w:r w:rsidRPr="008D77E9">
              <w:rPr>
                <w:rFonts w:ascii="Times New Roman" w:hAnsi="Times New Roman"/>
                <w:sz w:val="20"/>
                <w:szCs w:val="20"/>
                <w:lang w:eastAsia="ru-RU"/>
              </w:rPr>
              <w:t>нию «семантической комбинаторности» (композ</w:t>
            </w:r>
            <w:r w:rsidRPr="008D77E9">
              <w:rPr>
                <w:rFonts w:ascii="Times New Roman" w:hAnsi="Times New Roman"/>
                <w:sz w:val="20"/>
                <w:szCs w:val="20"/>
                <w:lang w:eastAsia="ru-RU"/>
              </w:rPr>
              <w:t>и</w:t>
            </w:r>
            <w:r w:rsidRPr="008D77E9">
              <w:rPr>
                <w:rFonts w:ascii="Times New Roman" w:hAnsi="Times New Roman"/>
                <w:sz w:val="20"/>
                <w:szCs w:val="20"/>
                <w:lang w:eastAsia="ru-RU"/>
              </w:rPr>
              <w:t>ционности), говорит о наличии определенного «протосинтаксиса» в природной коммуникации. Все эти характеристики позволяют сблизить гр</w:t>
            </w:r>
            <w:r w:rsidRPr="008D77E9">
              <w:rPr>
                <w:rFonts w:ascii="Times New Roman" w:hAnsi="Times New Roman"/>
                <w:sz w:val="20"/>
                <w:szCs w:val="20"/>
                <w:lang w:eastAsia="ru-RU"/>
              </w:rPr>
              <w:t>а</w:t>
            </w:r>
            <w:r w:rsidRPr="008D77E9">
              <w:rPr>
                <w:rFonts w:ascii="Times New Roman" w:hAnsi="Times New Roman"/>
                <w:sz w:val="20"/>
                <w:szCs w:val="20"/>
                <w:lang w:eastAsia="ru-RU"/>
              </w:rPr>
              <w:t>ницы между коммуникацией в природе и ест</w:t>
            </w:r>
            <w:r w:rsidRPr="008D77E9">
              <w:rPr>
                <w:rFonts w:ascii="Times New Roman" w:hAnsi="Times New Roman"/>
                <w:sz w:val="20"/>
                <w:szCs w:val="20"/>
                <w:lang w:eastAsia="ru-RU"/>
              </w:rPr>
              <w:t>е</w:t>
            </w:r>
            <w:r w:rsidRPr="008D77E9">
              <w:rPr>
                <w:rFonts w:ascii="Times New Roman" w:hAnsi="Times New Roman"/>
                <w:sz w:val="20"/>
                <w:szCs w:val="20"/>
                <w:lang w:eastAsia="ru-RU"/>
              </w:rPr>
              <w:t>ственным языком, посмотреть на развитие средств коммуникации как на эволюционно более граду</w:t>
            </w:r>
            <w:r w:rsidRPr="008D77E9">
              <w:rPr>
                <w:rFonts w:ascii="Times New Roman" w:hAnsi="Times New Roman"/>
                <w:sz w:val="20"/>
                <w:szCs w:val="20"/>
                <w:lang w:eastAsia="ru-RU"/>
              </w:rPr>
              <w:t>а</w:t>
            </w:r>
            <w:r w:rsidRPr="008D77E9">
              <w:rPr>
                <w:rFonts w:ascii="Times New Roman" w:hAnsi="Times New Roman"/>
                <w:sz w:val="20"/>
                <w:szCs w:val="20"/>
                <w:lang w:eastAsia="ru-RU"/>
              </w:rPr>
              <w:t>листический процесс, чем считалось ранее. Тем не менее, в работе отмечается необходимость разв</w:t>
            </w:r>
            <w:r w:rsidRPr="008D77E9">
              <w:rPr>
                <w:rFonts w:ascii="Times New Roman" w:hAnsi="Times New Roman"/>
                <w:sz w:val="20"/>
                <w:szCs w:val="20"/>
                <w:lang w:eastAsia="ru-RU"/>
              </w:rPr>
              <w:t>и</w:t>
            </w:r>
            <w:r w:rsidRPr="008D77E9">
              <w:rPr>
                <w:rFonts w:ascii="Times New Roman" w:hAnsi="Times New Roman"/>
                <w:sz w:val="20"/>
                <w:szCs w:val="20"/>
                <w:lang w:eastAsia="ru-RU"/>
              </w:rPr>
              <w:t>тия в современных исследованиях социокульту</w:t>
            </w:r>
            <w:r w:rsidRPr="008D77E9">
              <w:rPr>
                <w:rFonts w:ascii="Times New Roman" w:hAnsi="Times New Roman"/>
                <w:sz w:val="20"/>
                <w:szCs w:val="20"/>
                <w:lang w:eastAsia="ru-RU"/>
              </w:rPr>
              <w:t>р</w:t>
            </w:r>
            <w:r w:rsidRPr="008D77E9">
              <w:rPr>
                <w:rFonts w:ascii="Times New Roman" w:hAnsi="Times New Roman"/>
                <w:sz w:val="20"/>
                <w:szCs w:val="20"/>
                <w:lang w:eastAsia="ru-RU"/>
              </w:rPr>
              <w:t>ных подходов к языку и коммуникации, учитыв</w:t>
            </w:r>
            <w:r w:rsidRPr="008D77E9">
              <w:rPr>
                <w:rFonts w:ascii="Times New Roman" w:hAnsi="Times New Roman"/>
                <w:sz w:val="20"/>
                <w:szCs w:val="20"/>
                <w:lang w:eastAsia="ru-RU"/>
              </w:rPr>
              <w:t>а</w:t>
            </w:r>
            <w:r w:rsidRPr="008D77E9">
              <w:rPr>
                <w:rFonts w:ascii="Times New Roman" w:hAnsi="Times New Roman"/>
                <w:sz w:val="20"/>
                <w:szCs w:val="20"/>
                <w:lang w:eastAsia="ru-RU"/>
              </w:rPr>
              <w:t>ющих негенетические системы наследования и кумулятивный характер культуры</w:t>
            </w:r>
          </w:p>
          <w:p w:rsidR="00017FD2" w:rsidRPr="008D77E9" w:rsidRDefault="00017FD2" w:rsidP="003960C1">
            <w:pPr>
              <w:spacing w:line="240" w:lineRule="auto"/>
              <w:ind w:firstLine="0"/>
              <w:jc w:val="left"/>
              <w:rPr>
                <w:rFonts w:ascii="Times New Roman" w:hAnsi="Times New Roman"/>
                <w:sz w:val="20"/>
                <w:szCs w:val="20"/>
                <w:lang w:val="en-US" w:eastAsia="ru-RU"/>
              </w:rPr>
            </w:pPr>
          </w:p>
        </w:tc>
        <w:tc>
          <w:tcPr>
            <w:tcW w:w="2500" w:type="pct"/>
          </w:tcPr>
          <w:p w:rsidR="00017FD2" w:rsidRPr="008D77E9" w:rsidRDefault="00017FD2" w:rsidP="003960C1">
            <w:pPr>
              <w:autoSpaceDE w:val="0"/>
              <w:autoSpaceDN w:val="0"/>
              <w:adjustRightInd w:val="0"/>
              <w:spacing w:line="240" w:lineRule="auto"/>
              <w:ind w:firstLine="0"/>
              <w:jc w:val="left"/>
              <w:rPr>
                <w:rFonts w:ascii="Times New Roman" w:hAnsi="Times New Roman"/>
                <w:color w:val="000000"/>
                <w:sz w:val="20"/>
                <w:szCs w:val="20"/>
                <w:lang w:val="en-US" w:eastAsia="ru-RU"/>
              </w:rPr>
            </w:pPr>
            <w:r w:rsidRPr="008D77E9">
              <w:rPr>
                <w:rFonts w:ascii="Times New Roman" w:hAnsi="Times New Roman"/>
                <w:color w:val="000000"/>
                <w:sz w:val="20"/>
                <w:szCs w:val="20"/>
                <w:lang w:val="en-US" w:eastAsia="ru-RU"/>
              </w:rPr>
              <w:t>The article considers current trends and unsolved pro</w:t>
            </w:r>
            <w:r w:rsidRPr="008D77E9">
              <w:rPr>
                <w:rFonts w:ascii="Times New Roman" w:hAnsi="Times New Roman"/>
                <w:color w:val="000000"/>
                <w:sz w:val="20"/>
                <w:szCs w:val="20"/>
                <w:lang w:val="en-US" w:eastAsia="ru-RU"/>
              </w:rPr>
              <w:t>b</w:t>
            </w:r>
            <w:r w:rsidRPr="008D77E9">
              <w:rPr>
                <w:rFonts w:ascii="Times New Roman" w:hAnsi="Times New Roman"/>
                <w:color w:val="000000"/>
                <w:sz w:val="20"/>
                <w:szCs w:val="20"/>
                <w:lang w:val="en-US" w:eastAsia="ru-RU"/>
              </w:rPr>
              <w:t>lems in studies of the origin and evolution of comm</w:t>
            </w:r>
            <w:r w:rsidRPr="008D77E9">
              <w:rPr>
                <w:rFonts w:ascii="Times New Roman" w:hAnsi="Times New Roman"/>
                <w:color w:val="000000"/>
                <w:sz w:val="20"/>
                <w:szCs w:val="20"/>
                <w:lang w:val="en-US" w:eastAsia="ru-RU"/>
              </w:rPr>
              <w:t>u</w:t>
            </w:r>
            <w:r w:rsidRPr="008D77E9">
              <w:rPr>
                <w:rFonts w:ascii="Times New Roman" w:hAnsi="Times New Roman"/>
                <w:color w:val="000000"/>
                <w:sz w:val="20"/>
                <w:szCs w:val="20"/>
                <w:lang w:val="en-US" w:eastAsia="ru-RU"/>
              </w:rPr>
              <w:t>nication in nature. Distinctive features of natural la</w:t>
            </w:r>
            <w:r w:rsidRPr="008D77E9">
              <w:rPr>
                <w:rFonts w:ascii="Times New Roman" w:hAnsi="Times New Roman"/>
                <w:color w:val="000000"/>
                <w:sz w:val="20"/>
                <w:szCs w:val="20"/>
                <w:lang w:val="en-US" w:eastAsia="ru-RU"/>
              </w:rPr>
              <w:t>n</w:t>
            </w:r>
            <w:r w:rsidRPr="008D77E9">
              <w:rPr>
                <w:rFonts w:ascii="Times New Roman" w:hAnsi="Times New Roman"/>
                <w:color w:val="000000"/>
                <w:sz w:val="20"/>
                <w:szCs w:val="20"/>
                <w:lang w:val="en-US" w:eastAsia="ru-RU"/>
              </w:rPr>
              <w:t xml:space="preserve">guage, its biological, cognitive and sociocultural </w:t>
            </w:r>
            <w:r w:rsidRPr="008D77E9">
              <w:rPr>
                <w:rFonts w:ascii="Times New Roman" w:hAnsi="Times New Roman"/>
                <w:sz w:val="20"/>
                <w:szCs w:val="20"/>
                <w:lang w:val="en-US" w:eastAsia="ru-RU"/>
              </w:rPr>
              <w:t>fou</w:t>
            </w:r>
            <w:r w:rsidRPr="008D77E9">
              <w:rPr>
                <w:rFonts w:ascii="Times New Roman" w:hAnsi="Times New Roman"/>
                <w:sz w:val="20"/>
                <w:szCs w:val="20"/>
                <w:lang w:val="en-US" w:eastAsia="ru-RU"/>
              </w:rPr>
              <w:t>n</w:t>
            </w:r>
            <w:r w:rsidRPr="008D77E9">
              <w:rPr>
                <w:rFonts w:ascii="Times New Roman" w:hAnsi="Times New Roman"/>
                <w:sz w:val="20"/>
                <w:szCs w:val="20"/>
                <w:lang w:val="en-US" w:eastAsia="ru-RU"/>
              </w:rPr>
              <w:t>dations are revised from the perspectives of new fin</w:t>
            </w:r>
            <w:r w:rsidRPr="008D77E9">
              <w:rPr>
                <w:rFonts w:ascii="Times New Roman" w:hAnsi="Times New Roman"/>
                <w:sz w:val="20"/>
                <w:szCs w:val="20"/>
                <w:lang w:val="en-US" w:eastAsia="ru-RU"/>
              </w:rPr>
              <w:t>d</w:t>
            </w:r>
            <w:r w:rsidRPr="008D77E9">
              <w:rPr>
                <w:rFonts w:ascii="Times New Roman" w:hAnsi="Times New Roman"/>
                <w:sz w:val="20"/>
                <w:szCs w:val="20"/>
                <w:lang w:val="en-US" w:eastAsia="ru-RU"/>
              </w:rPr>
              <w:t xml:space="preserve">ings in this field. </w:t>
            </w:r>
            <w:r w:rsidRPr="008D77E9">
              <w:rPr>
                <w:rFonts w:ascii="Times New Roman" w:hAnsi="Times New Roman"/>
                <w:color w:val="000000"/>
                <w:sz w:val="20"/>
                <w:szCs w:val="20"/>
                <w:lang w:val="en-US" w:eastAsia="ru-RU"/>
              </w:rPr>
              <w:t xml:space="preserve">The article also investigates the main characteristics of primal and </w:t>
            </w:r>
            <w:r w:rsidRPr="008D77E9">
              <w:rPr>
                <w:rFonts w:ascii="Times New Roman" w:hAnsi="Times New Roman"/>
                <w:sz w:val="20"/>
                <w:szCs w:val="20"/>
                <w:lang w:val="en-US" w:eastAsia="ru-RU"/>
              </w:rPr>
              <w:t>basic forms of "comm</w:t>
            </w:r>
            <w:r w:rsidRPr="008D77E9">
              <w:rPr>
                <w:rFonts w:ascii="Times New Roman" w:hAnsi="Times New Roman"/>
                <w:sz w:val="20"/>
                <w:szCs w:val="20"/>
                <w:lang w:val="en-US" w:eastAsia="ru-RU"/>
              </w:rPr>
              <w:t>u</w:t>
            </w:r>
            <w:r w:rsidRPr="008D77E9">
              <w:rPr>
                <w:rFonts w:ascii="Times New Roman" w:hAnsi="Times New Roman"/>
                <w:sz w:val="20"/>
                <w:szCs w:val="20"/>
                <w:lang w:val="en-US" w:eastAsia="ru-RU"/>
              </w:rPr>
              <w:t>nication</w:t>
            </w:r>
            <w:r w:rsidRPr="008D77E9">
              <w:rPr>
                <w:rFonts w:ascii="Times New Roman" w:hAnsi="Times New Roman"/>
                <w:color w:val="000000"/>
                <w:sz w:val="20"/>
                <w:szCs w:val="20"/>
                <w:lang w:val="en-US" w:eastAsia="ru-RU"/>
              </w:rPr>
              <w:t>" (e.g. in bacteria and plants). It is argued that to them are more applicable non-representational mo</w:t>
            </w:r>
            <w:r w:rsidRPr="008D77E9">
              <w:rPr>
                <w:rFonts w:ascii="Times New Roman" w:hAnsi="Times New Roman"/>
                <w:color w:val="000000"/>
                <w:sz w:val="20"/>
                <w:szCs w:val="20"/>
                <w:lang w:val="en-US" w:eastAsia="ru-RU"/>
              </w:rPr>
              <w:t>d</w:t>
            </w:r>
            <w:r w:rsidRPr="008D77E9">
              <w:rPr>
                <w:rFonts w:ascii="Times New Roman" w:hAnsi="Times New Roman"/>
                <w:color w:val="000000"/>
                <w:sz w:val="20"/>
                <w:szCs w:val="20"/>
                <w:lang w:val="en-US" w:eastAsia="ru-RU"/>
              </w:rPr>
              <w:t>els of communication, because they are not based on the representation of meanings or the processes of cognition and interpretation. On the example of the acoustic signals of birds and primates it is shown that they have such linguistic features as referentiality, plasticity and sociocultural heritability. Discovery of the faculty, for instance in some species of birds, for a "semantically compositional communication" ("s</w:t>
            </w:r>
            <w:r w:rsidRPr="008D77E9">
              <w:rPr>
                <w:rFonts w:ascii="Times New Roman" w:hAnsi="Times New Roman"/>
                <w:color w:val="000000"/>
                <w:sz w:val="20"/>
                <w:szCs w:val="20"/>
                <w:lang w:val="en-US" w:eastAsia="ru-RU"/>
              </w:rPr>
              <w:t>e</w:t>
            </w:r>
            <w:r w:rsidRPr="008D77E9">
              <w:rPr>
                <w:rFonts w:ascii="Times New Roman" w:hAnsi="Times New Roman"/>
                <w:color w:val="000000"/>
                <w:sz w:val="20"/>
                <w:szCs w:val="20"/>
                <w:lang w:val="en-US" w:eastAsia="ru-RU"/>
              </w:rPr>
              <w:t xml:space="preserve">mantic compositionality"), reveals also the presence of the "protosyntax" in animal communication. </w:t>
            </w:r>
            <w:r w:rsidRPr="008D77E9">
              <w:rPr>
                <w:rFonts w:ascii="Times New Roman" w:hAnsi="Times New Roman"/>
                <w:sz w:val="20"/>
                <w:szCs w:val="20"/>
                <w:lang w:val="en-US" w:eastAsia="ru-RU"/>
              </w:rPr>
              <w:t>Consi</w:t>
            </w:r>
            <w:r w:rsidRPr="008D77E9">
              <w:rPr>
                <w:rFonts w:ascii="Times New Roman" w:hAnsi="Times New Roman"/>
                <w:sz w:val="20"/>
                <w:szCs w:val="20"/>
                <w:lang w:val="en-US" w:eastAsia="ru-RU"/>
              </w:rPr>
              <w:t>d</w:t>
            </w:r>
            <w:r w:rsidRPr="008D77E9">
              <w:rPr>
                <w:rFonts w:ascii="Times New Roman" w:hAnsi="Times New Roman"/>
                <w:sz w:val="20"/>
                <w:szCs w:val="20"/>
                <w:lang w:val="en-US" w:eastAsia="ru-RU"/>
              </w:rPr>
              <w:t>ered studies enable to bring together features of co</w:t>
            </w:r>
            <w:r w:rsidRPr="008D77E9">
              <w:rPr>
                <w:rFonts w:ascii="Times New Roman" w:hAnsi="Times New Roman"/>
                <w:sz w:val="20"/>
                <w:szCs w:val="20"/>
                <w:lang w:val="en-US" w:eastAsia="ru-RU"/>
              </w:rPr>
              <w:t>m</w:t>
            </w:r>
            <w:r w:rsidRPr="008D77E9">
              <w:rPr>
                <w:rFonts w:ascii="Times New Roman" w:hAnsi="Times New Roman"/>
                <w:sz w:val="20"/>
                <w:szCs w:val="20"/>
                <w:lang w:val="en-US" w:eastAsia="ru-RU"/>
              </w:rPr>
              <w:t>munication in nature and natural language and to see the evolution of communication as the more graduali</w:t>
            </w:r>
            <w:r w:rsidRPr="008D77E9">
              <w:rPr>
                <w:rFonts w:ascii="Times New Roman" w:hAnsi="Times New Roman"/>
                <w:sz w:val="20"/>
                <w:szCs w:val="20"/>
                <w:lang w:val="en-US" w:eastAsia="ru-RU"/>
              </w:rPr>
              <w:t>s</w:t>
            </w:r>
            <w:r w:rsidRPr="008D77E9">
              <w:rPr>
                <w:rFonts w:ascii="Times New Roman" w:hAnsi="Times New Roman"/>
                <w:sz w:val="20"/>
                <w:szCs w:val="20"/>
                <w:lang w:val="en-US" w:eastAsia="ru-RU"/>
              </w:rPr>
              <w:t>tic process than previously thought.</w:t>
            </w:r>
            <w:r w:rsidRPr="008D77E9">
              <w:rPr>
                <w:rFonts w:ascii="Times New Roman" w:hAnsi="Times New Roman"/>
                <w:color w:val="000000"/>
                <w:sz w:val="20"/>
                <w:szCs w:val="20"/>
                <w:lang w:val="en-US" w:eastAsia="ru-RU"/>
              </w:rPr>
              <w:t xml:space="preserve"> Nevertheless, it is emphasized that there is a need for the development in the modern studies the socio-cultural approaches to communication that take into account the non-genetic inheritance system and the cumulative nature of cu</w:t>
            </w:r>
            <w:r w:rsidRPr="008D77E9">
              <w:rPr>
                <w:rFonts w:ascii="Times New Roman" w:hAnsi="Times New Roman"/>
                <w:color w:val="000000"/>
                <w:sz w:val="20"/>
                <w:szCs w:val="20"/>
                <w:lang w:val="en-US" w:eastAsia="ru-RU"/>
              </w:rPr>
              <w:t>l</w:t>
            </w:r>
            <w:r w:rsidRPr="008D77E9">
              <w:rPr>
                <w:rFonts w:ascii="Times New Roman" w:hAnsi="Times New Roman"/>
                <w:color w:val="000000"/>
                <w:sz w:val="20"/>
                <w:szCs w:val="20"/>
                <w:lang w:val="en-US" w:eastAsia="ru-RU"/>
              </w:rPr>
              <w:t>ture</w:t>
            </w:r>
          </w:p>
        </w:tc>
      </w:tr>
      <w:tr w:rsidR="00017FD2" w:rsidRPr="008D77E9" w:rsidTr="00776C6E">
        <w:trPr>
          <w:jc w:val="center"/>
        </w:trPr>
        <w:tc>
          <w:tcPr>
            <w:tcW w:w="2500" w:type="pct"/>
          </w:tcPr>
          <w:p w:rsidR="00017FD2" w:rsidRPr="008D77E9" w:rsidRDefault="00017FD2" w:rsidP="003960C1">
            <w:pPr>
              <w:spacing w:line="240" w:lineRule="auto"/>
              <w:ind w:firstLine="0"/>
              <w:jc w:val="left"/>
              <w:rPr>
                <w:rFonts w:ascii="Times New Roman" w:hAnsi="Times New Roman"/>
                <w:sz w:val="20"/>
                <w:szCs w:val="20"/>
                <w:lang w:eastAsia="ru-RU"/>
              </w:rPr>
            </w:pPr>
            <w:r w:rsidRPr="008D77E9">
              <w:rPr>
                <w:rFonts w:ascii="Times New Roman" w:hAnsi="Times New Roman"/>
                <w:sz w:val="20"/>
                <w:szCs w:val="20"/>
                <w:lang w:eastAsia="ru-RU"/>
              </w:rPr>
              <w:t xml:space="preserve">Ключевые слова: </w:t>
            </w:r>
            <w:r w:rsidRPr="008D77E9">
              <w:rPr>
                <w:rFonts w:ascii="Times New Roman" w:hAnsi="Times New Roman"/>
                <w:caps/>
                <w:sz w:val="20"/>
                <w:szCs w:val="20"/>
                <w:lang w:eastAsia="ru-RU"/>
              </w:rPr>
              <w:t>эволюция</w:t>
            </w:r>
            <w:r w:rsidRPr="008D77E9">
              <w:rPr>
                <w:rFonts w:ascii="Times New Roman" w:hAnsi="Times New Roman"/>
                <w:sz w:val="20"/>
                <w:szCs w:val="20"/>
                <w:lang w:eastAsia="ru-RU"/>
              </w:rPr>
              <w:t xml:space="preserve"> </w:t>
            </w:r>
            <w:r w:rsidRPr="008D77E9">
              <w:rPr>
                <w:rFonts w:ascii="Times New Roman" w:hAnsi="Times New Roman"/>
                <w:caps/>
                <w:sz w:val="20"/>
                <w:szCs w:val="20"/>
                <w:lang w:eastAsia="ru-RU"/>
              </w:rPr>
              <w:t>коммуникации, происхождение языка, протосинтаксис, композиционность, негенетическое наследование</w:t>
            </w:r>
          </w:p>
        </w:tc>
        <w:tc>
          <w:tcPr>
            <w:tcW w:w="2500" w:type="pct"/>
          </w:tcPr>
          <w:p w:rsidR="00017FD2" w:rsidRPr="008D77E9" w:rsidRDefault="00017FD2" w:rsidP="003960C1">
            <w:pPr>
              <w:spacing w:line="240" w:lineRule="auto"/>
              <w:ind w:firstLine="0"/>
              <w:jc w:val="left"/>
              <w:rPr>
                <w:rFonts w:ascii="Times New Roman" w:hAnsi="Times New Roman"/>
                <w:sz w:val="20"/>
                <w:szCs w:val="20"/>
                <w:lang w:val="en-US" w:eastAsia="ru-RU"/>
              </w:rPr>
            </w:pPr>
            <w:r w:rsidRPr="008D77E9">
              <w:rPr>
                <w:rFonts w:ascii="Times New Roman" w:hAnsi="Times New Roman"/>
                <w:sz w:val="20"/>
                <w:szCs w:val="20"/>
                <w:lang w:val="en-US" w:eastAsia="ru-RU"/>
              </w:rPr>
              <w:t xml:space="preserve">Keywords: </w:t>
            </w:r>
            <w:r w:rsidRPr="008D77E9">
              <w:rPr>
                <w:rFonts w:ascii="Times New Roman" w:hAnsi="Times New Roman"/>
                <w:caps/>
                <w:sz w:val="20"/>
                <w:szCs w:val="20"/>
                <w:lang w:val="en-US" w:eastAsia="ru-RU"/>
              </w:rPr>
              <w:t>evolution of communication, language origins, compositionality, protosyntax,  NON-GENETIC INHERITANCE</w:t>
            </w:r>
            <w:r w:rsidRPr="008D77E9">
              <w:rPr>
                <w:rFonts w:ascii="Times New Roman" w:hAnsi="Times New Roman"/>
                <w:sz w:val="20"/>
                <w:szCs w:val="20"/>
                <w:lang w:val="en-US" w:eastAsia="ru-RU"/>
              </w:rPr>
              <w:t xml:space="preserve"> </w:t>
            </w:r>
          </w:p>
        </w:tc>
      </w:tr>
    </w:tbl>
    <w:p w:rsidR="00017FD2" w:rsidRPr="008D77E9" w:rsidRDefault="00017FD2" w:rsidP="006304EF">
      <w:pPr>
        <w:pStyle w:val="a7"/>
        <w:numPr>
          <w:ilvl w:val="0"/>
          <w:numId w:val="2"/>
        </w:numPr>
        <w:spacing w:line="360" w:lineRule="auto"/>
        <w:rPr>
          <w:rFonts w:ascii="Times New Roman" w:hAnsi="Times New Roman"/>
          <w:b/>
          <w:spacing w:val="-2"/>
          <w:sz w:val="28"/>
          <w:szCs w:val="28"/>
        </w:rPr>
      </w:pPr>
      <w:r>
        <w:rPr>
          <w:rFonts w:ascii="Times New Roman" w:hAnsi="Times New Roman"/>
          <w:b/>
          <w:spacing w:val="-2"/>
          <w:sz w:val="28"/>
          <w:szCs w:val="28"/>
        </w:rPr>
        <w:lastRenderedPageBreak/>
        <w:t>Актуальные проблемы</w:t>
      </w:r>
      <w:r w:rsidRPr="006304EF">
        <w:rPr>
          <w:rFonts w:ascii="Times New Roman" w:hAnsi="Times New Roman"/>
          <w:b/>
          <w:spacing w:val="-2"/>
          <w:sz w:val="28"/>
          <w:szCs w:val="28"/>
        </w:rPr>
        <w:t xml:space="preserve"> </w:t>
      </w:r>
      <w:r>
        <w:rPr>
          <w:rFonts w:ascii="Times New Roman" w:hAnsi="Times New Roman"/>
          <w:b/>
          <w:spacing w:val="-2"/>
          <w:sz w:val="28"/>
          <w:szCs w:val="28"/>
        </w:rPr>
        <w:t xml:space="preserve">и задачи исследования </w:t>
      </w:r>
      <w:r w:rsidRPr="006304EF">
        <w:rPr>
          <w:rFonts w:ascii="Times New Roman" w:hAnsi="Times New Roman"/>
          <w:b/>
          <w:spacing w:val="-2"/>
          <w:sz w:val="28"/>
          <w:szCs w:val="28"/>
        </w:rPr>
        <w:t>коммуникаци</w:t>
      </w:r>
      <w:r>
        <w:rPr>
          <w:rFonts w:ascii="Times New Roman" w:hAnsi="Times New Roman"/>
          <w:b/>
          <w:spacing w:val="-2"/>
          <w:sz w:val="28"/>
          <w:szCs w:val="28"/>
        </w:rPr>
        <w:t>и</w:t>
      </w:r>
    </w:p>
    <w:p w:rsidR="00017FD2" w:rsidRPr="005024B4" w:rsidRDefault="00017FD2" w:rsidP="00763BA9">
      <w:pPr>
        <w:spacing w:line="360" w:lineRule="auto"/>
        <w:rPr>
          <w:rFonts w:ascii="Times New Roman" w:hAnsi="Times New Roman"/>
          <w:spacing w:val="-6"/>
          <w:sz w:val="28"/>
          <w:szCs w:val="28"/>
        </w:rPr>
      </w:pPr>
      <w:bookmarkStart w:id="0" w:name="_GoBack"/>
      <w:bookmarkEnd w:id="0"/>
      <w:r w:rsidRPr="005024B4">
        <w:rPr>
          <w:rFonts w:ascii="Times New Roman" w:hAnsi="Times New Roman"/>
          <w:spacing w:val="-8"/>
          <w:sz w:val="28"/>
          <w:szCs w:val="28"/>
        </w:rPr>
        <w:t>История развития научных знаний показывает, что для науки характерна экстраполяция теорий и терминов из одной области исследования в другую. Например, в Новое время и эпоху Просвещения на природу и человека перен</w:t>
      </w:r>
      <w:r w:rsidRPr="005024B4">
        <w:rPr>
          <w:rFonts w:ascii="Times New Roman" w:hAnsi="Times New Roman"/>
          <w:spacing w:val="-8"/>
          <w:sz w:val="28"/>
          <w:szCs w:val="28"/>
        </w:rPr>
        <w:t>о</w:t>
      </w:r>
      <w:r w:rsidRPr="005024B4">
        <w:rPr>
          <w:rFonts w:ascii="Times New Roman" w:hAnsi="Times New Roman"/>
          <w:spacing w:val="-8"/>
          <w:sz w:val="28"/>
          <w:szCs w:val="28"/>
        </w:rPr>
        <w:t>силась механистическая модель мира, позволившая выявить новое содержание действительности через новые способы ее теоретической репрезентации [14, с. 17–18]. В наше столетие, благодаря развитию средств коммуникации, происх</w:t>
      </w:r>
      <w:r w:rsidRPr="005024B4">
        <w:rPr>
          <w:rFonts w:ascii="Times New Roman" w:hAnsi="Times New Roman"/>
          <w:spacing w:val="-8"/>
          <w:sz w:val="28"/>
          <w:szCs w:val="28"/>
        </w:rPr>
        <w:t>о</w:t>
      </w:r>
      <w:r w:rsidRPr="005024B4">
        <w:rPr>
          <w:rFonts w:ascii="Times New Roman" w:hAnsi="Times New Roman"/>
          <w:spacing w:val="-8"/>
          <w:sz w:val="28"/>
          <w:szCs w:val="28"/>
        </w:rPr>
        <w:t xml:space="preserve">дит перенос таких технических терминов, как «код», «информация», «сигнал» для описания и объяснения процессов в биологических и социальных системах, так как некоторые принципы, лежащие в основании и развитии этих систем, имеют общие характеристики. [3, с. 117–118, </w:t>
      </w:r>
      <w:r>
        <w:rPr>
          <w:rFonts w:ascii="Times New Roman" w:hAnsi="Times New Roman"/>
          <w:spacing w:val="-8"/>
          <w:sz w:val="28"/>
          <w:szCs w:val="28"/>
        </w:rPr>
        <w:t>9</w:t>
      </w:r>
      <w:r w:rsidRPr="005024B4">
        <w:rPr>
          <w:rFonts w:ascii="Times New Roman" w:hAnsi="Times New Roman"/>
          <w:spacing w:val="-8"/>
          <w:sz w:val="28"/>
          <w:szCs w:val="28"/>
        </w:rPr>
        <w:t>, 2</w:t>
      </w:r>
      <w:r>
        <w:rPr>
          <w:rFonts w:ascii="Times New Roman" w:hAnsi="Times New Roman"/>
          <w:spacing w:val="-8"/>
          <w:sz w:val="28"/>
          <w:szCs w:val="28"/>
        </w:rPr>
        <w:t>3</w:t>
      </w:r>
      <w:r w:rsidRPr="005024B4">
        <w:rPr>
          <w:rFonts w:ascii="Times New Roman" w:hAnsi="Times New Roman"/>
          <w:spacing w:val="-8"/>
          <w:sz w:val="28"/>
          <w:szCs w:val="28"/>
        </w:rPr>
        <w:t>, 3</w:t>
      </w:r>
      <w:r>
        <w:rPr>
          <w:rFonts w:ascii="Times New Roman" w:hAnsi="Times New Roman"/>
          <w:spacing w:val="-8"/>
          <w:sz w:val="28"/>
          <w:szCs w:val="28"/>
        </w:rPr>
        <w:t>0</w:t>
      </w:r>
      <w:r w:rsidRPr="005024B4">
        <w:rPr>
          <w:rFonts w:ascii="Times New Roman" w:hAnsi="Times New Roman"/>
          <w:spacing w:val="-8"/>
          <w:sz w:val="28"/>
          <w:szCs w:val="28"/>
        </w:rPr>
        <w:t>, 3</w:t>
      </w:r>
      <w:r>
        <w:rPr>
          <w:rFonts w:ascii="Times New Roman" w:hAnsi="Times New Roman"/>
          <w:spacing w:val="-8"/>
          <w:sz w:val="28"/>
          <w:szCs w:val="28"/>
        </w:rPr>
        <w:t>4</w:t>
      </w:r>
      <w:r w:rsidRPr="005024B4">
        <w:rPr>
          <w:rFonts w:ascii="Times New Roman" w:hAnsi="Times New Roman"/>
          <w:spacing w:val="-8"/>
          <w:sz w:val="28"/>
          <w:szCs w:val="28"/>
        </w:rPr>
        <w:t>]. Понятие «коммун</w:t>
      </w:r>
      <w:r w:rsidRPr="005024B4">
        <w:rPr>
          <w:rFonts w:ascii="Times New Roman" w:hAnsi="Times New Roman"/>
          <w:spacing w:val="-8"/>
          <w:sz w:val="28"/>
          <w:szCs w:val="28"/>
        </w:rPr>
        <w:t>и</w:t>
      </w:r>
      <w:r w:rsidRPr="005024B4">
        <w:rPr>
          <w:rFonts w:ascii="Times New Roman" w:hAnsi="Times New Roman"/>
          <w:spacing w:val="-8"/>
          <w:sz w:val="28"/>
          <w:szCs w:val="28"/>
        </w:rPr>
        <w:t>кация» также используется в самых разных научных областях, все больше пр</w:t>
      </w:r>
      <w:r w:rsidRPr="005024B4">
        <w:rPr>
          <w:rFonts w:ascii="Times New Roman" w:hAnsi="Times New Roman"/>
          <w:spacing w:val="-8"/>
          <w:sz w:val="28"/>
          <w:szCs w:val="28"/>
        </w:rPr>
        <w:t>и</w:t>
      </w:r>
      <w:r w:rsidRPr="005024B4">
        <w:rPr>
          <w:rFonts w:ascii="Times New Roman" w:hAnsi="Times New Roman"/>
          <w:spacing w:val="-8"/>
          <w:sz w:val="28"/>
          <w:szCs w:val="28"/>
        </w:rPr>
        <w:t>обретая категориальное значение благодаря столь широкому применению для описания разных видов передачи сигнала (информации) в природных, социал</w:t>
      </w:r>
      <w:r w:rsidRPr="005024B4">
        <w:rPr>
          <w:rFonts w:ascii="Times New Roman" w:hAnsi="Times New Roman"/>
          <w:spacing w:val="-8"/>
          <w:sz w:val="28"/>
          <w:szCs w:val="28"/>
        </w:rPr>
        <w:t>ь</w:t>
      </w:r>
      <w:r w:rsidRPr="005024B4">
        <w:rPr>
          <w:rFonts w:ascii="Times New Roman" w:hAnsi="Times New Roman"/>
          <w:spacing w:val="-8"/>
          <w:sz w:val="28"/>
          <w:szCs w:val="28"/>
        </w:rPr>
        <w:t>ных и технических системах.</w:t>
      </w:r>
      <w:r w:rsidRPr="005024B4">
        <w:rPr>
          <w:rFonts w:ascii="Times New Roman" w:hAnsi="Times New Roman"/>
          <w:spacing w:val="-6"/>
          <w:sz w:val="28"/>
          <w:szCs w:val="28"/>
        </w:rPr>
        <w:t xml:space="preserve"> </w:t>
      </w:r>
    </w:p>
    <w:p w:rsidR="00017FD2" w:rsidRDefault="00017FD2" w:rsidP="00763BA9">
      <w:pPr>
        <w:spacing w:line="360" w:lineRule="auto"/>
        <w:rPr>
          <w:rFonts w:ascii="Times New Roman" w:hAnsi="Times New Roman"/>
          <w:sz w:val="28"/>
          <w:szCs w:val="28"/>
        </w:rPr>
      </w:pPr>
      <w:r w:rsidRPr="00763BA9">
        <w:rPr>
          <w:rFonts w:ascii="Times New Roman" w:hAnsi="Times New Roman"/>
          <w:sz w:val="28"/>
          <w:szCs w:val="28"/>
        </w:rPr>
        <w:t xml:space="preserve">В современной литературе, </w:t>
      </w:r>
      <w:r w:rsidRPr="009E19D0">
        <w:rPr>
          <w:rFonts w:ascii="Times New Roman" w:hAnsi="Times New Roman"/>
          <w:sz w:val="28"/>
          <w:szCs w:val="28"/>
        </w:rPr>
        <w:t>посвященной проблемам происхождения и эволюции языка, термин «коммуникация» используется главным образом для обозначения природных систем</w:t>
      </w:r>
      <w:r w:rsidRPr="00763BA9">
        <w:rPr>
          <w:rFonts w:ascii="Times New Roman" w:hAnsi="Times New Roman"/>
          <w:sz w:val="28"/>
          <w:szCs w:val="28"/>
        </w:rPr>
        <w:t>, процессов и средств передачи соо</w:t>
      </w:r>
      <w:r w:rsidRPr="00763BA9">
        <w:rPr>
          <w:rFonts w:ascii="Times New Roman" w:hAnsi="Times New Roman"/>
          <w:sz w:val="28"/>
          <w:szCs w:val="28"/>
        </w:rPr>
        <w:t>б</w:t>
      </w:r>
      <w:r w:rsidRPr="00763BA9">
        <w:rPr>
          <w:rFonts w:ascii="Times New Roman" w:hAnsi="Times New Roman"/>
          <w:sz w:val="28"/>
          <w:szCs w:val="28"/>
        </w:rPr>
        <w:t>щения или репрезентации информации</w:t>
      </w:r>
      <w:r>
        <w:rPr>
          <w:rFonts w:ascii="Times New Roman" w:hAnsi="Times New Roman"/>
          <w:sz w:val="28"/>
          <w:szCs w:val="28"/>
        </w:rPr>
        <w:t>, которые предшествуют появлению естественного языка</w:t>
      </w:r>
      <w:r w:rsidRPr="00763BA9">
        <w:rPr>
          <w:rFonts w:ascii="Times New Roman" w:hAnsi="Times New Roman"/>
          <w:sz w:val="28"/>
          <w:szCs w:val="28"/>
        </w:rPr>
        <w:t xml:space="preserve">. Поэтому коммуникация в природе и естественный язык во многих работах теоретически противопоставляются друг другу </w:t>
      </w:r>
      <w:r w:rsidRPr="00763BA9">
        <w:rPr>
          <w:rFonts w:ascii="Times New Roman" w:hAnsi="Times New Roman"/>
          <w:spacing w:val="-4"/>
          <w:sz w:val="28"/>
          <w:szCs w:val="28"/>
        </w:rPr>
        <w:t>[</w:t>
      </w:r>
      <w:r>
        <w:rPr>
          <w:rFonts w:ascii="Times New Roman" w:hAnsi="Times New Roman"/>
          <w:spacing w:val="-4"/>
          <w:sz w:val="28"/>
          <w:szCs w:val="28"/>
        </w:rPr>
        <w:t xml:space="preserve">24, </w:t>
      </w:r>
      <w:r w:rsidRPr="00763BA9">
        <w:rPr>
          <w:rFonts w:ascii="Times New Roman" w:hAnsi="Times New Roman"/>
          <w:spacing w:val="-4"/>
          <w:sz w:val="28"/>
          <w:szCs w:val="28"/>
        </w:rPr>
        <w:t>3</w:t>
      </w:r>
      <w:r>
        <w:rPr>
          <w:rFonts w:ascii="Times New Roman" w:hAnsi="Times New Roman"/>
          <w:spacing w:val="-4"/>
          <w:sz w:val="28"/>
          <w:szCs w:val="28"/>
        </w:rPr>
        <w:t>6</w:t>
      </w:r>
      <w:r w:rsidRPr="00763BA9">
        <w:rPr>
          <w:rFonts w:ascii="Times New Roman" w:hAnsi="Times New Roman"/>
          <w:spacing w:val="-4"/>
          <w:sz w:val="28"/>
          <w:szCs w:val="28"/>
        </w:rPr>
        <w:t>]</w:t>
      </w:r>
      <w:r w:rsidRPr="00763BA9">
        <w:rPr>
          <w:rFonts w:ascii="Times New Roman" w:hAnsi="Times New Roman"/>
          <w:sz w:val="28"/>
          <w:szCs w:val="28"/>
        </w:rPr>
        <w:t xml:space="preserve">. </w:t>
      </w:r>
    </w:p>
    <w:p w:rsidR="00017FD2" w:rsidRPr="003247FC" w:rsidRDefault="00017FD2" w:rsidP="00763BA9">
      <w:pPr>
        <w:spacing w:line="360" w:lineRule="auto"/>
        <w:rPr>
          <w:rFonts w:ascii="Times New Roman" w:hAnsi="Times New Roman"/>
          <w:spacing w:val="-2"/>
          <w:sz w:val="28"/>
          <w:szCs w:val="28"/>
        </w:rPr>
      </w:pPr>
      <w:r w:rsidRPr="003247FC">
        <w:rPr>
          <w:rFonts w:ascii="Times New Roman" w:hAnsi="Times New Roman"/>
          <w:spacing w:val="-2"/>
          <w:sz w:val="28"/>
          <w:szCs w:val="28"/>
        </w:rPr>
        <w:t>На основании ряда исследований можно выявить классификацию сл</w:t>
      </w:r>
      <w:r w:rsidRPr="003247FC">
        <w:rPr>
          <w:rFonts w:ascii="Times New Roman" w:hAnsi="Times New Roman"/>
          <w:spacing w:val="-2"/>
          <w:sz w:val="28"/>
          <w:szCs w:val="28"/>
        </w:rPr>
        <w:t>е</w:t>
      </w:r>
      <w:r w:rsidRPr="003247FC">
        <w:rPr>
          <w:rFonts w:ascii="Times New Roman" w:hAnsi="Times New Roman"/>
          <w:spacing w:val="-2"/>
          <w:sz w:val="28"/>
          <w:szCs w:val="28"/>
        </w:rPr>
        <w:t xml:space="preserve">дующих, </w:t>
      </w:r>
      <w:r w:rsidRPr="003247FC">
        <w:rPr>
          <w:rFonts w:ascii="Times New Roman" w:hAnsi="Times New Roman"/>
          <w:i/>
          <w:spacing w:val="-2"/>
          <w:sz w:val="28"/>
          <w:szCs w:val="28"/>
        </w:rPr>
        <w:t>наиболее значимых</w:t>
      </w:r>
      <w:r w:rsidRPr="003247FC">
        <w:rPr>
          <w:rFonts w:ascii="Times New Roman" w:hAnsi="Times New Roman"/>
          <w:spacing w:val="-2"/>
          <w:sz w:val="28"/>
          <w:szCs w:val="28"/>
        </w:rPr>
        <w:t xml:space="preserve"> характеристик естественного языка, отлича</w:t>
      </w:r>
      <w:r w:rsidRPr="003247FC">
        <w:rPr>
          <w:rFonts w:ascii="Times New Roman" w:hAnsi="Times New Roman"/>
          <w:spacing w:val="-2"/>
          <w:sz w:val="28"/>
          <w:szCs w:val="28"/>
        </w:rPr>
        <w:t>ю</w:t>
      </w:r>
      <w:r w:rsidRPr="003247FC">
        <w:rPr>
          <w:rFonts w:ascii="Times New Roman" w:hAnsi="Times New Roman"/>
          <w:spacing w:val="-2"/>
          <w:sz w:val="28"/>
          <w:szCs w:val="28"/>
        </w:rPr>
        <w:t xml:space="preserve">щих его от систем коммуникации в природе: 1) </w:t>
      </w:r>
      <w:r>
        <w:rPr>
          <w:rFonts w:ascii="Times New Roman" w:hAnsi="Times New Roman"/>
          <w:spacing w:val="-2"/>
          <w:sz w:val="28"/>
          <w:szCs w:val="28"/>
        </w:rPr>
        <w:t>генетическую не</w:t>
      </w:r>
      <w:r w:rsidRPr="003247FC">
        <w:rPr>
          <w:rFonts w:ascii="Times New Roman" w:hAnsi="Times New Roman"/>
          <w:spacing w:val="-2"/>
          <w:sz w:val="28"/>
          <w:szCs w:val="28"/>
        </w:rPr>
        <w:t>наследу</w:t>
      </w:r>
      <w:r w:rsidRPr="003247FC">
        <w:rPr>
          <w:rFonts w:ascii="Times New Roman" w:hAnsi="Times New Roman"/>
          <w:spacing w:val="-2"/>
          <w:sz w:val="28"/>
          <w:szCs w:val="28"/>
        </w:rPr>
        <w:t>е</w:t>
      </w:r>
      <w:r w:rsidRPr="003247FC">
        <w:rPr>
          <w:rFonts w:ascii="Times New Roman" w:hAnsi="Times New Roman"/>
          <w:spacing w:val="-2"/>
          <w:sz w:val="28"/>
          <w:szCs w:val="28"/>
        </w:rPr>
        <w:t>мость языка; 2) условность, или конвенциональность средств языковой р</w:t>
      </w:r>
      <w:r w:rsidRPr="003247FC">
        <w:rPr>
          <w:rFonts w:ascii="Times New Roman" w:hAnsi="Times New Roman"/>
          <w:spacing w:val="-2"/>
          <w:sz w:val="28"/>
          <w:szCs w:val="28"/>
        </w:rPr>
        <w:t>е</w:t>
      </w:r>
      <w:r w:rsidRPr="003247FC">
        <w:rPr>
          <w:rFonts w:ascii="Times New Roman" w:hAnsi="Times New Roman"/>
          <w:spacing w:val="-2"/>
          <w:sz w:val="28"/>
          <w:szCs w:val="28"/>
        </w:rPr>
        <w:t>презентации; 3) наличие синтаксиса (композиционности); 4) существование языковых правил; 5) открытость и незавершенность языка (open-ended) [</w:t>
      </w:r>
      <w:r>
        <w:rPr>
          <w:rFonts w:ascii="Times New Roman" w:hAnsi="Times New Roman"/>
          <w:spacing w:val="-2"/>
          <w:sz w:val="28"/>
          <w:szCs w:val="28"/>
        </w:rPr>
        <w:t>4</w:t>
      </w:r>
      <w:r w:rsidRPr="003247FC">
        <w:rPr>
          <w:rFonts w:ascii="Times New Roman" w:hAnsi="Times New Roman"/>
          <w:spacing w:val="-2"/>
          <w:sz w:val="28"/>
          <w:szCs w:val="28"/>
        </w:rPr>
        <w:t>, 1</w:t>
      </w:r>
      <w:r>
        <w:rPr>
          <w:rFonts w:ascii="Times New Roman" w:hAnsi="Times New Roman"/>
          <w:spacing w:val="-2"/>
          <w:sz w:val="28"/>
          <w:szCs w:val="28"/>
        </w:rPr>
        <w:t>8</w:t>
      </w:r>
      <w:r w:rsidRPr="003247FC">
        <w:rPr>
          <w:rFonts w:ascii="Times New Roman" w:hAnsi="Times New Roman"/>
          <w:spacing w:val="-2"/>
          <w:sz w:val="28"/>
          <w:szCs w:val="28"/>
        </w:rPr>
        <w:t>, 6</w:t>
      </w:r>
      <w:r>
        <w:rPr>
          <w:rFonts w:ascii="Times New Roman" w:hAnsi="Times New Roman"/>
          <w:spacing w:val="-2"/>
          <w:sz w:val="28"/>
          <w:szCs w:val="28"/>
        </w:rPr>
        <w:t>3</w:t>
      </w:r>
      <w:r w:rsidRPr="003247FC">
        <w:rPr>
          <w:rFonts w:ascii="Times New Roman" w:hAnsi="Times New Roman"/>
          <w:spacing w:val="-2"/>
          <w:sz w:val="28"/>
          <w:szCs w:val="28"/>
        </w:rPr>
        <w:t>].</w:t>
      </w:r>
    </w:p>
    <w:p w:rsidR="00017FD2" w:rsidRPr="003247FC" w:rsidRDefault="00017FD2" w:rsidP="00763BA9">
      <w:pPr>
        <w:spacing w:line="360" w:lineRule="auto"/>
        <w:rPr>
          <w:rFonts w:ascii="Times New Roman" w:hAnsi="Times New Roman"/>
          <w:spacing w:val="-8"/>
          <w:sz w:val="28"/>
          <w:szCs w:val="28"/>
        </w:rPr>
      </w:pPr>
      <w:r w:rsidRPr="003247FC">
        <w:rPr>
          <w:rFonts w:ascii="Times New Roman" w:hAnsi="Times New Roman"/>
          <w:spacing w:val="-8"/>
          <w:sz w:val="28"/>
          <w:szCs w:val="28"/>
        </w:rPr>
        <w:lastRenderedPageBreak/>
        <w:t>В данной работе коммуникация также рассматривается на примере ра</w:t>
      </w:r>
      <w:r w:rsidRPr="003247FC">
        <w:rPr>
          <w:rFonts w:ascii="Times New Roman" w:hAnsi="Times New Roman"/>
          <w:spacing w:val="-8"/>
          <w:sz w:val="28"/>
          <w:szCs w:val="28"/>
        </w:rPr>
        <w:t>з</w:t>
      </w:r>
      <w:r w:rsidRPr="003247FC">
        <w:rPr>
          <w:rFonts w:ascii="Times New Roman" w:hAnsi="Times New Roman"/>
          <w:spacing w:val="-8"/>
          <w:sz w:val="28"/>
          <w:szCs w:val="28"/>
        </w:rPr>
        <w:t>личных систем и средств передачи информации, существующих в природе и предшествующих появлению естественного языка у человека. Задача исслед</w:t>
      </w:r>
      <w:r w:rsidRPr="003247FC">
        <w:rPr>
          <w:rFonts w:ascii="Times New Roman" w:hAnsi="Times New Roman"/>
          <w:spacing w:val="-8"/>
          <w:sz w:val="28"/>
          <w:szCs w:val="28"/>
        </w:rPr>
        <w:t>о</w:t>
      </w:r>
      <w:r w:rsidRPr="003247FC">
        <w:rPr>
          <w:rFonts w:ascii="Times New Roman" w:hAnsi="Times New Roman"/>
          <w:spacing w:val="-8"/>
          <w:sz w:val="28"/>
          <w:szCs w:val="28"/>
        </w:rPr>
        <w:t>вания состоит в изучении и систематизации актуальных проблем, связанных с пониманием природы и происхождения коммуникации, а также применении новых открытий в этой области для пересмотра характеристик языка, которые считались уникальными для естественного языка и лингвистических способн</w:t>
      </w:r>
      <w:r w:rsidRPr="003247FC">
        <w:rPr>
          <w:rFonts w:ascii="Times New Roman" w:hAnsi="Times New Roman"/>
          <w:spacing w:val="-8"/>
          <w:sz w:val="28"/>
          <w:szCs w:val="28"/>
        </w:rPr>
        <w:t>о</w:t>
      </w:r>
      <w:r w:rsidRPr="003247FC">
        <w:rPr>
          <w:rFonts w:ascii="Times New Roman" w:hAnsi="Times New Roman"/>
          <w:spacing w:val="-8"/>
          <w:sz w:val="28"/>
          <w:szCs w:val="28"/>
        </w:rPr>
        <w:t>стей человека.</w:t>
      </w:r>
    </w:p>
    <w:p w:rsidR="00017FD2" w:rsidRPr="001C229D" w:rsidRDefault="00017FD2" w:rsidP="00763BA9">
      <w:pPr>
        <w:spacing w:line="360" w:lineRule="auto"/>
        <w:rPr>
          <w:rFonts w:ascii="Times New Roman" w:hAnsi="Times New Roman"/>
          <w:spacing w:val="-6"/>
          <w:sz w:val="28"/>
          <w:szCs w:val="28"/>
        </w:rPr>
      </w:pPr>
      <w:r w:rsidRPr="00B96F47">
        <w:rPr>
          <w:rFonts w:ascii="Times New Roman" w:hAnsi="Times New Roman"/>
          <w:spacing w:val="-6"/>
          <w:sz w:val="28"/>
          <w:szCs w:val="28"/>
        </w:rPr>
        <w:t>Наибольший интерес для решения поставленной задачи представляют новые исследования внутриклеточной и межклеточной коммуникации (сигн</w:t>
      </w:r>
      <w:r w:rsidRPr="00B96F47">
        <w:rPr>
          <w:rFonts w:ascii="Times New Roman" w:hAnsi="Times New Roman"/>
          <w:spacing w:val="-6"/>
          <w:sz w:val="28"/>
          <w:szCs w:val="28"/>
        </w:rPr>
        <w:t>а</w:t>
      </w:r>
      <w:r w:rsidRPr="00B96F47">
        <w:rPr>
          <w:rFonts w:ascii="Times New Roman" w:hAnsi="Times New Roman"/>
          <w:spacing w:val="-6"/>
          <w:sz w:val="28"/>
          <w:szCs w:val="28"/>
        </w:rPr>
        <w:t>лизирования) и открытие «коммуникации» у бактерий и растений. Они</w:t>
      </w:r>
      <w:r w:rsidRPr="001C229D">
        <w:rPr>
          <w:rFonts w:ascii="Times New Roman" w:hAnsi="Times New Roman"/>
          <w:spacing w:val="-6"/>
          <w:sz w:val="28"/>
          <w:szCs w:val="28"/>
        </w:rPr>
        <w:t xml:space="preserve"> знач</w:t>
      </w:r>
      <w:r w:rsidRPr="001C229D">
        <w:rPr>
          <w:rFonts w:ascii="Times New Roman" w:hAnsi="Times New Roman"/>
          <w:spacing w:val="-6"/>
          <w:sz w:val="28"/>
          <w:szCs w:val="28"/>
        </w:rPr>
        <w:t>и</w:t>
      </w:r>
      <w:r w:rsidRPr="001C229D">
        <w:rPr>
          <w:rFonts w:ascii="Times New Roman" w:hAnsi="Times New Roman"/>
          <w:spacing w:val="-6"/>
          <w:sz w:val="28"/>
          <w:szCs w:val="28"/>
        </w:rPr>
        <w:t>мы тем, что не связаны с процессом репрезентации и семантической информ</w:t>
      </w:r>
      <w:r w:rsidRPr="001C229D">
        <w:rPr>
          <w:rFonts w:ascii="Times New Roman" w:hAnsi="Times New Roman"/>
          <w:spacing w:val="-6"/>
          <w:sz w:val="28"/>
          <w:szCs w:val="28"/>
        </w:rPr>
        <w:t>а</w:t>
      </w:r>
      <w:r w:rsidRPr="001C229D">
        <w:rPr>
          <w:rFonts w:ascii="Times New Roman" w:hAnsi="Times New Roman"/>
          <w:spacing w:val="-6"/>
          <w:sz w:val="28"/>
          <w:szCs w:val="28"/>
        </w:rPr>
        <w:t>цией, так как «коммуникация» происход</w:t>
      </w:r>
      <w:r>
        <w:rPr>
          <w:rFonts w:ascii="Times New Roman" w:hAnsi="Times New Roman"/>
          <w:spacing w:val="-6"/>
          <w:sz w:val="28"/>
          <w:szCs w:val="28"/>
        </w:rPr>
        <w:t>и</w:t>
      </w:r>
      <w:r w:rsidRPr="001C229D">
        <w:rPr>
          <w:rFonts w:ascii="Times New Roman" w:hAnsi="Times New Roman"/>
          <w:spacing w:val="-6"/>
          <w:sz w:val="28"/>
          <w:szCs w:val="28"/>
        </w:rPr>
        <w:t>т в виде причинностных цепочек, или «сигнальных каскадов» (например, определенной химической реакции), которые не являются репрезентативными (референтным</w:t>
      </w:r>
      <w:r>
        <w:rPr>
          <w:rFonts w:ascii="Times New Roman" w:hAnsi="Times New Roman"/>
          <w:spacing w:val="-6"/>
          <w:sz w:val="28"/>
          <w:szCs w:val="28"/>
        </w:rPr>
        <w:t>и</w:t>
      </w:r>
      <w:r w:rsidRPr="001C229D">
        <w:rPr>
          <w:rFonts w:ascii="Times New Roman" w:hAnsi="Times New Roman"/>
          <w:spacing w:val="-6"/>
          <w:sz w:val="28"/>
          <w:szCs w:val="28"/>
        </w:rPr>
        <w:t>) в традиционном лингвистическом (семиотическом) понимании, выра</w:t>
      </w:r>
      <w:r>
        <w:rPr>
          <w:rFonts w:ascii="Times New Roman" w:hAnsi="Times New Roman"/>
          <w:spacing w:val="-6"/>
          <w:sz w:val="28"/>
          <w:szCs w:val="28"/>
        </w:rPr>
        <w:t>женном в модели сема</w:t>
      </w:r>
      <w:r>
        <w:rPr>
          <w:rFonts w:ascii="Times New Roman" w:hAnsi="Times New Roman"/>
          <w:spacing w:val="-6"/>
          <w:sz w:val="28"/>
          <w:szCs w:val="28"/>
        </w:rPr>
        <w:t>н</w:t>
      </w:r>
      <w:r>
        <w:rPr>
          <w:rFonts w:ascii="Times New Roman" w:hAnsi="Times New Roman"/>
          <w:spacing w:val="-6"/>
          <w:sz w:val="28"/>
          <w:szCs w:val="28"/>
        </w:rPr>
        <w:t xml:space="preserve">тического </w:t>
      </w:r>
      <w:r w:rsidRPr="001C229D">
        <w:rPr>
          <w:rFonts w:ascii="Times New Roman" w:hAnsi="Times New Roman"/>
          <w:spacing w:val="-6"/>
          <w:sz w:val="28"/>
          <w:szCs w:val="28"/>
        </w:rPr>
        <w:t>треугольника (знак, значение, предмет обозначения). В связи с этим некоторые исследователи называют данное явление не только коммуникацией, но и «сигнализированием» («</w:t>
      </w:r>
      <w:r w:rsidRPr="001C229D">
        <w:rPr>
          <w:rFonts w:ascii="Times New Roman" w:hAnsi="Times New Roman"/>
          <w:spacing w:val="-6"/>
          <w:sz w:val="28"/>
          <w:szCs w:val="28"/>
          <w:lang w:val="en-US"/>
        </w:rPr>
        <w:t>signaling</w:t>
      </w:r>
      <w:r w:rsidRPr="001C229D">
        <w:rPr>
          <w:rFonts w:ascii="Times New Roman" w:hAnsi="Times New Roman"/>
          <w:spacing w:val="-6"/>
          <w:sz w:val="28"/>
          <w:szCs w:val="28"/>
        </w:rPr>
        <w:t>»), так как процесс передачи сигнала происходит не целенаправленно, а в силу естественных причин и «безадресно» [2</w:t>
      </w:r>
      <w:r>
        <w:rPr>
          <w:rFonts w:ascii="Times New Roman" w:hAnsi="Times New Roman"/>
          <w:spacing w:val="-6"/>
          <w:sz w:val="28"/>
          <w:szCs w:val="28"/>
        </w:rPr>
        <w:t>8</w:t>
      </w:r>
      <w:r w:rsidRPr="001C229D">
        <w:rPr>
          <w:rFonts w:ascii="Times New Roman" w:hAnsi="Times New Roman"/>
          <w:spacing w:val="-6"/>
          <w:sz w:val="28"/>
          <w:szCs w:val="28"/>
        </w:rPr>
        <w:t>, 3</w:t>
      </w:r>
      <w:r>
        <w:rPr>
          <w:rFonts w:ascii="Times New Roman" w:hAnsi="Times New Roman"/>
          <w:spacing w:val="-6"/>
          <w:sz w:val="28"/>
          <w:szCs w:val="28"/>
        </w:rPr>
        <w:t>8</w:t>
      </w:r>
      <w:r w:rsidRPr="001C229D">
        <w:rPr>
          <w:rFonts w:ascii="Times New Roman" w:hAnsi="Times New Roman"/>
          <w:spacing w:val="-6"/>
          <w:sz w:val="28"/>
          <w:szCs w:val="28"/>
        </w:rPr>
        <w:t xml:space="preserve">]. </w:t>
      </w:r>
    </w:p>
    <w:p w:rsidR="00017FD2" w:rsidRPr="00763BA9" w:rsidRDefault="00017FD2" w:rsidP="00763BA9">
      <w:pPr>
        <w:spacing w:line="360" w:lineRule="auto"/>
        <w:rPr>
          <w:rFonts w:ascii="Times New Roman" w:hAnsi="Times New Roman"/>
          <w:spacing w:val="-4"/>
          <w:sz w:val="28"/>
          <w:szCs w:val="28"/>
        </w:rPr>
      </w:pPr>
      <w:r w:rsidRPr="00763BA9">
        <w:rPr>
          <w:rFonts w:ascii="Times New Roman" w:hAnsi="Times New Roman"/>
          <w:spacing w:val="-4"/>
          <w:sz w:val="28"/>
          <w:szCs w:val="28"/>
        </w:rPr>
        <w:t>Репрезентативная (референтная, семантическая) коммуникация, хара</w:t>
      </w:r>
      <w:r w:rsidRPr="00763BA9">
        <w:rPr>
          <w:rFonts w:ascii="Times New Roman" w:hAnsi="Times New Roman"/>
          <w:spacing w:val="-4"/>
          <w:sz w:val="28"/>
          <w:szCs w:val="28"/>
        </w:rPr>
        <w:t>к</w:t>
      </w:r>
      <w:r w:rsidRPr="00763BA9">
        <w:rPr>
          <w:rFonts w:ascii="Times New Roman" w:hAnsi="Times New Roman"/>
          <w:spacing w:val="-4"/>
          <w:sz w:val="28"/>
          <w:szCs w:val="28"/>
        </w:rPr>
        <w:t>терная, например, для пчел, птиц, дельфинов, приматов и человека, напротив, предполагает определенную целенаправленность и условность переданного сигнала по отношению к обозначаемому объекту, наличие познавательных процессов и приобретенного опыта (памяти) у реципиентов сообщения, а также необходимость контекстно-обусловленной интерпретации [</w:t>
      </w:r>
      <w:r>
        <w:rPr>
          <w:rFonts w:ascii="Times New Roman" w:hAnsi="Times New Roman"/>
          <w:spacing w:val="-4"/>
          <w:sz w:val="28"/>
          <w:szCs w:val="28"/>
        </w:rPr>
        <w:t>8</w:t>
      </w:r>
      <w:r w:rsidRPr="00763BA9">
        <w:rPr>
          <w:rFonts w:ascii="Times New Roman" w:hAnsi="Times New Roman"/>
          <w:spacing w:val="-4"/>
          <w:sz w:val="28"/>
          <w:szCs w:val="28"/>
        </w:rPr>
        <w:t>, 3</w:t>
      </w:r>
      <w:r>
        <w:rPr>
          <w:rFonts w:ascii="Times New Roman" w:hAnsi="Times New Roman"/>
          <w:spacing w:val="-4"/>
          <w:sz w:val="28"/>
          <w:szCs w:val="28"/>
        </w:rPr>
        <w:t>2</w:t>
      </w:r>
      <w:r w:rsidRPr="00763BA9">
        <w:rPr>
          <w:rFonts w:ascii="Times New Roman" w:hAnsi="Times New Roman"/>
          <w:spacing w:val="-4"/>
          <w:sz w:val="28"/>
          <w:szCs w:val="28"/>
        </w:rPr>
        <w:t>, 3</w:t>
      </w:r>
      <w:r>
        <w:rPr>
          <w:rFonts w:ascii="Times New Roman" w:hAnsi="Times New Roman"/>
          <w:spacing w:val="-4"/>
          <w:sz w:val="28"/>
          <w:szCs w:val="28"/>
        </w:rPr>
        <w:t>7</w:t>
      </w:r>
      <w:r w:rsidRPr="00763BA9">
        <w:rPr>
          <w:rFonts w:ascii="Times New Roman" w:hAnsi="Times New Roman"/>
          <w:spacing w:val="-4"/>
          <w:sz w:val="28"/>
          <w:szCs w:val="28"/>
        </w:rPr>
        <w:t>, 5</w:t>
      </w:r>
      <w:r>
        <w:rPr>
          <w:rFonts w:ascii="Times New Roman" w:hAnsi="Times New Roman"/>
          <w:spacing w:val="-4"/>
          <w:sz w:val="28"/>
          <w:szCs w:val="28"/>
        </w:rPr>
        <w:t>8</w:t>
      </w:r>
      <w:r w:rsidRPr="00763BA9">
        <w:rPr>
          <w:rFonts w:ascii="Times New Roman" w:hAnsi="Times New Roman"/>
          <w:spacing w:val="-4"/>
          <w:sz w:val="28"/>
          <w:szCs w:val="28"/>
        </w:rPr>
        <w:t>].</w:t>
      </w:r>
    </w:p>
    <w:p w:rsidR="00017FD2" w:rsidRPr="00763BA9" w:rsidRDefault="00017FD2" w:rsidP="00763BA9">
      <w:pPr>
        <w:spacing w:line="360" w:lineRule="auto"/>
        <w:rPr>
          <w:rFonts w:ascii="Times New Roman" w:hAnsi="Times New Roman"/>
          <w:spacing w:val="-12"/>
          <w:sz w:val="28"/>
          <w:szCs w:val="28"/>
        </w:rPr>
      </w:pPr>
      <w:r w:rsidRPr="00763BA9">
        <w:rPr>
          <w:rFonts w:ascii="Times New Roman" w:hAnsi="Times New Roman"/>
          <w:spacing w:val="-2"/>
          <w:sz w:val="28"/>
          <w:szCs w:val="28"/>
        </w:rPr>
        <w:lastRenderedPageBreak/>
        <w:t>С точки зрения</w:t>
      </w:r>
      <w:r w:rsidRPr="00763BA9">
        <w:rPr>
          <w:rFonts w:ascii="Times New Roman" w:hAnsi="Times New Roman"/>
          <w:spacing w:val="-12"/>
          <w:sz w:val="28"/>
          <w:szCs w:val="28"/>
        </w:rPr>
        <w:t xml:space="preserve"> изучения проблемы происхождения коммуникации </w:t>
      </w:r>
      <w:r>
        <w:rPr>
          <w:rFonts w:ascii="Times New Roman" w:hAnsi="Times New Roman"/>
          <w:spacing w:val="-12"/>
          <w:sz w:val="28"/>
          <w:szCs w:val="28"/>
        </w:rPr>
        <w:t xml:space="preserve">и </w:t>
      </w:r>
      <w:r w:rsidRPr="00763BA9">
        <w:rPr>
          <w:rFonts w:ascii="Times New Roman" w:hAnsi="Times New Roman"/>
          <w:spacing w:val="-12"/>
          <w:sz w:val="28"/>
          <w:szCs w:val="28"/>
        </w:rPr>
        <w:t>языка</w:t>
      </w:r>
      <w:r>
        <w:rPr>
          <w:rFonts w:ascii="Times New Roman" w:hAnsi="Times New Roman"/>
          <w:spacing w:val="-12"/>
          <w:sz w:val="28"/>
          <w:szCs w:val="28"/>
        </w:rPr>
        <w:t>, их</w:t>
      </w:r>
      <w:r w:rsidRPr="00763BA9">
        <w:rPr>
          <w:rFonts w:ascii="Times New Roman" w:hAnsi="Times New Roman"/>
          <w:spacing w:val="-12"/>
          <w:sz w:val="28"/>
          <w:szCs w:val="28"/>
        </w:rPr>
        <w:t xml:space="preserve"> врожденного/приобретенного характера</w:t>
      </w:r>
      <w:r>
        <w:rPr>
          <w:rFonts w:ascii="Times New Roman" w:hAnsi="Times New Roman"/>
          <w:spacing w:val="-12"/>
          <w:sz w:val="28"/>
          <w:szCs w:val="28"/>
        </w:rPr>
        <w:t>,</w:t>
      </w:r>
      <w:r w:rsidRPr="00763BA9">
        <w:rPr>
          <w:rFonts w:ascii="Times New Roman" w:hAnsi="Times New Roman"/>
          <w:spacing w:val="-12"/>
          <w:sz w:val="28"/>
          <w:szCs w:val="28"/>
        </w:rPr>
        <w:t xml:space="preserve"> интерес представля</w:t>
      </w:r>
      <w:r>
        <w:rPr>
          <w:rFonts w:ascii="Times New Roman" w:hAnsi="Times New Roman"/>
          <w:spacing w:val="-12"/>
          <w:sz w:val="28"/>
          <w:szCs w:val="28"/>
        </w:rPr>
        <w:t>ю</w:t>
      </w:r>
      <w:r w:rsidRPr="00763BA9">
        <w:rPr>
          <w:rFonts w:ascii="Times New Roman" w:hAnsi="Times New Roman"/>
          <w:spacing w:val="-12"/>
          <w:sz w:val="28"/>
          <w:szCs w:val="28"/>
        </w:rPr>
        <w:t xml:space="preserve">т исследования межвидовой коммуникации и открытие «диалектов» у пчел и птиц </w:t>
      </w:r>
      <w:r w:rsidRPr="00763BA9">
        <w:rPr>
          <w:rFonts w:ascii="Times New Roman" w:hAnsi="Times New Roman"/>
          <w:spacing w:val="-4"/>
          <w:sz w:val="28"/>
          <w:szCs w:val="28"/>
        </w:rPr>
        <w:t>[2</w:t>
      </w:r>
      <w:r>
        <w:rPr>
          <w:rFonts w:ascii="Times New Roman" w:hAnsi="Times New Roman"/>
          <w:spacing w:val="-4"/>
          <w:sz w:val="28"/>
          <w:szCs w:val="28"/>
        </w:rPr>
        <w:t>7</w:t>
      </w:r>
      <w:r w:rsidRPr="00763BA9">
        <w:rPr>
          <w:rFonts w:ascii="Times New Roman" w:hAnsi="Times New Roman"/>
          <w:spacing w:val="-4"/>
          <w:sz w:val="28"/>
          <w:szCs w:val="28"/>
        </w:rPr>
        <w:t>, 5</w:t>
      </w:r>
      <w:r>
        <w:rPr>
          <w:rFonts w:ascii="Times New Roman" w:hAnsi="Times New Roman"/>
          <w:spacing w:val="-4"/>
          <w:sz w:val="28"/>
          <w:szCs w:val="28"/>
        </w:rPr>
        <w:t>1</w:t>
      </w:r>
      <w:r w:rsidRPr="00763BA9">
        <w:rPr>
          <w:rFonts w:ascii="Times New Roman" w:hAnsi="Times New Roman"/>
          <w:spacing w:val="-4"/>
          <w:sz w:val="28"/>
          <w:szCs w:val="28"/>
        </w:rPr>
        <w:t>]</w:t>
      </w:r>
      <w:r w:rsidRPr="00763BA9">
        <w:rPr>
          <w:rFonts w:ascii="Times New Roman" w:hAnsi="Times New Roman"/>
          <w:spacing w:val="-12"/>
          <w:sz w:val="28"/>
          <w:szCs w:val="28"/>
        </w:rPr>
        <w:t>.</w:t>
      </w:r>
      <w:r w:rsidRPr="00763BA9">
        <w:rPr>
          <w:rFonts w:ascii="Times New Roman" w:hAnsi="Times New Roman"/>
          <w:b/>
          <w:spacing w:val="-12"/>
          <w:sz w:val="28"/>
          <w:szCs w:val="28"/>
        </w:rPr>
        <w:t xml:space="preserve"> </w:t>
      </w:r>
      <w:r w:rsidRPr="00763BA9">
        <w:rPr>
          <w:rFonts w:ascii="Times New Roman" w:hAnsi="Times New Roman"/>
          <w:spacing w:val="-12"/>
          <w:sz w:val="28"/>
          <w:szCs w:val="28"/>
        </w:rPr>
        <w:t>Вз</w:t>
      </w:r>
      <w:r w:rsidRPr="00763BA9">
        <w:rPr>
          <w:rFonts w:ascii="Times New Roman" w:hAnsi="Times New Roman"/>
          <w:spacing w:val="-12"/>
          <w:sz w:val="28"/>
          <w:szCs w:val="28"/>
        </w:rPr>
        <w:t>а</w:t>
      </w:r>
      <w:r w:rsidRPr="00763BA9">
        <w:rPr>
          <w:rFonts w:ascii="Times New Roman" w:hAnsi="Times New Roman"/>
          <w:spacing w:val="-12"/>
          <w:sz w:val="28"/>
          <w:szCs w:val="28"/>
        </w:rPr>
        <w:t xml:space="preserve">имное понимание и единство средств коммуникации в рамках </w:t>
      </w:r>
      <w:r w:rsidRPr="00763BA9">
        <w:rPr>
          <w:rFonts w:ascii="Times New Roman" w:hAnsi="Times New Roman"/>
          <w:i/>
          <w:spacing w:val="-12"/>
          <w:sz w:val="28"/>
          <w:szCs w:val="28"/>
        </w:rPr>
        <w:t>внутривидовой коммуникации</w:t>
      </w:r>
      <w:r w:rsidRPr="00763BA9">
        <w:rPr>
          <w:rFonts w:ascii="Times New Roman" w:hAnsi="Times New Roman"/>
          <w:spacing w:val="-12"/>
          <w:sz w:val="28"/>
          <w:szCs w:val="28"/>
        </w:rPr>
        <w:t xml:space="preserve"> может быть объяснено </w:t>
      </w:r>
      <w:r w:rsidRPr="00763BA9">
        <w:rPr>
          <w:rFonts w:ascii="Times New Roman" w:hAnsi="Times New Roman"/>
          <w:i/>
          <w:spacing w:val="-12"/>
          <w:sz w:val="28"/>
          <w:szCs w:val="28"/>
        </w:rPr>
        <w:t>генетическим</w:t>
      </w:r>
      <w:r w:rsidRPr="00763BA9">
        <w:rPr>
          <w:rFonts w:ascii="Times New Roman" w:hAnsi="Times New Roman"/>
          <w:spacing w:val="-12"/>
          <w:sz w:val="28"/>
          <w:szCs w:val="28"/>
        </w:rPr>
        <w:t xml:space="preserve"> сходством индивидов, об</w:t>
      </w:r>
      <w:r w:rsidRPr="00763BA9">
        <w:rPr>
          <w:rFonts w:ascii="Times New Roman" w:hAnsi="Times New Roman"/>
          <w:spacing w:val="-12"/>
          <w:sz w:val="28"/>
          <w:szCs w:val="28"/>
        </w:rPr>
        <w:t>щ</w:t>
      </w:r>
      <w:r w:rsidRPr="00763BA9">
        <w:rPr>
          <w:rFonts w:ascii="Times New Roman" w:hAnsi="Times New Roman"/>
          <w:spacing w:val="-12"/>
          <w:sz w:val="28"/>
          <w:szCs w:val="28"/>
        </w:rPr>
        <w:t xml:space="preserve">ностью их «программ» поведения и врожденностью навыков, но формирование в ходе эволюции </w:t>
      </w:r>
      <w:r w:rsidRPr="00763BA9">
        <w:rPr>
          <w:rFonts w:ascii="Times New Roman" w:hAnsi="Times New Roman"/>
          <w:i/>
          <w:spacing w:val="-12"/>
          <w:sz w:val="28"/>
          <w:szCs w:val="28"/>
        </w:rPr>
        <w:t>межвидовой коммуникации</w:t>
      </w:r>
      <w:r w:rsidRPr="00763BA9">
        <w:rPr>
          <w:rFonts w:ascii="Times New Roman" w:hAnsi="Times New Roman"/>
          <w:spacing w:val="-12"/>
          <w:sz w:val="28"/>
          <w:szCs w:val="28"/>
        </w:rPr>
        <w:t>, или сигнализирования (например, между разными видами бактерий, пчел, птиц, китообразных) предполагает форм</w:t>
      </w:r>
      <w:r w:rsidRPr="00763BA9">
        <w:rPr>
          <w:rFonts w:ascii="Times New Roman" w:hAnsi="Times New Roman"/>
          <w:spacing w:val="-12"/>
          <w:sz w:val="28"/>
          <w:szCs w:val="28"/>
        </w:rPr>
        <w:t>и</w:t>
      </w:r>
      <w:r w:rsidRPr="00763BA9">
        <w:rPr>
          <w:rFonts w:ascii="Times New Roman" w:hAnsi="Times New Roman"/>
          <w:spacing w:val="-12"/>
          <w:sz w:val="28"/>
          <w:szCs w:val="28"/>
        </w:rPr>
        <w:t xml:space="preserve">рование некоторого инновационного и ситуативного «эсперанто» </w:t>
      </w:r>
      <w:r>
        <w:rPr>
          <w:rFonts w:ascii="Times New Roman" w:hAnsi="Times New Roman"/>
          <w:spacing w:val="-12"/>
          <w:sz w:val="28"/>
          <w:szCs w:val="28"/>
        </w:rPr>
        <w:t>(</w:t>
      </w:r>
      <w:r w:rsidRPr="00763BA9">
        <w:rPr>
          <w:rFonts w:ascii="Times New Roman" w:hAnsi="Times New Roman"/>
          <w:spacing w:val="-12"/>
          <w:sz w:val="28"/>
          <w:szCs w:val="28"/>
        </w:rPr>
        <w:t>«пиджина», «лингва франка»</w:t>
      </w:r>
      <w:r>
        <w:rPr>
          <w:rFonts w:ascii="Times New Roman" w:hAnsi="Times New Roman"/>
          <w:spacing w:val="-12"/>
          <w:sz w:val="28"/>
          <w:szCs w:val="28"/>
        </w:rPr>
        <w:t>)</w:t>
      </w:r>
      <w:r w:rsidRPr="00763BA9">
        <w:rPr>
          <w:rFonts w:ascii="Times New Roman" w:hAnsi="Times New Roman"/>
          <w:spacing w:val="-12"/>
          <w:sz w:val="28"/>
          <w:szCs w:val="28"/>
        </w:rPr>
        <w:t>, которое опирается не только на генетические, но и когнити</w:t>
      </w:r>
      <w:r w:rsidRPr="00763BA9">
        <w:rPr>
          <w:rFonts w:ascii="Times New Roman" w:hAnsi="Times New Roman"/>
          <w:spacing w:val="-12"/>
          <w:sz w:val="28"/>
          <w:szCs w:val="28"/>
        </w:rPr>
        <w:t>в</w:t>
      </w:r>
      <w:r w:rsidRPr="00763BA9">
        <w:rPr>
          <w:rFonts w:ascii="Times New Roman" w:hAnsi="Times New Roman"/>
          <w:spacing w:val="-12"/>
          <w:sz w:val="28"/>
          <w:szCs w:val="28"/>
        </w:rPr>
        <w:t xml:space="preserve">ные, прагматические и экосистемные аспекты, необходимые для возникновения такой коммуникации и ее </w:t>
      </w:r>
      <w:r w:rsidRPr="001A1587">
        <w:rPr>
          <w:rFonts w:ascii="Times New Roman" w:hAnsi="Times New Roman"/>
          <w:i/>
          <w:spacing w:val="-12"/>
          <w:sz w:val="28"/>
          <w:szCs w:val="28"/>
        </w:rPr>
        <w:t>взаимного</w:t>
      </w:r>
      <w:r w:rsidRPr="00763BA9">
        <w:rPr>
          <w:rFonts w:ascii="Times New Roman" w:hAnsi="Times New Roman"/>
          <w:spacing w:val="-12"/>
          <w:sz w:val="28"/>
          <w:szCs w:val="28"/>
        </w:rPr>
        <w:t xml:space="preserve"> понимания </w:t>
      </w:r>
      <w:r w:rsidRPr="00763BA9">
        <w:rPr>
          <w:rFonts w:ascii="Times New Roman" w:hAnsi="Times New Roman"/>
          <w:spacing w:val="-4"/>
          <w:sz w:val="28"/>
          <w:szCs w:val="28"/>
        </w:rPr>
        <w:t>[1</w:t>
      </w:r>
      <w:r>
        <w:rPr>
          <w:rFonts w:ascii="Times New Roman" w:hAnsi="Times New Roman"/>
          <w:spacing w:val="-4"/>
          <w:sz w:val="28"/>
          <w:szCs w:val="28"/>
        </w:rPr>
        <w:t>1</w:t>
      </w:r>
      <w:r w:rsidRPr="00763BA9">
        <w:rPr>
          <w:rFonts w:ascii="Times New Roman" w:hAnsi="Times New Roman"/>
          <w:spacing w:val="-4"/>
          <w:sz w:val="28"/>
          <w:szCs w:val="28"/>
        </w:rPr>
        <w:t>, 6</w:t>
      </w:r>
      <w:r>
        <w:rPr>
          <w:rFonts w:ascii="Times New Roman" w:hAnsi="Times New Roman"/>
          <w:spacing w:val="-4"/>
          <w:sz w:val="28"/>
          <w:szCs w:val="28"/>
        </w:rPr>
        <w:t>4</w:t>
      </w:r>
      <w:r w:rsidRPr="00763BA9">
        <w:rPr>
          <w:rFonts w:ascii="Times New Roman" w:hAnsi="Times New Roman"/>
          <w:spacing w:val="-4"/>
          <w:sz w:val="28"/>
          <w:szCs w:val="28"/>
        </w:rPr>
        <w:t>, 6</w:t>
      </w:r>
      <w:r>
        <w:rPr>
          <w:rFonts w:ascii="Times New Roman" w:hAnsi="Times New Roman"/>
          <w:spacing w:val="-4"/>
          <w:sz w:val="28"/>
          <w:szCs w:val="28"/>
        </w:rPr>
        <w:t>5</w:t>
      </w:r>
      <w:r w:rsidRPr="00763BA9">
        <w:rPr>
          <w:rFonts w:ascii="Times New Roman" w:hAnsi="Times New Roman"/>
          <w:spacing w:val="-4"/>
          <w:sz w:val="28"/>
          <w:szCs w:val="28"/>
        </w:rPr>
        <w:t>]</w:t>
      </w:r>
      <w:r w:rsidRPr="00763BA9">
        <w:rPr>
          <w:rFonts w:ascii="Times New Roman" w:hAnsi="Times New Roman"/>
          <w:spacing w:val="-12"/>
          <w:sz w:val="28"/>
          <w:szCs w:val="28"/>
        </w:rPr>
        <w:t>.</w:t>
      </w:r>
    </w:p>
    <w:p w:rsidR="00017FD2" w:rsidRPr="003247FC" w:rsidRDefault="00017FD2" w:rsidP="00763BA9">
      <w:pPr>
        <w:spacing w:line="360" w:lineRule="auto"/>
        <w:rPr>
          <w:rFonts w:ascii="Times New Roman" w:hAnsi="Times New Roman"/>
          <w:spacing w:val="-6"/>
          <w:sz w:val="28"/>
          <w:szCs w:val="28"/>
        </w:rPr>
      </w:pPr>
      <w:r w:rsidRPr="003247FC">
        <w:rPr>
          <w:rFonts w:ascii="Times New Roman" w:hAnsi="Times New Roman"/>
          <w:spacing w:val="-6"/>
          <w:sz w:val="28"/>
          <w:szCs w:val="28"/>
        </w:rPr>
        <w:t>Открытие «диалектов» у пчел и птиц показало, что коммуникация в пр</w:t>
      </w:r>
      <w:r w:rsidRPr="003247FC">
        <w:rPr>
          <w:rFonts w:ascii="Times New Roman" w:hAnsi="Times New Roman"/>
          <w:spacing w:val="-6"/>
          <w:sz w:val="28"/>
          <w:szCs w:val="28"/>
        </w:rPr>
        <w:t>и</w:t>
      </w:r>
      <w:r w:rsidRPr="003247FC">
        <w:rPr>
          <w:rFonts w:ascii="Times New Roman" w:hAnsi="Times New Roman"/>
          <w:spacing w:val="-6"/>
          <w:sz w:val="28"/>
          <w:szCs w:val="28"/>
        </w:rPr>
        <w:t>роде не основана исключительно на генетическом наследовании (</w:t>
      </w:r>
      <w:r w:rsidRPr="003247FC">
        <w:rPr>
          <w:rFonts w:ascii="Times New Roman" w:hAnsi="Times New Roman"/>
          <w:spacing w:val="-6"/>
          <w:sz w:val="28"/>
          <w:szCs w:val="28"/>
          <w:lang w:val="en-US"/>
        </w:rPr>
        <w:t>hard</w:t>
      </w:r>
      <w:r w:rsidRPr="003247FC">
        <w:rPr>
          <w:rFonts w:ascii="Times New Roman" w:hAnsi="Times New Roman"/>
          <w:spacing w:val="-6"/>
          <w:sz w:val="28"/>
          <w:szCs w:val="28"/>
        </w:rPr>
        <w:t xml:space="preserve"> </w:t>
      </w:r>
      <w:r w:rsidRPr="003247FC">
        <w:rPr>
          <w:rFonts w:ascii="Times New Roman" w:hAnsi="Times New Roman"/>
          <w:spacing w:val="-6"/>
          <w:sz w:val="28"/>
          <w:szCs w:val="28"/>
          <w:lang w:val="en-US"/>
        </w:rPr>
        <w:t>inhe</w:t>
      </w:r>
      <w:r w:rsidRPr="003247FC">
        <w:rPr>
          <w:rFonts w:ascii="Times New Roman" w:hAnsi="Times New Roman"/>
          <w:spacing w:val="-6"/>
          <w:sz w:val="28"/>
          <w:szCs w:val="28"/>
          <w:lang w:val="en-US"/>
        </w:rPr>
        <w:t>r</w:t>
      </w:r>
      <w:r w:rsidRPr="003247FC">
        <w:rPr>
          <w:rFonts w:ascii="Times New Roman" w:hAnsi="Times New Roman"/>
          <w:spacing w:val="-6"/>
          <w:sz w:val="28"/>
          <w:szCs w:val="28"/>
          <w:lang w:val="en-US"/>
        </w:rPr>
        <w:t>itance</w:t>
      </w:r>
      <w:r w:rsidRPr="003247FC">
        <w:rPr>
          <w:rFonts w:ascii="Times New Roman" w:hAnsi="Times New Roman"/>
          <w:spacing w:val="-6"/>
          <w:sz w:val="28"/>
          <w:szCs w:val="28"/>
        </w:rPr>
        <w:t>), но обладает экологической и социальной пластичностью, предполагает различные механизмы «мягкого наследования» (</w:t>
      </w:r>
      <w:r w:rsidRPr="003247FC">
        <w:rPr>
          <w:rFonts w:ascii="Times New Roman" w:hAnsi="Times New Roman"/>
          <w:spacing w:val="-6"/>
          <w:sz w:val="28"/>
          <w:szCs w:val="28"/>
          <w:lang w:val="en-US"/>
        </w:rPr>
        <w:t>soft</w:t>
      </w:r>
      <w:r w:rsidRPr="003247FC">
        <w:rPr>
          <w:rFonts w:ascii="Times New Roman" w:hAnsi="Times New Roman"/>
          <w:spacing w:val="-6"/>
          <w:sz w:val="28"/>
          <w:szCs w:val="28"/>
        </w:rPr>
        <w:t xml:space="preserve"> </w:t>
      </w:r>
      <w:r w:rsidRPr="003247FC">
        <w:rPr>
          <w:rFonts w:ascii="Times New Roman" w:hAnsi="Times New Roman"/>
          <w:spacing w:val="-6"/>
          <w:sz w:val="28"/>
          <w:szCs w:val="28"/>
          <w:lang w:val="en-US"/>
        </w:rPr>
        <w:t>inheritance</w:t>
      </w:r>
      <w:r w:rsidRPr="003247FC">
        <w:rPr>
          <w:rFonts w:ascii="Times New Roman" w:hAnsi="Times New Roman"/>
          <w:spacing w:val="-6"/>
          <w:sz w:val="28"/>
          <w:szCs w:val="28"/>
        </w:rPr>
        <w:t>), в частности поведенческого и социокультурного наследования, а также процессы «соц</w:t>
      </w:r>
      <w:r w:rsidRPr="003247FC">
        <w:rPr>
          <w:rFonts w:ascii="Times New Roman" w:hAnsi="Times New Roman"/>
          <w:spacing w:val="-6"/>
          <w:sz w:val="28"/>
          <w:szCs w:val="28"/>
        </w:rPr>
        <w:t>и</w:t>
      </w:r>
      <w:r w:rsidRPr="003247FC">
        <w:rPr>
          <w:rFonts w:ascii="Times New Roman" w:hAnsi="Times New Roman"/>
          <w:spacing w:val="-6"/>
          <w:sz w:val="28"/>
          <w:szCs w:val="28"/>
        </w:rPr>
        <w:t>ально опосредованного обучения» [10, 12]. Исследования пластичности ко</w:t>
      </w:r>
      <w:r w:rsidRPr="003247FC">
        <w:rPr>
          <w:rFonts w:ascii="Times New Roman" w:hAnsi="Times New Roman"/>
          <w:spacing w:val="-6"/>
          <w:sz w:val="28"/>
          <w:szCs w:val="28"/>
        </w:rPr>
        <w:t>м</w:t>
      </w:r>
      <w:r w:rsidRPr="003247FC">
        <w:rPr>
          <w:rFonts w:ascii="Times New Roman" w:hAnsi="Times New Roman"/>
          <w:spacing w:val="-6"/>
          <w:sz w:val="28"/>
          <w:szCs w:val="28"/>
        </w:rPr>
        <w:t>муникации говорят о том, что она непрерывно адаптируется к изменениям среды, являясь, как и языковая коммуникация, встроенной (</w:t>
      </w:r>
      <w:r w:rsidRPr="003247FC">
        <w:rPr>
          <w:rFonts w:ascii="Times New Roman" w:hAnsi="Times New Roman"/>
          <w:spacing w:val="-6"/>
          <w:sz w:val="28"/>
          <w:szCs w:val="28"/>
          <w:lang w:val="en-US"/>
        </w:rPr>
        <w:t>embedded</w:t>
      </w:r>
      <w:r w:rsidRPr="003247FC">
        <w:rPr>
          <w:rFonts w:ascii="Times New Roman" w:hAnsi="Times New Roman"/>
          <w:spacing w:val="-6"/>
          <w:sz w:val="28"/>
          <w:szCs w:val="28"/>
        </w:rPr>
        <w:t>) и ситу</w:t>
      </w:r>
      <w:r w:rsidRPr="003247FC">
        <w:rPr>
          <w:rFonts w:ascii="Times New Roman" w:hAnsi="Times New Roman"/>
          <w:spacing w:val="-6"/>
          <w:sz w:val="28"/>
          <w:szCs w:val="28"/>
        </w:rPr>
        <w:t>а</w:t>
      </w:r>
      <w:r w:rsidRPr="003247FC">
        <w:rPr>
          <w:rFonts w:ascii="Times New Roman" w:hAnsi="Times New Roman"/>
          <w:spacing w:val="-6"/>
          <w:sz w:val="28"/>
          <w:szCs w:val="28"/>
        </w:rPr>
        <w:t>тивной (</w:t>
      </w:r>
      <w:r w:rsidRPr="003247FC">
        <w:rPr>
          <w:rFonts w:ascii="Times New Roman" w:hAnsi="Times New Roman"/>
          <w:spacing w:val="-6"/>
          <w:sz w:val="28"/>
          <w:szCs w:val="28"/>
          <w:lang w:val="en-US"/>
        </w:rPr>
        <w:t>situated</w:t>
      </w:r>
      <w:r w:rsidRPr="003247FC">
        <w:rPr>
          <w:rFonts w:ascii="Times New Roman" w:hAnsi="Times New Roman"/>
          <w:spacing w:val="-6"/>
          <w:sz w:val="28"/>
          <w:szCs w:val="28"/>
        </w:rPr>
        <w:t>) [3</w:t>
      </w:r>
      <w:r>
        <w:rPr>
          <w:rFonts w:ascii="Times New Roman" w:hAnsi="Times New Roman"/>
          <w:spacing w:val="-6"/>
          <w:sz w:val="28"/>
          <w:szCs w:val="28"/>
        </w:rPr>
        <w:t>2</w:t>
      </w:r>
      <w:r w:rsidRPr="003247FC">
        <w:rPr>
          <w:rFonts w:ascii="Times New Roman" w:hAnsi="Times New Roman"/>
          <w:spacing w:val="-6"/>
          <w:sz w:val="28"/>
          <w:szCs w:val="28"/>
        </w:rPr>
        <w:t>, 3</w:t>
      </w:r>
      <w:r>
        <w:rPr>
          <w:rFonts w:ascii="Times New Roman" w:hAnsi="Times New Roman"/>
          <w:spacing w:val="-6"/>
          <w:sz w:val="28"/>
          <w:szCs w:val="28"/>
        </w:rPr>
        <w:t>3</w:t>
      </w:r>
      <w:r w:rsidRPr="003247FC">
        <w:rPr>
          <w:rFonts w:ascii="Times New Roman" w:hAnsi="Times New Roman"/>
          <w:spacing w:val="-6"/>
          <w:sz w:val="28"/>
          <w:szCs w:val="28"/>
        </w:rPr>
        <w:t>, 4</w:t>
      </w:r>
      <w:r>
        <w:rPr>
          <w:rFonts w:ascii="Times New Roman" w:hAnsi="Times New Roman"/>
          <w:spacing w:val="-6"/>
          <w:sz w:val="28"/>
          <w:szCs w:val="28"/>
        </w:rPr>
        <w:t>6</w:t>
      </w:r>
      <w:r w:rsidRPr="003247FC">
        <w:rPr>
          <w:rFonts w:ascii="Times New Roman" w:hAnsi="Times New Roman"/>
          <w:spacing w:val="-6"/>
          <w:sz w:val="28"/>
          <w:szCs w:val="28"/>
        </w:rPr>
        <w:t>]. Например, пчелы одного вида могут осваивать диалекты другого вида, передавать информацию о расстоянии до источника пищи с учетом встречного ветра и, при переезде улья с южного в северное п</w:t>
      </w:r>
      <w:r w:rsidRPr="003247FC">
        <w:rPr>
          <w:rFonts w:ascii="Times New Roman" w:hAnsi="Times New Roman"/>
          <w:spacing w:val="-6"/>
          <w:sz w:val="28"/>
          <w:szCs w:val="28"/>
        </w:rPr>
        <w:t>о</w:t>
      </w:r>
      <w:r w:rsidRPr="003247FC">
        <w:rPr>
          <w:rFonts w:ascii="Times New Roman" w:hAnsi="Times New Roman"/>
          <w:spacing w:val="-6"/>
          <w:sz w:val="28"/>
          <w:szCs w:val="28"/>
        </w:rPr>
        <w:t>лушарие, следующие поколения перестраиваются на новое направление дв</w:t>
      </w:r>
      <w:r w:rsidRPr="003247FC">
        <w:rPr>
          <w:rFonts w:ascii="Times New Roman" w:hAnsi="Times New Roman"/>
          <w:spacing w:val="-6"/>
          <w:sz w:val="28"/>
          <w:szCs w:val="28"/>
        </w:rPr>
        <w:t>и</w:t>
      </w:r>
      <w:r w:rsidRPr="003247FC">
        <w:rPr>
          <w:rFonts w:ascii="Times New Roman" w:hAnsi="Times New Roman"/>
          <w:spacing w:val="-6"/>
          <w:sz w:val="28"/>
          <w:szCs w:val="28"/>
        </w:rPr>
        <w:t>жения солнца [10, с. 9–10; 2</w:t>
      </w:r>
      <w:r>
        <w:rPr>
          <w:rFonts w:ascii="Times New Roman" w:hAnsi="Times New Roman"/>
          <w:spacing w:val="-6"/>
          <w:sz w:val="28"/>
          <w:szCs w:val="28"/>
        </w:rPr>
        <w:t>7</w:t>
      </w:r>
      <w:r w:rsidRPr="003247FC">
        <w:rPr>
          <w:rFonts w:ascii="Times New Roman" w:hAnsi="Times New Roman"/>
          <w:spacing w:val="-6"/>
          <w:sz w:val="28"/>
          <w:szCs w:val="28"/>
        </w:rPr>
        <w:t>; 4</w:t>
      </w:r>
      <w:r>
        <w:rPr>
          <w:rFonts w:ascii="Times New Roman" w:hAnsi="Times New Roman"/>
          <w:spacing w:val="-6"/>
          <w:sz w:val="28"/>
          <w:szCs w:val="28"/>
        </w:rPr>
        <w:t>0</w:t>
      </w:r>
      <w:r w:rsidRPr="003247FC">
        <w:rPr>
          <w:rFonts w:ascii="Times New Roman" w:hAnsi="Times New Roman"/>
          <w:spacing w:val="-6"/>
          <w:sz w:val="28"/>
          <w:szCs w:val="28"/>
        </w:rPr>
        <w:t>, с. 10].</w:t>
      </w:r>
    </w:p>
    <w:p w:rsidR="00017FD2" w:rsidRPr="00CA36D7" w:rsidRDefault="00017FD2" w:rsidP="00763BA9">
      <w:pPr>
        <w:spacing w:line="360" w:lineRule="auto"/>
        <w:rPr>
          <w:rFonts w:ascii="Times New Roman" w:hAnsi="Times New Roman"/>
          <w:sz w:val="28"/>
          <w:szCs w:val="28"/>
        </w:rPr>
      </w:pPr>
      <w:r w:rsidRPr="00CA36D7">
        <w:rPr>
          <w:rFonts w:ascii="Times New Roman" w:hAnsi="Times New Roman"/>
          <w:sz w:val="28"/>
          <w:szCs w:val="28"/>
        </w:rPr>
        <w:t>Интерес представляет также такое распространенное в природе явл</w:t>
      </w:r>
      <w:r w:rsidRPr="00CA36D7">
        <w:rPr>
          <w:rFonts w:ascii="Times New Roman" w:hAnsi="Times New Roman"/>
          <w:sz w:val="28"/>
          <w:szCs w:val="28"/>
        </w:rPr>
        <w:t>е</w:t>
      </w:r>
      <w:r w:rsidRPr="00CA36D7">
        <w:rPr>
          <w:rFonts w:ascii="Times New Roman" w:hAnsi="Times New Roman"/>
          <w:sz w:val="28"/>
          <w:szCs w:val="28"/>
        </w:rPr>
        <w:t xml:space="preserve">ние, как «безадресная» коммуникация. Например, химические «сигналы тревоги» </w:t>
      </w:r>
      <w:r>
        <w:rPr>
          <w:rFonts w:ascii="Times New Roman" w:hAnsi="Times New Roman"/>
          <w:sz w:val="28"/>
          <w:szCs w:val="28"/>
        </w:rPr>
        <w:t xml:space="preserve">и </w:t>
      </w:r>
      <w:r w:rsidRPr="00CA36D7">
        <w:rPr>
          <w:rFonts w:ascii="Times New Roman" w:hAnsi="Times New Roman"/>
          <w:sz w:val="28"/>
          <w:szCs w:val="28"/>
        </w:rPr>
        <w:t>мимикрия у растений, территориальные метки у животных, п</w:t>
      </w:r>
      <w:r w:rsidRPr="00CA36D7">
        <w:rPr>
          <w:rFonts w:ascii="Times New Roman" w:hAnsi="Times New Roman"/>
          <w:sz w:val="28"/>
          <w:szCs w:val="28"/>
        </w:rPr>
        <w:t>о</w:t>
      </w:r>
      <w:r w:rsidRPr="00CA36D7">
        <w:rPr>
          <w:rFonts w:ascii="Times New Roman" w:hAnsi="Times New Roman"/>
          <w:sz w:val="28"/>
          <w:szCs w:val="28"/>
        </w:rPr>
        <w:t xml:space="preserve">казывающие границы их владений, не направлены адресно, но ко всем, кто </w:t>
      </w:r>
      <w:r w:rsidRPr="00CA36D7">
        <w:rPr>
          <w:rFonts w:ascii="Times New Roman" w:hAnsi="Times New Roman"/>
          <w:sz w:val="28"/>
          <w:szCs w:val="28"/>
        </w:rPr>
        <w:lastRenderedPageBreak/>
        <w:t xml:space="preserve">их воспринимает или может воспринять [2, </w:t>
      </w:r>
      <w:r>
        <w:rPr>
          <w:rFonts w:ascii="Times New Roman" w:hAnsi="Times New Roman"/>
          <w:sz w:val="28"/>
          <w:szCs w:val="28"/>
        </w:rPr>
        <w:t>6</w:t>
      </w:r>
      <w:r w:rsidRPr="00CA36D7">
        <w:rPr>
          <w:rFonts w:ascii="Times New Roman" w:hAnsi="Times New Roman"/>
          <w:sz w:val="28"/>
          <w:szCs w:val="28"/>
        </w:rPr>
        <w:t xml:space="preserve">, </w:t>
      </w:r>
      <w:r>
        <w:rPr>
          <w:rFonts w:ascii="Times New Roman" w:hAnsi="Times New Roman"/>
          <w:sz w:val="28"/>
          <w:szCs w:val="28"/>
        </w:rPr>
        <w:t>7</w:t>
      </w:r>
      <w:r w:rsidRPr="00CA36D7">
        <w:rPr>
          <w:rFonts w:ascii="Times New Roman" w:hAnsi="Times New Roman"/>
          <w:sz w:val="28"/>
          <w:szCs w:val="28"/>
        </w:rPr>
        <w:t>]. Помимо этого, ученые выделяют такое явление, как «подслушивание» (eavesdropping), при кот</w:t>
      </w:r>
      <w:r w:rsidRPr="00CA36D7">
        <w:rPr>
          <w:rFonts w:ascii="Times New Roman" w:hAnsi="Times New Roman"/>
          <w:sz w:val="28"/>
          <w:szCs w:val="28"/>
        </w:rPr>
        <w:t>о</w:t>
      </w:r>
      <w:r w:rsidRPr="00CA36D7">
        <w:rPr>
          <w:rFonts w:ascii="Times New Roman" w:hAnsi="Times New Roman"/>
          <w:sz w:val="28"/>
          <w:szCs w:val="28"/>
        </w:rPr>
        <w:t>ром коммуникация одних видов распознается и использу</w:t>
      </w:r>
      <w:r>
        <w:rPr>
          <w:rFonts w:ascii="Times New Roman" w:hAnsi="Times New Roman"/>
          <w:sz w:val="28"/>
          <w:szCs w:val="28"/>
        </w:rPr>
        <w:t>е</w:t>
      </w:r>
      <w:r w:rsidRPr="00CA36D7">
        <w:rPr>
          <w:rFonts w:ascii="Times New Roman" w:hAnsi="Times New Roman"/>
          <w:sz w:val="28"/>
          <w:szCs w:val="28"/>
        </w:rPr>
        <w:t>тся другими в</w:t>
      </w:r>
      <w:r w:rsidRPr="00CA36D7">
        <w:rPr>
          <w:rFonts w:ascii="Times New Roman" w:hAnsi="Times New Roman"/>
          <w:sz w:val="28"/>
          <w:szCs w:val="28"/>
        </w:rPr>
        <w:t>и</w:t>
      </w:r>
      <w:r w:rsidRPr="00CA36D7">
        <w:rPr>
          <w:rFonts w:ascii="Times New Roman" w:hAnsi="Times New Roman"/>
          <w:sz w:val="28"/>
          <w:szCs w:val="28"/>
        </w:rPr>
        <w:t>дами. Например, предупреждающие сигналы растений могут распозн</w:t>
      </w:r>
      <w:r w:rsidRPr="00CA36D7">
        <w:rPr>
          <w:rFonts w:ascii="Times New Roman" w:hAnsi="Times New Roman"/>
          <w:sz w:val="28"/>
          <w:szCs w:val="28"/>
        </w:rPr>
        <w:t>а</w:t>
      </w:r>
      <w:r w:rsidRPr="00CA36D7">
        <w:rPr>
          <w:rFonts w:ascii="Times New Roman" w:hAnsi="Times New Roman"/>
          <w:sz w:val="28"/>
          <w:szCs w:val="28"/>
        </w:rPr>
        <w:t>ваться насекомыми или другими растениями, а тревожные сигналы цикад – птицами [4</w:t>
      </w:r>
      <w:r>
        <w:rPr>
          <w:rFonts w:ascii="Times New Roman" w:hAnsi="Times New Roman"/>
          <w:sz w:val="28"/>
          <w:szCs w:val="28"/>
        </w:rPr>
        <w:t>1</w:t>
      </w:r>
      <w:r w:rsidRPr="00CA36D7">
        <w:rPr>
          <w:rFonts w:ascii="Times New Roman" w:hAnsi="Times New Roman"/>
          <w:sz w:val="28"/>
          <w:szCs w:val="28"/>
        </w:rPr>
        <w:t>, 4</w:t>
      </w:r>
      <w:r>
        <w:rPr>
          <w:rFonts w:ascii="Times New Roman" w:hAnsi="Times New Roman"/>
          <w:sz w:val="28"/>
          <w:szCs w:val="28"/>
        </w:rPr>
        <w:t>2</w:t>
      </w:r>
      <w:r w:rsidRPr="00CA36D7">
        <w:rPr>
          <w:rFonts w:ascii="Times New Roman" w:hAnsi="Times New Roman"/>
          <w:sz w:val="28"/>
          <w:szCs w:val="28"/>
        </w:rPr>
        <w:t>, 6</w:t>
      </w:r>
      <w:r>
        <w:rPr>
          <w:rFonts w:ascii="Times New Roman" w:hAnsi="Times New Roman"/>
          <w:sz w:val="28"/>
          <w:szCs w:val="28"/>
        </w:rPr>
        <w:t>2</w:t>
      </w:r>
      <w:r w:rsidRPr="00CA36D7">
        <w:rPr>
          <w:rFonts w:ascii="Times New Roman" w:hAnsi="Times New Roman"/>
          <w:sz w:val="28"/>
          <w:szCs w:val="28"/>
        </w:rPr>
        <w:t>].</w:t>
      </w:r>
    </w:p>
    <w:p w:rsidR="00017FD2" w:rsidRPr="008D6163" w:rsidRDefault="00017FD2" w:rsidP="00763BA9">
      <w:pPr>
        <w:spacing w:line="360" w:lineRule="auto"/>
        <w:rPr>
          <w:rFonts w:ascii="Times New Roman" w:hAnsi="Times New Roman"/>
          <w:b/>
          <w:spacing w:val="-4"/>
          <w:sz w:val="28"/>
          <w:szCs w:val="28"/>
        </w:rPr>
      </w:pPr>
      <w:r w:rsidRPr="008D6163">
        <w:rPr>
          <w:rFonts w:ascii="Times New Roman" w:hAnsi="Times New Roman"/>
          <w:spacing w:val="-4"/>
          <w:sz w:val="28"/>
          <w:szCs w:val="28"/>
        </w:rPr>
        <w:t>Данные явления ставят вопрос о том, что называть коммуникацией, а что естественными сигналами среды, которые приобретают в ходе реализ</w:t>
      </w:r>
      <w:r w:rsidRPr="008D6163">
        <w:rPr>
          <w:rFonts w:ascii="Times New Roman" w:hAnsi="Times New Roman"/>
          <w:spacing w:val="-4"/>
          <w:sz w:val="28"/>
          <w:szCs w:val="28"/>
        </w:rPr>
        <w:t>а</w:t>
      </w:r>
      <w:r w:rsidRPr="008D6163">
        <w:rPr>
          <w:rFonts w:ascii="Times New Roman" w:hAnsi="Times New Roman"/>
          <w:spacing w:val="-4"/>
          <w:sz w:val="28"/>
          <w:szCs w:val="28"/>
        </w:rPr>
        <w:t xml:space="preserve">ции практических задач коммуникативную функцию или «смысловые» (практические, коннатационные) значения. Остановимся более подробно на этом вопросе.  </w:t>
      </w:r>
      <w:r w:rsidRPr="008D6163">
        <w:rPr>
          <w:rFonts w:ascii="Times New Roman" w:hAnsi="Times New Roman"/>
          <w:b/>
          <w:spacing w:val="-4"/>
          <w:sz w:val="28"/>
          <w:szCs w:val="28"/>
        </w:rPr>
        <w:t xml:space="preserve">  </w:t>
      </w:r>
    </w:p>
    <w:p w:rsidR="00017FD2" w:rsidRDefault="00017FD2" w:rsidP="00763BA9">
      <w:pPr>
        <w:spacing w:line="360" w:lineRule="auto"/>
        <w:rPr>
          <w:rFonts w:ascii="Times New Roman" w:hAnsi="Times New Roman"/>
          <w:b/>
          <w:sz w:val="28"/>
          <w:szCs w:val="28"/>
        </w:rPr>
      </w:pPr>
    </w:p>
    <w:p w:rsidR="00017FD2" w:rsidRPr="005B02C1" w:rsidRDefault="00017FD2" w:rsidP="005B02C1">
      <w:pPr>
        <w:pStyle w:val="a7"/>
        <w:numPr>
          <w:ilvl w:val="0"/>
          <w:numId w:val="2"/>
        </w:numPr>
        <w:spacing w:line="360" w:lineRule="auto"/>
        <w:rPr>
          <w:rFonts w:ascii="Times New Roman" w:hAnsi="Times New Roman"/>
          <w:b/>
          <w:sz w:val="28"/>
          <w:szCs w:val="28"/>
        </w:rPr>
      </w:pPr>
      <w:r w:rsidRPr="005B02C1">
        <w:rPr>
          <w:rFonts w:ascii="Times New Roman" w:hAnsi="Times New Roman"/>
          <w:b/>
          <w:sz w:val="28"/>
          <w:szCs w:val="28"/>
        </w:rPr>
        <w:t>Сигнализирование vs коммуникация</w:t>
      </w:r>
    </w:p>
    <w:p w:rsidR="00017FD2" w:rsidRPr="003247FC" w:rsidRDefault="00017FD2" w:rsidP="00763BA9">
      <w:pPr>
        <w:spacing w:line="360" w:lineRule="auto"/>
        <w:rPr>
          <w:rFonts w:ascii="Times New Roman" w:hAnsi="Times New Roman"/>
          <w:spacing w:val="-8"/>
          <w:sz w:val="28"/>
          <w:szCs w:val="28"/>
        </w:rPr>
      </w:pPr>
      <w:r w:rsidRPr="003247FC">
        <w:rPr>
          <w:rFonts w:ascii="Times New Roman" w:hAnsi="Times New Roman"/>
          <w:spacing w:val="-8"/>
          <w:sz w:val="28"/>
          <w:szCs w:val="28"/>
        </w:rPr>
        <w:t>Как уже отмечалось, для описания внутриклеточной и межклеточной ко</w:t>
      </w:r>
      <w:r w:rsidRPr="003247FC">
        <w:rPr>
          <w:rFonts w:ascii="Times New Roman" w:hAnsi="Times New Roman"/>
          <w:spacing w:val="-8"/>
          <w:sz w:val="28"/>
          <w:szCs w:val="28"/>
        </w:rPr>
        <w:t>м</w:t>
      </w:r>
      <w:r w:rsidRPr="003247FC">
        <w:rPr>
          <w:rFonts w:ascii="Times New Roman" w:hAnsi="Times New Roman"/>
          <w:spacing w:val="-8"/>
          <w:sz w:val="28"/>
          <w:szCs w:val="28"/>
        </w:rPr>
        <w:t>муникации, сигнальных взаимодействий («чувства кворума») у бактерий и пр</w:t>
      </w:r>
      <w:r w:rsidRPr="003247FC">
        <w:rPr>
          <w:rFonts w:ascii="Times New Roman" w:hAnsi="Times New Roman"/>
          <w:spacing w:val="-8"/>
          <w:sz w:val="28"/>
          <w:szCs w:val="28"/>
        </w:rPr>
        <w:t>е</w:t>
      </w:r>
      <w:r w:rsidRPr="003247FC">
        <w:rPr>
          <w:rFonts w:ascii="Times New Roman" w:hAnsi="Times New Roman"/>
          <w:spacing w:val="-8"/>
          <w:sz w:val="28"/>
          <w:szCs w:val="28"/>
        </w:rPr>
        <w:t>дупреждающих «сообщений» растений в современных исследованиях, помимо понятия «коммуникация», принято использовать термины «сигнал» (</w:t>
      </w:r>
      <w:r w:rsidRPr="003247FC">
        <w:rPr>
          <w:rFonts w:ascii="Times New Roman" w:hAnsi="Times New Roman"/>
          <w:spacing w:val="-8"/>
          <w:sz w:val="28"/>
          <w:szCs w:val="28"/>
          <w:lang w:val="en-US"/>
        </w:rPr>
        <w:t>signal</w:t>
      </w:r>
      <w:r w:rsidRPr="003247FC">
        <w:rPr>
          <w:rFonts w:ascii="Times New Roman" w:hAnsi="Times New Roman"/>
          <w:spacing w:val="-8"/>
          <w:sz w:val="28"/>
          <w:szCs w:val="28"/>
        </w:rPr>
        <w:t>) и «сингализирование» (</w:t>
      </w:r>
      <w:r w:rsidRPr="003247FC">
        <w:rPr>
          <w:rFonts w:ascii="Times New Roman" w:hAnsi="Times New Roman"/>
          <w:spacing w:val="-8"/>
          <w:sz w:val="28"/>
          <w:szCs w:val="28"/>
          <w:lang w:val="en-US"/>
        </w:rPr>
        <w:t>signaling</w:t>
      </w:r>
      <w:r w:rsidRPr="003247FC">
        <w:rPr>
          <w:rFonts w:ascii="Times New Roman" w:hAnsi="Times New Roman"/>
          <w:spacing w:val="-8"/>
          <w:sz w:val="28"/>
          <w:szCs w:val="28"/>
        </w:rPr>
        <w:t>), которое иногда переводится исследователями на русский язык как «регулирование» [5]. Понятие «сигнал» тоже может пон</w:t>
      </w:r>
      <w:r w:rsidRPr="003247FC">
        <w:rPr>
          <w:rFonts w:ascii="Times New Roman" w:hAnsi="Times New Roman"/>
          <w:spacing w:val="-8"/>
          <w:sz w:val="28"/>
          <w:szCs w:val="28"/>
        </w:rPr>
        <w:t>и</w:t>
      </w:r>
      <w:r w:rsidRPr="003247FC">
        <w:rPr>
          <w:rFonts w:ascii="Times New Roman" w:hAnsi="Times New Roman"/>
          <w:spacing w:val="-8"/>
          <w:sz w:val="28"/>
          <w:szCs w:val="28"/>
        </w:rPr>
        <w:t>маться двояко. С одной стороны, сигнал – это любой процесс действительности, который несет информацию. Например, понижение температуры и изменение химического состава воды или воздуха, шорох листвы, звук сломанной ветки и другие процессы в окружающей среде могут выступать в качестве информац</w:t>
      </w:r>
      <w:r w:rsidRPr="003247FC">
        <w:rPr>
          <w:rFonts w:ascii="Times New Roman" w:hAnsi="Times New Roman"/>
          <w:spacing w:val="-8"/>
          <w:sz w:val="28"/>
          <w:szCs w:val="28"/>
        </w:rPr>
        <w:t>и</w:t>
      </w:r>
      <w:r w:rsidRPr="003247FC">
        <w:rPr>
          <w:rFonts w:ascii="Times New Roman" w:hAnsi="Times New Roman"/>
          <w:spacing w:val="-8"/>
          <w:sz w:val="28"/>
          <w:szCs w:val="28"/>
        </w:rPr>
        <w:t>онных, ориентировочных или предупреждающих сигналов для живых органи</w:t>
      </w:r>
      <w:r w:rsidRPr="003247FC">
        <w:rPr>
          <w:rFonts w:ascii="Times New Roman" w:hAnsi="Times New Roman"/>
          <w:spacing w:val="-8"/>
          <w:sz w:val="28"/>
          <w:szCs w:val="28"/>
        </w:rPr>
        <w:t>з</w:t>
      </w:r>
      <w:r w:rsidRPr="003247FC">
        <w:rPr>
          <w:rFonts w:ascii="Times New Roman" w:hAnsi="Times New Roman"/>
          <w:spacing w:val="-8"/>
          <w:sz w:val="28"/>
          <w:szCs w:val="28"/>
        </w:rPr>
        <w:t xml:space="preserve">мов. </w:t>
      </w:r>
    </w:p>
    <w:p w:rsidR="00017FD2" w:rsidRPr="00763BA9" w:rsidRDefault="00017FD2" w:rsidP="00763BA9">
      <w:pPr>
        <w:spacing w:line="360" w:lineRule="auto"/>
        <w:rPr>
          <w:rFonts w:ascii="Times New Roman" w:hAnsi="Times New Roman"/>
          <w:sz w:val="28"/>
          <w:szCs w:val="28"/>
        </w:rPr>
      </w:pPr>
      <w:r w:rsidRPr="00763BA9">
        <w:rPr>
          <w:rFonts w:ascii="Times New Roman" w:hAnsi="Times New Roman"/>
          <w:sz w:val="28"/>
          <w:szCs w:val="28"/>
        </w:rPr>
        <w:t xml:space="preserve">Важно отметить, что живые организмы распознают в окружающей действительности и основывают свои действия не столько на </w:t>
      </w:r>
      <w:r w:rsidRPr="006304EF">
        <w:rPr>
          <w:rFonts w:ascii="Times New Roman" w:hAnsi="Times New Roman"/>
          <w:i/>
          <w:sz w:val="28"/>
          <w:szCs w:val="28"/>
        </w:rPr>
        <w:t>отдельных</w:t>
      </w:r>
      <w:r w:rsidRPr="00763BA9">
        <w:rPr>
          <w:rFonts w:ascii="Times New Roman" w:hAnsi="Times New Roman"/>
          <w:sz w:val="28"/>
          <w:szCs w:val="28"/>
        </w:rPr>
        <w:t xml:space="preserve"> явлениях, сколько на </w:t>
      </w:r>
      <w:r w:rsidRPr="006304EF">
        <w:rPr>
          <w:rFonts w:ascii="Times New Roman" w:hAnsi="Times New Roman"/>
          <w:i/>
          <w:sz w:val="28"/>
          <w:szCs w:val="28"/>
        </w:rPr>
        <w:t>системе</w:t>
      </w:r>
      <w:r w:rsidRPr="00763BA9">
        <w:rPr>
          <w:rFonts w:ascii="Times New Roman" w:hAnsi="Times New Roman"/>
          <w:sz w:val="28"/>
          <w:szCs w:val="28"/>
        </w:rPr>
        <w:t xml:space="preserve"> значимых, причинно-взаимосвязанных, ко</w:t>
      </w:r>
      <w:r w:rsidRPr="00763BA9">
        <w:rPr>
          <w:rFonts w:ascii="Times New Roman" w:hAnsi="Times New Roman"/>
          <w:sz w:val="28"/>
          <w:szCs w:val="28"/>
        </w:rPr>
        <w:t>н</w:t>
      </w:r>
      <w:r w:rsidRPr="00763BA9">
        <w:rPr>
          <w:rFonts w:ascii="Times New Roman" w:hAnsi="Times New Roman"/>
          <w:sz w:val="28"/>
          <w:szCs w:val="28"/>
        </w:rPr>
        <w:t xml:space="preserve">текстно-зависимых сигналов (параметров, признаков). Например, </w:t>
      </w:r>
      <w:r>
        <w:rPr>
          <w:rFonts w:ascii="Times New Roman" w:hAnsi="Times New Roman"/>
          <w:sz w:val="28"/>
          <w:szCs w:val="28"/>
        </w:rPr>
        <w:t>на опр</w:t>
      </w:r>
      <w:r>
        <w:rPr>
          <w:rFonts w:ascii="Times New Roman" w:hAnsi="Times New Roman"/>
          <w:sz w:val="28"/>
          <w:szCs w:val="28"/>
        </w:rPr>
        <w:t>е</w:t>
      </w:r>
      <w:r>
        <w:rPr>
          <w:rFonts w:ascii="Times New Roman" w:hAnsi="Times New Roman"/>
          <w:sz w:val="28"/>
          <w:szCs w:val="28"/>
        </w:rPr>
        <w:lastRenderedPageBreak/>
        <w:t xml:space="preserve">деленной территории, </w:t>
      </w:r>
      <w:r w:rsidRPr="00763BA9">
        <w:rPr>
          <w:rFonts w:ascii="Times New Roman" w:hAnsi="Times New Roman"/>
          <w:sz w:val="28"/>
          <w:szCs w:val="28"/>
        </w:rPr>
        <w:t>в определенный период времени форма, цвет, запах, плотность плодов и отличительные особенности дерева (растения), на к</w:t>
      </w:r>
      <w:r w:rsidRPr="00763BA9">
        <w:rPr>
          <w:rFonts w:ascii="Times New Roman" w:hAnsi="Times New Roman"/>
          <w:sz w:val="28"/>
          <w:szCs w:val="28"/>
        </w:rPr>
        <w:t>о</w:t>
      </w:r>
      <w:r w:rsidRPr="00763BA9">
        <w:rPr>
          <w:rFonts w:ascii="Times New Roman" w:hAnsi="Times New Roman"/>
          <w:sz w:val="28"/>
          <w:szCs w:val="28"/>
        </w:rPr>
        <w:t>тором они растут</w:t>
      </w:r>
      <w:r>
        <w:rPr>
          <w:rFonts w:ascii="Times New Roman" w:hAnsi="Times New Roman"/>
          <w:sz w:val="28"/>
          <w:szCs w:val="28"/>
        </w:rPr>
        <w:t>,</w:t>
      </w:r>
      <w:r w:rsidRPr="00763BA9">
        <w:rPr>
          <w:rFonts w:ascii="Times New Roman" w:hAnsi="Times New Roman"/>
          <w:sz w:val="28"/>
          <w:szCs w:val="28"/>
        </w:rPr>
        <w:t xml:space="preserve"> могут указывать животным на пригодность эти</w:t>
      </w:r>
      <w:r>
        <w:rPr>
          <w:rFonts w:ascii="Times New Roman" w:hAnsi="Times New Roman"/>
          <w:sz w:val="28"/>
          <w:szCs w:val="28"/>
        </w:rPr>
        <w:t>х</w:t>
      </w:r>
      <w:r w:rsidRPr="00763BA9">
        <w:rPr>
          <w:rFonts w:ascii="Times New Roman" w:hAnsi="Times New Roman"/>
          <w:sz w:val="28"/>
          <w:szCs w:val="28"/>
        </w:rPr>
        <w:t xml:space="preserve"> плодов (растений) в пищу и на безопасность их расположения. </w:t>
      </w:r>
    </w:p>
    <w:p w:rsidR="00017FD2" w:rsidRPr="003247FC" w:rsidRDefault="00017FD2" w:rsidP="00763BA9">
      <w:pPr>
        <w:spacing w:line="360" w:lineRule="auto"/>
        <w:rPr>
          <w:rFonts w:ascii="Times New Roman" w:hAnsi="Times New Roman"/>
          <w:spacing w:val="-4"/>
          <w:sz w:val="28"/>
          <w:szCs w:val="28"/>
        </w:rPr>
      </w:pPr>
      <w:r w:rsidRPr="003247FC">
        <w:rPr>
          <w:rFonts w:ascii="Times New Roman" w:hAnsi="Times New Roman"/>
          <w:spacing w:val="-4"/>
          <w:sz w:val="28"/>
          <w:szCs w:val="28"/>
        </w:rPr>
        <w:t>В зарубежной литературе, посвященной коммуникации в природе, пон</w:t>
      </w:r>
      <w:r w:rsidRPr="003247FC">
        <w:rPr>
          <w:rFonts w:ascii="Times New Roman" w:hAnsi="Times New Roman"/>
          <w:spacing w:val="-4"/>
          <w:sz w:val="28"/>
          <w:szCs w:val="28"/>
        </w:rPr>
        <w:t>я</w:t>
      </w:r>
      <w:r w:rsidRPr="003247FC">
        <w:rPr>
          <w:rFonts w:ascii="Times New Roman" w:hAnsi="Times New Roman"/>
          <w:spacing w:val="-4"/>
          <w:sz w:val="28"/>
          <w:szCs w:val="28"/>
        </w:rPr>
        <w:t>тие «сигнал», в приведенном выше значении, обозначается как «</w:t>
      </w:r>
      <w:r w:rsidRPr="003247FC">
        <w:rPr>
          <w:rFonts w:ascii="Times New Roman" w:hAnsi="Times New Roman"/>
          <w:spacing w:val="-4"/>
          <w:sz w:val="28"/>
          <w:szCs w:val="28"/>
          <w:lang w:val="en-US"/>
        </w:rPr>
        <w:t>cue</w:t>
      </w:r>
      <w:r w:rsidRPr="003247FC">
        <w:rPr>
          <w:rFonts w:ascii="Times New Roman" w:hAnsi="Times New Roman"/>
          <w:spacing w:val="-4"/>
          <w:sz w:val="28"/>
          <w:szCs w:val="28"/>
        </w:rPr>
        <w:t>» (по</w:t>
      </w:r>
      <w:r w:rsidRPr="003247FC">
        <w:rPr>
          <w:rFonts w:ascii="Times New Roman" w:hAnsi="Times New Roman"/>
          <w:spacing w:val="-4"/>
          <w:sz w:val="28"/>
          <w:szCs w:val="28"/>
        </w:rPr>
        <w:t>д</w:t>
      </w:r>
      <w:r w:rsidRPr="003247FC">
        <w:rPr>
          <w:rFonts w:ascii="Times New Roman" w:hAnsi="Times New Roman"/>
          <w:spacing w:val="-4"/>
          <w:sz w:val="28"/>
          <w:szCs w:val="28"/>
        </w:rPr>
        <w:t xml:space="preserve">сказка, ориентир, знак, признак) и противопоставляется сигналам, как </w:t>
      </w:r>
      <w:r w:rsidRPr="003247FC">
        <w:rPr>
          <w:rFonts w:ascii="Times New Roman" w:hAnsi="Times New Roman"/>
          <w:i/>
          <w:spacing w:val="-4"/>
          <w:sz w:val="28"/>
          <w:szCs w:val="28"/>
        </w:rPr>
        <w:t>пер</w:t>
      </w:r>
      <w:r w:rsidRPr="003247FC">
        <w:rPr>
          <w:rFonts w:ascii="Times New Roman" w:hAnsi="Times New Roman"/>
          <w:i/>
          <w:spacing w:val="-4"/>
          <w:sz w:val="28"/>
          <w:szCs w:val="28"/>
        </w:rPr>
        <w:t>е</w:t>
      </w:r>
      <w:r w:rsidRPr="003247FC">
        <w:rPr>
          <w:rFonts w:ascii="Times New Roman" w:hAnsi="Times New Roman"/>
          <w:i/>
          <w:spacing w:val="-4"/>
          <w:sz w:val="28"/>
          <w:szCs w:val="28"/>
        </w:rPr>
        <w:t>даваемым</w:t>
      </w:r>
      <w:r w:rsidRPr="003247FC">
        <w:rPr>
          <w:rFonts w:ascii="Times New Roman" w:hAnsi="Times New Roman"/>
          <w:spacing w:val="-4"/>
          <w:sz w:val="28"/>
          <w:szCs w:val="28"/>
        </w:rPr>
        <w:t xml:space="preserve"> сообщениям (</w:t>
      </w:r>
      <w:r w:rsidRPr="003247FC">
        <w:rPr>
          <w:rFonts w:ascii="Times New Roman" w:hAnsi="Times New Roman"/>
          <w:spacing w:val="-4"/>
          <w:sz w:val="28"/>
          <w:szCs w:val="28"/>
          <w:lang w:val="en-US"/>
        </w:rPr>
        <w:t>cues</w:t>
      </w:r>
      <w:r w:rsidRPr="003247FC">
        <w:rPr>
          <w:rFonts w:ascii="Times New Roman" w:hAnsi="Times New Roman"/>
          <w:spacing w:val="-4"/>
          <w:sz w:val="28"/>
          <w:szCs w:val="28"/>
        </w:rPr>
        <w:t xml:space="preserve"> </w:t>
      </w:r>
      <w:r w:rsidRPr="003247FC">
        <w:rPr>
          <w:rFonts w:ascii="Times New Roman" w:hAnsi="Times New Roman"/>
          <w:spacing w:val="-4"/>
          <w:sz w:val="28"/>
          <w:szCs w:val="28"/>
          <w:lang w:val="en-US"/>
        </w:rPr>
        <w:t>vs</w:t>
      </w:r>
      <w:r w:rsidRPr="003247FC">
        <w:rPr>
          <w:rFonts w:ascii="Times New Roman" w:hAnsi="Times New Roman"/>
          <w:spacing w:val="-4"/>
          <w:sz w:val="28"/>
          <w:szCs w:val="28"/>
        </w:rPr>
        <w:t xml:space="preserve">. </w:t>
      </w:r>
      <w:r w:rsidRPr="003247FC">
        <w:rPr>
          <w:rFonts w:ascii="Times New Roman" w:hAnsi="Times New Roman"/>
          <w:spacing w:val="-4"/>
          <w:sz w:val="28"/>
          <w:szCs w:val="28"/>
          <w:lang w:val="en-US"/>
        </w:rPr>
        <w:t>signals</w:t>
      </w:r>
      <w:r w:rsidRPr="003247FC">
        <w:rPr>
          <w:rFonts w:ascii="Times New Roman" w:hAnsi="Times New Roman"/>
          <w:spacing w:val="-4"/>
          <w:sz w:val="28"/>
          <w:szCs w:val="28"/>
        </w:rPr>
        <w:t>) [2</w:t>
      </w:r>
      <w:r>
        <w:rPr>
          <w:rFonts w:ascii="Times New Roman" w:hAnsi="Times New Roman"/>
          <w:spacing w:val="-4"/>
          <w:sz w:val="28"/>
          <w:szCs w:val="28"/>
        </w:rPr>
        <w:t>8</w:t>
      </w:r>
      <w:r w:rsidRPr="003247FC">
        <w:rPr>
          <w:rFonts w:ascii="Times New Roman" w:hAnsi="Times New Roman"/>
          <w:spacing w:val="-4"/>
          <w:sz w:val="28"/>
          <w:szCs w:val="28"/>
        </w:rPr>
        <w:t>, 5</w:t>
      </w:r>
      <w:r>
        <w:rPr>
          <w:rFonts w:ascii="Times New Roman" w:hAnsi="Times New Roman"/>
          <w:spacing w:val="-4"/>
          <w:sz w:val="28"/>
          <w:szCs w:val="28"/>
        </w:rPr>
        <w:t>4</w:t>
      </w:r>
      <w:r w:rsidRPr="003247FC">
        <w:rPr>
          <w:rFonts w:ascii="Times New Roman" w:hAnsi="Times New Roman"/>
          <w:spacing w:val="-4"/>
          <w:sz w:val="28"/>
          <w:szCs w:val="28"/>
        </w:rPr>
        <w:t>]. В биосемиотике, семиотике и в других научных областях для обозначения сигнала в первом значении иногда используют такие понятия, как «естественные знаки» (</w:t>
      </w:r>
      <w:r w:rsidRPr="003247FC">
        <w:rPr>
          <w:rFonts w:ascii="Times New Roman" w:hAnsi="Times New Roman"/>
          <w:spacing w:val="-4"/>
          <w:sz w:val="28"/>
          <w:szCs w:val="28"/>
          <w:lang w:val="en-US"/>
        </w:rPr>
        <w:t>natural</w:t>
      </w:r>
      <w:r w:rsidRPr="003247FC">
        <w:rPr>
          <w:rFonts w:ascii="Times New Roman" w:hAnsi="Times New Roman"/>
          <w:spacing w:val="-4"/>
          <w:sz w:val="28"/>
          <w:szCs w:val="28"/>
        </w:rPr>
        <w:t xml:space="preserve"> </w:t>
      </w:r>
      <w:r w:rsidRPr="003247FC">
        <w:rPr>
          <w:rFonts w:ascii="Times New Roman" w:hAnsi="Times New Roman"/>
          <w:spacing w:val="-4"/>
          <w:sz w:val="28"/>
          <w:szCs w:val="28"/>
          <w:lang w:val="en-US"/>
        </w:rPr>
        <w:t>signs</w:t>
      </w:r>
      <w:r w:rsidRPr="003247FC">
        <w:rPr>
          <w:rFonts w:ascii="Times New Roman" w:hAnsi="Times New Roman"/>
          <w:spacing w:val="-4"/>
          <w:sz w:val="28"/>
          <w:szCs w:val="28"/>
        </w:rPr>
        <w:t>) или индексальные знаки (indexical signs) [</w:t>
      </w:r>
      <w:r>
        <w:rPr>
          <w:rFonts w:ascii="Times New Roman" w:hAnsi="Times New Roman"/>
          <w:spacing w:val="-4"/>
          <w:sz w:val="28"/>
          <w:szCs w:val="28"/>
        </w:rPr>
        <w:t>59</w:t>
      </w:r>
      <w:r w:rsidRPr="003247FC">
        <w:rPr>
          <w:rFonts w:ascii="Times New Roman" w:hAnsi="Times New Roman"/>
          <w:spacing w:val="-4"/>
          <w:sz w:val="28"/>
          <w:szCs w:val="28"/>
        </w:rPr>
        <w:t>]. Все живые существа способны выявлять в среде данные сигналы, так как это необходимо для поиска пищ</w:t>
      </w:r>
      <w:r w:rsidRPr="003247FC">
        <w:rPr>
          <w:rFonts w:ascii="Times New Roman" w:hAnsi="Times New Roman"/>
          <w:spacing w:val="-4"/>
          <w:sz w:val="28"/>
          <w:szCs w:val="28"/>
        </w:rPr>
        <w:t>е</w:t>
      </w:r>
      <w:r w:rsidRPr="003247FC">
        <w:rPr>
          <w:rFonts w:ascii="Times New Roman" w:hAnsi="Times New Roman"/>
          <w:spacing w:val="-4"/>
          <w:sz w:val="28"/>
          <w:szCs w:val="28"/>
        </w:rPr>
        <w:t>вых (энергетических) ресурсов, ориентации в пространстве, избегания пр</w:t>
      </w:r>
      <w:r w:rsidRPr="003247FC">
        <w:rPr>
          <w:rFonts w:ascii="Times New Roman" w:hAnsi="Times New Roman"/>
          <w:spacing w:val="-4"/>
          <w:sz w:val="28"/>
          <w:szCs w:val="28"/>
        </w:rPr>
        <w:t>е</w:t>
      </w:r>
      <w:r w:rsidRPr="003247FC">
        <w:rPr>
          <w:rFonts w:ascii="Times New Roman" w:hAnsi="Times New Roman"/>
          <w:spacing w:val="-4"/>
          <w:sz w:val="28"/>
          <w:szCs w:val="28"/>
        </w:rPr>
        <w:t>пятствия или опасных факторов среды, поиска партнеров, координации де</w:t>
      </w:r>
      <w:r w:rsidRPr="003247FC">
        <w:rPr>
          <w:rFonts w:ascii="Times New Roman" w:hAnsi="Times New Roman"/>
          <w:spacing w:val="-4"/>
          <w:sz w:val="28"/>
          <w:szCs w:val="28"/>
        </w:rPr>
        <w:t>й</w:t>
      </w:r>
      <w:r w:rsidRPr="003247FC">
        <w:rPr>
          <w:rFonts w:ascii="Times New Roman" w:hAnsi="Times New Roman"/>
          <w:spacing w:val="-4"/>
          <w:sz w:val="28"/>
          <w:szCs w:val="28"/>
        </w:rPr>
        <w:t xml:space="preserve">ствий и многих других задач. </w:t>
      </w:r>
    </w:p>
    <w:p w:rsidR="00017FD2" w:rsidRPr="006304EF" w:rsidRDefault="00017FD2" w:rsidP="00763BA9">
      <w:pPr>
        <w:spacing w:line="360" w:lineRule="auto"/>
        <w:rPr>
          <w:rFonts w:ascii="Times New Roman" w:hAnsi="Times New Roman"/>
          <w:spacing w:val="-4"/>
          <w:sz w:val="28"/>
          <w:szCs w:val="28"/>
        </w:rPr>
      </w:pPr>
      <w:r w:rsidRPr="006304EF">
        <w:rPr>
          <w:rFonts w:ascii="Times New Roman" w:hAnsi="Times New Roman"/>
          <w:spacing w:val="-4"/>
          <w:sz w:val="28"/>
          <w:szCs w:val="28"/>
        </w:rPr>
        <w:t>Как показали исследования простых форм «коммуникации»</w:t>
      </w:r>
      <w:r>
        <w:rPr>
          <w:rFonts w:ascii="Times New Roman" w:hAnsi="Times New Roman"/>
          <w:spacing w:val="-4"/>
          <w:sz w:val="28"/>
          <w:szCs w:val="28"/>
        </w:rPr>
        <w:t>,</w:t>
      </w:r>
      <w:r w:rsidRPr="006304EF">
        <w:rPr>
          <w:rFonts w:ascii="Times New Roman" w:hAnsi="Times New Roman"/>
          <w:spacing w:val="-4"/>
          <w:sz w:val="28"/>
          <w:szCs w:val="28"/>
        </w:rPr>
        <w:t xml:space="preserve"> выявить в природе грань между естественными (</w:t>
      </w:r>
      <w:r w:rsidRPr="006304EF">
        <w:rPr>
          <w:rFonts w:ascii="Times New Roman" w:hAnsi="Times New Roman"/>
          <w:spacing w:val="-4"/>
          <w:sz w:val="28"/>
          <w:szCs w:val="28"/>
          <w:lang w:val="en-US"/>
        </w:rPr>
        <w:t>cues</w:t>
      </w:r>
      <w:r w:rsidRPr="006304EF">
        <w:rPr>
          <w:rFonts w:ascii="Times New Roman" w:hAnsi="Times New Roman"/>
          <w:spacing w:val="-4"/>
          <w:sz w:val="28"/>
          <w:szCs w:val="28"/>
        </w:rPr>
        <w:t>) и направленными (</w:t>
      </w:r>
      <w:r w:rsidRPr="006304EF">
        <w:rPr>
          <w:rFonts w:ascii="Times New Roman" w:hAnsi="Times New Roman"/>
          <w:spacing w:val="-4"/>
          <w:sz w:val="28"/>
          <w:szCs w:val="28"/>
          <w:lang w:val="en-US"/>
        </w:rPr>
        <w:t>signals</w:t>
      </w:r>
      <w:r w:rsidRPr="006304EF">
        <w:rPr>
          <w:rFonts w:ascii="Times New Roman" w:hAnsi="Times New Roman"/>
          <w:spacing w:val="-4"/>
          <w:sz w:val="28"/>
          <w:szCs w:val="28"/>
        </w:rPr>
        <w:t>) «с</w:t>
      </w:r>
      <w:r w:rsidRPr="006304EF">
        <w:rPr>
          <w:rFonts w:ascii="Times New Roman" w:hAnsi="Times New Roman"/>
          <w:spacing w:val="-4"/>
          <w:sz w:val="28"/>
          <w:szCs w:val="28"/>
        </w:rPr>
        <w:t>о</w:t>
      </w:r>
      <w:r w:rsidRPr="006304EF">
        <w:rPr>
          <w:rFonts w:ascii="Times New Roman" w:hAnsi="Times New Roman"/>
          <w:spacing w:val="-4"/>
          <w:sz w:val="28"/>
          <w:szCs w:val="28"/>
        </w:rPr>
        <w:t>общениями» оказалось не так просто. С. П. Диггл с коллегами продемо</w:t>
      </w:r>
      <w:r w:rsidRPr="006304EF">
        <w:rPr>
          <w:rFonts w:ascii="Times New Roman" w:hAnsi="Times New Roman"/>
          <w:spacing w:val="-4"/>
          <w:sz w:val="28"/>
          <w:szCs w:val="28"/>
        </w:rPr>
        <w:t>н</w:t>
      </w:r>
      <w:r w:rsidRPr="006304EF">
        <w:rPr>
          <w:rFonts w:ascii="Times New Roman" w:hAnsi="Times New Roman"/>
          <w:spacing w:val="-4"/>
          <w:sz w:val="28"/>
          <w:szCs w:val="28"/>
        </w:rPr>
        <w:t xml:space="preserve">стрировали это на примере исследований </w:t>
      </w:r>
      <w:r w:rsidRPr="006304EF">
        <w:rPr>
          <w:rFonts w:ascii="Times New Roman" w:hAnsi="Times New Roman"/>
          <w:i/>
          <w:spacing w:val="-4"/>
          <w:sz w:val="28"/>
          <w:szCs w:val="28"/>
        </w:rPr>
        <w:t>межвидовой</w:t>
      </w:r>
      <w:r w:rsidRPr="006304EF">
        <w:rPr>
          <w:rFonts w:ascii="Times New Roman" w:hAnsi="Times New Roman"/>
          <w:spacing w:val="-4"/>
          <w:sz w:val="28"/>
          <w:szCs w:val="28"/>
        </w:rPr>
        <w:t xml:space="preserve"> коммуникации бакт</w:t>
      </w:r>
      <w:r w:rsidRPr="006304EF">
        <w:rPr>
          <w:rFonts w:ascii="Times New Roman" w:hAnsi="Times New Roman"/>
          <w:spacing w:val="-4"/>
          <w:sz w:val="28"/>
          <w:szCs w:val="28"/>
        </w:rPr>
        <w:t>е</w:t>
      </w:r>
      <w:r w:rsidRPr="006304EF">
        <w:rPr>
          <w:rFonts w:ascii="Times New Roman" w:hAnsi="Times New Roman"/>
          <w:spacing w:val="-4"/>
          <w:sz w:val="28"/>
          <w:szCs w:val="28"/>
        </w:rPr>
        <w:t>рий, у которых передача сигналов связанна с процессами координации со</w:t>
      </w:r>
      <w:r w:rsidRPr="006304EF">
        <w:rPr>
          <w:rFonts w:ascii="Times New Roman" w:hAnsi="Times New Roman"/>
          <w:spacing w:val="-4"/>
          <w:sz w:val="28"/>
          <w:szCs w:val="28"/>
        </w:rPr>
        <w:t>в</w:t>
      </w:r>
      <w:r w:rsidRPr="006304EF">
        <w:rPr>
          <w:rFonts w:ascii="Times New Roman" w:hAnsi="Times New Roman"/>
          <w:spacing w:val="-4"/>
          <w:sz w:val="28"/>
          <w:szCs w:val="28"/>
        </w:rPr>
        <w:t>местных действий с бактериями своих и других видов. По мнению исслед</w:t>
      </w:r>
      <w:r w:rsidRPr="006304EF">
        <w:rPr>
          <w:rFonts w:ascii="Times New Roman" w:hAnsi="Times New Roman"/>
          <w:spacing w:val="-4"/>
          <w:sz w:val="28"/>
          <w:szCs w:val="28"/>
        </w:rPr>
        <w:t>о</w:t>
      </w:r>
      <w:r w:rsidRPr="006304EF">
        <w:rPr>
          <w:rFonts w:ascii="Times New Roman" w:hAnsi="Times New Roman"/>
          <w:spacing w:val="-4"/>
          <w:sz w:val="28"/>
          <w:szCs w:val="28"/>
        </w:rPr>
        <w:t>вателей, при анализе такой системной кооперации бактерий очень сложно установить, используются ли химические сигналы бактерий других видов в качестве «подсказок» (</w:t>
      </w:r>
      <w:r w:rsidRPr="006304EF">
        <w:rPr>
          <w:rFonts w:ascii="Times New Roman" w:hAnsi="Times New Roman"/>
          <w:spacing w:val="-4"/>
          <w:sz w:val="28"/>
          <w:szCs w:val="28"/>
          <w:lang w:val="en-US"/>
        </w:rPr>
        <w:t>cues</w:t>
      </w:r>
      <w:r w:rsidRPr="006304EF">
        <w:rPr>
          <w:rFonts w:ascii="Times New Roman" w:hAnsi="Times New Roman"/>
          <w:spacing w:val="-4"/>
          <w:sz w:val="28"/>
          <w:szCs w:val="28"/>
        </w:rPr>
        <w:t>)</w:t>
      </w:r>
      <w:r>
        <w:rPr>
          <w:rFonts w:ascii="Times New Roman" w:hAnsi="Times New Roman"/>
          <w:spacing w:val="-4"/>
          <w:sz w:val="28"/>
          <w:szCs w:val="28"/>
        </w:rPr>
        <w:t>,</w:t>
      </w:r>
      <w:r w:rsidRPr="006304EF">
        <w:rPr>
          <w:rFonts w:ascii="Times New Roman" w:hAnsi="Times New Roman"/>
          <w:spacing w:val="-4"/>
          <w:sz w:val="28"/>
          <w:szCs w:val="28"/>
        </w:rPr>
        <w:t xml:space="preserve"> или они являются «направленными» химич</w:t>
      </w:r>
      <w:r w:rsidRPr="006304EF">
        <w:rPr>
          <w:rFonts w:ascii="Times New Roman" w:hAnsi="Times New Roman"/>
          <w:spacing w:val="-4"/>
          <w:sz w:val="28"/>
          <w:szCs w:val="28"/>
        </w:rPr>
        <w:t>е</w:t>
      </w:r>
      <w:r w:rsidRPr="006304EF">
        <w:rPr>
          <w:rFonts w:ascii="Times New Roman" w:hAnsi="Times New Roman"/>
          <w:spacing w:val="-4"/>
          <w:sz w:val="28"/>
          <w:szCs w:val="28"/>
        </w:rPr>
        <w:t>ским сигналами (</w:t>
      </w:r>
      <w:r w:rsidRPr="006304EF">
        <w:rPr>
          <w:rFonts w:ascii="Times New Roman" w:hAnsi="Times New Roman"/>
          <w:spacing w:val="-4"/>
          <w:sz w:val="28"/>
          <w:szCs w:val="28"/>
          <w:lang w:val="en-US"/>
        </w:rPr>
        <w:t>signals</w:t>
      </w:r>
      <w:r w:rsidRPr="006304EF">
        <w:rPr>
          <w:rFonts w:ascii="Times New Roman" w:hAnsi="Times New Roman"/>
          <w:spacing w:val="-4"/>
          <w:sz w:val="28"/>
          <w:szCs w:val="28"/>
        </w:rPr>
        <w:t>), которые они получают от этих бактерий. Более т</w:t>
      </w:r>
      <w:r w:rsidRPr="006304EF">
        <w:rPr>
          <w:rFonts w:ascii="Times New Roman" w:hAnsi="Times New Roman"/>
          <w:spacing w:val="-4"/>
          <w:sz w:val="28"/>
          <w:szCs w:val="28"/>
        </w:rPr>
        <w:t>о</w:t>
      </w:r>
      <w:r w:rsidRPr="006304EF">
        <w:rPr>
          <w:rFonts w:ascii="Times New Roman" w:hAnsi="Times New Roman"/>
          <w:spacing w:val="-4"/>
          <w:sz w:val="28"/>
          <w:szCs w:val="28"/>
        </w:rPr>
        <w:t xml:space="preserve">го, изменение поведения бактерий может происходить в силу </w:t>
      </w:r>
      <w:r w:rsidRPr="006304EF">
        <w:rPr>
          <w:rFonts w:ascii="Times New Roman" w:hAnsi="Times New Roman"/>
          <w:i/>
          <w:spacing w:val="-4"/>
          <w:sz w:val="28"/>
          <w:szCs w:val="28"/>
        </w:rPr>
        <w:t>естественных</w:t>
      </w:r>
      <w:r w:rsidRPr="006304EF">
        <w:rPr>
          <w:rFonts w:ascii="Times New Roman" w:hAnsi="Times New Roman"/>
          <w:spacing w:val="-4"/>
          <w:sz w:val="28"/>
          <w:szCs w:val="28"/>
        </w:rPr>
        <w:t xml:space="preserve"> химических причин, но распознаваться исследователями как результат «ко</w:t>
      </w:r>
      <w:r w:rsidRPr="006304EF">
        <w:rPr>
          <w:rFonts w:ascii="Times New Roman" w:hAnsi="Times New Roman"/>
          <w:spacing w:val="-4"/>
          <w:sz w:val="28"/>
          <w:szCs w:val="28"/>
        </w:rPr>
        <w:t>м</w:t>
      </w:r>
      <w:r w:rsidRPr="006304EF">
        <w:rPr>
          <w:rFonts w:ascii="Times New Roman" w:hAnsi="Times New Roman"/>
          <w:spacing w:val="-4"/>
          <w:sz w:val="28"/>
          <w:szCs w:val="28"/>
        </w:rPr>
        <w:t>муникации» [2</w:t>
      </w:r>
      <w:r>
        <w:rPr>
          <w:rFonts w:ascii="Times New Roman" w:hAnsi="Times New Roman"/>
          <w:spacing w:val="-4"/>
          <w:sz w:val="28"/>
          <w:szCs w:val="28"/>
        </w:rPr>
        <w:t>8</w:t>
      </w:r>
      <w:r w:rsidRPr="006304EF">
        <w:rPr>
          <w:rFonts w:ascii="Times New Roman" w:hAnsi="Times New Roman"/>
          <w:spacing w:val="-4"/>
          <w:sz w:val="28"/>
          <w:szCs w:val="28"/>
        </w:rPr>
        <w:t>, с. 1241</w:t>
      </w:r>
      <w:r w:rsidRPr="005D73AB">
        <w:rPr>
          <w:rFonts w:ascii="Times New Roman" w:hAnsi="Times New Roman"/>
          <w:spacing w:val="-4"/>
          <w:sz w:val="28"/>
          <w:szCs w:val="28"/>
        </w:rPr>
        <w:t>–</w:t>
      </w:r>
      <w:r w:rsidRPr="006304EF">
        <w:rPr>
          <w:rFonts w:ascii="Times New Roman" w:hAnsi="Times New Roman"/>
          <w:spacing w:val="-4"/>
          <w:sz w:val="28"/>
          <w:szCs w:val="28"/>
        </w:rPr>
        <w:t>1243].</w:t>
      </w:r>
      <w:r>
        <w:rPr>
          <w:rFonts w:ascii="Times New Roman" w:hAnsi="Times New Roman"/>
          <w:spacing w:val="-4"/>
          <w:sz w:val="28"/>
          <w:szCs w:val="28"/>
        </w:rPr>
        <w:t xml:space="preserve"> </w:t>
      </w:r>
    </w:p>
    <w:p w:rsidR="00017FD2" w:rsidRPr="00763BA9" w:rsidRDefault="00017FD2" w:rsidP="00763BA9">
      <w:pPr>
        <w:spacing w:line="360" w:lineRule="auto"/>
        <w:rPr>
          <w:rFonts w:ascii="Times New Roman" w:hAnsi="Times New Roman"/>
          <w:sz w:val="28"/>
          <w:szCs w:val="28"/>
        </w:rPr>
      </w:pPr>
      <w:r w:rsidRPr="00763BA9">
        <w:rPr>
          <w:rFonts w:ascii="Times New Roman" w:hAnsi="Times New Roman"/>
          <w:sz w:val="28"/>
          <w:szCs w:val="28"/>
        </w:rPr>
        <w:lastRenderedPageBreak/>
        <w:t>Эта же проблема актуальна и для исследований эволюции (адаптации) запаха, цвета и формы цветка растений и их коммуникативного «значения» для опылителей [1</w:t>
      </w:r>
      <w:r>
        <w:rPr>
          <w:rFonts w:ascii="Times New Roman" w:hAnsi="Times New Roman"/>
          <w:sz w:val="28"/>
          <w:szCs w:val="28"/>
        </w:rPr>
        <w:t>6</w:t>
      </w:r>
      <w:r w:rsidRPr="00763BA9">
        <w:rPr>
          <w:rFonts w:ascii="Times New Roman" w:hAnsi="Times New Roman"/>
          <w:sz w:val="28"/>
          <w:szCs w:val="28"/>
        </w:rPr>
        <w:t>, 2</w:t>
      </w:r>
      <w:r>
        <w:rPr>
          <w:rFonts w:ascii="Times New Roman" w:hAnsi="Times New Roman"/>
          <w:sz w:val="28"/>
          <w:szCs w:val="28"/>
        </w:rPr>
        <w:t>5</w:t>
      </w:r>
      <w:r w:rsidRPr="00763BA9">
        <w:rPr>
          <w:rFonts w:ascii="Times New Roman" w:hAnsi="Times New Roman"/>
          <w:sz w:val="28"/>
          <w:szCs w:val="28"/>
        </w:rPr>
        <w:t>, 5</w:t>
      </w:r>
      <w:r>
        <w:rPr>
          <w:rFonts w:ascii="Times New Roman" w:hAnsi="Times New Roman"/>
          <w:sz w:val="28"/>
          <w:szCs w:val="28"/>
        </w:rPr>
        <w:t>4</w:t>
      </w:r>
      <w:r w:rsidRPr="00763BA9">
        <w:rPr>
          <w:rFonts w:ascii="Times New Roman" w:hAnsi="Times New Roman"/>
          <w:sz w:val="28"/>
          <w:szCs w:val="28"/>
        </w:rPr>
        <w:t>]. Например, орхидеи использ</w:t>
      </w:r>
      <w:r>
        <w:rPr>
          <w:rFonts w:ascii="Times New Roman" w:hAnsi="Times New Roman"/>
          <w:sz w:val="28"/>
          <w:szCs w:val="28"/>
        </w:rPr>
        <w:t>уют</w:t>
      </w:r>
      <w:r w:rsidRPr="00763BA9">
        <w:rPr>
          <w:rFonts w:ascii="Times New Roman" w:hAnsi="Times New Roman"/>
          <w:sz w:val="28"/>
          <w:szCs w:val="28"/>
        </w:rPr>
        <w:t xml:space="preserve"> для привлеч</w:t>
      </w:r>
      <w:r w:rsidRPr="00763BA9">
        <w:rPr>
          <w:rFonts w:ascii="Times New Roman" w:hAnsi="Times New Roman"/>
          <w:sz w:val="28"/>
          <w:szCs w:val="28"/>
        </w:rPr>
        <w:t>е</w:t>
      </w:r>
      <w:r w:rsidRPr="00763BA9">
        <w:rPr>
          <w:rFonts w:ascii="Times New Roman" w:hAnsi="Times New Roman"/>
          <w:sz w:val="28"/>
          <w:szCs w:val="28"/>
        </w:rPr>
        <w:t>ния опылителей их химическую коммуникацию, а растения дикого табака (Nicotiana attenuata) могут даже «регулировать», кто будет их опылителем</w:t>
      </w:r>
      <w:r>
        <w:rPr>
          <w:rFonts w:ascii="Times New Roman" w:hAnsi="Times New Roman"/>
          <w:sz w:val="28"/>
          <w:szCs w:val="28"/>
        </w:rPr>
        <w:t>,</w:t>
      </w:r>
      <w:r w:rsidRPr="00763BA9">
        <w:rPr>
          <w:rFonts w:ascii="Times New Roman" w:hAnsi="Times New Roman"/>
          <w:sz w:val="28"/>
          <w:szCs w:val="28"/>
        </w:rPr>
        <w:t xml:space="preserve"> меняя в определенное время форму цветка и аромат </w:t>
      </w:r>
      <w:r w:rsidRPr="00763BA9">
        <w:rPr>
          <w:rFonts w:ascii="Times New Roman" w:hAnsi="Times New Roman"/>
          <w:spacing w:val="-2"/>
          <w:sz w:val="28"/>
          <w:szCs w:val="28"/>
        </w:rPr>
        <w:t>[4</w:t>
      </w:r>
      <w:r>
        <w:rPr>
          <w:rFonts w:ascii="Times New Roman" w:hAnsi="Times New Roman"/>
          <w:spacing w:val="-2"/>
          <w:sz w:val="28"/>
          <w:szCs w:val="28"/>
        </w:rPr>
        <w:t>3</w:t>
      </w:r>
      <w:r w:rsidRPr="00763BA9">
        <w:rPr>
          <w:rFonts w:ascii="Times New Roman" w:hAnsi="Times New Roman"/>
          <w:spacing w:val="-2"/>
          <w:sz w:val="28"/>
          <w:szCs w:val="28"/>
        </w:rPr>
        <w:t>, 5</w:t>
      </w:r>
      <w:r>
        <w:rPr>
          <w:rFonts w:ascii="Times New Roman" w:hAnsi="Times New Roman"/>
          <w:spacing w:val="-2"/>
          <w:sz w:val="28"/>
          <w:szCs w:val="28"/>
        </w:rPr>
        <w:t>5</w:t>
      </w:r>
      <w:r w:rsidRPr="00763BA9">
        <w:rPr>
          <w:rFonts w:ascii="Times New Roman" w:hAnsi="Times New Roman"/>
          <w:spacing w:val="-2"/>
          <w:sz w:val="28"/>
          <w:szCs w:val="28"/>
        </w:rPr>
        <w:t>]</w:t>
      </w:r>
      <w:r w:rsidRPr="00763BA9">
        <w:rPr>
          <w:rFonts w:ascii="Times New Roman" w:hAnsi="Times New Roman"/>
          <w:sz w:val="28"/>
          <w:szCs w:val="28"/>
        </w:rPr>
        <w:t>. Другим п</w:t>
      </w:r>
      <w:r w:rsidRPr="00763BA9">
        <w:rPr>
          <w:rFonts w:ascii="Times New Roman" w:hAnsi="Times New Roman"/>
          <w:sz w:val="28"/>
          <w:szCs w:val="28"/>
        </w:rPr>
        <w:t>о</w:t>
      </w:r>
      <w:r w:rsidRPr="00763BA9">
        <w:rPr>
          <w:rFonts w:ascii="Times New Roman" w:hAnsi="Times New Roman"/>
          <w:sz w:val="28"/>
          <w:szCs w:val="28"/>
        </w:rPr>
        <w:t>граничным примером является мимикрия у растений и животных. Напр</w:t>
      </w:r>
      <w:r w:rsidRPr="00763BA9">
        <w:rPr>
          <w:rFonts w:ascii="Times New Roman" w:hAnsi="Times New Roman"/>
          <w:sz w:val="28"/>
          <w:szCs w:val="28"/>
        </w:rPr>
        <w:t>и</w:t>
      </w:r>
      <w:r w:rsidRPr="00763BA9">
        <w:rPr>
          <w:rFonts w:ascii="Times New Roman" w:hAnsi="Times New Roman"/>
          <w:sz w:val="28"/>
          <w:szCs w:val="28"/>
        </w:rPr>
        <w:t>мер, растения без нектара могут подражать «внешности» растений с нект</w:t>
      </w:r>
      <w:r w:rsidRPr="00763BA9">
        <w:rPr>
          <w:rFonts w:ascii="Times New Roman" w:hAnsi="Times New Roman"/>
          <w:sz w:val="28"/>
          <w:szCs w:val="28"/>
        </w:rPr>
        <w:t>а</w:t>
      </w:r>
      <w:r w:rsidRPr="00763BA9">
        <w:rPr>
          <w:rFonts w:ascii="Times New Roman" w:hAnsi="Times New Roman"/>
          <w:sz w:val="28"/>
          <w:szCs w:val="28"/>
        </w:rPr>
        <w:t>ром; некоторые насекомые выглядят как лист или веточка; осьминог, ка</w:t>
      </w:r>
      <w:r w:rsidRPr="00763BA9">
        <w:rPr>
          <w:rFonts w:ascii="Times New Roman" w:hAnsi="Times New Roman"/>
          <w:sz w:val="28"/>
          <w:szCs w:val="28"/>
        </w:rPr>
        <w:t>м</w:t>
      </w:r>
      <w:r w:rsidRPr="00763BA9">
        <w:rPr>
          <w:rFonts w:ascii="Times New Roman" w:hAnsi="Times New Roman"/>
          <w:sz w:val="28"/>
          <w:szCs w:val="28"/>
        </w:rPr>
        <w:t>бала, хамелеон, могут изменять свой цвет под цвет окружающей среды, делаясь «невидимыми» для нежелательных глаз [</w:t>
      </w:r>
      <w:r>
        <w:rPr>
          <w:rFonts w:ascii="Times New Roman" w:hAnsi="Times New Roman"/>
          <w:sz w:val="28"/>
          <w:szCs w:val="28"/>
        </w:rPr>
        <w:t>48</w:t>
      </w:r>
      <w:r w:rsidRPr="00763BA9">
        <w:rPr>
          <w:rFonts w:ascii="Times New Roman" w:hAnsi="Times New Roman"/>
          <w:sz w:val="28"/>
          <w:szCs w:val="28"/>
        </w:rPr>
        <w:t>, 5</w:t>
      </w:r>
      <w:r>
        <w:rPr>
          <w:rFonts w:ascii="Times New Roman" w:hAnsi="Times New Roman"/>
          <w:sz w:val="28"/>
          <w:szCs w:val="28"/>
        </w:rPr>
        <w:t>5</w:t>
      </w:r>
      <w:r w:rsidRPr="00763BA9">
        <w:rPr>
          <w:rFonts w:ascii="Times New Roman" w:hAnsi="Times New Roman"/>
          <w:sz w:val="28"/>
          <w:szCs w:val="28"/>
        </w:rPr>
        <w:t xml:space="preserve">]. </w:t>
      </w:r>
    </w:p>
    <w:p w:rsidR="00017FD2" w:rsidRPr="003247FC" w:rsidRDefault="00017FD2" w:rsidP="00763BA9">
      <w:pPr>
        <w:spacing w:line="360" w:lineRule="auto"/>
        <w:rPr>
          <w:rFonts w:ascii="Times New Roman" w:hAnsi="Times New Roman"/>
          <w:spacing w:val="-8"/>
          <w:sz w:val="28"/>
          <w:szCs w:val="28"/>
        </w:rPr>
      </w:pPr>
      <w:r w:rsidRPr="003247FC">
        <w:rPr>
          <w:rFonts w:ascii="Times New Roman" w:hAnsi="Times New Roman"/>
          <w:spacing w:val="-8"/>
          <w:sz w:val="28"/>
          <w:szCs w:val="28"/>
        </w:rPr>
        <w:t>Тем не менее, в современных исследованиях простых форм коммуникации понятия «сигнализирование» и «коммуникация» часто отождествляются, хотя неясным остается вопрос: является ли она именно коммуникацией в значении целенаправленной передачи информации? Поэтому, как и в определении отл</w:t>
      </w:r>
      <w:r w:rsidRPr="003247FC">
        <w:rPr>
          <w:rFonts w:ascii="Times New Roman" w:hAnsi="Times New Roman"/>
          <w:spacing w:val="-8"/>
          <w:sz w:val="28"/>
          <w:szCs w:val="28"/>
        </w:rPr>
        <w:t>и</w:t>
      </w:r>
      <w:r w:rsidRPr="003247FC">
        <w:rPr>
          <w:rFonts w:ascii="Times New Roman" w:hAnsi="Times New Roman"/>
          <w:spacing w:val="-8"/>
          <w:sz w:val="28"/>
          <w:szCs w:val="28"/>
        </w:rPr>
        <w:t xml:space="preserve">чительных характеристик и поиске переходных звеньев между коммуникацией в природе и естественным языком человека [1, </w:t>
      </w:r>
      <w:r>
        <w:rPr>
          <w:rFonts w:ascii="Times New Roman" w:hAnsi="Times New Roman"/>
          <w:spacing w:val="-8"/>
          <w:sz w:val="28"/>
          <w:szCs w:val="28"/>
        </w:rPr>
        <w:t>4</w:t>
      </w:r>
      <w:r w:rsidRPr="003247FC">
        <w:rPr>
          <w:rFonts w:ascii="Times New Roman" w:hAnsi="Times New Roman"/>
          <w:spacing w:val="-8"/>
          <w:sz w:val="28"/>
          <w:szCs w:val="28"/>
        </w:rPr>
        <w:t>, 3</w:t>
      </w:r>
      <w:r>
        <w:rPr>
          <w:rFonts w:ascii="Times New Roman" w:hAnsi="Times New Roman"/>
          <w:spacing w:val="-8"/>
          <w:sz w:val="28"/>
          <w:szCs w:val="28"/>
        </w:rPr>
        <w:t>6</w:t>
      </w:r>
      <w:r w:rsidRPr="003247FC">
        <w:rPr>
          <w:rFonts w:ascii="Times New Roman" w:hAnsi="Times New Roman"/>
          <w:spacing w:val="-8"/>
          <w:sz w:val="28"/>
          <w:szCs w:val="28"/>
        </w:rPr>
        <w:t>], мы сталкиваемся с той же проблемой – отсутствием четкой границы. В случае с исследованиями прои</w:t>
      </w:r>
      <w:r w:rsidRPr="003247FC">
        <w:rPr>
          <w:rFonts w:ascii="Times New Roman" w:hAnsi="Times New Roman"/>
          <w:spacing w:val="-8"/>
          <w:sz w:val="28"/>
          <w:szCs w:val="28"/>
        </w:rPr>
        <w:t>с</w:t>
      </w:r>
      <w:r w:rsidRPr="003247FC">
        <w:rPr>
          <w:rFonts w:ascii="Times New Roman" w:hAnsi="Times New Roman"/>
          <w:spacing w:val="-8"/>
          <w:sz w:val="28"/>
          <w:szCs w:val="28"/>
        </w:rPr>
        <w:t>хождения коммуникации – это с неопределенностью границы между естестве</w:t>
      </w:r>
      <w:r w:rsidRPr="003247FC">
        <w:rPr>
          <w:rFonts w:ascii="Times New Roman" w:hAnsi="Times New Roman"/>
          <w:spacing w:val="-8"/>
          <w:sz w:val="28"/>
          <w:szCs w:val="28"/>
        </w:rPr>
        <w:t>н</w:t>
      </w:r>
      <w:r w:rsidRPr="003247FC">
        <w:rPr>
          <w:rFonts w:ascii="Times New Roman" w:hAnsi="Times New Roman"/>
          <w:spacing w:val="-8"/>
          <w:sz w:val="28"/>
          <w:szCs w:val="28"/>
        </w:rPr>
        <w:t>ными и целенаправленными «сигнальными» («коммуникативными») процесс</w:t>
      </w:r>
      <w:r w:rsidRPr="003247FC">
        <w:rPr>
          <w:rFonts w:ascii="Times New Roman" w:hAnsi="Times New Roman"/>
          <w:spacing w:val="-8"/>
          <w:sz w:val="28"/>
          <w:szCs w:val="28"/>
        </w:rPr>
        <w:t>а</w:t>
      </w:r>
      <w:r w:rsidRPr="003247FC">
        <w:rPr>
          <w:rFonts w:ascii="Times New Roman" w:hAnsi="Times New Roman"/>
          <w:spacing w:val="-8"/>
          <w:sz w:val="28"/>
          <w:szCs w:val="28"/>
        </w:rPr>
        <w:t>ми.</w:t>
      </w:r>
    </w:p>
    <w:p w:rsidR="00017FD2" w:rsidRPr="003247FC" w:rsidRDefault="00017FD2" w:rsidP="00763BA9">
      <w:pPr>
        <w:spacing w:line="360" w:lineRule="auto"/>
        <w:rPr>
          <w:rFonts w:ascii="Times New Roman" w:hAnsi="Times New Roman"/>
          <w:b/>
          <w:spacing w:val="-2"/>
          <w:sz w:val="28"/>
          <w:szCs w:val="28"/>
        </w:rPr>
      </w:pPr>
    </w:p>
    <w:p w:rsidR="00017FD2" w:rsidRPr="005B02C1" w:rsidRDefault="00017FD2" w:rsidP="005B02C1">
      <w:pPr>
        <w:pStyle w:val="a7"/>
        <w:numPr>
          <w:ilvl w:val="0"/>
          <w:numId w:val="2"/>
        </w:numPr>
        <w:spacing w:line="360" w:lineRule="auto"/>
        <w:rPr>
          <w:rFonts w:ascii="Times New Roman" w:hAnsi="Times New Roman"/>
          <w:spacing w:val="-2"/>
          <w:sz w:val="28"/>
          <w:szCs w:val="28"/>
        </w:rPr>
      </w:pPr>
      <w:r w:rsidRPr="005B02C1">
        <w:rPr>
          <w:rFonts w:ascii="Times New Roman" w:hAnsi="Times New Roman"/>
          <w:b/>
          <w:spacing w:val="-2"/>
          <w:sz w:val="28"/>
          <w:szCs w:val="28"/>
        </w:rPr>
        <w:t>Нерепрезентативные vs репрезентативные модели коммуник</w:t>
      </w:r>
      <w:r w:rsidRPr="005B02C1">
        <w:rPr>
          <w:rFonts w:ascii="Times New Roman" w:hAnsi="Times New Roman"/>
          <w:b/>
          <w:spacing w:val="-2"/>
          <w:sz w:val="28"/>
          <w:szCs w:val="28"/>
        </w:rPr>
        <w:t>а</w:t>
      </w:r>
      <w:r w:rsidRPr="005B02C1">
        <w:rPr>
          <w:rFonts w:ascii="Times New Roman" w:hAnsi="Times New Roman"/>
          <w:b/>
          <w:spacing w:val="-2"/>
          <w:sz w:val="28"/>
          <w:szCs w:val="28"/>
        </w:rPr>
        <w:t>ции</w:t>
      </w:r>
      <w:r w:rsidRPr="005B02C1">
        <w:rPr>
          <w:rFonts w:ascii="Times New Roman" w:hAnsi="Times New Roman"/>
          <w:spacing w:val="-2"/>
          <w:sz w:val="28"/>
          <w:szCs w:val="28"/>
        </w:rPr>
        <w:t xml:space="preserve"> </w:t>
      </w:r>
    </w:p>
    <w:p w:rsidR="00017FD2" w:rsidRPr="003247FC" w:rsidRDefault="00017FD2" w:rsidP="00763BA9">
      <w:pPr>
        <w:spacing w:line="360" w:lineRule="auto"/>
        <w:rPr>
          <w:rFonts w:ascii="Times New Roman" w:hAnsi="Times New Roman"/>
          <w:spacing w:val="-4"/>
          <w:sz w:val="28"/>
          <w:szCs w:val="28"/>
        </w:rPr>
      </w:pPr>
      <w:r w:rsidRPr="003247FC">
        <w:rPr>
          <w:rFonts w:ascii="Times New Roman" w:hAnsi="Times New Roman"/>
          <w:spacing w:val="-4"/>
          <w:sz w:val="28"/>
          <w:szCs w:val="28"/>
        </w:rPr>
        <w:t xml:space="preserve">Одним из теоретических и методологических аппаратов для анализа процессов передачи, накопления и наследования информации, процессов коммуникации и познания окружающей среды является </w:t>
      </w:r>
      <w:r w:rsidRPr="003247FC">
        <w:rPr>
          <w:rFonts w:ascii="Times New Roman" w:hAnsi="Times New Roman"/>
          <w:i/>
          <w:spacing w:val="-4"/>
          <w:sz w:val="28"/>
          <w:szCs w:val="28"/>
        </w:rPr>
        <w:t>репрезентативная</w:t>
      </w:r>
      <w:r w:rsidRPr="003247FC">
        <w:rPr>
          <w:rFonts w:ascii="Times New Roman" w:hAnsi="Times New Roman"/>
          <w:spacing w:val="-4"/>
          <w:sz w:val="28"/>
          <w:szCs w:val="28"/>
        </w:rPr>
        <w:t xml:space="preserve"> (символическая, «кодовая») модель, которая была, согласно исследователям, представлена в семиотике (семиологии) Ч. С. Пирса и Ф. де Соссюра и в те</w:t>
      </w:r>
      <w:r w:rsidRPr="003247FC">
        <w:rPr>
          <w:rFonts w:ascii="Times New Roman" w:hAnsi="Times New Roman"/>
          <w:spacing w:val="-4"/>
          <w:sz w:val="28"/>
          <w:szCs w:val="28"/>
        </w:rPr>
        <w:t>о</w:t>
      </w:r>
      <w:r w:rsidRPr="003247FC">
        <w:rPr>
          <w:rFonts w:ascii="Times New Roman" w:hAnsi="Times New Roman"/>
          <w:spacing w:val="-4"/>
          <w:sz w:val="28"/>
          <w:szCs w:val="28"/>
        </w:rPr>
        <w:lastRenderedPageBreak/>
        <w:t>рии информации, разработанной для технических систем [2</w:t>
      </w:r>
      <w:r>
        <w:rPr>
          <w:rFonts w:ascii="Times New Roman" w:hAnsi="Times New Roman"/>
          <w:spacing w:val="-4"/>
          <w:sz w:val="28"/>
          <w:szCs w:val="28"/>
        </w:rPr>
        <w:t>3</w:t>
      </w:r>
      <w:r w:rsidRPr="003247FC">
        <w:rPr>
          <w:rFonts w:ascii="Times New Roman" w:hAnsi="Times New Roman"/>
          <w:spacing w:val="-4"/>
          <w:sz w:val="28"/>
          <w:szCs w:val="28"/>
        </w:rPr>
        <w:t xml:space="preserve">, </w:t>
      </w:r>
      <w:r>
        <w:rPr>
          <w:rFonts w:ascii="Times New Roman" w:hAnsi="Times New Roman"/>
          <w:spacing w:val="-4"/>
          <w:sz w:val="28"/>
          <w:szCs w:val="28"/>
        </w:rPr>
        <w:t>29</w:t>
      </w:r>
      <w:r w:rsidRPr="003247FC">
        <w:rPr>
          <w:rFonts w:ascii="Times New Roman" w:hAnsi="Times New Roman"/>
          <w:spacing w:val="-4"/>
          <w:sz w:val="28"/>
          <w:szCs w:val="28"/>
        </w:rPr>
        <w:t>, 3</w:t>
      </w:r>
      <w:r>
        <w:rPr>
          <w:rFonts w:ascii="Times New Roman" w:hAnsi="Times New Roman"/>
          <w:spacing w:val="-4"/>
          <w:sz w:val="28"/>
          <w:szCs w:val="28"/>
        </w:rPr>
        <w:t>3</w:t>
      </w:r>
      <w:r w:rsidRPr="003247FC">
        <w:rPr>
          <w:rFonts w:ascii="Times New Roman" w:hAnsi="Times New Roman"/>
          <w:spacing w:val="-4"/>
          <w:sz w:val="28"/>
          <w:szCs w:val="28"/>
        </w:rPr>
        <w:t>, 4</w:t>
      </w:r>
      <w:r>
        <w:rPr>
          <w:rFonts w:ascii="Times New Roman" w:hAnsi="Times New Roman"/>
          <w:spacing w:val="-4"/>
          <w:sz w:val="28"/>
          <w:szCs w:val="28"/>
        </w:rPr>
        <w:t>3</w:t>
      </w:r>
      <w:r w:rsidRPr="003247FC">
        <w:rPr>
          <w:rFonts w:ascii="Times New Roman" w:hAnsi="Times New Roman"/>
          <w:spacing w:val="-4"/>
          <w:sz w:val="28"/>
          <w:szCs w:val="28"/>
        </w:rPr>
        <w:t>]. В соответствии с данной моделью сигнал (знак, символ) репрезентирует (код</w:t>
      </w:r>
      <w:r w:rsidRPr="003247FC">
        <w:rPr>
          <w:rFonts w:ascii="Times New Roman" w:hAnsi="Times New Roman"/>
          <w:spacing w:val="-4"/>
          <w:sz w:val="28"/>
          <w:szCs w:val="28"/>
        </w:rPr>
        <w:t>и</w:t>
      </w:r>
      <w:r w:rsidRPr="003247FC">
        <w:rPr>
          <w:rFonts w:ascii="Times New Roman" w:hAnsi="Times New Roman"/>
          <w:spacing w:val="-4"/>
          <w:sz w:val="28"/>
          <w:szCs w:val="28"/>
        </w:rPr>
        <w:t xml:space="preserve">рует) некую самостоятельную информацию (значение, смысл) отличную от самого сигнала (кода). </w:t>
      </w:r>
    </w:p>
    <w:p w:rsidR="00017FD2" w:rsidRPr="00763BA9" w:rsidRDefault="00017FD2" w:rsidP="00763BA9">
      <w:pPr>
        <w:spacing w:line="360" w:lineRule="auto"/>
        <w:rPr>
          <w:rFonts w:ascii="Times New Roman" w:hAnsi="Times New Roman"/>
          <w:spacing w:val="-2"/>
          <w:sz w:val="28"/>
          <w:szCs w:val="28"/>
        </w:rPr>
      </w:pPr>
      <w:r w:rsidRPr="00763BA9">
        <w:rPr>
          <w:rFonts w:ascii="Times New Roman" w:hAnsi="Times New Roman"/>
          <w:spacing w:val="-2"/>
          <w:sz w:val="28"/>
          <w:szCs w:val="28"/>
        </w:rPr>
        <w:t>Д. Рендалл и М. Дж. Оврен считают, что данный подход связан с «к</w:t>
      </w:r>
      <w:r w:rsidRPr="00763BA9">
        <w:rPr>
          <w:rFonts w:ascii="Times New Roman" w:hAnsi="Times New Roman"/>
          <w:spacing w:val="-2"/>
          <w:sz w:val="28"/>
          <w:szCs w:val="28"/>
        </w:rPr>
        <w:t>о</w:t>
      </w:r>
      <w:r w:rsidRPr="00763BA9">
        <w:rPr>
          <w:rFonts w:ascii="Times New Roman" w:hAnsi="Times New Roman"/>
          <w:spacing w:val="-2"/>
          <w:sz w:val="28"/>
          <w:szCs w:val="28"/>
        </w:rPr>
        <w:t>гнитивной революци</w:t>
      </w:r>
      <w:r>
        <w:rPr>
          <w:rFonts w:ascii="Times New Roman" w:hAnsi="Times New Roman"/>
          <w:spacing w:val="-2"/>
          <w:sz w:val="28"/>
          <w:szCs w:val="28"/>
        </w:rPr>
        <w:t>е</w:t>
      </w:r>
      <w:r w:rsidRPr="00763BA9">
        <w:rPr>
          <w:rFonts w:ascii="Times New Roman" w:hAnsi="Times New Roman"/>
          <w:spacing w:val="-2"/>
          <w:sz w:val="28"/>
          <w:szCs w:val="28"/>
        </w:rPr>
        <w:t>й», произошедшей в середине ХХ века, развитием и</w:t>
      </w:r>
      <w:r w:rsidRPr="00763BA9">
        <w:rPr>
          <w:rFonts w:ascii="Times New Roman" w:hAnsi="Times New Roman"/>
          <w:spacing w:val="-2"/>
          <w:sz w:val="28"/>
          <w:szCs w:val="28"/>
        </w:rPr>
        <w:t>н</w:t>
      </w:r>
      <w:r w:rsidRPr="00763BA9">
        <w:rPr>
          <w:rFonts w:ascii="Times New Roman" w:hAnsi="Times New Roman"/>
          <w:spacing w:val="-2"/>
          <w:sz w:val="28"/>
          <w:szCs w:val="28"/>
        </w:rPr>
        <w:t xml:space="preserve">формационных технологий и работами в области лингвистики Н. Хомского, изучавшего формальные структуры языка </w:t>
      </w:r>
      <w:r w:rsidRPr="00763BA9">
        <w:rPr>
          <w:rFonts w:ascii="Times New Roman" w:hAnsi="Times New Roman"/>
          <w:spacing w:val="-4"/>
          <w:sz w:val="28"/>
          <w:szCs w:val="28"/>
        </w:rPr>
        <w:t>[5</w:t>
      </w:r>
      <w:r>
        <w:rPr>
          <w:rFonts w:ascii="Times New Roman" w:hAnsi="Times New Roman"/>
          <w:spacing w:val="-4"/>
          <w:sz w:val="28"/>
          <w:szCs w:val="28"/>
        </w:rPr>
        <w:t>2</w:t>
      </w:r>
      <w:r w:rsidRPr="00763BA9">
        <w:rPr>
          <w:rFonts w:ascii="Times New Roman" w:hAnsi="Times New Roman"/>
          <w:spacing w:val="-4"/>
          <w:sz w:val="28"/>
          <w:szCs w:val="28"/>
        </w:rPr>
        <w:t>]</w:t>
      </w:r>
      <w:r w:rsidRPr="00763BA9">
        <w:rPr>
          <w:rFonts w:ascii="Times New Roman" w:hAnsi="Times New Roman"/>
          <w:spacing w:val="-2"/>
          <w:sz w:val="28"/>
          <w:szCs w:val="28"/>
        </w:rPr>
        <w:t>. Данные авторы отмечают, что для определения процессов коммуникации широко используется термин «информация», но при этом содержание данного понятия остается слабо определенным. «В некотором смысле понятие информация стала новым флогистоном, чем-то, что нельзя увидеть, определить, измерить, колич</w:t>
      </w:r>
      <w:r w:rsidRPr="00763BA9">
        <w:rPr>
          <w:rFonts w:ascii="Times New Roman" w:hAnsi="Times New Roman"/>
          <w:spacing w:val="-2"/>
          <w:sz w:val="28"/>
          <w:szCs w:val="28"/>
        </w:rPr>
        <w:t>е</w:t>
      </w:r>
      <w:r w:rsidRPr="00763BA9">
        <w:rPr>
          <w:rFonts w:ascii="Times New Roman" w:hAnsi="Times New Roman"/>
          <w:spacing w:val="-2"/>
          <w:sz w:val="28"/>
          <w:szCs w:val="28"/>
        </w:rPr>
        <w:t>ственно определить, но что является центральным для всего»</w:t>
      </w:r>
      <w:r w:rsidRPr="00763BA9">
        <w:rPr>
          <w:rFonts w:ascii="Times New Roman" w:hAnsi="Times New Roman"/>
          <w:spacing w:val="-4"/>
          <w:sz w:val="28"/>
          <w:szCs w:val="28"/>
        </w:rPr>
        <w:t xml:space="preserve"> [5</w:t>
      </w:r>
      <w:r>
        <w:rPr>
          <w:rFonts w:ascii="Times New Roman" w:hAnsi="Times New Roman"/>
          <w:spacing w:val="-4"/>
          <w:sz w:val="28"/>
          <w:szCs w:val="28"/>
        </w:rPr>
        <w:t>2</w:t>
      </w:r>
      <w:r w:rsidRPr="00763BA9">
        <w:rPr>
          <w:rFonts w:ascii="Times New Roman" w:hAnsi="Times New Roman"/>
          <w:spacing w:val="-4"/>
          <w:sz w:val="28"/>
          <w:szCs w:val="28"/>
        </w:rPr>
        <w:t>, с.162]</w:t>
      </w:r>
      <w:r w:rsidRPr="00763BA9">
        <w:rPr>
          <w:rFonts w:ascii="Times New Roman" w:hAnsi="Times New Roman"/>
          <w:spacing w:val="-2"/>
          <w:sz w:val="28"/>
          <w:szCs w:val="28"/>
        </w:rPr>
        <w:t>.</w:t>
      </w:r>
    </w:p>
    <w:p w:rsidR="00017FD2" w:rsidRPr="00F14753" w:rsidRDefault="00017FD2" w:rsidP="00763BA9">
      <w:pPr>
        <w:spacing w:line="360" w:lineRule="auto"/>
        <w:rPr>
          <w:rFonts w:ascii="Times New Roman" w:hAnsi="Times New Roman"/>
          <w:spacing w:val="-4"/>
          <w:sz w:val="28"/>
          <w:szCs w:val="28"/>
        </w:rPr>
      </w:pPr>
      <w:r w:rsidRPr="00F14753">
        <w:rPr>
          <w:rFonts w:ascii="Times New Roman" w:hAnsi="Times New Roman"/>
          <w:spacing w:val="-4"/>
          <w:sz w:val="28"/>
          <w:szCs w:val="28"/>
        </w:rPr>
        <w:t>П. Годфри-Смит в работе «Информация в биологии», также анализирует границы применимости лингвистической и технической терминологии для описания генетических и негенетических систем наследования. Например, он показывает, что для описания ДНК используются термины «код», «кодир</w:t>
      </w:r>
      <w:r w:rsidRPr="00F14753">
        <w:rPr>
          <w:rFonts w:ascii="Times New Roman" w:hAnsi="Times New Roman"/>
          <w:spacing w:val="-4"/>
          <w:sz w:val="28"/>
          <w:szCs w:val="28"/>
        </w:rPr>
        <w:t>о</w:t>
      </w:r>
      <w:r w:rsidRPr="00F14753">
        <w:rPr>
          <w:rFonts w:ascii="Times New Roman" w:hAnsi="Times New Roman"/>
          <w:spacing w:val="-4"/>
          <w:sz w:val="28"/>
          <w:szCs w:val="28"/>
        </w:rPr>
        <w:t>вание», «информация», «язык». П. Годфри-Смит допускает, что до некоторой степени данные аналогии допустимы, но и как предыдущие исследователи, он указывает на неопределённость термина «информация». По его мнению, возможны две концепции информации. Первая – это причинностная конце</w:t>
      </w:r>
      <w:r w:rsidRPr="00F14753">
        <w:rPr>
          <w:rFonts w:ascii="Times New Roman" w:hAnsi="Times New Roman"/>
          <w:spacing w:val="-4"/>
          <w:sz w:val="28"/>
          <w:szCs w:val="28"/>
        </w:rPr>
        <w:t>п</w:t>
      </w:r>
      <w:r w:rsidRPr="00F14753">
        <w:rPr>
          <w:rFonts w:ascii="Times New Roman" w:hAnsi="Times New Roman"/>
          <w:spacing w:val="-4"/>
          <w:sz w:val="28"/>
          <w:szCs w:val="28"/>
        </w:rPr>
        <w:t>ция, в ней причина выступает источником информации, а следствие – ее н</w:t>
      </w:r>
      <w:r w:rsidRPr="00F14753">
        <w:rPr>
          <w:rFonts w:ascii="Times New Roman" w:hAnsi="Times New Roman"/>
          <w:spacing w:val="-4"/>
          <w:sz w:val="28"/>
          <w:szCs w:val="28"/>
        </w:rPr>
        <w:t>о</w:t>
      </w:r>
      <w:r w:rsidRPr="00F14753">
        <w:rPr>
          <w:rFonts w:ascii="Times New Roman" w:hAnsi="Times New Roman"/>
          <w:spacing w:val="-4"/>
          <w:sz w:val="28"/>
          <w:szCs w:val="28"/>
        </w:rPr>
        <w:t>сителем. Например, дым несет информацию об огне, кольца деревьев инфо</w:t>
      </w:r>
      <w:r w:rsidRPr="00F14753">
        <w:rPr>
          <w:rFonts w:ascii="Times New Roman" w:hAnsi="Times New Roman"/>
          <w:spacing w:val="-4"/>
          <w:sz w:val="28"/>
          <w:szCs w:val="28"/>
        </w:rPr>
        <w:t>р</w:t>
      </w:r>
      <w:r w:rsidRPr="00F14753">
        <w:rPr>
          <w:rFonts w:ascii="Times New Roman" w:hAnsi="Times New Roman"/>
          <w:spacing w:val="-4"/>
          <w:sz w:val="28"/>
          <w:szCs w:val="28"/>
        </w:rPr>
        <w:t>мацию о возрасте дерева. Второй способ понимания информации – это с</w:t>
      </w:r>
      <w:r w:rsidRPr="00F14753">
        <w:rPr>
          <w:rFonts w:ascii="Times New Roman" w:hAnsi="Times New Roman"/>
          <w:spacing w:val="-4"/>
          <w:sz w:val="28"/>
          <w:szCs w:val="28"/>
        </w:rPr>
        <w:t>е</w:t>
      </w:r>
      <w:r w:rsidRPr="00F14753">
        <w:rPr>
          <w:rFonts w:ascii="Times New Roman" w:hAnsi="Times New Roman"/>
          <w:spacing w:val="-4"/>
          <w:sz w:val="28"/>
          <w:szCs w:val="28"/>
        </w:rPr>
        <w:t>мантический или интенциональный. Например, иностранный текст несет с</w:t>
      </w:r>
      <w:r w:rsidRPr="00F14753">
        <w:rPr>
          <w:rFonts w:ascii="Times New Roman" w:hAnsi="Times New Roman"/>
          <w:spacing w:val="-4"/>
          <w:sz w:val="28"/>
          <w:szCs w:val="28"/>
        </w:rPr>
        <w:t>е</w:t>
      </w:r>
      <w:r w:rsidRPr="00F14753">
        <w:rPr>
          <w:rFonts w:ascii="Times New Roman" w:hAnsi="Times New Roman"/>
          <w:spacing w:val="-4"/>
          <w:sz w:val="28"/>
          <w:szCs w:val="28"/>
        </w:rPr>
        <w:t>мантическую информацию, но эта информация несводима или не выводима лишь из эмпирических данных и предполагает знание и интерпретацию те</w:t>
      </w:r>
      <w:r w:rsidRPr="00F14753">
        <w:rPr>
          <w:rFonts w:ascii="Times New Roman" w:hAnsi="Times New Roman"/>
          <w:spacing w:val="-4"/>
          <w:sz w:val="28"/>
          <w:szCs w:val="28"/>
        </w:rPr>
        <w:t>к</w:t>
      </w:r>
      <w:r w:rsidRPr="00F14753">
        <w:rPr>
          <w:rFonts w:ascii="Times New Roman" w:hAnsi="Times New Roman"/>
          <w:spacing w:val="-4"/>
          <w:sz w:val="28"/>
          <w:szCs w:val="28"/>
        </w:rPr>
        <w:t>ста для ее понимания [3</w:t>
      </w:r>
      <w:r>
        <w:rPr>
          <w:rFonts w:ascii="Times New Roman" w:hAnsi="Times New Roman"/>
          <w:spacing w:val="-4"/>
          <w:sz w:val="28"/>
          <w:szCs w:val="28"/>
        </w:rPr>
        <w:t>4</w:t>
      </w:r>
      <w:r w:rsidRPr="00F14753">
        <w:rPr>
          <w:rFonts w:ascii="Times New Roman" w:hAnsi="Times New Roman"/>
          <w:spacing w:val="-4"/>
          <w:sz w:val="28"/>
          <w:szCs w:val="28"/>
        </w:rPr>
        <w:t xml:space="preserve">].  </w:t>
      </w:r>
    </w:p>
    <w:p w:rsidR="00017FD2" w:rsidRDefault="00017FD2" w:rsidP="00763BA9">
      <w:pPr>
        <w:spacing w:line="360" w:lineRule="auto"/>
        <w:rPr>
          <w:rFonts w:ascii="Times New Roman" w:hAnsi="Times New Roman"/>
          <w:spacing w:val="-2"/>
          <w:sz w:val="28"/>
          <w:szCs w:val="28"/>
        </w:rPr>
      </w:pPr>
      <w:r w:rsidRPr="00763BA9">
        <w:rPr>
          <w:rFonts w:ascii="Times New Roman" w:hAnsi="Times New Roman"/>
          <w:spacing w:val="-2"/>
          <w:sz w:val="28"/>
          <w:szCs w:val="28"/>
        </w:rPr>
        <w:lastRenderedPageBreak/>
        <w:t xml:space="preserve">При описании </w:t>
      </w:r>
      <w:r>
        <w:rPr>
          <w:rFonts w:ascii="Times New Roman" w:hAnsi="Times New Roman"/>
          <w:spacing w:val="-2"/>
          <w:sz w:val="28"/>
          <w:szCs w:val="28"/>
        </w:rPr>
        <w:t xml:space="preserve">и объяснении </w:t>
      </w:r>
      <w:r w:rsidRPr="00763BA9">
        <w:rPr>
          <w:rFonts w:ascii="Times New Roman" w:hAnsi="Times New Roman"/>
          <w:spacing w:val="-2"/>
          <w:sz w:val="28"/>
          <w:szCs w:val="28"/>
        </w:rPr>
        <w:t>внутриклеточной и межклеточной комм</w:t>
      </w:r>
      <w:r w:rsidRPr="00763BA9">
        <w:rPr>
          <w:rFonts w:ascii="Times New Roman" w:hAnsi="Times New Roman"/>
          <w:spacing w:val="-2"/>
          <w:sz w:val="28"/>
          <w:szCs w:val="28"/>
        </w:rPr>
        <w:t>у</w:t>
      </w:r>
      <w:r w:rsidRPr="00763BA9">
        <w:rPr>
          <w:rFonts w:ascii="Times New Roman" w:hAnsi="Times New Roman"/>
          <w:spacing w:val="-2"/>
          <w:sz w:val="28"/>
          <w:szCs w:val="28"/>
        </w:rPr>
        <w:t>никации сложно говорить о применимости какой-либо семантической ко</w:t>
      </w:r>
      <w:r w:rsidRPr="00763BA9">
        <w:rPr>
          <w:rFonts w:ascii="Times New Roman" w:hAnsi="Times New Roman"/>
          <w:spacing w:val="-2"/>
          <w:sz w:val="28"/>
          <w:szCs w:val="28"/>
        </w:rPr>
        <w:t>н</w:t>
      </w:r>
      <w:r w:rsidRPr="00763BA9">
        <w:rPr>
          <w:rFonts w:ascii="Times New Roman" w:hAnsi="Times New Roman"/>
          <w:spacing w:val="-2"/>
          <w:sz w:val="28"/>
          <w:szCs w:val="28"/>
        </w:rPr>
        <w:t>цепции, так как «информационные» процессы происходят по определенным «сигнальным путям» (signaling pathways) и часто в виде сигнальных каск</w:t>
      </w:r>
      <w:r w:rsidRPr="00763BA9">
        <w:rPr>
          <w:rFonts w:ascii="Times New Roman" w:hAnsi="Times New Roman"/>
          <w:spacing w:val="-2"/>
          <w:sz w:val="28"/>
          <w:szCs w:val="28"/>
        </w:rPr>
        <w:t>а</w:t>
      </w:r>
      <w:r w:rsidRPr="00763BA9">
        <w:rPr>
          <w:rFonts w:ascii="Times New Roman" w:hAnsi="Times New Roman"/>
          <w:spacing w:val="-2"/>
          <w:sz w:val="28"/>
          <w:szCs w:val="28"/>
        </w:rPr>
        <w:t>дов (</w:t>
      </w:r>
      <w:r w:rsidRPr="00763BA9">
        <w:rPr>
          <w:rFonts w:ascii="Times New Roman" w:hAnsi="Times New Roman"/>
          <w:bCs/>
          <w:spacing w:val="-2"/>
          <w:sz w:val="28"/>
          <w:szCs w:val="28"/>
        </w:rPr>
        <w:t>signaling cascades)</w:t>
      </w:r>
      <w:r w:rsidRPr="00763BA9">
        <w:rPr>
          <w:rFonts w:ascii="Times New Roman" w:hAnsi="Times New Roman"/>
          <w:spacing w:val="-2"/>
          <w:sz w:val="28"/>
          <w:szCs w:val="28"/>
        </w:rPr>
        <w:t>, основанных на причинностной (физической, биох</w:t>
      </w:r>
      <w:r w:rsidRPr="00763BA9">
        <w:rPr>
          <w:rFonts w:ascii="Times New Roman" w:hAnsi="Times New Roman"/>
          <w:spacing w:val="-2"/>
          <w:sz w:val="28"/>
          <w:szCs w:val="28"/>
        </w:rPr>
        <w:t>и</w:t>
      </w:r>
      <w:r w:rsidRPr="00763BA9">
        <w:rPr>
          <w:rFonts w:ascii="Times New Roman" w:hAnsi="Times New Roman"/>
          <w:spacing w:val="-2"/>
          <w:sz w:val="28"/>
          <w:szCs w:val="28"/>
        </w:rPr>
        <w:t>мической) детерминации, хотя некоторые исследователи допускают прим</w:t>
      </w:r>
      <w:r w:rsidRPr="00763BA9">
        <w:rPr>
          <w:rFonts w:ascii="Times New Roman" w:hAnsi="Times New Roman"/>
          <w:spacing w:val="-2"/>
          <w:sz w:val="28"/>
          <w:szCs w:val="28"/>
        </w:rPr>
        <w:t>е</w:t>
      </w:r>
      <w:r w:rsidRPr="00763BA9">
        <w:rPr>
          <w:rFonts w:ascii="Times New Roman" w:hAnsi="Times New Roman"/>
          <w:spacing w:val="-2"/>
          <w:sz w:val="28"/>
          <w:szCs w:val="28"/>
        </w:rPr>
        <w:t>нимость и символической модели, учитывая полифункциональность, «ко</w:t>
      </w:r>
      <w:r w:rsidRPr="00763BA9">
        <w:rPr>
          <w:rFonts w:ascii="Times New Roman" w:hAnsi="Times New Roman"/>
          <w:spacing w:val="-2"/>
          <w:sz w:val="28"/>
          <w:szCs w:val="28"/>
        </w:rPr>
        <w:t>н</w:t>
      </w:r>
      <w:r w:rsidRPr="00763BA9">
        <w:rPr>
          <w:rFonts w:ascii="Times New Roman" w:hAnsi="Times New Roman"/>
          <w:spacing w:val="-2"/>
          <w:sz w:val="28"/>
          <w:szCs w:val="28"/>
        </w:rPr>
        <w:t xml:space="preserve">текстную» и эволюционную обусловленность «значений» биохимических элементов </w:t>
      </w:r>
      <w:r w:rsidRPr="00763BA9">
        <w:rPr>
          <w:rFonts w:ascii="Times New Roman" w:hAnsi="Times New Roman"/>
          <w:spacing w:val="-4"/>
          <w:sz w:val="28"/>
          <w:szCs w:val="28"/>
        </w:rPr>
        <w:t>[1</w:t>
      </w:r>
      <w:r>
        <w:rPr>
          <w:rFonts w:ascii="Times New Roman" w:hAnsi="Times New Roman"/>
          <w:spacing w:val="-4"/>
          <w:sz w:val="28"/>
          <w:szCs w:val="28"/>
        </w:rPr>
        <w:t>5</w:t>
      </w:r>
      <w:r w:rsidRPr="00763BA9">
        <w:rPr>
          <w:rFonts w:ascii="Times New Roman" w:hAnsi="Times New Roman"/>
          <w:spacing w:val="-4"/>
          <w:sz w:val="28"/>
          <w:szCs w:val="28"/>
        </w:rPr>
        <w:t>]</w:t>
      </w:r>
      <w:r w:rsidRPr="00763BA9">
        <w:rPr>
          <w:rFonts w:ascii="Times New Roman" w:hAnsi="Times New Roman"/>
          <w:spacing w:val="-2"/>
          <w:sz w:val="28"/>
          <w:szCs w:val="28"/>
        </w:rPr>
        <w:t xml:space="preserve">. </w:t>
      </w:r>
    </w:p>
    <w:p w:rsidR="00017FD2" w:rsidRPr="00F14753" w:rsidRDefault="00017FD2" w:rsidP="00763BA9">
      <w:pPr>
        <w:spacing w:line="360" w:lineRule="auto"/>
        <w:rPr>
          <w:rFonts w:ascii="Times New Roman" w:hAnsi="Times New Roman"/>
          <w:spacing w:val="-4"/>
          <w:sz w:val="28"/>
          <w:szCs w:val="28"/>
        </w:rPr>
      </w:pPr>
      <w:r w:rsidRPr="00F14753">
        <w:rPr>
          <w:rFonts w:ascii="Times New Roman" w:hAnsi="Times New Roman"/>
          <w:spacing w:val="-4"/>
          <w:sz w:val="28"/>
          <w:szCs w:val="28"/>
        </w:rPr>
        <w:t>Репрезентативность и семантичность также сложно приписывать уп</w:t>
      </w:r>
      <w:r w:rsidRPr="00F14753">
        <w:rPr>
          <w:rFonts w:ascii="Times New Roman" w:hAnsi="Times New Roman"/>
          <w:spacing w:val="-4"/>
          <w:sz w:val="28"/>
          <w:szCs w:val="28"/>
        </w:rPr>
        <w:t>о</w:t>
      </w:r>
      <w:r w:rsidRPr="00F14753">
        <w:rPr>
          <w:rFonts w:ascii="Times New Roman" w:hAnsi="Times New Roman"/>
          <w:spacing w:val="-4"/>
          <w:sz w:val="28"/>
          <w:szCs w:val="28"/>
        </w:rPr>
        <w:t>мянутой выше «безадресной» химической коммуникации (синализированию) бактерий или растений, которые ненаправленно излучают химические вещ</w:t>
      </w:r>
      <w:r w:rsidRPr="00F14753">
        <w:rPr>
          <w:rFonts w:ascii="Times New Roman" w:hAnsi="Times New Roman"/>
          <w:spacing w:val="-4"/>
          <w:sz w:val="28"/>
          <w:szCs w:val="28"/>
        </w:rPr>
        <w:t>е</w:t>
      </w:r>
      <w:r w:rsidRPr="00F14753">
        <w:rPr>
          <w:rFonts w:ascii="Times New Roman" w:hAnsi="Times New Roman"/>
          <w:spacing w:val="-4"/>
          <w:sz w:val="28"/>
          <w:szCs w:val="28"/>
        </w:rPr>
        <w:t>ства в окружающую среду. Например, такие растения, как томаты, кукуруза, ивы, клен и многие другие при повреждении их листьев травоядными, прои</w:t>
      </w:r>
      <w:r w:rsidRPr="00F14753">
        <w:rPr>
          <w:rFonts w:ascii="Times New Roman" w:hAnsi="Times New Roman"/>
          <w:spacing w:val="-4"/>
          <w:sz w:val="28"/>
          <w:szCs w:val="28"/>
        </w:rPr>
        <w:t>з</w:t>
      </w:r>
      <w:r w:rsidRPr="00F14753">
        <w:rPr>
          <w:rFonts w:ascii="Times New Roman" w:hAnsi="Times New Roman"/>
          <w:spacing w:val="-4"/>
          <w:sz w:val="28"/>
          <w:szCs w:val="28"/>
        </w:rPr>
        <w:t>водят вещества, которые переносятся ветром к соседним растениям, что пр</w:t>
      </w:r>
      <w:r w:rsidRPr="00F14753">
        <w:rPr>
          <w:rFonts w:ascii="Times New Roman" w:hAnsi="Times New Roman"/>
          <w:spacing w:val="-4"/>
          <w:sz w:val="28"/>
          <w:szCs w:val="28"/>
        </w:rPr>
        <w:t>и</w:t>
      </w:r>
      <w:r w:rsidRPr="00F14753">
        <w:rPr>
          <w:rFonts w:ascii="Times New Roman" w:hAnsi="Times New Roman"/>
          <w:spacing w:val="-4"/>
          <w:sz w:val="28"/>
          <w:szCs w:val="28"/>
        </w:rPr>
        <w:t>водит к запуску каскада защитных химических процессов в их листьях [17, 22, 3</w:t>
      </w:r>
      <w:r>
        <w:rPr>
          <w:rFonts w:ascii="Times New Roman" w:hAnsi="Times New Roman"/>
          <w:spacing w:val="-4"/>
          <w:sz w:val="28"/>
          <w:szCs w:val="28"/>
        </w:rPr>
        <w:t>8</w:t>
      </w:r>
      <w:r w:rsidRPr="00F14753">
        <w:rPr>
          <w:rFonts w:ascii="Times New Roman" w:hAnsi="Times New Roman"/>
          <w:spacing w:val="-4"/>
          <w:sz w:val="28"/>
          <w:szCs w:val="28"/>
        </w:rPr>
        <w:t xml:space="preserve">]. </w:t>
      </w:r>
    </w:p>
    <w:p w:rsidR="00017FD2" w:rsidRPr="00F14753" w:rsidRDefault="00017FD2" w:rsidP="00763BA9">
      <w:pPr>
        <w:spacing w:line="360" w:lineRule="auto"/>
        <w:rPr>
          <w:rFonts w:ascii="Times New Roman" w:hAnsi="Times New Roman"/>
          <w:spacing w:val="-10"/>
          <w:sz w:val="28"/>
          <w:szCs w:val="28"/>
        </w:rPr>
      </w:pPr>
      <w:r w:rsidRPr="00F14753">
        <w:rPr>
          <w:rFonts w:ascii="Times New Roman" w:hAnsi="Times New Roman"/>
          <w:spacing w:val="-10"/>
          <w:sz w:val="28"/>
          <w:szCs w:val="28"/>
        </w:rPr>
        <w:t>В связи с этим, наряду с репрезентативной концепцией коммуникации п</w:t>
      </w:r>
      <w:r w:rsidRPr="00F14753">
        <w:rPr>
          <w:rFonts w:ascii="Times New Roman" w:hAnsi="Times New Roman"/>
          <w:spacing w:val="-10"/>
          <w:sz w:val="28"/>
          <w:szCs w:val="28"/>
        </w:rPr>
        <w:t>о</w:t>
      </w:r>
      <w:r w:rsidRPr="00F14753">
        <w:rPr>
          <w:rFonts w:ascii="Times New Roman" w:hAnsi="Times New Roman"/>
          <w:spacing w:val="-10"/>
          <w:sz w:val="28"/>
          <w:szCs w:val="28"/>
        </w:rPr>
        <w:t xml:space="preserve">явились подходы, в которых разрабатываются различные нерепрезентативные модели. К ним можно отнести: </w:t>
      </w:r>
      <w:r w:rsidRPr="00F14753">
        <w:rPr>
          <w:rFonts w:ascii="Times New Roman" w:hAnsi="Times New Roman"/>
          <w:i/>
          <w:spacing w:val="-10"/>
          <w:sz w:val="28"/>
          <w:szCs w:val="28"/>
        </w:rPr>
        <w:t>причинностные или механистические модели</w:t>
      </w:r>
      <w:r w:rsidRPr="00F14753">
        <w:rPr>
          <w:rFonts w:ascii="Times New Roman" w:hAnsi="Times New Roman"/>
          <w:spacing w:val="-10"/>
          <w:sz w:val="28"/>
          <w:szCs w:val="28"/>
        </w:rPr>
        <w:t xml:space="preserve">, рассматривающие коммуникацию как причиностную взаимосвязь явлений; </w:t>
      </w:r>
      <w:r w:rsidRPr="00F14753">
        <w:rPr>
          <w:rFonts w:ascii="Times New Roman" w:hAnsi="Times New Roman"/>
          <w:i/>
          <w:spacing w:val="-10"/>
          <w:sz w:val="28"/>
          <w:szCs w:val="28"/>
        </w:rPr>
        <w:t>функционально-деятельностную</w:t>
      </w:r>
      <w:r w:rsidRPr="00F14753">
        <w:rPr>
          <w:rFonts w:ascii="Times New Roman" w:hAnsi="Times New Roman"/>
          <w:spacing w:val="-10"/>
          <w:sz w:val="28"/>
          <w:szCs w:val="28"/>
        </w:rPr>
        <w:t>, рассматривающую коммуникацию как фун</w:t>
      </w:r>
      <w:r w:rsidRPr="00F14753">
        <w:rPr>
          <w:rFonts w:ascii="Times New Roman" w:hAnsi="Times New Roman"/>
          <w:spacing w:val="-10"/>
          <w:sz w:val="28"/>
          <w:szCs w:val="28"/>
        </w:rPr>
        <w:t>к</w:t>
      </w:r>
      <w:r w:rsidRPr="00F14753">
        <w:rPr>
          <w:rFonts w:ascii="Times New Roman" w:hAnsi="Times New Roman"/>
          <w:spacing w:val="-10"/>
          <w:sz w:val="28"/>
          <w:szCs w:val="28"/>
        </w:rPr>
        <w:t xml:space="preserve">цию в системе действий (процессов) и </w:t>
      </w:r>
      <w:r w:rsidRPr="00F14753">
        <w:rPr>
          <w:rFonts w:ascii="Times New Roman" w:hAnsi="Times New Roman"/>
          <w:i/>
          <w:spacing w:val="-10"/>
          <w:sz w:val="28"/>
          <w:szCs w:val="28"/>
        </w:rPr>
        <w:t>холистическую или прагматическую</w:t>
      </w:r>
      <w:r w:rsidRPr="00F14753">
        <w:rPr>
          <w:rFonts w:ascii="Times New Roman" w:hAnsi="Times New Roman"/>
          <w:spacing w:val="-10"/>
          <w:sz w:val="28"/>
          <w:szCs w:val="28"/>
        </w:rPr>
        <w:t xml:space="preserve"> м</w:t>
      </w:r>
      <w:r w:rsidRPr="00F14753">
        <w:rPr>
          <w:rFonts w:ascii="Times New Roman" w:hAnsi="Times New Roman"/>
          <w:spacing w:val="-10"/>
          <w:sz w:val="28"/>
          <w:szCs w:val="28"/>
        </w:rPr>
        <w:t>о</w:t>
      </w:r>
      <w:r w:rsidRPr="00F14753">
        <w:rPr>
          <w:rFonts w:ascii="Times New Roman" w:hAnsi="Times New Roman"/>
          <w:spacing w:val="-10"/>
          <w:sz w:val="28"/>
          <w:szCs w:val="28"/>
        </w:rPr>
        <w:t xml:space="preserve">дель, рассматривающую коммуникацию как процесс взаимораскрытия частей и целого [13]. </w:t>
      </w:r>
    </w:p>
    <w:p w:rsidR="00017FD2" w:rsidRPr="00F14753" w:rsidRDefault="00017FD2" w:rsidP="00763BA9">
      <w:pPr>
        <w:spacing w:line="360" w:lineRule="auto"/>
        <w:rPr>
          <w:rFonts w:ascii="Times New Roman" w:hAnsi="Times New Roman"/>
          <w:spacing w:val="-6"/>
          <w:sz w:val="28"/>
          <w:szCs w:val="28"/>
        </w:rPr>
      </w:pPr>
      <w:r w:rsidRPr="00F14753">
        <w:rPr>
          <w:rFonts w:ascii="Times New Roman" w:hAnsi="Times New Roman"/>
          <w:spacing w:val="-6"/>
          <w:sz w:val="28"/>
          <w:szCs w:val="28"/>
        </w:rPr>
        <w:t>При разработке данных моделей исследователи: 1) снижают значение или совсем исключают из исследования опосредующую (репрезентативную) функцию познания; 2) рассматривают такие противопоставления, как комм</w:t>
      </w:r>
      <w:r w:rsidRPr="00F14753">
        <w:rPr>
          <w:rFonts w:ascii="Times New Roman" w:hAnsi="Times New Roman"/>
          <w:spacing w:val="-6"/>
          <w:sz w:val="28"/>
          <w:szCs w:val="28"/>
        </w:rPr>
        <w:t>у</w:t>
      </w:r>
      <w:r w:rsidRPr="00F14753">
        <w:rPr>
          <w:rFonts w:ascii="Times New Roman" w:hAnsi="Times New Roman"/>
          <w:spacing w:val="-6"/>
          <w:sz w:val="28"/>
          <w:szCs w:val="28"/>
        </w:rPr>
        <w:t>никация–среда, язык–значение, сигнал–информация как условные или неве</w:t>
      </w:r>
      <w:r w:rsidRPr="00F14753">
        <w:rPr>
          <w:rFonts w:ascii="Times New Roman" w:hAnsi="Times New Roman"/>
          <w:spacing w:val="-6"/>
          <w:sz w:val="28"/>
          <w:szCs w:val="28"/>
        </w:rPr>
        <w:t>р</w:t>
      </w:r>
      <w:r w:rsidRPr="00F14753">
        <w:rPr>
          <w:rFonts w:ascii="Times New Roman" w:hAnsi="Times New Roman"/>
          <w:spacing w:val="-6"/>
          <w:sz w:val="28"/>
          <w:szCs w:val="28"/>
        </w:rPr>
        <w:lastRenderedPageBreak/>
        <w:t>ные с точки зрения актуальных системных (холистических) процессов, прои</w:t>
      </w:r>
      <w:r w:rsidRPr="00F14753">
        <w:rPr>
          <w:rFonts w:ascii="Times New Roman" w:hAnsi="Times New Roman"/>
          <w:spacing w:val="-6"/>
          <w:sz w:val="28"/>
          <w:szCs w:val="28"/>
        </w:rPr>
        <w:t>с</w:t>
      </w:r>
      <w:r w:rsidRPr="00F14753">
        <w:rPr>
          <w:rFonts w:ascii="Times New Roman" w:hAnsi="Times New Roman"/>
          <w:spacing w:val="-6"/>
          <w:sz w:val="28"/>
          <w:szCs w:val="28"/>
        </w:rPr>
        <w:t>ходящих в биологических, экологических и социальных системах; 3) такие понятия, как «коммуникация», «информация», «знаковые системы», «знач</w:t>
      </w:r>
      <w:r w:rsidRPr="00F14753">
        <w:rPr>
          <w:rFonts w:ascii="Times New Roman" w:hAnsi="Times New Roman"/>
          <w:spacing w:val="-6"/>
          <w:sz w:val="28"/>
          <w:szCs w:val="28"/>
        </w:rPr>
        <w:t>е</w:t>
      </w:r>
      <w:r w:rsidRPr="00F14753">
        <w:rPr>
          <w:rFonts w:ascii="Times New Roman" w:hAnsi="Times New Roman"/>
          <w:spacing w:val="-6"/>
          <w:sz w:val="28"/>
          <w:szCs w:val="28"/>
        </w:rPr>
        <w:t>ние» рассматриваются как категории метаязыка, а не самостоятельные объе</w:t>
      </w:r>
      <w:r w:rsidRPr="00F14753">
        <w:rPr>
          <w:rFonts w:ascii="Times New Roman" w:hAnsi="Times New Roman"/>
          <w:spacing w:val="-6"/>
          <w:sz w:val="28"/>
          <w:szCs w:val="28"/>
        </w:rPr>
        <w:t>к</w:t>
      </w:r>
      <w:r w:rsidRPr="00F14753">
        <w:rPr>
          <w:rFonts w:ascii="Times New Roman" w:hAnsi="Times New Roman"/>
          <w:spacing w:val="-6"/>
          <w:sz w:val="28"/>
          <w:szCs w:val="28"/>
        </w:rPr>
        <w:t xml:space="preserve">ты действительности. </w:t>
      </w:r>
    </w:p>
    <w:p w:rsidR="00017FD2" w:rsidRPr="00763BA9" w:rsidRDefault="00017FD2" w:rsidP="00763BA9">
      <w:pPr>
        <w:spacing w:line="360" w:lineRule="auto"/>
        <w:rPr>
          <w:rFonts w:ascii="Times New Roman" w:hAnsi="Times New Roman"/>
          <w:sz w:val="28"/>
          <w:szCs w:val="28"/>
        </w:rPr>
      </w:pPr>
      <w:r w:rsidRPr="00763BA9">
        <w:rPr>
          <w:rFonts w:ascii="Times New Roman" w:hAnsi="Times New Roman"/>
          <w:sz w:val="28"/>
          <w:szCs w:val="28"/>
        </w:rPr>
        <w:t>Например, Д. Рендалл и М. Дж. Оврен в противоположность репр</w:t>
      </w:r>
      <w:r w:rsidRPr="00763BA9">
        <w:rPr>
          <w:rFonts w:ascii="Times New Roman" w:hAnsi="Times New Roman"/>
          <w:sz w:val="28"/>
          <w:szCs w:val="28"/>
        </w:rPr>
        <w:t>е</w:t>
      </w:r>
      <w:r w:rsidRPr="00763BA9">
        <w:rPr>
          <w:rFonts w:ascii="Times New Roman" w:hAnsi="Times New Roman"/>
          <w:sz w:val="28"/>
          <w:szCs w:val="28"/>
        </w:rPr>
        <w:t xml:space="preserve">зентативной модели предлагают механистическую, в которой понимание сигналов не опосредовано смыслами или внутренними репрезентациями, но происходит непосредственно, как цепочка причин и следствий. Они также считают ошибочным утверждение, что сигнал содержит отличную от него самого информацию, которое живое существо </w:t>
      </w:r>
      <w:r w:rsidRPr="00763BA9">
        <w:rPr>
          <w:rFonts w:ascii="Times New Roman" w:hAnsi="Times New Roman"/>
          <w:i/>
          <w:sz w:val="28"/>
          <w:szCs w:val="28"/>
        </w:rPr>
        <w:t>целенаправленно</w:t>
      </w:r>
      <w:r w:rsidRPr="00763BA9">
        <w:rPr>
          <w:rFonts w:ascii="Times New Roman" w:hAnsi="Times New Roman"/>
          <w:sz w:val="28"/>
          <w:szCs w:val="28"/>
        </w:rPr>
        <w:t xml:space="preserve"> «кодирует» при передаче реципиенту. С одной стороны, это связно с тем, что сигал сам по себе информативен, независимо от «целей» отправителя. Например, он может сообщать о его расположении, поле, возрасте, разм</w:t>
      </w:r>
      <w:r w:rsidRPr="00763BA9">
        <w:rPr>
          <w:rFonts w:ascii="Times New Roman" w:hAnsi="Times New Roman"/>
          <w:sz w:val="28"/>
          <w:szCs w:val="28"/>
        </w:rPr>
        <w:t>е</w:t>
      </w:r>
      <w:r w:rsidRPr="00763BA9">
        <w:rPr>
          <w:rFonts w:ascii="Times New Roman" w:hAnsi="Times New Roman"/>
          <w:sz w:val="28"/>
          <w:szCs w:val="28"/>
        </w:rPr>
        <w:t>ре, эмоциональном состоянии. С другой стороны, сам по себе сигнал, например сигнал тревоги у верветок, ничего не значит</w:t>
      </w:r>
      <w:r>
        <w:rPr>
          <w:rFonts w:ascii="Times New Roman" w:hAnsi="Times New Roman"/>
          <w:sz w:val="28"/>
          <w:szCs w:val="28"/>
        </w:rPr>
        <w:t>,</w:t>
      </w:r>
      <w:r w:rsidRPr="00763BA9">
        <w:rPr>
          <w:rFonts w:ascii="Times New Roman" w:hAnsi="Times New Roman"/>
          <w:sz w:val="28"/>
          <w:szCs w:val="28"/>
        </w:rPr>
        <w:t xml:space="preserve"> пока он не связан с реальными событиями, несущими опасность, являясь, таким образом, по своей природе не репрезентативным, а ситуативно-ассоциативным. Поэт</w:t>
      </w:r>
      <w:r w:rsidRPr="00763BA9">
        <w:rPr>
          <w:rFonts w:ascii="Times New Roman" w:hAnsi="Times New Roman"/>
          <w:sz w:val="28"/>
          <w:szCs w:val="28"/>
        </w:rPr>
        <w:t>о</w:t>
      </w:r>
      <w:r w:rsidRPr="00763BA9">
        <w:rPr>
          <w:rFonts w:ascii="Times New Roman" w:hAnsi="Times New Roman"/>
          <w:sz w:val="28"/>
          <w:szCs w:val="28"/>
        </w:rPr>
        <w:t>му помимо непосредственного понимания сообщения существует поним</w:t>
      </w:r>
      <w:r w:rsidRPr="00763BA9">
        <w:rPr>
          <w:rFonts w:ascii="Times New Roman" w:hAnsi="Times New Roman"/>
          <w:sz w:val="28"/>
          <w:szCs w:val="28"/>
        </w:rPr>
        <w:t>а</w:t>
      </w:r>
      <w:r w:rsidRPr="00763BA9">
        <w:rPr>
          <w:rFonts w:ascii="Times New Roman" w:hAnsi="Times New Roman"/>
          <w:sz w:val="28"/>
          <w:szCs w:val="28"/>
        </w:rPr>
        <w:t xml:space="preserve">ние, определяемое контекстом, то есть прагматическим или холистическим аспектом коммуникации </w:t>
      </w:r>
      <w:r w:rsidRPr="00763BA9">
        <w:rPr>
          <w:rFonts w:ascii="Times New Roman" w:hAnsi="Times New Roman"/>
          <w:spacing w:val="-4"/>
          <w:sz w:val="28"/>
          <w:szCs w:val="28"/>
        </w:rPr>
        <w:t>[5</w:t>
      </w:r>
      <w:r>
        <w:rPr>
          <w:rFonts w:ascii="Times New Roman" w:hAnsi="Times New Roman"/>
          <w:spacing w:val="-4"/>
          <w:sz w:val="28"/>
          <w:szCs w:val="28"/>
        </w:rPr>
        <w:t>2</w:t>
      </w:r>
      <w:r w:rsidRPr="00763BA9">
        <w:rPr>
          <w:rFonts w:ascii="Times New Roman" w:hAnsi="Times New Roman"/>
          <w:spacing w:val="-4"/>
          <w:sz w:val="28"/>
          <w:szCs w:val="28"/>
        </w:rPr>
        <w:t>, с. 163</w:t>
      </w:r>
      <w:r w:rsidRPr="005F553B">
        <w:rPr>
          <w:rFonts w:ascii="Times New Roman" w:hAnsi="Times New Roman"/>
          <w:spacing w:val="-4"/>
          <w:sz w:val="28"/>
          <w:szCs w:val="28"/>
        </w:rPr>
        <w:t>–</w:t>
      </w:r>
      <w:r w:rsidRPr="00763BA9">
        <w:rPr>
          <w:rFonts w:ascii="Times New Roman" w:hAnsi="Times New Roman"/>
          <w:spacing w:val="-4"/>
          <w:sz w:val="28"/>
          <w:szCs w:val="28"/>
        </w:rPr>
        <w:t>165]</w:t>
      </w:r>
      <w:r w:rsidRPr="00763BA9">
        <w:rPr>
          <w:rFonts w:ascii="Times New Roman" w:hAnsi="Times New Roman"/>
          <w:sz w:val="28"/>
          <w:szCs w:val="28"/>
        </w:rPr>
        <w:t>. В связи с этим исследователи о</w:t>
      </w:r>
      <w:r w:rsidRPr="00763BA9">
        <w:rPr>
          <w:rFonts w:ascii="Times New Roman" w:hAnsi="Times New Roman"/>
          <w:sz w:val="28"/>
          <w:szCs w:val="28"/>
        </w:rPr>
        <w:t>т</w:t>
      </w:r>
      <w:r w:rsidRPr="00763BA9">
        <w:rPr>
          <w:rFonts w:ascii="Times New Roman" w:hAnsi="Times New Roman"/>
          <w:sz w:val="28"/>
          <w:szCs w:val="28"/>
        </w:rPr>
        <w:t>мечают, что в большинстве случаев нельзя переносить результаты иссл</w:t>
      </w:r>
      <w:r w:rsidRPr="00763BA9">
        <w:rPr>
          <w:rFonts w:ascii="Times New Roman" w:hAnsi="Times New Roman"/>
          <w:sz w:val="28"/>
          <w:szCs w:val="28"/>
        </w:rPr>
        <w:t>е</w:t>
      </w:r>
      <w:r w:rsidRPr="00763BA9">
        <w:rPr>
          <w:rFonts w:ascii="Times New Roman" w:hAnsi="Times New Roman"/>
          <w:sz w:val="28"/>
          <w:szCs w:val="28"/>
        </w:rPr>
        <w:t>дования человеческого языка на коммуникацию в природе, так как у чел</w:t>
      </w:r>
      <w:r w:rsidRPr="00763BA9">
        <w:rPr>
          <w:rFonts w:ascii="Times New Roman" w:hAnsi="Times New Roman"/>
          <w:sz w:val="28"/>
          <w:szCs w:val="28"/>
        </w:rPr>
        <w:t>о</w:t>
      </w:r>
      <w:r w:rsidRPr="00763BA9">
        <w:rPr>
          <w:rFonts w:ascii="Times New Roman" w:hAnsi="Times New Roman"/>
          <w:sz w:val="28"/>
          <w:szCs w:val="28"/>
        </w:rPr>
        <w:t xml:space="preserve">века речь развивается под влиянием восприятия речи других людей и предполагает сложную координацию артикуляционных действий. У </w:t>
      </w:r>
      <w:r>
        <w:rPr>
          <w:rFonts w:ascii="Times New Roman" w:hAnsi="Times New Roman"/>
          <w:sz w:val="28"/>
          <w:szCs w:val="28"/>
        </w:rPr>
        <w:t>др</w:t>
      </w:r>
      <w:r>
        <w:rPr>
          <w:rFonts w:ascii="Times New Roman" w:hAnsi="Times New Roman"/>
          <w:sz w:val="28"/>
          <w:szCs w:val="28"/>
        </w:rPr>
        <w:t>у</w:t>
      </w:r>
      <w:r>
        <w:rPr>
          <w:rFonts w:ascii="Times New Roman" w:hAnsi="Times New Roman"/>
          <w:sz w:val="28"/>
          <w:szCs w:val="28"/>
        </w:rPr>
        <w:t>гих видов</w:t>
      </w:r>
      <w:r w:rsidRPr="00763BA9">
        <w:rPr>
          <w:rFonts w:ascii="Times New Roman" w:hAnsi="Times New Roman"/>
          <w:sz w:val="28"/>
          <w:szCs w:val="28"/>
        </w:rPr>
        <w:t xml:space="preserve"> коммуникация зачастую происходит спонтанно, как эмоци</w:t>
      </w:r>
      <w:r w:rsidRPr="00763BA9">
        <w:rPr>
          <w:rFonts w:ascii="Times New Roman" w:hAnsi="Times New Roman"/>
          <w:sz w:val="28"/>
          <w:szCs w:val="28"/>
        </w:rPr>
        <w:t>о</w:t>
      </w:r>
      <w:r w:rsidRPr="00763BA9">
        <w:rPr>
          <w:rFonts w:ascii="Times New Roman" w:hAnsi="Times New Roman"/>
          <w:sz w:val="28"/>
          <w:szCs w:val="28"/>
        </w:rPr>
        <w:t xml:space="preserve">нальный и ситуативно-обусловленный процесс </w:t>
      </w:r>
      <w:r w:rsidRPr="00763BA9">
        <w:rPr>
          <w:rFonts w:ascii="Times New Roman" w:hAnsi="Times New Roman"/>
          <w:spacing w:val="-4"/>
          <w:sz w:val="28"/>
          <w:szCs w:val="28"/>
        </w:rPr>
        <w:t>[5</w:t>
      </w:r>
      <w:r>
        <w:rPr>
          <w:rFonts w:ascii="Times New Roman" w:hAnsi="Times New Roman"/>
          <w:spacing w:val="-4"/>
          <w:sz w:val="28"/>
          <w:szCs w:val="28"/>
        </w:rPr>
        <w:t>2</w:t>
      </w:r>
      <w:r w:rsidRPr="00763BA9">
        <w:rPr>
          <w:rFonts w:ascii="Times New Roman" w:hAnsi="Times New Roman"/>
          <w:spacing w:val="-4"/>
          <w:sz w:val="28"/>
          <w:szCs w:val="28"/>
        </w:rPr>
        <w:t>, с.156</w:t>
      </w:r>
      <w:r w:rsidRPr="005F553B">
        <w:rPr>
          <w:rFonts w:ascii="Times New Roman" w:hAnsi="Times New Roman"/>
          <w:spacing w:val="-4"/>
          <w:sz w:val="28"/>
          <w:szCs w:val="28"/>
        </w:rPr>
        <w:t>–</w:t>
      </w:r>
      <w:r w:rsidRPr="00763BA9">
        <w:rPr>
          <w:rFonts w:ascii="Times New Roman" w:hAnsi="Times New Roman"/>
          <w:spacing w:val="-4"/>
          <w:sz w:val="28"/>
          <w:szCs w:val="28"/>
        </w:rPr>
        <w:t>157]</w:t>
      </w:r>
      <w:r w:rsidRPr="00763BA9">
        <w:rPr>
          <w:rFonts w:ascii="Times New Roman" w:hAnsi="Times New Roman"/>
          <w:sz w:val="28"/>
          <w:szCs w:val="28"/>
        </w:rPr>
        <w:t xml:space="preserve">. </w:t>
      </w:r>
    </w:p>
    <w:p w:rsidR="00017FD2" w:rsidRPr="00F14753" w:rsidRDefault="00017FD2" w:rsidP="00763BA9">
      <w:pPr>
        <w:spacing w:line="360" w:lineRule="auto"/>
        <w:rPr>
          <w:rFonts w:ascii="Times New Roman" w:hAnsi="Times New Roman"/>
          <w:spacing w:val="-4"/>
          <w:sz w:val="28"/>
          <w:szCs w:val="28"/>
        </w:rPr>
      </w:pPr>
      <w:r w:rsidRPr="00F14753">
        <w:rPr>
          <w:rFonts w:ascii="Times New Roman" w:hAnsi="Times New Roman"/>
          <w:spacing w:val="-4"/>
          <w:sz w:val="28"/>
          <w:szCs w:val="28"/>
        </w:rPr>
        <w:t>Нерепрезентативная модель коммуникации поддерживается также М. Дж. Райаном в отношении объяснения возникновения и эволюции вну</w:t>
      </w:r>
      <w:r w:rsidRPr="00F14753">
        <w:rPr>
          <w:rFonts w:ascii="Times New Roman" w:hAnsi="Times New Roman"/>
          <w:spacing w:val="-4"/>
          <w:sz w:val="28"/>
          <w:szCs w:val="28"/>
        </w:rPr>
        <w:t>т</w:t>
      </w:r>
      <w:r w:rsidRPr="00F14753">
        <w:rPr>
          <w:rFonts w:ascii="Times New Roman" w:hAnsi="Times New Roman"/>
          <w:spacing w:val="-4"/>
          <w:sz w:val="28"/>
          <w:szCs w:val="28"/>
        </w:rPr>
        <w:lastRenderedPageBreak/>
        <w:t>ривидовой и межвидовой коммуникации. По его мнению, коммуникация – это скорее процесс корреляции действий в окружающей среде, чем передачи некой абстрактной информации. Коммуникация является частью общих пр</w:t>
      </w:r>
      <w:r w:rsidRPr="00F14753">
        <w:rPr>
          <w:rFonts w:ascii="Times New Roman" w:hAnsi="Times New Roman"/>
          <w:spacing w:val="-4"/>
          <w:sz w:val="28"/>
          <w:szCs w:val="28"/>
        </w:rPr>
        <w:t>о</w:t>
      </w:r>
      <w:r w:rsidRPr="00F14753">
        <w:rPr>
          <w:rFonts w:ascii="Times New Roman" w:hAnsi="Times New Roman"/>
          <w:spacing w:val="-4"/>
          <w:sz w:val="28"/>
          <w:szCs w:val="28"/>
        </w:rPr>
        <w:t>цессов адаптации к среде и ее исследование не может быть абстрагировано от них [5</w:t>
      </w:r>
      <w:r>
        <w:rPr>
          <w:rFonts w:ascii="Times New Roman" w:hAnsi="Times New Roman"/>
          <w:spacing w:val="-4"/>
          <w:sz w:val="28"/>
          <w:szCs w:val="28"/>
        </w:rPr>
        <w:t>3</w:t>
      </w:r>
      <w:r w:rsidRPr="00F14753">
        <w:rPr>
          <w:rFonts w:ascii="Times New Roman" w:hAnsi="Times New Roman"/>
          <w:spacing w:val="-4"/>
          <w:sz w:val="28"/>
          <w:szCs w:val="28"/>
        </w:rPr>
        <w:t>]. Поэтому М. Дж. Райан считает, что способность различать звук</w:t>
      </w:r>
      <w:r w:rsidRPr="00F14753">
        <w:rPr>
          <w:rFonts w:ascii="Times New Roman" w:hAnsi="Times New Roman"/>
          <w:spacing w:val="-4"/>
          <w:sz w:val="28"/>
          <w:szCs w:val="28"/>
        </w:rPr>
        <w:t>о</w:t>
      </w:r>
      <w:r w:rsidRPr="00F14753">
        <w:rPr>
          <w:rFonts w:ascii="Times New Roman" w:hAnsi="Times New Roman"/>
          <w:spacing w:val="-4"/>
          <w:sz w:val="28"/>
          <w:szCs w:val="28"/>
        </w:rPr>
        <w:t>вую коммуникацию не является особой способностью – она часть системы распознания значимых сигналов среды и вписывается в общие механизмы адаптации к среде и поиска партнеров. Поэтому часто в качестве условий для действий или критериев выбора выступают сигналы, не относящиеся или лишь косвенно относящиеся к коммуникации (например, тембр, окрас, оп</w:t>
      </w:r>
      <w:r w:rsidRPr="00F14753">
        <w:rPr>
          <w:rFonts w:ascii="Times New Roman" w:hAnsi="Times New Roman"/>
          <w:spacing w:val="-4"/>
          <w:sz w:val="28"/>
          <w:szCs w:val="28"/>
        </w:rPr>
        <w:t>е</w:t>
      </w:r>
      <w:r w:rsidRPr="00F14753">
        <w:rPr>
          <w:rFonts w:ascii="Times New Roman" w:hAnsi="Times New Roman"/>
          <w:spacing w:val="-4"/>
          <w:sz w:val="28"/>
          <w:szCs w:val="28"/>
        </w:rPr>
        <w:t>ренье) [5</w:t>
      </w:r>
      <w:r>
        <w:rPr>
          <w:rFonts w:ascii="Times New Roman" w:hAnsi="Times New Roman"/>
          <w:spacing w:val="-4"/>
          <w:sz w:val="28"/>
          <w:szCs w:val="28"/>
        </w:rPr>
        <w:t>3</w:t>
      </w:r>
      <w:r w:rsidRPr="00F14753">
        <w:rPr>
          <w:rFonts w:ascii="Times New Roman" w:hAnsi="Times New Roman"/>
          <w:spacing w:val="-4"/>
          <w:sz w:val="28"/>
          <w:szCs w:val="28"/>
        </w:rPr>
        <w:t xml:space="preserve">, с. 242–244]. </w:t>
      </w:r>
    </w:p>
    <w:p w:rsidR="00017FD2" w:rsidRPr="003D18BF" w:rsidRDefault="00017FD2" w:rsidP="00763BA9">
      <w:pPr>
        <w:spacing w:line="360" w:lineRule="auto"/>
        <w:rPr>
          <w:rFonts w:ascii="Times New Roman" w:hAnsi="Times New Roman"/>
          <w:spacing w:val="-2"/>
          <w:sz w:val="28"/>
          <w:szCs w:val="28"/>
        </w:rPr>
      </w:pPr>
      <w:r w:rsidRPr="003D18BF">
        <w:rPr>
          <w:rFonts w:ascii="Times New Roman" w:hAnsi="Times New Roman"/>
          <w:spacing w:val="-2"/>
          <w:sz w:val="28"/>
          <w:szCs w:val="28"/>
        </w:rPr>
        <w:t>Если перенести терминологию теории познания в области исследов</w:t>
      </w:r>
      <w:r w:rsidRPr="003D18BF">
        <w:rPr>
          <w:rFonts w:ascii="Times New Roman" w:hAnsi="Times New Roman"/>
          <w:spacing w:val="-2"/>
          <w:sz w:val="28"/>
          <w:szCs w:val="28"/>
        </w:rPr>
        <w:t>а</w:t>
      </w:r>
      <w:r w:rsidRPr="003D18BF">
        <w:rPr>
          <w:rFonts w:ascii="Times New Roman" w:hAnsi="Times New Roman"/>
          <w:spacing w:val="-2"/>
          <w:sz w:val="28"/>
          <w:szCs w:val="28"/>
        </w:rPr>
        <w:t>ний проблемы истины на проблему коммуникации в природе, то рассматр</w:t>
      </w:r>
      <w:r w:rsidRPr="003D18BF">
        <w:rPr>
          <w:rFonts w:ascii="Times New Roman" w:hAnsi="Times New Roman"/>
          <w:spacing w:val="-2"/>
          <w:sz w:val="28"/>
          <w:szCs w:val="28"/>
        </w:rPr>
        <w:t>и</w:t>
      </w:r>
      <w:r w:rsidRPr="003D18BF">
        <w:rPr>
          <w:rFonts w:ascii="Times New Roman" w:hAnsi="Times New Roman"/>
          <w:spacing w:val="-2"/>
          <w:sz w:val="28"/>
          <w:szCs w:val="28"/>
        </w:rPr>
        <w:t xml:space="preserve">ваемая точка зрения наилучшим образом может быть описана в понятиях </w:t>
      </w:r>
      <w:r w:rsidRPr="003D18BF">
        <w:rPr>
          <w:rFonts w:ascii="Times New Roman" w:hAnsi="Times New Roman"/>
          <w:i/>
          <w:spacing w:val="-2"/>
          <w:sz w:val="28"/>
          <w:szCs w:val="28"/>
        </w:rPr>
        <w:t>когерентной</w:t>
      </w:r>
      <w:r w:rsidRPr="003D18BF">
        <w:rPr>
          <w:rFonts w:ascii="Times New Roman" w:hAnsi="Times New Roman"/>
          <w:spacing w:val="-2"/>
          <w:sz w:val="28"/>
          <w:szCs w:val="28"/>
        </w:rPr>
        <w:t xml:space="preserve"> теории истины, а не корреспондентной. При этом когерен</w:t>
      </w:r>
      <w:r w:rsidRPr="003D18BF">
        <w:rPr>
          <w:rFonts w:ascii="Times New Roman" w:hAnsi="Times New Roman"/>
          <w:spacing w:val="-2"/>
          <w:sz w:val="28"/>
          <w:szCs w:val="28"/>
        </w:rPr>
        <w:t>т</w:t>
      </w:r>
      <w:r w:rsidRPr="003D18BF">
        <w:rPr>
          <w:rFonts w:ascii="Times New Roman" w:hAnsi="Times New Roman"/>
          <w:spacing w:val="-2"/>
          <w:sz w:val="28"/>
          <w:szCs w:val="28"/>
        </w:rPr>
        <w:t>ность относится не только и не столько к системе знаний (информации, л</w:t>
      </w:r>
      <w:r w:rsidRPr="003D18BF">
        <w:rPr>
          <w:rFonts w:ascii="Times New Roman" w:hAnsi="Times New Roman"/>
          <w:spacing w:val="-2"/>
          <w:sz w:val="28"/>
          <w:szCs w:val="28"/>
        </w:rPr>
        <w:t>о</w:t>
      </w:r>
      <w:r w:rsidRPr="003D18BF">
        <w:rPr>
          <w:rFonts w:ascii="Times New Roman" w:hAnsi="Times New Roman"/>
          <w:spacing w:val="-2"/>
          <w:sz w:val="28"/>
          <w:szCs w:val="28"/>
        </w:rPr>
        <w:t>гики), сколько к системе эффективных/неэффективных действий, встрое</w:t>
      </w:r>
      <w:r w:rsidRPr="003D18BF">
        <w:rPr>
          <w:rFonts w:ascii="Times New Roman" w:hAnsi="Times New Roman"/>
          <w:spacing w:val="-2"/>
          <w:sz w:val="28"/>
          <w:szCs w:val="28"/>
        </w:rPr>
        <w:t>н</w:t>
      </w:r>
      <w:r w:rsidRPr="003D18BF">
        <w:rPr>
          <w:rFonts w:ascii="Times New Roman" w:hAnsi="Times New Roman"/>
          <w:spacing w:val="-2"/>
          <w:sz w:val="28"/>
          <w:szCs w:val="28"/>
        </w:rPr>
        <w:t>ных и коррелирующих с той или иной экосистемой, в которой реализуется коммуникация. Такой системный и «прагматический поворот» в изучении коммуникации и языка происходит и во многих других современных иссл</w:t>
      </w:r>
      <w:r w:rsidRPr="003D18BF">
        <w:rPr>
          <w:rFonts w:ascii="Times New Roman" w:hAnsi="Times New Roman"/>
          <w:spacing w:val="-2"/>
          <w:sz w:val="28"/>
          <w:szCs w:val="28"/>
        </w:rPr>
        <w:t>е</w:t>
      </w:r>
      <w:r w:rsidRPr="003D18BF">
        <w:rPr>
          <w:rFonts w:ascii="Times New Roman" w:hAnsi="Times New Roman"/>
          <w:spacing w:val="-2"/>
          <w:sz w:val="28"/>
          <w:szCs w:val="28"/>
        </w:rPr>
        <w:t>дованиях: в эколингвистике, биосемиотике, экосемиотике и других напра</w:t>
      </w:r>
      <w:r w:rsidRPr="003D18BF">
        <w:rPr>
          <w:rFonts w:ascii="Times New Roman" w:hAnsi="Times New Roman"/>
          <w:spacing w:val="-2"/>
          <w:sz w:val="28"/>
          <w:szCs w:val="28"/>
        </w:rPr>
        <w:t>в</w:t>
      </w:r>
      <w:r w:rsidRPr="003D18BF">
        <w:rPr>
          <w:rFonts w:ascii="Times New Roman" w:hAnsi="Times New Roman"/>
          <w:spacing w:val="-2"/>
          <w:sz w:val="28"/>
          <w:szCs w:val="28"/>
        </w:rPr>
        <w:t xml:space="preserve">лениях [10, 11, </w:t>
      </w:r>
      <w:r>
        <w:rPr>
          <w:rFonts w:ascii="Times New Roman" w:hAnsi="Times New Roman"/>
          <w:spacing w:val="-2"/>
          <w:sz w:val="28"/>
          <w:szCs w:val="28"/>
        </w:rPr>
        <w:t>39</w:t>
      </w:r>
      <w:r w:rsidRPr="003D18BF">
        <w:rPr>
          <w:rFonts w:ascii="Times New Roman" w:hAnsi="Times New Roman"/>
          <w:spacing w:val="-2"/>
          <w:sz w:val="28"/>
          <w:szCs w:val="28"/>
        </w:rPr>
        <w:t>, 6</w:t>
      </w:r>
      <w:r>
        <w:rPr>
          <w:rFonts w:ascii="Times New Roman" w:hAnsi="Times New Roman"/>
          <w:spacing w:val="-2"/>
          <w:sz w:val="28"/>
          <w:szCs w:val="28"/>
        </w:rPr>
        <w:t>0</w:t>
      </w:r>
      <w:r w:rsidRPr="003D18BF">
        <w:rPr>
          <w:rFonts w:ascii="Times New Roman" w:hAnsi="Times New Roman"/>
          <w:spacing w:val="-2"/>
          <w:sz w:val="28"/>
          <w:szCs w:val="28"/>
        </w:rPr>
        <w:t xml:space="preserve">]. </w:t>
      </w:r>
    </w:p>
    <w:p w:rsidR="00017FD2" w:rsidRPr="00763BA9" w:rsidRDefault="00017FD2" w:rsidP="00763BA9">
      <w:pPr>
        <w:spacing w:line="360" w:lineRule="auto"/>
        <w:rPr>
          <w:rFonts w:ascii="Times New Roman" w:hAnsi="Times New Roman"/>
          <w:sz w:val="28"/>
          <w:szCs w:val="28"/>
        </w:rPr>
      </w:pPr>
      <w:r w:rsidRPr="00763BA9">
        <w:rPr>
          <w:rFonts w:ascii="Times New Roman" w:hAnsi="Times New Roman"/>
          <w:sz w:val="28"/>
          <w:szCs w:val="28"/>
        </w:rPr>
        <w:t>Тем не менее, ученые, представляющие нерепрезентативные модели, отмечают, что она не является универсальной и при изучении эволюцио</w:t>
      </w:r>
      <w:r w:rsidRPr="00763BA9">
        <w:rPr>
          <w:rFonts w:ascii="Times New Roman" w:hAnsi="Times New Roman"/>
          <w:sz w:val="28"/>
          <w:szCs w:val="28"/>
        </w:rPr>
        <w:t>н</w:t>
      </w:r>
      <w:r w:rsidRPr="00763BA9">
        <w:rPr>
          <w:rFonts w:ascii="Times New Roman" w:hAnsi="Times New Roman"/>
          <w:sz w:val="28"/>
          <w:szCs w:val="28"/>
        </w:rPr>
        <w:t xml:space="preserve">но более поздних </w:t>
      </w:r>
      <w:r>
        <w:rPr>
          <w:rFonts w:ascii="Times New Roman" w:hAnsi="Times New Roman"/>
          <w:sz w:val="28"/>
          <w:szCs w:val="28"/>
        </w:rPr>
        <w:t>видов</w:t>
      </w:r>
      <w:r w:rsidRPr="00763BA9">
        <w:rPr>
          <w:rFonts w:ascii="Times New Roman" w:hAnsi="Times New Roman"/>
          <w:sz w:val="28"/>
          <w:szCs w:val="28"/>
        </w:rPr>
        <w:t xml:space="preserve"> коммуникации репрезентативная модель </w:t>
      </w:r>
      <w:r>
        <w:rPr>
          <w:rFonts w:ascii="Times New Roman" w:hAnsi="Times New Roman"/>
          <w:sz w:val="28"/>
          <w:szCs w:val="28"/>
        </w:rPr>
        <w:t>может быть более эффективной</w:t>
      </w:r>
      <w:r w:rsidRPr="00763BA9">
        <w:rPr>
          <w:rFonts w:ascii="Times New Roman" w:hAnsi="Times New Roman"/>
          <w:sz w:val="28"/>
          <w:szCs w:val="28"/>
        </w:rPr>
        <w:t>. Например, теория репрезентации подходит по словам Д.</w:t>
      </w:r>
      <w:r>
        <w:rPr>
          <w:rFonts w:ascii="Times New Roman" w:hAnsi="Times New Roman"/>
          <w:sz w:val="28"/>
          <w:szCs w:val="28"/>
        </w:rPr>
        <w:t> </w:t>
      </w:r>
      <w:r w:rsidRPr="00763BA9">
        <w:rPr>
          <w:rFonts w:ascii="Times New Roman" w:hAnsi="Times New Roman"/>
          <w:sz w:val="28"/>
          <w:szCs w:val="28"/>
        </w:rPr>
        <w:t>Рендалла и М. Дж. Оврена для описания условных сигналов, к</w:t>
      </w:r>
      <w:r w:rsidRPr="00763BA9">
        <w:rPr>
          <w:rFonts w:ascii="Times New Roman" w:hAnsi="Times New Roman"/>
          <w:sz w:val="28"/>
          <w:szCs w:val="28"/>
        </w:rPr>
        <w:t>о</w:t>
      </w:r>
      <w:r w:rsidRPr="00763BA9">
        <w:rPr>
          <w:rFonts w:ascii="Times New Roman" w:hAnsi="Times New Roman"/>
          <w:sz w:val="28"/>
          <w:szCs w:val="28"/>
        </w:rPr>
        <w:t>торые используют верветки (Chlorocebus pygerythrus), так как для разных объектов они применяют разные обозначения.</w:t>
      </w:r>
      <w:r>
        <w:rPr>
          <w:rFonts w:ascii="Times New Roman" w:hAnsi="Times New Roman"/>
          <w:sz w:val="28"/>
          <w:szCs w:val="28"/>
        </w:rPr>
        <w:t xml:space="preserve"> Однако недавние исслед</w:t>
      </w:r>
      <w:r>
        <w:rPr>
          <w:rFonts w:ascii="Times New Roman" w:hAnsi="Times New Roman"/>
          <w:sz w:val="28"/>
          <w:szCs w:val="28"/>
        </w:rPr>
        <w:t>о</w:t>
      </w:r>
      <w:r>
        <w:rPr>
          <w:rFonts w:ascii="Times New Roman" w:hAnsi="Times New Roman"/>
          <w:sz w:val="28"/>
          <w:szCs w:val="28"/>
        </w:rPr>
        <w:lastRenderedPageBreak/>
        <w:t xml:space="preserve">вания показали, что в природе для обозначения используются не только </w:t>
      </w:r>
      <w:r w:rsidRPr="00365E93">
        <w:rPr>
          <w:rFonts w:ascii="Times New Roman" w:hAnsi="Times New Roman"/>
          <w:i/>
          <w:sz w:val="28"/>
          <w:szCs w:val="28"/>
        </w:rPr>
        <w:t>отдельные</w:t>
      </w:r>
      <w:r>
        <w:rPr>
          <w:rFonts w:ascii="Times New Roman" w:hAnsi="Times New Roman"/>
          <w:sz w:val="28"/>
          <w:szCs w:val="28"/>
        </w:rPr>
        <w:t xml:space="preserve"> значащие сигналы, но и сложные </w:t>
      </w:r>
      <w:r w:rsidRPr="00365E93">
        <w:rPr>
          <w:rFonts w:ascii="Times New Roman" w:hAnsi="Times New Roman"/>
          <w:i/>
          <w:sz w:val="28"/>
          <w:szCs w:val="28"/>
        </w:rPr>
        <w:t>комбин</w:t>
      </w:r>
      <w:r>
        <w:rPr>
          <w:rFonts w:ascii="Times New Roman" w:hAnsi="Times New Roman"/>
          <w:i/>
          <w:sz w:val="28"/>
          <w:szCs w:val="28"/>
        </w:rPr>
        <w:t>аторные</w:t>
      </w:r>
      <w:r>
        <w:rPr>
          <w:rFonts w:ascii="Times New Roman" w:hAnsi="Times New Roman"/>
          <w:sz w:val="28"/>
          <w:szCs w:val="28"/>
        </w:rPr>
        <w:t xml:space="preserve"> (композиц</w:t>
      </w:r>
      <w:r>
        <w:rPr>
          <w:rFonts w:ascii="Times New Roman" w:hAnsi="Times New Roman"/>
          <w:sz w:val="28"/>
          <w:szCs w:val="28"/>
        </w:rPr>
        <w:t>и</w:t>
      </w:r>
      <w:r>
        <w:rPr>
          <w:rFonts w:ascii="Times New Roman" w:hAnsi="Times New Roman"/>
          <w:sz w:val="28"/>
          <w:szCs w:val="28"/>
        </w:rPr>
        <w:t xml:space="preserve">онные) сигналы, что является еще одной характеристикой, сближающей коммуникацию в природе с естественным языком. </w:t>
      </w:r>
    </w:p>
    <w:p w:rsidR="00017FD2" w:rsidRPr="00763BA9" w:rsidRDefault="00017FD2" w:rsidP="00763BA9">
      <w:pPr>
        <w:spacing w:line="360" w:lineRule="auto"/>
        <w:rPr>
          <w:rFonts w:ascii="Times New Roman" w:hAnsi="Times New Roman"/>
          <w:b/>
          <w:sz w:val="28"/>
          <w:szCs w:val="28"/>
        </w:rPr>
      </w:pPr>
    </w:p>
    <w:p w:rsidR="00017FD2" w:rsidRPr="00401FBB" w:rsidRDefault="00017FD2" w:rsidP="00401FBB">
      <w:pPr>
        <w:pStyle w:val="a7"/>
        <w:numPr>
          <w:ilvl w:val="0"/>
          <w:numId w:val="2"/>
        </w:numPr>
        <w:spacing w:line="360" w:lineRule="auto"/>
        <w:rPr>
          <w:rFonts w:ascii="Times New Roman" w:hAnsi="Times New Roman"/>
          <w:b/>
          <w:spacing w:val="-8"/>
          <w:sz w:val="28"/>
          <w:szCs w:val="28"/>
        </w:rPr>
      </w:pPr>
      <w:r w:rsidRPr="00401FBB">
        <w:rPr>
          <w:rFonts w:ascii="Times New Roman" w:hAnsi="Times New Roman"/>
          <w:b/>
          <w:spacing w:val="-8"/>
          <w:sz w:val="28"/>
          <w:szCs w:val="28"/>
        </w:rPr>
        <w:t xml:space="preserve">В поисках протосинтаксиса: комбинаторность </w:t>
      </w:r>
      <w:r w:rsidRPr="00401FBB">
        <w:rPr>
          <w:rFonts w:ascii="Times New Roman" w:hAnsi="Times New Roman"/>
          <w:b/>
          <w:spacing w:val="-8"/>
          <w:sz w:val="28"/>
          <w:szCs w:val="28"/>
          <w:lang w:val="en-US"/>
        </w:rPr>
        <w:t>vs</w:t>
      </w:r>
      <w:r w:rsidRPr="00401FBB">
        <w:rPr>
          <w:rFonts w:ascii="Times New Roman" w:hAnsi="Times New Roman"/>
          <w:b/>
          <w:spacing w:val="-8"/>
          <w:sz w:val="28"/>
          <w:szCs w:val="28"/>
        </w:rPr>
        <w:t xml:space="preserve"> композицио</w:t>
      </w:r>
      <w:r w:rsidRPr="00401FBB">
        <w:rPr>
          <w:rFonts w:ascii="Times New Roman" w:hAnsi="Times New Roman"/>
          <w:b/>
          <w:spacing w:val="-8"/>
          <w:sz w:val="28"/>
          <w:szCs w:val="28"/>
        </w:rPr>
        <w:t>н</w:t>
      </w:r>
      <w:r w:rsidRPr="00401FBB">
        <w:rPr>
          <w:rFonts w:ascii="Times New Roman" w:hAnsi="Times New Roman"/>
          <w:b/>
          <w:spacing w:val="-8"/>
          <w:sz w:val="28"/>
          <w:szCs w:val="28"/>
        </w:rPr>
        <w:t xml:space="preserve">ность </w:t>
      </w:r>
    </w:p>
    <w:p w:rsidR="00017FD2" w:rsidRPr="00763BA9" w:rsidRDefault="00017FD2" w:rsidP="00763BA9">
      <w:pPr>
        <w:spacing w:line="360" w:lineRule="auto"/>
        <w:rPr>
          <w:rFonts w:ascii="Times New Roman" w:hAnsi="Times New Roman"/>
          <w:sz w:val="28"/>
          <w:szCs w:val="28"/>
        </w:rPr>
      </w:pPr>
      <w:r w:rsidRPr="00763BA9">
        <w:rPr>
          <w:rFonts w:ascii="Times New Roman" w:hAnsi="Times New Roman"/>
          <w:bCs/>
          <w:sz w:val="28"/>
          <w:szCs w:val="28"/>
        </w:rPr>
        <w:t>Как уже отмечалось</w:t>
      </w:r>
      <w:r>
        <w:rPr>
          <w:rFonts w:ascii="Times New Roman" w:hAnsi="Times New Roman"/>
          <w:bCs/>
          <w:sz w:val="28"/>
          <w:szCs w:val="28"/>
        </w:rPr>
        <w:t>,</w:t>
      </w:r>
      <w:r w:rsidRPr="00763BA9">
        <w:rPr>
          <w:rFonts w:ascii="Times New Roman" w:hAnsi="Times New Roman"/>
          <w:bCs/>
          <w:sz w:val="28"/>
          <w:szCs w:val="28"/>
        </w:rPr>
        <w:t xml:space="preserve"> у некоторых видов обезьян и птиц, а также луг</w:t>
      </w:r>
      <w:r w:rsidRPr="00763BA9">
        <w:rPr>
          <w:rFonts w:ascii="Times New Roman" w:hAnsi="Times New Roman"/>
          <w:bCs/>
          <w:sz w:val="28"/>
          <w:szCs w:val="28"/>
        </w:rPr>
        <w:t>о</w:t>
      </w:r>
      <w:r w:rsidRPr="00763BA9">
        <w:rPr>
          <w:rFonts w:ascii="Times New Roman" w:hAnsi="Times New Roman"/>
          <w:bCs/>
          <w:sz w:val="28"/>
          <w:szCs w:val="28"/>
        </w:rPr>
        <w:t>вых собачек, были открыты референтные (репрезентативные, семантич</w:t>
      </w:r>
      <w:r w:rsidRPr="00763BA9">
        <w:rPr>
          <w:rFonts w:ascii="Times New Roman" w:hAnsi="Times New Roman"/>
          <w:bCs/>
          <w:sz w:val="28"/>
          <w:szCs w:val="28"/>
        </w:rPr>
        <w:t>е</w:t>
      </w:r>
      <w:r w:rsidRPr="00763BA9">
        <w:rPr>
          <w:rFonts w:ascii="Times New Roman" w:hAnsi="Times New Roman"/>
          <w:bCs/>
          <w:sz w:val="28"/>
          <w:szCs w:val="28"/>
        </w:rPr>
        <w:t>ские) сигналы, обозначающие объекты действительности посредством их смысловых значений [3</w:t>
      </w:r>
      <w:r>
        <w:rPr>
          <w:rFonts w:ascii="Times New Roman" w:hAnsi="Times New Roman"/>
          <w:bCs/>
          <w:sz w:val="28"/>
          <w:szCs w:val="28"/>
        </w:rPr>
        <w:t>1</w:t>
      </w:r>
      <w:r w:rsidRPr="00763BA9">
        <w:rPr>
          <w:rFonts w:ascii="Times New Roman" w:hAnsi="Times New Roman"/>
          <w:bCs/>
          <w:sz w:val="28"/>
          <w:szCs w:val="28"/>
        </w:rPr>
        <w:t>, 3</w:t>
      </w:r>
      <w:r>
        <w:rPr>
          <w:rFonts w:ascii="Times New Roman" w:hAnsi="Times New Roman"/>
          <w:bCs/>
          <w:sz w:val="28"/>
          <w:szCs w:val="28"/>
        </w:rPr>
        <w:t>6</w:t>
      </w:r>
      <w:r w:rsidRPr="00763BA9">
        <w:rPr>
          <w:rFonts w:ascii="Times New Roman" w:hAnsi="Times New Roman"/>
          <w:bCs/>
          <w:sz w:val="28"/>
          <w:szCs w:val="28"/>
        </w:rPr>
        <w:t>, с. 504</w:t>
      </w:r>
      <w:r w:rsidRPr="005962EC">
        <w:rPr>
          <w:rFonts w:ascii="Times New Roman" w:hAnsi="Times New Roman"/>
          <w:bCs/>
          <w:sz w:val="28"/>
          <w:szCs w:val="28"/>
        </w:rPr>
        <w:t>–</w:t>
      </w:r>
      <w:r w:rsidRPr="00763BA9">
        <w:rPr>
          <w:rFonts w:ascii="Times New Roman" w:hAnsi="Times New Roman"/>
          <w:bCs/>
          <w:sz w:val="28"/>
          <w:szCs w:val="28"/>
        </w:rPr>
        <w:t xml:space="preserve">522]. </w:t>
      </w:r>
      <w:r>
        <w:rPr>
          <w:rFonts w:ascii="Times New Roman" w:hAnsi="Times New Roman"/>
          <w:bCs/>
          <w:sz w:val="28"/>
          <w:szCs w:val="28"/>
        </w:rPr>
        <w:t>В частности, у упомянутых выше</w:t>
      </w:r>
      <w:r w:rsidRPr="00763BA9">
        <w:rPr>
          <w:rFonts w:ascii="Times New Roman" w:hAnsi="Times New Roman"/>
          <w:bCs/>
          <w:sz w:val="28"/>
          <w:szCs w:val="28"/>
        </w:rPr>
        <w:t xml:space="preserve"> мартышек-верветок существуют разные сигналы для обозначения леопа</w:t>
      </w:r>
      <w:r w:rsidRPr="00763BA9">
        <w:rPr>
          <w:rFonts w:ascii="Times New Roman" w:hAnsi="Times New Roman"/>
          <w:bCs/>
          <w:sz w:val="28"/>
          <w:szCs w:val="28"/>
        </w:rPr>
        <w:t>р</w:t>
      </w:r>
      <w:r w:rsidRPr="00763BA9">
        <w:rPr>
          <w:rFonts w:ascii="Times New Roman" w:hAnsi="Times New Roman"/>
          <w:bCs/>
          <w:sz w:val="28"/>
          <w:szCs w:val="28"/>
        </w:rPr>
        <w:t xml:space="preserve">да, орла или змеи. Эти сигналы определяют характер действий благодаря </w:t>
      </w:r>
      <w:r w:rsidRPr="00763BA9">
        <w:rPr>
          <w:rFonts w:ascii="Times New Roman" w:hAnsi="Times New Roman"/>
          <w:bCs/>
          <w:i/>
          <w:sz w:val="28"/>
          <w:szCs w:val="28"/>
        </w:rPr>
        <w:t>значению</w:t>
      </w:r>
      <w:r w:rsidRPr="00763BA9">
        <w:rPr>
          <w:rFonts w:ascii="Times New Roman" w:hAnsi="Times New Roman"/>
          <w:bCs/>
          <w:sz w:val="28"/>
          <w:szCs w:val="28"/>
        </w:rPr>
        <w:t xml:space="preserve"> сигнала, а не непосредственному восприятию обозначаемого объекта</w:t>
      </w:r>
      <w:r>
        <w:rPr>
          <w:rFonts w:ascii="Times New Roman" w:hAnsi="Times New Roman"/>
          <w:bCs/>
          <w:sz w:val="28"/>
          <w:szCs w:val="28"/>
        </w:rPr>
        <w:t xml:space="preserve"> </w:t>
      </w:r>
      <w:r w:rsidRPr="00763BA9">
        <w:rPr>
          <w:rFonts w:ascii="Times New Roman" w:hAnsi="Times New Roman"/>
          <w:spacing w:val="-4"/>
          <w:sz w:val="28"/>
          <w:szCs w:val="28"/>
        </w:rPr>
        <w:t>[5</w:t>
      </w:r>
      <w:r>
        <w:rPr>
          <w:rFonts w:ascii="Times New Roman" w:hAnsi="Times New Roman"/>
          <w:spacing w:val="-4"/>
          <w:sz w:val="28"/>
          <w:szCs w:val="28"/>
        </w:rPr>
        <w:t>0</w:t>
      </w:r>
      <w:r w:rsidRPr="00763BA9">
        <w:rPr>
          <w:rFonts w:ascii="Times New Roman" w:hAnsi="Times New Roman"/>
          <w:spacing w:val="-4"/>
          <w:sz w:val="28"/>
          <w:szCs w:val="28"/>
        </w:rPr>
        <w:t>]</w:t>
      </w:r>
      <w:r w:rsidRPr="00763BA9">
        <w:rPr>
          <w:rFonts w:ascii="Times New Roman" w:hAnsi="Times New Roman"/>
          <w:bCs/>
          <w:sz w:val="28"/>
          <w:szCs w:val="28"/>
        </w:rPr>
        <w:t xml:space="preserve">. </w:t>
      </w:r>
    </w:p>
    <w:p w:rsidR="00017FD2" w:rsidRPr="003D18BF" w:rsidRDefault="00017FD2" w:rsidP="00763BA9">
      <w:pPr>
        <w:spacing w:line="360" w:lineRule="auto"/>
        <w:rPr>
          <w:rFonts w:ascii="Times New Roman" w:hAnsi="Times New Roman"/>
          <w:spacing w:val="-8"/>
          <w:sz w:val="28"/>
          <w:szCs w:val="28"/>
        </w:rPr>
      </w:pPr>
      <w:r w:rsidRPr="003D18BF">
        <w:rPr>
          <w:rFonts w:ascii="Times New Roman" w:hAnsi="Times New Roman"/>
          <w:bCs/>
          <w:spacing w:val="-8"/>
          <w:sz w:val="28"/>
          <w:szCs w:val="28"/>
        </w:rPr>
        <w:t>Интерес к поиску не просто референтных, а комбинаторных сигналов в природе во многом был вызван работами Н. Хомского и исследованиями в о</w:t>
      </w:r>
      <w:r w:rsidRPr="003D18BF">
        <w:rPr>
          <w:rFonts w:ascii="Times New Roman" w:hAnsi="Times New Roman"/>
          <w:bCs/>
          <w:spacing w:val="-8"/>
          <w:sz w:val="28"/>
          <w:szCs w:val="28"/>
        </w:rPr>
        <w:t>б</w:t>
      </w:r>
      <w:r w:rsidRPr="003D18BF">
        <w:rPr>
          <w:rFonts w:ascii="Times New Roman" w:hAnsi="Times New Roman"/>
          <w:bCs/>
          <w:spacing w:val="-8"/>
          <w:sz w:val="28"/>
          <w:szCs w:val="28"/>
        </w:rPr>
        <w:t xml:space="preserve">ласти генеративной и «универсальной» грамматик. В них одной из главных особенностей языка человека называется наличие синтаксиса, представленного такой базовой синтаксической операцией, как </w:t>
      </w:r>
      <w:r>
        <w:rPr>
          <w:rFonts w:ascii="Times New Roman" w:hAnsi="Times New Roman"/>
          <w:bCs/>
          <w:spacing w:val="-8"/>
          <w:sz w:val="28"/>
          <w:szCs w:val="28"/>
        </w:rPr>
        <w:t>«</w:t>
      </w:r>
      <w:r w:rsidRPr="003D18BF">
        <w:rPr>
          <w:rFonts w:ascii="Times New Roman" w:hAnsi="Times New Roman"/>
          <w:bCs/>
          <w:spacing w:val="-8"/>
          <w:sz w:val="28"/>
          <w:szCs w:val="28"/>
        </w:rPr>
        <w:t>объединение</w:t>
      </w:r>
      <w:r>
        <w:rPr>
          <w:rFonts w:ascii="Times New Roman" w:hAnsi="Times New Roman"/>
          <w:bCs/>
          <w:spacing w:val="-8"/>
          <w:sz w:val="28"/>
          <w:szCs w:val="28"/>
        </w:rPr>
        <w:t>»</w:t>
      </w:r>
      <w:r w:rsidRPr="003D18BF">
        <w:rPr>
          <w:rFonts w:ascii="Times New Roman" w:hAnsi="Times New Roman"/>
          <w:bCs/>
          <w:spacing w:val="-8"/>
          <w:sz w:val="28"/>
          <w:szCs w:val="28"/>
        </w:rPr>
        <w:t xml:space="preserve"> («</w:t>
      </w:r>
      <w:r w:rsidRPr="003D18BF">
        <w:rPr>
          <w:rFonts w:ascii="Times New Roman" w:hAnsi="Times New Roman"/>
          <w:bCs/>
          <w:iCs/>
          <w:spacing w:val="-8"/>
          <w:sz w:val="28"/>
          <w:szCs w:val="28"/>
        </w:rPr>
        <w:t>merge»)</w:t>
      </w:r>
      <w:r w:rsidRPr="003D18BF">
        <w:rPr>
          <w:rFonts w:ascii="Times New Roman" w:hAnsi="Times New Roman"/>
          <w:bCs/>
          <w:spacing w:val="-8"/>
          <w:sz w:val="28"/>
          <w:szCs w:val="28"/>
        </w:rPr>
        <w:t xml:space="preserve"> двух синтаксических элементов в новую синтаксическую единицу </w:t>
      </w:r>
      <w:r w:rsidRPr="003D18BF">
        <w:rPr>
          <w:rFonts w:ascii="Times New Roman" w:hAnsi="Times New Roman"/>
          <w:spacing w:val="-8"/>
          <w:sz w:val="28"/>
          <w:szCs w:val="28"/>
        </w:rPr>
        <w:t>[19, 2</w:t>
      </w:r>
      <w:r>
        <w:rPr>
          <w:rFonts w:ascii="Times New Roman" w:hAnsi="Times New Roman"/>
          <w:spacing w:val="-8"/>
          <w:sz w:val="28"/>
          <w:szCs w:val="28"/>
        </w:rPr>
        <w:t>4</w:t>
      </w:r>
      <w:r w:rsidRPr="003D18BF">
        <w:rPr>
          <w:rFonts w:ascii="Times New Roman" w:hAnsi="Times New Roman"/>
          <w:spacing w:val="-8"/>
          <w:sz w:val="28"/>
          <w:szCs w:val="28"/>
        </w:rPr>
        <w:t>, 2</w:t>
      </w:r>
      <w:r>
        <w:rPr>
          <w:rFonts w:ascii="Times New Roman" w:hAnsi="Times New Roman"/>
          <w:spacing w:val="-8"/>
          <w:sz w:val="28"/>
          <w:szCs w:val="28"/>
        </w:rPr>
        <w:t>6</w:t>
      </w:r>
      <w:r w:rsidRPr="003D18BF">
        <w:rPr>
          <w:rFonts w:ascii="Times New Roman" w:hAnsi="Times New Roman"/>
          <w:spacing w:val="-8"/>
          <w:sz w:val="28"/>
          <w:szCs w:val="28"/>
        </w:rPr>
        <w:t>, 3</w:t>
      </w:r>
      <w:r>
        <w:rPr>
          <w:rFonts w:ascii="Times New Roman" w:hAnsi="Times New Roman"/>
          <w:spacing w:val="-8"/>
          <w:sz w:val="28"/>
          <w:szCs w:val="28"/>
        </w:rPr>
        <w:t>6</w:t>
      </w:r>
      <w:r w:rsidRPr="003D18BF">
        <w:rPr>
          <w:rFonts w:ascii="Times New Roman" w:hAnsi="Times New Roman"/>
          <w:spacing w:val="-8"/>
          <w:sz w:val="28"/>
          <w:szCs w:val="28"/>
        </w:rPr>
        <w:t>]</w:t>
      </w:r>
      <w:r w:rsidRPr="003D18BF">
        <w:rPr>
          <w:rFonts w:ascii="Times New Roman" w:hAnsi="Times New Roman"/>
          <w:bCs/>
          <w:spacing w:val="-8"/>
          <w:sz w:val="28"/>
          <w:szCs w:val="28"/>
        </w:rPr>
        <w:t>. На сегодняшний день исследования показали</w:t>
      </w:r>
      <w:r w:rsidRPr="003D18BF">
        <w:rPr>
          <w:rFonts w:ascii="Times New Roman" w:hAnsi="Times New Roman"/>
          <w:spacing w:val="-8"/>
          <w:sz w:val="28"/>
          <w:szCs w:val="28"/>
        </w:rPr>
        <w:t xml:space="preserve"> наличие простых «семантических комбинаций» у птиц, приматов и даже бактерий [19–21, 3</w:t>
      </w:r>
      <w:r>
        <w:rPr>
          <w:rFonts w:ascii="Times New Roman" w:hAnsi="Times New Roman"/>
          <w:spacing w:val="-8"/>
          <w:sz w:val="28"/>
          <w:szCs w:val="28"/>
        </w:rPr>
        <w:t>5</w:t>
      </w:r>
      <w:r w:rsidRPr="003D18BF">
        <w:rPr>
          <w:rFonts w:ascii="Times New Roman" w:hAnsi="Times New Roman"/>
          <w:spacing w:val="-8"/>
          <w:sz w:val="28"/>
          <w:szCs w:val="28"/>
        </w:rPr>
        <w:t>, 5</w:t>
      </w:r>
      <w:r>
        <w:rPr>
          <w:rFonts w:ascii="Times New Roman" w:hAnsi="Times New Roman"/>
          <w:spacing w:val="-8"/>
          <w:sz w:val="28"/>
          <w:szCs w:val="28"/>
        </w:rPr>
        <w:t>7</w:t>
      </w:r>
      <w:r w:rsidRPr="003D18BF">
        <w:rPr>
          <w:rFonts w:ascii="Times New Roman" w:hAnsi="Times New Roman"/>
          <w:spacing w:val="-8"/>
          <w:sz w:val="28"/>
          <w:szCs w:val="28"/>
        </w:rPr>
        <w:t>, 6</w:t>
      </w:r>
      <w:r>
        <w:rPr>
          <w:rFonts w:ascii="Times New Roman" w:hAnsi="Times New Roman"/>
          <w:spacing w:val="-8"/>
          <w:sz w:val="28"/>
          <w:szCs w:val="28"/>
        </w:rPr>
        <w:t>1</w:t>
      </w:r>
      <w:r w:rsidRPr="003D18BF">
        <w:rPr>
          <w:rFonts w:ascii="Times New Roman" w:hAnsi="Times New Roman"/>
          <w:spacing w:val="-8"/>
          <w:sz w:val="28"/>
          <w:szCs w:val="28"/>
        </w:rPr>
        <w:t>]. Нужно о</w:t>
      </w:r>
      <w:r w:rsidRPr="003D18BF">
        <w:rPr>
          <w:rFonts w:ascii="Times New Roman" w:hAnsi="Times New Roman"/>
          <w:spacing w:val="-8"/>
          <w:sz w:val="28"/>
          <w:szCs w:val="28"/>
        </w:rPr>
        <w:t>т</w:t>
      </w:r>
      <w:r w:rsidRPr="003D18BF">
        <w:rPr>
          <w:rFonts w:ascii="Times New Roman" w:hAnsi="Times New Roman"/>
          <w:spacing w:val="-8"/>
          <w:sz w:val="28"/>
          <w:szCs w:val="28"/>
        </w:rPr>
        <w:t>метить, что под комбинированными сигналами исследователи понимают не просто сочетание разных значащих сигналов, например у пчел сигналов, об</w:t>
      </w:r>
      <w:r w:rsidRPr="003D18BF">
        <w:rPr>
          <w:rFonts w:ascii="Times New Roman" w:hAnsi="Times New Roman"/>
          <w:spacing w:val="-8"/>
          <w:sz w:val="28"/>
          <w:szCs w:val="28"/>
        </w:rPr>
        <w:t>о</w:t>
      </w:r>
      <w:r w:rsidRPr="003D18BF">
        <w:rPr>
          <w:rFonts w:ascii="Times New Roman" w:hAnsi="Times New Roman"/>
          <w:spacing w:val="-8"/>
          <w:sz w:val="28"/>
          <w:szCs w:val="28"/>
        </w:rPr>
        <w:t>значающих направление и дистанцию, но те сигналы, которые при объединении приобретают новое предметное или смысловое значение, которого не было в составляющих его сигналах [5</w:t>
      </w:r>
      <w:r>
        <w:rPr>
          <w:rFonts w:ascii="Times New Roman" w:hAnsi="Times New Roman"/>
          <w:spacing w:val="-8"/>
          <w:sz w:val="28"/>
          <w:szCs w:val="28"/>
        </w:rPr>
        <w:t>7</w:t>
      </w:r>
      <w:r w:rsidRPr="003D18BF">
        <w:rPr>
          <w:rFonts w:ascii="Times New Roman" w:hAnsi="Times New Roman"/>
          <w:spacing w:val="-8"/>
          <w:sz w:val="28"/>
          <w:szCs w:val="28"/>
        </w:rPr>
        <w:t>].</w:t>
      </w:r>
    </w:p>
    <w:p w:rsidR="00017FD2" w:rsidRPr="00763BA9" w:rsidRDefault="00017FD2" w:rsidP="00763BA9">
      <w:pPr>
        <w:autoSpaceDE w:val="0"/>
        <w:autoSpaceDN w:val="0"/>
        <w:adjustRightInd w:val="0"/>
        <w:spacing w:line="360" w:lineRule="auto"/>
        <w:rPr>
          <w:rFonts w:ascii="Times New Roman" w:hAnsi="Times New Roman"/>
          <w:sz w:val="28"/>
          <w:szCs w:val="28"/>
        </w:rPr>
      </w:pPr>
      <w:r>
        <w:rPr>
          <w:rFonts w:ascii="Times New Roman" w:hAnsi="Times New Roman"/>
          <w:sz w:val="28"/>
          <w:szCs w:val="28"/>
        </w:rPr>
        <w:lastRenderedPageBreak/>
        <w:t>И</w:t>
      </w:r>
      <w:r w:rsidRPr="00763BA9">
        <w:rPr>
          <w:rFonts w:ascii="Times New Roman" w:hAnsi="Times New Roman"/>
          <w:sz w:val="28"/>
          <w:szCs w:val="28"/>
        </w:rPr>
        <w:t>сследования показывают, что, как и у человека, коммуникация мн</w:t>
      </w:r>
      <w:r w:rsidRPr="00763BA9">
        <w:rPr>
          <w:rFonts w:ascii="Times New Roman" w:hAnsi="Times New Roman"/>
          <w:sz w:val="28"/>
          <w:szCs w:val="28"/>
        </w:rPr>
        <w:t>о</w:t>
      </w:r>
      <w:r w:rsidRPr="00763BA9">
        <w:rPr>
          <w:rFonts w:ascii="Times New Roman" w:hAnsi="Times New Roman"/>
          <w:sz w:val="28"/>
          <w:szCs w:val="28"/>
        </w:rPr>
        <w:t>гих видов птиц (например, канареек, скворцов, попугаев, коричневого п</w:t>
      </w:r>
      <w:r w:rsidRPr="00763BA9">
        <w:rPr>
          <w:rFonts w:ascii="Times New Roman" w:hAnsi="Times New Roman"/>
          <w:sz w:val="28"/>
          <w:szCs w:val="28"/>
        </w:rPr>
        <w:t>е</w:t>
      </w:r>
      <w:r w:rsidRPr="00763BA9">
        <w:rPr>
          <w:rFonts w:ascii="Times New Roman" w:hAnsi="Times New Roman"/>
          <w:sz w:val="28"/>
          <w:szCs w:val="28"/>
        </w:rPr>
        <w:t xml:space="preserve">ресмешника) не является программируемой только генами. Они способны усваивать </w:t>
      </w:r>
      <w:r w:rsidRPr="00763BA9">
        <w:rPr>
          <w:rFonts w:ascii="Times New Roman" w:hAnsi="Times New Roman"/>
          <w:i/>
          <w:sz w:val="28"/>
          <w:szCs w:val="28"/>
        </w:rPr>
        <w:t>новый</w:t>
      </w:r>
      <w:r w:rsidRPr="00763BA9">
        <w:rPr>
          <w:rFonts w:ascii="Times New Roman" w:hAnsi="Times New Roman"/>
          <w:sz w:val="28"/>
          <w:szCs w:val="28"/>
        </w:rPr>
        <w:t xml:space="preserve"> «словарный запас» из окружающей социальной среды, перенимая песенный репертуар других птиц или наследуя диалекты, х</w:t>
      </w:r>
      <w:r w:rsidRPr="00763BA9">
        <w:rPr>
          <w:rFonts w:ascii="Times New Roman" w:hAnsi="Times New Roman"/>
          <w:sz w:val="28"/>
          <w:szCs w:val="28"/>
        </w:rPr>
        <w:t>а</w:t>
      </w:r>
      <w:r w:rsidRPr="00763BA9">
        <w:rPr>
          <w:rFonts w:ascii="Times New Roman" w:hAnsi="Times New Roman"/>
          <w:sz w:val="28"/>
          <w:szCs w:val="28"/>
        </w:rPr>
        <w:t xml:space="preserve">рактерные для региона их проживания </w:t>
      </w:r>
      <w:r w:rsidRPr="00763BA9">
        <w:rPr>
          <w:rFonts w:ascii="Times New Roman" w:hAnsi="Times New Roman"/>
          <w:spacing w:val="-4"/>
          <w:sz w:val="28"/>
          <w:szCs w:val="28"/>
        </w:rPr>
        <w:t>[</w:t>
      </w:r>
      <w:r>
        <w:rPr>
          <w:rFonts w:ascii="Times New Roman" w:hAnsi="Times New Roman"/>
          <w:spacing w:val="-4"/>
          <w:sz w:val="28"/>
          <w:szCs w:val="28"/>
        </w:rPr>
        <w:t>29</w:t>
      </w:r>
      <w:r w:rsidRPr="00763BA9">
        <w:rPr>
          <w:rFonts w:ascii="Times New Roman" w:hAnsi="Times New Roman"/>
          <w:spacing w:val="-4"/>
          <w:sz w:val="28"/>
          <w:szCs w:val="28"/>
        </w:rPr>
        <w:t>, 5</w:t>
      </w:r>
      <w:r>
        <w:rPr>
          <w:rFonts w:ascii="Times New Roman" w:hAnsi="Times New Roman"/>
          <w:spacing w:val="-4"/>
          <w:sz w:val="28"/>
          <w:szCs w:val="28"/>
        </w:rPr>
        <w:t>1</w:t>
      </w:r>
      <w:r w:rsidRPr="00763BA9">
        <w:rPr>
          <w:rFonts w:ascii="Times New Roman" w:hAnsi="Times New Roman"/>
          <w:spacing w:val="-4"/>
          <w:sz w:val="28"/>
          <w:szCs w:val="28"/>
        </w:rPr>
        <w:t>, 6</w:t>
      </w:r>
      <w:r>
        <w:rPr>
          <w:rFonts w:ascii="Times New Roman" w:hAnsi="Times New Roman"/>
          <w:spacing w:val="-4"/>
          <w:sz w:val="28"/>
          <w:szCs w:val="28"/>
        </w:rPr>
        <w:t>0</w:t>
      </w:r>
      <w:r w:rsidRPr="00763BA9">
        <w:rPr>
          <w:rFonts w:ascii="Times New Roman" w:hAnsi="Times New Roman"/>
          <w:spacing w:val="-4"/>
          <w:sz w:val="28"/>
          <w:szCs w:val="28"/>
        </w:rPr>
        <w:t>]</w:t>
      </w:r>
      <w:r w:rsidRPr="00763BA9">
        <w:rPr>
          <w:rFonts w:ascii="Times New Roman" w:hAnsi="Times New Roman"/>
          <w:sz w:val="28"/>
          <w:szCs w:val="28"/>
        </w:rPr>
        <w:t>.</w:t>
      </w:r>
      <w:r w:rsidRPr="00763BA9">
        <w:rPr>
          <w:rFonts w:ascii="Times New Roman" w:hAnsi="Times New Roman"/>
          <w:i/>
          <w:sz w:val="28"/>
          <w:szCs w:val="28"/>
        </w:rPr>
        <w:t xml:space="preserve"> </w:t>
      </w:r>
      <w:r w:rsidRPr="00763BA9">
        <w:rPr>
          <w:rFonts w:ascii="Times New Roman" w:hAnsi="Times New Roman"/>
          <w:sz w:val="28"/>
          <w:szCs w:val="28"/>
        </w:rPr>
        <w:t>В частности, канарейки могут разучивать новую мелодию каждую весну, а коричневый пересме</w:t>
      </w:r>
      <w:r w:rsidRPr="00763BA9">
        <w:rPr>
          <w:rFonts w:ascii="Times New Roman" w:hAnsi="Times New Roman"/>
          <w:sz w:val="28"/>
          <w:szCs w:val="28"/>
        </w:rPr>
        <w:t>ш</w:t>
      </w:r>
      <w:r w:rsidRPr="00763BA9">
        <w:rPr>
          <w:rFonts w:ascii="Times New Roman" w:hAnsi="Times New Roman"/>
          <w:sz w:val="28"/>
          <w:szCs w:val="28"/>
        </w:rPr>
        <w:t>ник изучать на протяжении жизни от 1500 до 3000 новых песен.</w:t>
      </w:r>
    </w:p>
    <w:p w:rsidR="00017FD2" w:rsidRPr="005962EC" w:rsidRDefault="00017FD2" w:rsidP="00763BA9">
      <w:pPr>
        <w:spacing w:line="360" w:lineRule="auto"/>
        <w:rPr>
          <w:rFonts w:ascii="Times New Roman" w:hAnsi="Times New Roman"/>
          <w:bCs/>
          <w:spacing w:val="-4"/>
          <w:sz w:val="28"/>
          <w:szCs w:val="28"/>
        </w:rPr>
      </w:pPr>
      <w:r w:rsidRPr="005962EC">
        <w:rPr>
          <w:rFonts w:ascii="Times New Roman" w:hAnsi="Times New Roman"/>
          <w:bCs/>
          <w:spacing w:val="-4"/>
          <w:sz w:val="28"/>
          <w:szCs w:val="28"/>
        </w:rPr>
        <w:t xml:space="preserve">Исследования </w:t>
      </w:r>
      <w:r w:rsidRPr="005962EC">
        <w:rPr>
          <w:rFonts w:ascii="Times New Roman" w:hAnsi="Times New Roman"/>
          <w:spacing w:val="-4"/>
          <w:sz w:val="28"/>
          <w:szCs w:val="28"/>
        </w:rPr>
        <w:t>комбинаторных сигналов у птиц показало, что такие в</w:t>
      </w:r>
      <w:r w:rsidRPr="005962EC">
        <w:rPr>
          <w:rFonts w:ascii="Times New Roman" w:hAnsi="Times New Roman"/>
          <w:spacing w:val="-4"/>
          <w:sz w:val="28"/>
          <w:szCs w:val="28"/>
        </w:rPr>
        <w:t>и</w:t>
      </w:r>
      <w:r w:rsidRPr="005962EC">
        <w:rPr>
          <w:rFonts w:ascii="Times New Roman" w:hAnsi="Times New Roman"/>
          <w:spacing w:val="-4"/>
          <w:sz w:val="28"/>
          <w:szCs w:val="28"/>
        </w:rPr>
        <w:t xml:space="preserve">ды, как черношапочная гаичка и </w:t>
      </w:r>
      <w:r w:rsidRPr="005962EC">
        <w:rPr>
          <w:rFonts w:ascii="Times New Roman" w:hAnsi="Times New Roman"/>
          <w:bCs/>
          <w:spacing w:val="-4"/>
          <w:sz w:val="28"/>
          <w:szCs w:val="28"/>
        </w:rPr>
        <w:t>японская большая синица</w:t>
      </w:r>
      <w:r w:rsidRPr="005962EC">
        <w:rPr>
          <w:rFonts w:ascii="Times New Roman" w:hAnsi="Times New Roman"/>
          <w:spacing w:val="-4"/>
          <w:sz w:val="28"/>
          <w:szCs w:val="28"/>
        </w:rPr>
        <w:t xml:space="preserve"> обладают спосо</w:t>
      </w:r>
      <w:r w:rsidRPr="005962EC">
        <w:rPr>
          <w:rFonts w:ascii="Times New Roman" w:hAnsi="Times New Roman"/>
          <w:spacing w:val="-4"/>
          <w:sz w:val="28"/>
          <w:szCs w:val="28"/>
        </w:rPr>
        <w:t>б</w:t>
      </w:r>
      <w:r w:rsidRPr="005962EC">
        <w:rPr>
          <w:rFonts w:ascii="Times New Roman" w:hAnsi="Times New Roman"/>
          <w:spacing w:val="-4"/>
          <w:sz w:val="28"/>
          <w:szCs w:val="28"/>
        </w:rPr>
        <w:t>ностью к комбинации значащих дискретных сигналов, в частности, для об</w:t>
      </w:r>
      <w:r w:rsidRPr="005962EC">
        <w:rPr>
          <w:rFonts w:ascii="Times New Roman" w:hAnsi="Times New Roman"/>
          <w:spacing w:val="-4"/>
          <w:sz w:val="28"/>
          <w:szCs w:val="28"/>
        </w:rPr>
        <w:t>о</w:t>
      </w:r>
      <w:r w:rsidRPr="005962EC">
        <w:rPr>
          <w:rFonts w:ascii="Times New Roman" w:hAnsi="Times New Roman"/>
          <w:spacing w:val="-4"/>
          <w:sz w:val="28"/>
          <w:szCs w:val="28"/>
        </w:rPr>
        <w:t>значения различных хищников [3</w:t>
      </w:r>
      <w:r>
        <w:rPr>
          <w:rFonts w:ascii="Times New Roman" w:hAnsi="Times New Roman"/>
          <w:spacing w:val="-4"/>
          <w:sz w:val="28"/>
          <w:szCs w:val="28"/>
        </w:rPr>
        <w:t>5</w:t>
      </w:r>
      <w:r w:rsidRPr="005962EC">
        <w:rPr>
          <w:rFonts w:ascii="Times New Roman" w:hAnsi="Times New Roman"/>
          <w:spacing w:val="-4"/>
          <w:sz w:val="28"/>
          <w:szCs w:val="28"/>
        </w:rPr>
        <w:t>, 6</w:t>
      </w:r>
      <w:r>
        <w:rPr>
          <w:rFonts w:ascii="Times New Roman" w:hAnsi="Times New Roman"/>
          <w:spacing w:val="-4"/>
          <w:sz w:val="28"/>
          <w:szCs w:val="28"/>
        </w:rPr>
        <w:t>1</w:t>
      </w:r>
      <w:r w:rsidRPr="005962EC">
        <w:rPr>
          <w:rFonts w:ascii="Times New Roman" w:hAnsi="Times New Roman"/>
          <w:spacing w:val="-4"/>
          <w:sz w:val="28"/>
          <w:szCs w:val="28"/>
        </w:rPr>
        <w:t>]. Ученые отмечают, что многие виды птиц (как и другие живые существа) способны создавать сложные и продо</w:t>
      </w:r>
      <w:r w:rsidRPr="005962EC">
        <w:rPr>
          <w:rFonts w:ascii="Times New Roman" w:hAnsi="Times New Roman"/>
          <w:spacing w:val="-4"/>
          <w:sz w:val="28"/>
          <w:szCs w:val="28"/>
        </w:rPr>
        <w:t>л</w:t>
      </w:r>
      <w:r w:rsidRPr="005962EC">
        <w:rPr>
          <w:rFonts w:ascii="Times New Roman" w:hAnsi="Times New Roman"/>
          <w:spacing w:val="-4"/>
          <w:sz w:val="28"/>
          <w:szCs w:val="28"/>
        </w:rPr>
        <w:t>жительные сигналы, но пока остается неясным</w:t>
      </w:r>
      <w:r>
        <w:rPr>
          <w:rFonts w:ascii="Times New Roman" w:hAnsi="Times New Roman"/>
          <w:spacing w:val="-4"/>
          <w:sz w:val="28"/>
          <w:szCs w:val="28"/>
        </w:rPr>
        <w:t>,</w:t>
      </w:r>
      <w:r w:rsidRPr="005962EC">
        <w:rPr>
          <w:rFonts w:ascii="Times New Roman" w:hAnsi="Times New Roman"/>
          <w:spacing w:val="-4"/>
          <w:sz w:val="28"/>
          <w:szCs w:val="28"/>
        </w:rPr>
        <w:t xml:space="preserve"> являются ли многие из них </w:t>
      </w:r>
      <w:r w:rsidRPr="005962EC">
        <w:rPr>
          <w:rFonts w:ascii="Times New Roman" w:hAnsi="Times New Roman"/>
          <w:i/>
          <w:spacing w:val="-4"/>
          <w:sz w:val="28"/>
          <w:szCs w:val="28"/>
        </w:rPr>
        <w:t>семантически</w:t>
      </w:r>
      <w:r w:rsidRPr="005962EC">
        <w:rPr>
          <w:rFonts w:ascii="Times New Roman" w:hAnsi="Times New Roman"/>
          <w:spacing w:val="-4"/>
          <w:sz w:val="28"/>
          <w:szCs w:val="28"/>
        </w:rPr>
        <w:t xml:space="preserve">-комбинаторными и способны ли они </w:t>
      </w:r>
      <w:r w:rsidRPr="005962EC">
        <w:rPr>
          <w:rFonts w:ascii="Times New Roman" w:hAnsi="Times New Roman"/>
          <w:i/>
          <w:spacing w:val="-4"/>
          <w:sz w:val="28"/>
          <w:szCs w:val="28"/>
        </w:rPr>
        <w:t>генерировать</w:t>
      </w:r>
      <w:r w:rsidRPr="005962EC">
        <w:rPr>
          <w:rFonts w:ascii="Times New Roman" w:hAnsi="Times New Roman"/>
          <w:spacing w:val="-4"/>
          <w:sz w:val="28"/>
          <w:szCs w:val="28"/>
        </w:rPr>
        <w:t xml:space="preserve"> новые комбинации</w:t>
      </w:r>
      <w:r>
        <w:rPr>
          <w:rFonts w:ascii="Times New Roman" w:hAnsi="Times New Roman"/>
          <w:spacing w:val="-4"/>
          <w:sz w:val="28"/>
          <w:szCs w:val="28"/>
        </w:rPr>
        <w:t>,</w:t>
      </w:r>
      <w:r w:rsidRPr="005962EC">
        <w:rPr>
          <w:rFonts w:ascii="Times New Roman" w:hAnsi="Times New Roman"/>
          <w:spacing w:val="-4"/>
          <w:sz w:val="28"/>
          <w:szCs w:val="28"/>
        </w:rPr>
        <w:t xml:space="preserve"> или они воспринимают (обучаются) и воспроизводят их хол</w:t>
      </w:r>
      <w:r w:rsidRPr="005962EC">
        <w:rPr>
          <w:rFonts w:ascii="Times New Roman" w:hAnsi="Times New Roman"/>
          <w:spacing w:val="-4"/>
          <w:sz w:val="28"/>
          <w:szCs w:val="28"/>
        </w:rPr>
        <w:t>и</w:t>
      </w:r>
      <w:r w:rsidRPr="005962EC">
        <w:rPr>
          <w:rFonts w:ascii="Times New Roman" w:hAnsi="Times New Roman"/>
          <w:spacing w:val="-4"/>
          <w:sz w:val="28"/>
          <w:szCs w:val="28"/>
        </w:rPr>
        <w:t>стически/идиоматически [2</w:t>
      </w:r>
      <w:r>
        <w:rPr>
          <w:rFonts w:ascii="Times New Roman" w:hAnsi="Times New Roman"/>
          <w:spacing w:val="-4"/>
          <w:sz w:val="28"/>
          <w:szCs w:val="28"/>
        </w:rPr>
        <w:t>1</w:t>
      </w:r>
      <w:r w:rsidRPr="005962EC">
        <w:rPr>
          <w:rFonts w:ascii="Times New Roman" w:hAnsi="Times New Roman"/>
          <w:spacing w:val="-4"/>
          <w:sz w:val="28"/>
          <w:szCs w:val="28"/>
        </w:rPr>
        <w:t>, 4</w:t>
      </w:r>
      <w:r>
        <w:rPr>
          <w:rFonts w:ascii="Times New Roman" w:hAnsi="Times New Roman"/>
          <w:spacing w:val="-4"/>
          <w:sz w:val="28"/>
          <w:szCs w:val="28"/>
        </w:rPr>
        <w:t>0</w:t>
      </w:r>
      <w:r w:rsidRPr="005962EC">
        <w:rPr>
          <w:rFonts w:ascii="Times New Roman" w:hAnsi="Times New Roman"/>
          <w:spacing w:val="-4"/>
          <w:sz w:val="28"/>
          <w:szCs w:val="28"/>
        </w:rPr>
        <w:t>]. Тем не менее, проведенный анализ песе</w:t>
      </w:r>
      <w:r w:rsidRPr="005962EC">
        <w:rPr>
          <w:rFonts w:ascii="Times New Roman" w:hAnsi="Times New Roman"/>
          <w:spacing w:val="-4"/>
          <w:sz w:val="28"/>
          <w:szCs w:val="28"/>
        </w:rPr>
        <w:t>н</w:t>
      </w:r>
      <w:r w:rsidRPr="005962EC">
        <w:rPr>
          <w:rFonts w:ascii="Times New Roman" w:hAnsi="Times New Roman"/>
          <w:spacing w:val="-4"/>
          <w:sz w:val="28"/>
          <w:szCs w:val="28"/>
        </w:rPr>
        <w:t>ного репертуара черношапочных гаичек, позволил исследователям сделать вывод о том, что они обладают не только синтаксисом и рекурсивностью, но и другой особенностью языка человека – открытостью (возможностью ген</w:t>
      </w:r>
      <w:r w:rsidRPr="005962EC">
        <w:rPr>
          <w:rFonts w:ascii="Times New Roman" w:hAnsi="Times New Roman"/>
          <w:spacing w:val="-4"/>
          <w:sz w:val="28"/>
          <w:szCs w:val="28"/>
        </w:rPr>
        <w:t>е</w:t>
      </w:r>
      <w:r w:rsidRPr="005962EC">
        <w:rPr>
          <w:rFonts w:ascii="Times New Roman" w:hAnsi="Times New Roman"/>
          <w:spacing w:val="-4"/>
          <w:sz w:val="28"/>
          <w:szCs w:val="28"/>
        </w:rPr>
        <w:t>рации большого количества комбинаций из конечного количества символов) [3</w:t>
      </w:r>
      <w:r>
        <w:rPr>
          <w:rFonts w:ascii="Times New Roman" w:hAnsi="Times New Roman"/>
          <w:spacing w:val="-4"/>
          <w:sz w:val="28"/>
          <w:szCs w:val="28"/>
        </w:rPr>
        <w:t>5</w:t>
      </w:r>
      <w:r w:rsidRPr="005962EC">
        <w:rPr>
          <w:rFonts w:ascii="Times New Roman" w:hAnsi="Times New Roman"/>
          <w:spacing w:val="-4"/>
          <w:sz w:val="28"/>
          <w:szCs w:val="28"/>
        </w:rPr>
        <w:t>, с. 1900</w:t>
      </w:r>
      <w:r>
        <w:rPr>
          <w:rFonts w:ascii="Times New Roman" w:hAnsi="Times New Roman"/>
          <w:spacing w:val="-2"/>
          <w:sz w:val="28"/>
          <w:szCs w:val="28"/>
        </w:rPr>
        <w:t>–</w:t>
      </w:r>
      <w:r w:rsidRPr="005962EC">
        <w:rPr>
          <w:rFonts w:ascii="Times New Roman" w:hAnsi="Times New Roman"/>
          <w:spacing w:val="-4"/>
          <w:sz w:val="28"/>
          <w:szCs w:val="28"/>
        </w:rPr>
        <w:t xml:space="preserve">1901]. </w:t>
      </w:r>
    </w:p>
    <w:p w:rsidR="00017FD2" w:rsidRPr="003D18BF" w:rsidRDefault="00017FD2" w:rsidP="00763BA9">
      <w:pPr>
        <w:spacing w:line="360" w:lineRule="auto"/>
        <w:rPr>
          <w:rFonts w:ascii="Times New Roman" w:hAnsi="Times New Roman"/>
          <w:spacing w:val="-8"/>
          <w:sz w:val="28"/>
          <w:szCs w:val="28"/>
        </w:rPr>
      </w:pPr>
      <w:r w:rsidRPr="003D18BF">
        <w:rPr>
          <w:rFonts w:ascii="Times New Roman" w:hAnsi="Times New Roman"/>
          <w:bCs/>
          <w:spacing w:val="-8"/>
          <w:sz w:val="28"/>
          <w:szCs w:val="28"/>
        </w:rPr>
        <w:t>Исследования акустической коммуникации приматов также показали наличие комбинаторных сигналов у таких видов, как белоносые марты</w:t>
      </w:r>
      <w:r w:rsidRPr="003D18BF">
        <w:rPr>
          <w:rFonts w:ascii="Times New Roman" w:hAnsi="Times New Roman"/>
          <w:bCs/>
          <w:spacing w:val="-8"/>
          <w:sz w:val="28"/>
          <w:szCs w:val="28"/>
        </w:rPr>
        <w:t>ш</w:t>
      </w:r>
      <w:r w:rsidRPr="003D18BF">
        <w:rPr>
          <w:rFonts w:ascii="Times New Roman" w:hAnsi="Times New Roman"/>
          <w:bCs/>
          <w:spacing w:val="-8"/>
          <w:sz w:val="28"/>
          <w:szCs w:val="28"/>
        </w:rPr>
        <w:t>ки,</w:t>
      </w:r>
      <w:r w:rsidRPr="003D18BF">
        <w:rPr>
          <w:rFonts w:ascii="Times New Roman" w:hAnsi="Times New Roman"/>
          <w:bCs/>
          <w:spacing w:val="-8"/>
          <w:sz w:val="28"/>
          <w:szCs w:val="28"/>
          <w:lang w:val="en-US"/>
        </w:rPr>
        <w:t> </w:t>
      </w:r>
      <w:r w:rsidRPr="003D18BF">
        <w:rPr>
          <w:rFonts w:ascii="Times New Roman" w:hAnsi="Times New Roman"/>
          <w:bCs/>
          <w:spacing w:val="-8"/>
          <w:sz w:val="28"/>
          <w:szCs w:val="28"/>
        </w:rPr>
        <w:t xml:space="preserve">мартышки Кемпбелла, белорукие гиббоны и прыгуны </w:t>
      </w:r>
      <w:r w:rsidRPr="003D18BF">
        <w:rPr>
          <w:rFonts w:ascii="Times New Roman" w:hAnsi="Times New Roman"/>
          <w:spacing w:val="-8"/>
          <w:sz w:val="28"/>
          <w:szCs w:val="28"/>
        </w:rPr>
        <w:t>[19–21]</w:t>
      </w:r>
      <w:r w:rsidRPr="003D18BF">
        <w:rPr>
          <w:rFonts w:ascii="Times New Roman" w:hAnsi="Times New Roman"/>
          <w:bCs/>
          <w:spacing w:val="-8"/>
          <w:sz w:val="28"/>
          <w:szCs w:val="28"/>
        </w:rPr>
        <w:t>. Например, большими белоносыми мартышками</w:t>
      </w:r>
      <w:r w:rsidRPr="003D18BF">
        <w:rPr>
          <w:rFonts w:ascii="Times New Roman" w:hAnsi="Times New Roman"/>
          <w:spacing w:val="-8"/>
          <w:sz w:val="28"/>
          <w:szCs w:val="28"/>
        </w:rPr>
        <w:t> (</w:t>
      </w:r>
      <w:r w:rsidRPr="003D18BF">
        <w:rPr>
          <w:rFonts w:ascii="Times New Roman" w:hAnsi="Times New Roman"/>
          <w:i/>
          <w:iCs/>
          <w:spacing w:val="-8"/>
          <w:sz w:val="28"/>
          <w:szCs w:val="28"/>
          <w:lang w:val="la-Latn"/>
        </w:rPr>
        <w:t>Cercopithecus nictitans</w:t>
      </w:r>
      <w:r w:rsidRPr="003D18BF">
        <w:rPr>
          <w:rFonts w:ascii="Times New Roman" w:hAnsi="Times New Roman"/>
          <w:spacing w:val="-8"/>
          <w:sz w:val="28"/>
          <w:szCs w:val="28"/>
        </w:rPr>
        <w:t>) используется ко</w:t>
      </w:r>
      <w:r w:rsidRPr="003D18BF">
        <w:rPr>
          <w:rFonts w:ascii="Times New Roman" w:hAnsi="Times New Roman"/>
          <w:spacing w:val="-8"/>
          <w:sz w:val="28"/>
          <w:szCs w:val="28"/>
        </w:rPr>
        <w:t>м</w:t>
      </w:r>
      <w:r w:rsidRPr="003D18BF">
        <w:rPr>
          <w:rFonts w:ascii="Times New Roman" w:hAnsi="Times New Roman"/>
          <w:spacing w:val="-8"/>
          <w:sz w:val="28"/>
          <w:szCs w:val="28"/>
        </w:rPr>
        <w:t xml:space="preserve">бинация из двух значащих (референтных) сигналов-предупреждений, которые в сумме дают новое значение, связанное с призывом к действию, но не связанное с опасностью [20]. </w:t>
      </w:r>
    </w:p>
    <w:p w:rsidR="00017FD2" w:rsidRPr="0083724E" w:rsidRDefault="00017FD2" w:rsidP="00763BA9">
      <w:pPr>
        <w:spacing w:line="360" w:lineRule="auto"/>
        <w:rPr>
          <w:rFonts w:ascii="Times New Roman" w:hAnsi="Times New Roman"/>
          <w:bCs/>
          <w:spacing w:val="-4"/>
          <w:sz w:val="28"/>
          <w:szCs w:val="28"/>
        </w:rPr>
      </w:pPr>
      <w:r w:rsidRPr="0083724E">
        <w:rPr>
          <w:rFonts w:ascii="Times New Roman" w:hAnsi="Times New Roman"/>
          <w:spacing w:val="-4"/>
          <w:sz w:val="28"/>
          <w:szCs w:val="28"/>
        </w:rPr>
        <w:lastRenderedPageBreak/>
        <w:t>Более сложная система комбинаций, состоящая из более чем двух зн</w:t>
      </w:r>
      <w:r w:rsidRPr="0083724E">
        <w:rPr>
          <w:rFonts w:ascii="Times New Roman" w:hAnsi="Times New Roman"/>
          <w:spacing w:val="-4"/>
          <w:sz w:val="28"/>
          <w:szCs w:val="28"/>
        </w:rPr>
        <w:t>а</w:t>
      </w:r>
      <w:r w:rsidRPr="0083724E">
        <w:rPr>
          <w:rFonts w:ascii="Times New Roman" w:hAnsi="Times New Roman"/>
          <w:spacing w:val="-4"/>
          <w:sz w:val="28"/>
          <w:szCs w:val="28"/>
        </w:rPr>
        <w:t>чащих сигналов</w:t>
      </w:r>
      <w:r>
        <w:rPr>
          <w:rFonts w:ascii="Times New Roman" w:hAnsi="Times New Roman"/>
          <w:spacing w:val="-4"/>
          <w:sz w:val="28"/>
          <w:szCs w:val="28"/>
        </w:rPr>
        <w:t>,</w:t>
      </w:r>
      <w:r w:rsidRPr="0083724E">
        <w:rPr>
          <w:rFonts w:ascii="Times New Roman" w:hAnsi="Times New Roman"/>
          <w:spacing w:val="-4"/>
          <w:sz w:val="28"/>
          <w:szCs w:val="28"/>
        </w:rPr>
        <w:t xml:space="preserve"> изучена у </w:t>
      </w:r>
      <w:r w:rsidRPr="0083724E">
        <w:rPr>
          <w:rFonts w:ascii="Times New Roman" w:hAnsi="Times New Roman"/>
          <w:bCs/>
          <w:spacing w:val="-4"/>
          <w:sz w:val="28"/>
          <w:szCs w:val="28"/>
        </w:rPr>
        <w:t>мартышек Кемпбелла (Cercopithecus campbelli), которые, согласно исследованиям, могут комбинировать из конечного набора сигналов новые, используемые для обозначения разных объектов (орла, ле</w:t>
      </w:r>
      <w:r w:rsidRPr="0083724E">
        <w:rPr>
          <w:rFonts w:ascii="Times New Roman" w:hAnsi="Times New Roman"/>
          <w:bCs/>
          <w:spacing w:val="-4"/>
          <w:sz w:val="28"/>
          <w:szCs w:val="28"/>
        </w:rPr>
        <w:t>о</w:t>
      </w:r>
      <w:r w:rsidRPr="0083724E">
        <w:rPr>
          <w:rFonts w:ascii="Times New Roman" w:hAnsi="Times New Roman"/>
          <w:bCs/>
          <w:spacing w:val="-4"/>
          <w:sz w:val="28"/>
          <w:szCs w:val="28"/>
        </w:rPr>
        <w:t>парда, падающе</w:t>
      </w:r>
      <w:r>
        <w:rPr>
          <w:rFonts w:ascii="Times New Roman" w:hAnsi="Times New Roman"/>
          <w:bCs/>
          <w:spacing w:val="-4"/>
          <w:sz w:val="28"/>
          <w:szCs w:val="28"/>
        </w:rPr>
        <w:t>го</w:t>
      </w:r>
      <w:r w:rsidRPr="0083724E">
        <w:rPr>
          <w:rFonts w:ascii="Times New Roman" w:hAnsi="Times New Roman"/>
          <w:bCs/>
          <w:spacing w:val="-4"/>
          <w:sz w:val="28"/>
          <w:szCs w:val="28"/>
        </w:rPr>
        <w:t xml:space="preserve"> дерева, приближ</w:t>
      </w:r>
      <w:r>
        <w:rPr>
          <w:rFonts w:ascii="Times New Roman" w:hAnsi="Times New Roman"/>
          <w:bCs/>
          <w:spacing w:val="-4"/>
          <w:sz w:val="28"/>
          <w:szCs w:val="28"/>
        </w:rPr>
        <w:t>ающейся</w:t>
      </w:r>
      <w:r w:rsidRPr="0083724E">
        <w:rPr>
          <w:rFonts w:ascii="Times New Roman" w:hAnsi="Times New Roman"/>
          <w:bCs/>
          <w:spacing w:val="-4"/>
          <w:sz w:val="28"/>
          <w:szCs w:val="28"/>
        </w:rPr>
        <w:t xml:space="preserve"> группы обезьян) или для по</w:t>
      </w:r>
      <w:r w:rsidRPr="0083724E">
        <w:rPr>
          <w:rFonts w:ascii="Times New Roman" w:hAnsi="Times New Roman"/>
          <w:bCs/>
          <w:spacing w:val="-4"/>
          <w:sz w:val="28"/>
          <w:szCs w:val="28"/>
        </w:rPr>
        <w:t>д</w:t>
      </w:r>
      <w:r w:rsidRPr="0083724E">
        <w:rPr>
          <w:rFonts w:ascii="Times New Roman" w:hAnsi="Times New Roman"/>
          <w:bCs/>
          <w:spacing w:val="-4"/>
          <w:sz w:val="28"/>
          <w:szCs w:val="28"/>
        </w:rPr>
        <w:t xml:space="preserve">черкивания в «сообщении» различной степени опасности </w:t>
      </w:r>
      <w:r w:rsidRPr="0083724E">
        <w:rPr>
          <w:rFonts w:ascii="Times New Roman" w:hAnsi="Times New Roman"/>
          <w:spacing w:val="-4"/>
          <w:sz w:val="28"/>
          <w:szCs w:val="28"/>
        </w:rPr>
        <w:t>[5</w:t>
      </w:r>
      <w:r>
        <w:rPr>
          <w:rFonts w:ascii="Times New Roman" w:hAnsi="Times New Roman"/>
          <w:spacing w:val="-4"/>
          <w:sz w:val="28"/>
          <w:szCs w:val="28"/>
        </w:rPr>
        <w:t>0</w:t>
      </w:r>
      <w:r w:rsidRPr="0083724E">
        <w:rPr>
          <w:rFonts w:ascii="Times New Roman" w:hAnsi="Times New Roman"/>
          <w:spacing w:val="-4"/>
          <w:sz w:val="28"/>
          <w:szCs w:val="28"/>
        </w:rPr>
        <w:t>]</w:t>
      </w:r>
      <w:r w:rsidRPr="0083724E">
        <w:rPr>
          <w:rFonts w:ascii="Times New Roman" w:hAnsi="Times New Roman"/>
          <w:bCs/>
          <w:spacing w:val="-4"/>
          <w:sz w:val="28"/>
          <w:szCs w:val="28"/>
        </w:rPr>
        <w:t>.</w:t>
      </w:r>
    </w:p>
    <w:p w:rsidR="00017FD2" w:rsidRPr="00AB3548" w:rsidRDefault="00017FD2" w:rsidP="00763BA9">
      <w:pPr>
        <w:spacing w:line="360" w:lineRule="auto"/>
        <w:rPr>
          <w:rFonts w:ascii="Times New Roman" w:hAnsi="Times New Roman"/>
          <w:spacing w:val="-8"/>
          <w:sz w:val="28"/>
          <w:szCs w:val="28"/>
        </w:rPr>
      </w:pPr>
      <w:r w:rsidRPr="00AB3548">
        <w:rPr>
          <w:rFonts w:ascii="Times New Roman" w:hAnsi="Times New Roman"/>
          <w:spacing w:val="-8"/>
          <w:sz w:val="28"/>
          <w:szCs w:val="28"/>
        </w:rPr>
        <w:t>Изучая происхождение грамматики естественного языка и необходимые условия ее существования Дж. Хорфорд отмечает, что пчелы, муравьи, киты и другие живые существа обладают комбинаторными сигналами [4</w:t>
      </w:r>
      <w:r>
        <w:rPr>
          <w:rFonts w:ascii="Times New Roman" w:hAnsi="Times New Roman"/>
          <w:spacing w:val="-8"/>
          <w:sz w:val="28"/>
          <w:szCs w:val="28"/>
        </w:rPr>
        <w:t>0</w:t>
      </w:r>
      <w:r w:rsidRPr="00AB3548">
        <w:rPr>
          <w:rFonts w:ascii="Times New Roman" w:hAnsi="Times New Roman"/>
          <w:spacing w:val="-8"/>
          <w:sz w:val="28"/>
          <w:szCs w:val="28"/>
        </w:rPr>
        <w:t>, с. 6–14]. По мнению исследователя, комбинаторностью обладают и музыка, и танцы, так как они предполагают сочетание звуков и действий. При этом данные сочетания, как и сочетания звуков (слов) в языке, могут определяться традициями и прав</w:t>
      </w:r>
      <w:r w:rsidRPr="00AB3548">
        <w:rPr>
          <w:rFonts w:ascii="Times New Roman" w:hAnsi="Times New Roman"/>
          <w:spacing w:val="-8"/>
          <w:sz w:val="28"/>
          <w:szCs w:val="28"/>
        </w:rPr>
        <w:t>и</w:t>
      </w:r>
      <w:r w:rsidRPr="00AB3548">
        <w:rPr>
          <w:rFonts w:ascii="Times New Roman" w:hAnsi="Times New Roman"/>
          <w:spacing w:val="-8"/>
          <w:sz w:val="28"/>
          <w:szCs w:val="28"/>
        </w:rPr>
        <w:t>лами, характеризующими тот или иной тип музыки или танцев. Но такие же комбинаторные действия характерны и для мира природы. Например, птицы и поют, и танцуют, создавая относительно сложные комбинации звуков и де</w:t>
      </w:r>
      <w:r w:rsidRPr="00AB3548">
        <w:rPr>
          <w:rFonts w:ascii="Times New Roman" w:hAnsi="Times New Roman"/>
          <w:spacing w:val="-8"/>
          <w:sz w:val="28"/>
          <w:szCs w:val="28"/>
        </w:rPr>
        <w:t>й</w:t>
      </w:r>
      <w:r w:rsidRPr="00AB3548">
        <w:rPr>
          <w:rFonts w:ascii="Times New Roman" w:hAnsi="Times New Roman"/>
          <w:spacing w:val="-8"/>
          <w:sz w:val="28"/>
          <w:szCs w:val="28"/>
        </w:rPr>
        <w:t xml:space="preserve">ствий. </w:t>
      </w:r>
    </w:p>
    <w:p w:rsidR="00017FD2" w:rsidRPr="00763BA9" w:rsidRDefault="00017FD2" w:rsidP="00763BA9">
      <w:pPr>
        <w:spacing w:line="360" w:lineRule="auto"/>
        <w:rPr>
          <w:rFonts w:ascii="Times New Roman" w:hAnsi="Times New Roman"/>
          <w:sz w:val="28"/>
          <w:szCs w:val="28"/>
        </w:rPr>
      </w:pPr>
      <w:r w:rsidRPr="00763BA9">
        <w:rPr>
          <w:rFonts w:ascii="Times New Roman" w:hAnsi="Times New Roman"/>
          <w:sz w:val="28"/>
          <w:szCs w:val="28"/>
        </w:rPr>
        <w:t>Как уже отмечалось, некоторые исследовател</w:t>
      </w:r>
      <w:r>
        <w:rPr>
          <w:rFonts w:ascii="Times New Roman" w:hAnsi="Times New Roman"/>
          <w:sz w:val="28"/>
          <w:szCs w:val="28"/>
        </w:rPr>
        <w:t>и</w:t>
      </w:r>
      <w:r w:rsidRPr="00763BA9">
        <w:rPr>
          <w:rFonts w:ascii="Times New Roman" w:hAnsi="Times New Roman"/>
          <w:sz w:val="28"/>
          <w:szCs w:val="28"/>
        </w:rPr>
        <w:t xml:space="preserve"> считают, что комбин</w:t>
      </w:r>
      <w:r w:rsidRPr="00763BA9">
        <w:rPr>
          <w:rFonts w:ascii="Times New Roman" w:hAnsi="Times New Roman"/>
          <w:sz w:val="28"/>
          <w:szCs w:val="28"/>
        </w:rPr>
        <w:t>а</w:t>
      </w:r>
      <w:r w:rsidRPr="00763BA9">
        <w:rPr>
          <w:rFonts w:ascii="Times New Roman" w:hAnsi="Times New Roman"/>
          <w:sz w:val="28"/>
          <w:szCs w:val="28"/>
        </w:rPr>
        <w:t xml:space="preserve">торность песен птиц является </w:t>
      </w:r>
      <w:r w:rsidRPr="00763BA9">
        <w:rPr>
          <w:rFonts w:ascii="Times New Roman" w:hAnsi="Times New Roman"/>
          <w:i/>
          <w:sz w:val="28"/>
          <w:szCs w:val="28"/>
        </w:rPr>
        <w:t>семантически</w:t>
      </w:r>
      <w:r w:rsidRPr="00763BA9">
        <w:rPr>
          <w:rFonts w:ascii="Times New Roman" w:hAnsi="Times New Roman"/>
          <w:sz w:val="28"/>
          <w:szCs w:val="28"/>
        </w:rPr>
        <w:t xml:space="preserve"> композиционной и предпол</w:t>
      </w:r>
      <w:r w:rsidRPr="00763BA9">
        <w:rPr>
          <w:rFonts w:ascii="Times New Roman" w:hAnsi="Times New Roman"/>
          <w:sz w:val="28"/>
          <w:szCs w:val="28"/>
        </w:rPr>
        <w:t>а</w:t>
      </w:r>
      <w:r w:rsidRPr="00763BA9">
        <w:rPr>
          <w:rFonts w:ascii="Times New Roman" w:hAnsi="Times New Roman"/>
          <w:sz w:val="28"/>
          <w:szCs w:val="28"/>
        </w:rPr>
        <w:t>гает, как и у человека, процесс обучения. Дж. Хорфорд и другие исслед</w:t>
      </w:r>
      <w:r w:rsidRPr="00763BA9">
        <w:rPr>
          <w:rFonts w:ascii="Times New Roman" w:hAnsi="Times New Roman"/>
          <w:sz w:val="28"/>
          <w:szCs w:val="28"/>
        </w:rPr>
        <w:t>о</w:t>
      </w:r>
      <w:r w:rsidRPr="00763BA9">
        <w:rPr>
          <w:rFonts w:ascii="Times New Roman" w:hAnsi="Times New Roman"/>
          <w:sz w:val="28"/>
          <w:szCs w:val="28"/>
        </w:rPr>
        <w:t xml:space="preserve">ватели, напротив, говорят, что способность к сложным комбинированным действиям хоть и </w:t>
      </w:r>
      <w:r>
        <w:rPr>
          <w:rFonts w:ascii="Times New Roman" w:hAnsi="Times New Roman"/>
          <w:sz w:val="28"/>
          <w:szCs w:val="28"/>
        </w:rPr>
        <w:t>является эволюционной основой</w:t>
      </w:r>
      <w:r w:rsidRPr="00763BA9">
        <w:rPr>
          <w:rFonts w:ascii="Times New Roman" w:hAnsi="Times New Roman"/>
          <w:sz w:val="28"/>
          <w:szCs w:val="28"/>
        </w:rPr>
        <w:t xml:space="preserve"> появления естественн</w:t>
      </w:r>
      <w:r w:rsidRPr="00763BA9">
        <w:rPr>
          <w:rFonts w:ascii="Times New Roman" w:hAnsi="Times New Roman"/>
          <w:sz w:val="28"/>
          <w:szCs w:val="28"/>
        </w:rPr>
        <w:t>о</w:t>
      </w:r>
      <w:r w:rsidRPr="00763BA9">
        <w:rPr>
          <w:rFonts w:ascii="Times New Roman" w:hAnsi="Times New Roman"/>
          <w:sz w:val="28"/>
          <w:szCs w:val="28"/>
        </w:rPr>
        <w:t>го языка со сложной грамматикой, но в природе мы можем говорить тол</w:t>
      </w:r>
      <w:r w:rsidRPr="00763BA9">
        <w:rPr>
          <w:rFonts w:ascii="Times New Roman" w:hAnsi="Times New Roman"/>
          <w:sz w:val="28"/>
          <w:szCs w:val="28"/>
        </w:rPr>
        <w:t>ь</w:t>
      </w:r>
      <w:r w:rsidRPr="00763BA9">
        <w:rPr>
          <w:rFonts w:ascii="Times New Roman" w:hAnsi="Times New Roman"/>
          <w:sz w:val="28"/>
          <w:szCs w:val="28"/>
        </w:rPr>
        <w:t xml:space="preserve">ко о существовании «фонологического синтаксиса», но не о сложном </w:t>
      </w:r>
      <w:r w:rsidRPr="00771E24">
        <w:rPr>
          <w:rFonts w:ascii="Times New Roman" w:hAnsi="Times New Roman"/>
          <w:i/>
          <w:sz w:val="28"/>
          <w:szCs w:val="28"/>
        </w:rPr>
        <w:t>ко</w:t>
      </w:r>
      <w:r w:rsidRPr="00771E24">
        <w:rPr>
          <w:rFonts w:ascii="Times New Roman" w:hAnsi="Times New Roman"/>
          <w:i/>
          <w:sz w:val="28"/>
          <w:szCs w:val="28"/>
        </w:rPr>
        <w:t>м</w:t>
      </w:r>
      <w:r w:rsidRPr="00771E24">
        <w:rPr>
          <w:rFonts w:ascii="Times New Roman" w:hAnsi="Times New Roman"/>
          <w:i/>
          <w:sz w:val="28"/>
          <w:szCs w:val="28"/>
        </w:rPr>
        <w:t>позиционном</w:t>
      </w:r>
      <w:r w:rsidRPr="00763BA9">
        <w:rPr>
          <w:rFonts w:ascii="Times New Roman" w:hAnsi="Times New Roman"/>
          <w:sz w:val="28"/>
          <w:szCs w:val="28"/>
        </w:rPr>
        <w:t xml:space="preserve"> </w:t>
      </w:r>
      <w:r>
        <w:rPr>
          <w:rFonts w:ascii="Times New Roman" w:hAnsi="Times New Roman"/>
          <w:sz w:val="28"/>
          <w:szCs w:val="28"/>
        </w:rPr>
        <w:t>«</w:t>
      </w:r>
      <w:r w:rsidRPr="00763BA9">
        <w:rPr>
          <w:rFonts w:ascii="Times New Roman" w:hAnsi="Times New Roman"/>
          <w:sz w:val="28"/>
          <w:szCs w:val="28"/>
        </w:rPr>
        <w:t>семантическом синтаксисе</w:t>
      </w:r>
      <w:r>
        <w:rPr>
          <w:rFonts w:ascii="Times New Roman" w:hAnsi="Times New Roman"/>
          <w:sz w:val="28"/>
          <w:szCs w:val="28"/>
        </w:rPr>
        <w:t>»</w:t>
      </w:r>
      <w:r w:rsidRPr="00763BA9">
        <w:rPr>
          <w:rFonts w:ascii="Times New Roman" w:hAnsi="Times New Roman"/>
          <w:sz w:val="28"/>
          <w:szCs w:val="28"/>
        </w:rPr>
        <w:t xml:space="preserve"> [4</w:t>
      </w:r>
      <w:r>
        <w:rPr>
          <w:rFonts w:ascii="Times New Roman" w:hAnsi="Times New Roman"/>
          <w:sz w:val="28"/>
          <w:szCs w:val="28"/>
        </w:rPr>
        <w:t>0</w:t>
      </w:r>
      <w:r w:rsidRPr="00763BA9">
        <w:rPr>
          <w:rFonts w:ascii="Times New Roman" w:hAnsi="Times New Roman"/>
          <w:sz w:val="28"/>
          <w:szCs w:val="28"/>
        </w:rPr>
        <w:t>, с. 5</w:t>
      </w:r>
      <w:r w:rsidRPr="00F14753">
        <w:rPr>
          <w:rFonts w:ascii="Times New Roman" w:hAnsi="Times New Roman"/>
          <w:sz w:val="28"/>
          <w:szCs w:val="28"/>
        </w:rPr>
        <w:t>–</w:t>
      </w:r>
      <w:r w:rsidRPr="00763BA9">
        <w:rPr>
          <w:rFonts w:ascii="Times New Roman" w:hAnsi="Times New Roman"/>
          <w:sz w:val="28"/>
          <w:szCs w:val="28"/>
        </w:rPr>
        <w:t>6, 2</w:t>
      </w:r>
      <w:r>
        <w:rPr>
          <w:rFonts w:ascii="Times New Roman" w:hAnsi="Times New Roman"/>
          <w:sz w:val="28"/>
          <w:szCs w:val="28"/>
        </w:rPr>
        <w:t>2</w:t>
      </w:r>
      <w:r w:rsidRPr="00763BA9">
        <w:rPr>
          <w:rFonts w:ascii="Times New Roman" w:hAnsi="Times New Roman"/>
          <w:sz w:val="28"/>
          <w:szCs w:val="28"/>
        </w:rPr>
        <w:t>].</w:t>
      </w:r>
    </w:p>
    <w:p w:rsidR="00017FD2" w:rsidRPr="00763BA9" w:rsidRDefault="00017FD2" w:rsidP="00763BA9">
      <w:pPr>
        <w:spacing w:line="360" w:lineRule="auto"/>
        <w:rPr>
          <w:rFonts w:ascii="Times New Roman" w:hAnsi="Times New Roman"/>
          <w:sz w:val="28"/>
          <w:szCs w:val="28"/>
        </w:rPr>
      </w:pPr>
      <w:r w:rsidRPr="00763BA9">
        <w:rPr>
          <w:rFonts w:ascii="Times New Roman" w:hAnsi="Times New Roman"/>
          <w:sz w:val="28"/>
          <w:szCs w:val="28"/>
        </w:rPr>
        <w:t>Таким образом «музыкальной» комбинаторности коммуникации в природе противопоставляется семантическая композиционность языка ч</w:t>
      </w:r>
      <w:r w:rsidRPr="00763BA9">
        <w:rPr>
          <w:rFonts w:ascii="Times New Roman" w:hAnsi="Times New Roman"/>
          <w:sz w:val="28"/>
          <w:szCs w:val="28"/>
        </w:rPr>
        <w:t>е</w:t>
      </w:r>
      <w:r w:rsidRPr="00763BA9">
        <w:rPr>
          <w:rFonts w:ascii="Times New Roman" w:hAnsi="Times New Roman"/>
          <w:sz w:val="28"/>
          <w:szCs w:val="28"/>
        </w:rPr>
        <w:t>ловека. Тем не менее, нельзя отрицать наличие небольших композицио</w:t>
      </w:r>
      <w:r w:rsidRPr="00763BA9">
        <w:rPr>
          <w:rFonts w:ascii="Times New Roman" w:hAnsi="Times New Roman"/>
          <w:sz w:val="28"/>
          <w:szCs w:val="28"/>
        </w:rPr>
        <w:t>н</w:t>
      </w:r>
      <w:r w:rsidRPr="00763BA9">
        <w:rPr>
          <w:rFonts w:ascii="Times New Roman" w:hAnsi="Times New Roman"/>
          <w:sz w:val="28"/>
          <w:szCs w:val="28"/>
        </w:rPr>
        <w:t>ных коммуникативных решений в природе, хотя они и носят зачастую ст</w:t>
      </w:r>
      <w:r w:rsidRPr="00763BA9">
        <w:rPr>
          <w:rFonts w:ascii="Times New Roman" w:hAnsi="Times New Roman"/>
          <w:sz w:val="28"/>
          <w:szCs w:val="28"/>
        </w:rPr>
        <w:t>е</w:t>
      </w:r>
      <w:r w:rsidRPr="00763BA9">
        <w:rPr>
          <w:rFonts w:ascii="Times New Roman" w:hAnsi="Times New Roman"/>
          <w:sz w:val="28"/>
          <w:szCs w:val="28"/>
        </w:rPr>
        <w:t>реотипный, подражательный характер и демонстрируют лишь первые пр</w:t>
      </w:r>
      <w:r w:rsidRPr="00763BA9">
        <w:rPr>
          <w:rFonts w:ascii="Times New Roman" w:hAnsi="Times New Roman"/>
          <w:sz w:val="28"/>
          <w:szCs w:val="28"/>
        </w:rPr>
        <w:t>и</w:t>
      </w:r>
      <w:r w:rsidRPr="00763BA9">
        <w:rPr>
          <w:rFonts w:ascii="Times New Roman" w:hAnsi="Times New Roman"/>
          <w:sz w:val="28"/>
          <w:szCs w:val="28"/>
        </w:rPr>
        <w:lastRenderedPageBreak/>
        <w:t>знаки генеративной, или порождающей грамматики. Нужно также отм</w:t>
      </w:r>
      <w:r w:rsidRPr="00763BA9">
        <w:rPr>
          <w:rFonts w:ascii="Times New Roman" w:hAnsi="Times New Roman"/>
          <w:sz w:val="28"/>
          <w:szCs w:val="28"/>
        </w:rPr>
        <w:t>е</w:t>
      </w:r>
      <w:r w:rsidRPr="00763BA9">
        <w:rPr>
          <w:rFonts w:ascii="Times New Roman" w:hAnsi="Times New Roman"/>
          <w:sz w:val="28"/>
          <w:szCs w:val="28"/>
        </w:rPr>
        <w:t>тить, что даже если, например у птиц, существует только фоно</w:t>
      </w:r>
      <w:r>
        <w:rPr>
          <w:rFonts w:ascii="Times New Roman" w:hAnsi="Times New Roman"/>
          <w:sz w:val="28"/>
          <w:szCs w:val="28"/>
        </w:rPr>
        <w:t>логический</w:t>
      </w:r>
      <w:r w:rsidRPr="00763BA9">
        <w:rPr>
          <w:rFonts w:ascii="Times New Roman" w:hAnsi="Times New Roman"/>
          <w:sz w:val="28"/>
          <w:szCs w:val="28"/>
        </w:rPr>
        <w:t xml:space="preserve"> синтаксис, то он </w:t>
      </w:r>
      <w:r>
        <w:rPr>
          <w:rFonts w:ascii="Times New Roman" w:hAnsi="Times New Roman"/>
          <w:sz w:val="28"/>
          <w:szCs w:val="28"/>
        </w:rPr>
        <w:t xml:space="preserve">не </w:t>
      </w:r>
      <w:r w:rsidRPr="00763BA9">
        <w:rPr>
          <w:rFonts w:ascii="Times New Roman" w:hAnsi="Times New Roman"/>
          <w:sz w:val="28"/>
          <w:szCs w:val="28"/>
        </w:rPr>
        <w:t xml:space="preserve">является </w:t>
      </w:r>
      <w:r>
        <w:rPr>
          <w:rFonts w:ascii="Times New Roman" w:hAnsi="Times New Roman"/>
          <w:sz w:val="28"/>
          <w:szCs w:val="28"/>
        </w:rPr>
        <w:t>лишь</w:t>
      </w:r>
      <w:r w:rsidRPr="00763BA9">
        <w:rPr>
          <w:rFonts w:ascii="Times New Roman" w:hAnsi="Times New Roman"/>
          <w:sz w:val="28"/>
          <w:szCs w:val="28"/>
        </w:rPr>
        <w:t xml:space="preserve"> врожденным, но и у многих видов кул</w:t>
      </w:r>
      <w:r w:rsidRPr="00763BA9">
        <w:rPr>
          <w:rFonts w:ascii="Times New Roman" w:hAnsi="Times New Roman"/>
          <w:sz w:val="28"/>
          <w:szCs w:val="28"/>
        </w:rPr>
        <w:t>ь</w:t>
      </w:r>
      <w:r w:rsidRPr="00763BA9">
        <w:rPr>
          <w:rFonts w:ascii="Times New Roman" w:hAnsi="Times New Roman"/>
          <w:sz w:val="28"/>
          <w:szCs w:val="28"/>
        </w:rPr>
        <w:t>турно-приобретенным, против чего часто выступают сторонники нативи</w:t>
      </w:r>
      <w:r w:rsidRPr="00763BA9">
        <w:rPr>
          <w:rFonts w:ascii="Times New Roman" w:hAnsi="Times New Roman"/>
          <w:sz w:val="28"/>
          <w:szCs w:val="28"/>
        </w:rPr>
        <w:t>з</w:t>
      </w:r>
      <w:r w:rsidRPr="00763BA9">
        <w:rPr>
          <w:rFonts w:ascii="Times New Roman" w:hAnsi="Times New Roman"/>
          <w:sz w:val="28"/>
          <w:szCs w:val="28"/>
        </w:rPr>
        <w:t xml:space="preserve">ма </w:t>
      </w:r>
      <w:r w:rsidRPr="00763BA9">
        <w:rPr>
          <w:rFonts w:ascii="Times New Roman" w:hAnsi="Times New Roman"/>
          <w:spacing w:val="-4"/>
          <w:sz w:val="28"/>
          <w:szCs w:val="28"/>
        </w:rPr>
        <w:t>[</w:t>
      </w:r>
      <w:r>
        <w:rPr>
          <w:rFonts w:ascii="Times New Roman" w:hAnsi="Times New Roman"/>
          <w:spacing w:val="-4"/>
          <w:sz w:val="28"/>
          <w:szCs w:val="28"/>
        </w:rPr>
        <w:t>29</w:t>
      </w:r>
      <w:r w:rsidRPr="00763BA9">
        <w:rPr>
          <w:rFonts w:ascii="Times New Roman" w:hAnsi="Times New Roman"/>
          <w:spacing w:val="-4"/>
          <w:sz w:val="28"/>
          <w:szCs w:val="28"/>
        </w:rPr>
        <w:t>, 4</w:t>
      </w:r>
      <w:r>
        <w:rPr>
          <w:rFonts w:ascii="Times New Roman" w:hAnsi="Times New Roman"/>
          <w:spacing w:val="-4"/>
          <w:sz w:val="28"/>
          <w:szCs w:val="28"/>
        </w:rPr>
        <w:t>5</w:t>
      </w:r>
      <w:r w:rsidRPr="00763BA9">
        <w:rPr>
          <w:rFonts w:ascii="Times New Roman" w:hAnsi="Times New Roman"/>
          <w:spacing w:val="-4"/>
          <w:sz w:val="28"/>
          <w:szCs w:val="28"/>
        </w:rPr>
        <w:t>, 6</w:t>
      </w:r>
      <w:r>
        <w:rPr>
          <w:rFonts w:ascii="Times New Roman" w:hAnsi="Times New Roman"/>
          <w:spacing w:val="-4"/>
          <w:sz w:val="28"/>
          <w:szCs w:val="28"/>
        </w:rPr>
        <w:t>0</w:t>
      </w:r>
      <w:r w:rsidRPr="00763BA9">
        <w:rPr>
          <w:rFonts w:ascii="Times New Roman" w:hAnsi="Times New Roman"/>
          <w:spacing w:val="-4"/>
          <w:sz w:val="28"/>
          <w:szCs w:val="28"/>
        </w:rPr>
        <w:t>]</w:t>
      </w:r>
      <w:r w:rsidRPr="00763BA9">
        <w:rPr>
          <w:rFonts w:ascii="Times New Roman" w:hAnsi="Times New Roman"/>
          <w:sz w:val="28"/>
          <w:szCs w:val="28"/>
        </w:rPr>
        <w:t>. Неясна также функция столь сложных и продолжительных песен у птиц, возможно, дальнейшие исследования покажут новые ун</w:t>
      </w:r>
      <w:r w:rsidRPr="00763BA9">
        <w:rPr>
          <w:rFonts w:ascii="Times New Roman" w:hAnsi="Times New Roman"/>
          <w:sz w:val="28"/>
          <w:szCs w:val="28"/>
        </w:rPr>
        <w:t>и</w:t>
      </w:r>
      <w:r w:rsidRPr="00763BA9">
        <w:rPr>
          <w:rFonts w:ascii="Times New Roman" w:hAnsi="Times New Roman"/>
          <w:sz w:val="28"/>
          <w:szCs w:val="28"/>
        </w:rPr>
        <w:t>кальные особенности пения птиц, которые и так не перестают удивлять ученых своими способностями, сходными с речевыми способностями ч</w:t>
      </w:r>
      <w:r w:rsidRPr="00763BA9">
        <w:rPr>
          <w:rFonts w:ascii="Times New Roman" w:hAnsi="Times New Roman"/>
          <w:sz w:val="28"/>
          <w:szCs w:val="28"/>
        </w:rPr>
        <w:t>е</w:t>
      </w:r>
      <w:r w:rsidRPr="00763BA9">
        <w:rPr>
          <w:rFonts w:ascii="Times New Roman" w:hAnsi="Times New Roman"/>
          <w:sz w:val="28"/>
          <w:szCs w:val="28"/>
        </w:rPr>
        <w:t xml:space="preserve">ловека. </w:t>
      </w:r>
    </w:p>
    <w:p w:rsidR="00017FD2" w:rsidRDefault="00017FD2" w:rsidP="00763BA9">
      <w:pPr>
        <w:spacing w:line="360" w:lineRule="auto"/>
        <w:rPr>
          <w:rFonts w:ascii="Times New Roman" w:hAnsi="Times New Roman"/>
          <w:b/>
          <w:sz w:val="28"/>
          <w:szCs w:val="28"/>
        </w:rPr>
      </w:pPr>
    </w:p>
    <w:p w:rsidR="00017FD2" w:rsidRPr="00401FBB" w:rsidRDefault="00017FD2" w:rsidP="00763BA9">
      <w:pPr>
        <w:spacing w:line="360" w:lineRule="auto"/>
        <w:rPr>
          <w:rFonts w:ascii="Times New Roman" w:hAnsi="Times New Roman"/>
          <w:b/>
          <w:sz w:val="28"/>
          <w:szCs w:val="28"/>
        </w:rPr>
      </w:pPr>
      <w:r w:rsidRPr="00401FBB">
        <w:rPr>
          <w:rFonts w:ascii="Times New Roman" w:hAnsi="Times New Roman"/>
          <w:b/>
          <w:sz w:val="28"/>
          <w:szCs w:val="28"/>
        </w:rPr>
        <w:t>Заключение</w:t>
      </w:r>
    </w:p>
    <w:p w:rsidR="00017FD2" w:rsidRPr="003D18BF" w:rsidRDefault="00017FD2" w:rsidP="00763BA9">
      <w:pPr>
        <w:spacing w:line="360" w:lineRule="auto"/>
        <w:rPr>
          <w:rFonts w:ascii="Times New Roman" w:hAnsi="Times New Roman"/>
          <w:spacing w:val="-4"/>
          <w:sz w:val="28"/>
          <w:szCs w:val="28"/>
        </w:rPr>
      </w:pPr>
      <w:r w:rsidRPr="003D18BF">
        <w:rPr>
          <w:rFonts w:ascii="Times New Roman" w:hAnsi="Times New Roman"/>
          <w:spacing w:val="-4"/>
          <w:sz w:val="28"/>
          <w:szCs w:val="28"/>
        </w:rPr>
        <w:t>Исследования ранних форм коммуникации (сигнализирования) показ</w:t>
      </w:r>
      <w:r w:rsidRPr="003D18BF">
        <w:rPr>
          <w:rFonts w:ascii="Times New Roman" w:hAnsi="Times New Roman"/>
          <w:spacing w:val="-4"/>
          <w:sz w:val="28"/>
          <w:szCs w:val="28"/>
        </w:rPr>
        <w:t>ы</w:t>
      </w:r>
      <w:r w:rsidRPr="003D18BF">
        <w:rPr>
          <w:rFonts w:ascii="Times New Roman" w:hAnsi="Times New Roman"/>
          <w:spacing w:val="-4"/>
          <w:sz w:val="28"/>
          <w:szCs w:val="28"/>
        </w:rPr>
        <w:t xml:space="preserve">вают, что внутриклеточная коммуникация, коммуникация бактерий, пчел, муравьев функционирует не столько для передачи смыслов или информации, сколько для регулирования процессов и координации совместных действий, напоминая больше по функциям </w:t>
      </w:r>
      <w:r w:rsidRPr="003D18BF">
        <w:rPr>
          <w:rFonts w:ascii="Times New Roman" w:hAnsi="Times New Roman"/>
          <w:i/>
          <w:spacing w:val="-4"/>
          <w:sz w:val="28"/>
          <w:szCs w:val="28"/>
        </w:rPr>
        <w:t>естественные</w:t>
      </w:r>
      <w:r w:rsidRPr="003D18BF">
        <w:rPr>
          <w:rFonts w:ascii="Times New Roman" w:hAnsi="Times New Roman"/>
          <w:spacing w:val="-4"/>
          <w:sz w:val="28"/>
          <w:szCs w:val="28"/>
        </w:rPr>
        <w:t xml:space="preserve"> ориентиры местности, </w:t>
      </w:r>
      <w:r w:rsidRPr="003D18BF">
        <w:rPr>
          <w:rFonts w:ascii="Times New Roman" w:hAnsi="Times New Roman"/>
          <w:i/>
          <w:spacing w:val="-4"/>
          <w:sz w:val="28"/>
          <w:szCs w:val="28"/>
        </w:rPr>
        <w:t>усло</w:t>
      </w:r>
      <w:r w:rsidRPr="003D18BF">
        <w:rPr>
          <w:rFonts w:ascii="Times New Roman" w:hAnsi="Times New Roman"/>
          <w:i/>
          <w:spacing w:val="-4"/>
          <w:sz w:val="28"/>
          <w:szCs w:val="28"/>
        </w:rPr>
        <w:t>в</w:t>
      </w:r>
      <w:r w:rsidRPr="003D18BF">
        <w:rPr>
          <w:rFonts w:ascii="Times New Roman" w:hAnsi="Times New Roman"/>
          <w:i/>
          <w:spacing w:val="-4"/>
          <w:sz w:val="28"/>
          <w:szCs w:val="28"/>
        </w:rPr>
        <w:t>ные</w:t>
      </w:r>
      <w:r w:rsidRPr="003D18BF">
        <w:rPr>
          <w:rFonts w:ascii="Times New Roman" w:hAnsi="Times New Roman"/>
          <w:spacing w:val="-4"/>
          <w:sz w:val="28"/>
          <w:szCs w:val="28"/>
        </w:rPr>
        <w:t xml:space="preserve"> метки на деревьях, позволяющие найти дорогу или </w:t>
      </w:r>
      <w:r w:rsidRPr="003D18BF">
        <w:rPr>
          <w:rFonts w:ascii="Times New Roman" w:hAnsi="Times New Roman"/>
          <w:i/>
          <w:spacing w:val="-4"/>
          <w:sz w:val="28"/>
          <w:szCs w:val="28"/>
        </w:rPr>
        <w:t>конвенциональные</w:t>
      </w:r>
      <w:r w:rsidRPr="003D18BF">
        <w:rPr>
          <w:rFonts w:ascii="Times New Roman" w:hAnsi="Times New Roman"/>
          <w:spacing w:val="-4"/>
          <w:sz w:val="28"/>
          <w:szCs w:val="28"/>
        </w:rPr>
        <w:t xml:space="preserve"> знаки дорожного движения, «целенаправленно» регулирующие движение. Поэтому данные виды коммуникации и их содержание всегда встроены (об</w:t>
      </w:r>
      <w:r w:rsidRPr="003D18BF">
        <w:rPr>
          <w:rFonts w:ascii="Times New Roman" w:hAnsi="Times New Roman"/>
          <w:spacing w:val="-4"/>
          <w:sz w:val="28"/>
          <w:szCs w:val="28"/>
        </w:rPr>
        <w:t>у</w:t>
      </w:r>
      <w:r w:rsidRPr="003D18BF">
        <w:rPr>
          <w:rFonts w:ascii="Times New Roman" w:hAnsi="Times New Roman"/>
          <w:spacing w:val="-4"/>
          <w:sz w:val="28"/>
          <w:szCs w:val="28"/>
        </w:rPr>
        <w:t>словлены) определенной экосистемой и обладают как естественными, пр</w:t>
      </w:r>
      <w:r w:rsidRPr="003D18BF">
        <w:rPr>
          <w:rFonts w:ascii="Times New Roman" w:hAnsi="Times New Roman"/>
          <w:spacing w:val="-4"/>
          <w:sz w:val="28"/>
          <w:szCs w:val="28"/>
        </w:rPr>
        <w:t>и</w:t>
      </w:r>
      <w:r w:rsidRPr="003D18BF">
        <w:rPr>
          <w:rFonts w:ascii="Times New Roman" w:hAnsi="Times New Roman"/>
          <w:spacing w:val="-4"/>
          <w:sz w:val="28"/>
          <w:szCs w:val="28"/>
        </w:rPr>
        <w:t xml:space="preserve">чинно-обусловленными характеристиками, так и коннатационно-функциональными значениями, определимыми практической и системной целесообразностью.   </w:t>
      </w:r>
    </w:p>
    <w:p w:rsidR="00017FD2" w:rsidRPr="00F169EC" w:rsidRDefault="00017FD2" w:rsidP="00763BA9">
      <w:pPr>
        <w:spacing w:line="360" w:lineRule="auto"/>
        <w:rPr>
          <w:rFonts w:ascii="Times New Roman" w:hAnsi="Times New Roman"/>
          <w:spacing w:val="-4"/>
          <w:sz w:val="28"/>
          <w:szCs w:val="28"/>
        </w:rPr>
      </w:pPr>
      <w:r w:rsidRPr="00F169EC">
        <w:rPr>
          <w:rFonts w:ascii="Times New Roman" w:hAnsi="Times New Roman"/>
          <w:spacing w:val="-4"/>
          <w:sz w:val="28"/>
          <w:szCs w:val="28"/>
        </w:rPr>
        <w:t>Результаты современных исследований более сложных видов коммун</w:t>
      </w:r>
      <w:r w:rsidRPr="00F169EC">
        <w:rPr>
          <w:rFonts w:ascii="Times New Roman" w:hAnsi="Times New Roman"/>
          <w:spacing w:val="-4"/>
          <w:sz w:val="28"/>
          <w:szCs w:val="28"/>
        </w:rPr>
        <w:t>и</w:t>
      </w:r>
      <w:r w:rsidRPr="00F169EC">
        <w:rPr>
          <w:rFonts w:ascii="Times New Roman" w:hAnsi="Times New Roman"/>
          <w:spacing w:val="-4"/>
          <w:sz w:val="28"/>
          <w:szCs w:val="28"/>
        </w:rPr>
        <w:t>кации, в частности птиц, позволяют по-новому посмотреть на особенности естественного языка, так как культурно-наследуемый характер, условность, наличие синтаксиса, пластичность, контекстная-обусловленность и откр</w:t>
      </w:r>
      <w:r w:rsidRPr="00F169EC">
        <w:rPr>
          <w:rFonts w:ascii="Times New Roman" w:hAnsi="Times New Roman"/>
          <w:spacing w:val="-4"/>
          <w:sz w:val="28"/>
          <w:szCs w:val="28"/>
        </w:rPr>
        <w:t>ы</w:t>
      </w:r>
      <w:r w:rsidRPr="00F169EC">
        <w:rPr>
          <w:rFonts w:ascii="Times New Roman" w:hAnsi="Times New Roman"/>
          <w:spacing w:val="-4"/>
          <w:sz w:val="28"/>
          <w:szCs w:val="28"/>
        </w:rPr>
        <w:t>тость существует и в природной коммуникации. Это доказывает скорее гр</w:t>
      </w:r>
      <w:r w:rsidRPr="00F169EC">
        <w:rPr>
          <w:rFonts w:ascii="Times New Roman" w:hAnsi="Times New Roman"/>
          <w:spacing w:val="-4"/>
          <w:sz w:val="28"/>
          <w:szCs w:val="28"/>
        </w:rPr>
        <w:t>а</w:t>
      </w:r>
      <w:r w:rsidRPr="00F169EC">
        <w:rPr>
          <w:rFonts w:ascii="Times New Roman" w:hAnsi="Times New Roman"/>
          <w:spacing w:val="-4"/>
          <w:sz w:val="28"/>
          <w:szCs w:val="28"/>
        </w:rPr>
        <w:t xml:space="preserve">дуалистическую, чем пунктуалистическую модель эволюции коммуникации </w:t>
      </w:r>
      <w:r w:rsidRPr="00F169EC">
        <w:rPr>
          <w:rFonts w:ascii="Times New Roman" w:hAnsi="Times New Roman"/>
          <w:spacing w:val="-4"/>
          <w:sz w:val="28"/>
          <w:szCs w:val="28"/>
        </w:rPr>
        <w:lastRenderedPageBreak/>
        <w:t>и языка, хотя некоторые современные исследователи, отмечая стремител</w:t>
      </w:r>
      <w:r w:rsidRPr="00F169EC">
        <w:rPr>
          <w:rFonts w:ascii="Times New Roman" w:hAnsi="Times New Roman"/>
          <w:spacing w:val="-4"/>
          <w:sz w:val="28"/>
          <w:szCs w:val="28"/>
        </w:rPr>
        <w:t>ь</w:t>
      </w:r>
      <w:r w:rsidRPr="00F169EC">
        <w:rPr>
          <w:rFonts w:ascii="Times New Roman" w:hAnsi="Times New Roman"/>
          <w:spacing w:val="-4"/>
          <w:sz w:val="28"/>
          <w:szCs w:val="28"/>
        </w:rPr>
        <w:t>ный, скачкообразный характер происхождения и развития естественного языка и его существенную разницу в сложности, напротив, говорят об отсу</w:t>
      </w:r>
      <w:r w:rsidRPr="00F169EC">
        <w:rPr>
          <w:rFonts w:ascii="Times New Roman" w:hAnsi="Times New Roman"/>
          <w:spacing w:val="-4"/>
          <w:sz w:val="28"/>
          <w:szCs w:val="28"/>
        </w:rPr>
        <w:t>т</w:t>
      </w:r>
      <w:r w:rsidRPr="00F169EC">
        <w:rPr>
          <w:rFonts w:ascii="Times New Roman" w:hAnsi="Times New Roman"/>
          <w:spacing w:val="-4"/>
          <w:sz w:val="28"/>
          <w:szCs w:val="28"/>
        </w:rPr>
        <w:t>ствии эволюционной градуалистичности, называя это «проблемой Дарвина» (Darwin’s problem) [2</w:t>
      </w:r>
      <w:r>
        <w:rPr>
          <w:rFonts w:ascii="Times New Roman" w:hAnsi="Times New Roman"/>
          <w:spacing w:val="-4"/>
          <w:sz w:val="28"/>
          <w:szCs w:val="28"/>
        </w:rPr>
        <w:t>4</w:t>
      </w:r>
      <w:r w:rsidRPr="00F169EC">
        <w:rPr>
          <w:rFonts w:ascii="Times New Roman" w:hAnsi="Times New Roman"/>
          <w:spacing w:val="-4"/>
          <w:sz w:val="28"/>
          <w:szCs w:val="28"/>
        </w:rPr>
        <w:t xml:space="preserve">]. </w:t>
      </w:r>
    </w:p>
    <w:p w:rsidR="00017FD2" w:rsidRDefault="00017FD2" w:rsidP="00763BA9">
      <w:pPr>
        <w:spacing w:line="360" w:lineRule="auto"/>
        <w:rPr>
          <w:rFonts w:ascii="Times New Roman" w:hAnsi="Times New Roman"/>
          <w:spacing w:val="-2"/>
          <w:sz w:val="28"/>
          <w:szCs w:val="28"/>
        </w:rPr>
      </w:pPr>
      <w:r w:rsidRPr="0040719E">
        <w:rPr>
          <w:rFonts w:ascii="Times New Roman" w:hAnsi="Times New Roman"/>
          <w:spacing w:val="-4"/>
          <w:sz w:val="28"/>
          <w:szCs w:val="28"/>
        </w:rPr>
        <w:t>Действительно, сложность языка превосходит сложность какой-либо коммуникации в природе, и долгое время язык считался главной отличител</w:t>
      </w:r>
      <w:r w:rsidRPr="0040719E">
        <w:rPr>
          <w:rFonts w:ascii="Times New Roman" w:hAnsi="Times New Roman"/>
          <w:spacing w:val="-4"/>
          <w:sz w:val="28"/>
          <w:szCs w:val="28"/>
        </w:rPr>
        <w:t>ь</w:t>
      </w:r>
      <w:r w:rsidRPr="0040719E">
        <w:rPr>
          <w:rFonts w:ascii="Times New Roman" w:hAnsi="Times New Roman"/>
          <w:spacing w:val="-4"/>
          <w:sz w:val="28"/>
          <w:szCs w:val="28"/>
        </w:rPr>
        <w:t xml:space="preserve">ной особенностью человека. Однако сейчас ученые не так категоричны в этом вопросе, продолжая, все же, поиск особой, уникальной для человека </w:t>
      </w:r>
      <w:r w:rsidRPr="0040719E">
        <w:rPr>
          <w:rFonts w:ascii="Times New Roman" w:hAnsi="Times New Roman"/>
          <w:i/>
          <w:spacing w:val="-4"/>
          <w:sz w:val="28"/>
          <w:szCs w:val="28"/>
        </w:rPr>
        <w:t>способности</w:t>
      </w:r>
      <w:r w:rsidRPr="0040719E">
        <w:rPr>
          <w:rFonts w:ascii="Times New Roman" w:hAnsi="Times New Roman"/>
          <w:spacing w:val="-4"/>
          <w:sz w:val="28"/>
          <w:szCs w:val="28"/>
        </w:rPr>
        <w:t xml:space="preserve"> к языку и специфики самого естественного языка. Тем не менее, стремительный эволюционный прогресс в развитии языка </w:t>
      </w:r>
      <w:r w:rsidRPr="0040719E">
        <w:rPr>
          <w:rFonts w:ascii="Times New Roman" w:hAnsi="Times New Roman"/>
          <w:i/>
          <w:spacing w:val="-4"/>
          <w:sz w:val="28"/>
          <w:szCs w:val="28"/>
        </w:rPr>
        <w:t>в обществе</w:t>
      </w:r>
      <w:r w:rsidRPr="0040719E">
        <w:rPr>
          <w:rFonts w:ascii="Times New Roman" w:hAnsi="Times New Roman"/>
          <w:spacing w:val="-4"/>
          <w:sz w:val="28"/>
          <w:szCs w:val="28"/>
        </w:rPr>
        <w:t xml:space="preserve"> не м</w:t>
      </w:r>
      <w:r w:rsidRPr="0040719E">
        <w:rPr>
          <w:rFonts w:ascii="Times New Roman" w:hAnsi="Times New Roman"/>
          <w:spacing w:val="-4"/>
          <w:sz w:val="28"/>
          <w:szCs w:val="28"/>
        </w:rPr>
        <w:t>о</w:t>
      </w:r>
      <w:r w:rsidRPr="0040719E">
        <w:rPr>
          <w:rFonts w:ascii="Times New Roman" w:hAnsi="Times New Roman"/>
          <w:spacing w:val="-4"/>
          <w:sz w:val="28"/>
          <w:szCs w:val="28"/>
        </w:rPr>
        <w:t xml:space="preserve">жет быть объяснен только исходя из </w:t>
      </w:r>
      <w:r w:rsidRPr="0040719E">
        <w:rPr>
          <w:rFonts w:ascii="Times New Roman" w:hAnsi="Times New Roman"/>
          <w:i/>
          <w:spacing w:val="-4"/>
          <w:sz w:val="28"/>
          <w:szCs w:val="28"/>
        </w:rPr>
        <w:t>индивидуальных</w:t>
      </w:r>
      <w:r w:rsidRPr="0040719E">
        <w:rPr>
          <w:rFonts w:ascii="Times New Roman" w:hAnsi="Times New Roman"/>
          <w:spacing w:val="-4"/>
          <w:sz w:val="28"/>
          <w:szCs w:val="28"/>
        </w:rPr>
        <w:t xml:space="preserve"> когнитивных способн</w:t>
      </w:r>
      <w:r w:rsidRPr="0040719E">
        <w:rPr>
          <w:rFonts w:ascii="Times New Roman" w:hAnsi="Times New Roman"/>
          <w:spacing w:val="-4"/>
          <w:sz w:val="28"/>
          <w:szCs w:val="28"/>
        </w:rPr>
        <w:t>о</w:t>
      </w:r>
      <w:r w:rsidRPr="0040719E">
        <w:rPr>
          <w:rFonts w:ascii="Times New Roman" w:hAnsi="Times New Roman"/>
          <w:spacing w:val="-4"/>
          <w:sz w:val="28"/>
          <w:szCs w:val="28"/>
        </w:rPr>
        <w:t>стей, абстрактного анализа природы и происхождения синтаксиса как так</w:t>
      </w:r>
      <w:r w:rsidRPr="0040719E">
        <w:rPr>
          <w:rFonts w:ascii="Times New Roman" w:hAnsi="Times New Roman"/>
          <w:spacing w:val="-4"/>
          <w:sz w:val="28"/>
          <w:szCs w:val="28"/>
        </w:rPr>
        <w:t>о</w:t>
      </w:r>
      <w:r w:rsidRPr="0040719E">
        <w:rPr>
          <w:rFonts w:ascii="Times New Roman" w:hAnsi="Times New Roman"/>
          <w:spacing w:val="-4"/>
          <w:sz w:val="28"/>
          <w:szCs w:val="28"/>
        </w:rPr>
        <w:t xml:space="preserve">вого и лишь с точки зрения дарвиновской модели эволюции. Современные работы в области эволюции, дополняющие основные идеи классической </w:t>
      </w:r>
      <w:r w:rsidRPr="0040719E">
        <w:rPr>
          <w:rFonts w:ascii="Times New Roman" w:hAnsi="Times New Roman"/>
          <w:spacing w:val="-4"/>
          <w:sz w:val="28"/>
          <w:szCs w:val="24"/>
        </w:rPr>
        <w:t>«синтетической теории эволюции»,</w:t>
      </w:r>
      <w:r w:rsidRPr="0040719E">
        <w:rPr>
          <w:rFonts w:ascii="Times New Roman" w:hAnsi="Times New Roman"/>
          <w:spacing w:val="-4"/>
          <w:sz w:val="28"/>
          <w:szCs w:val="28"/>
        </w:rPr>
        <w:t xml:space="preserve"> показывают, что стремительное развитие человека (общества) может быть объяснено, в частности, негенетическими системами наследования и социокультурными основаниями эволюции [10, 12, 60]. Исследования происхождения и развития языка также предполагают включение его рассмотрения в более широкий системный (экологический и социокультурный) контекст, так как в эволюции языка определяющую роль играет социальное развитие, основанное на кумулятивном характере культ</w:t>
      </w:r>
      <w:r w:rsidRPr="0040719E">
        <w:rPr>
          <w:rFonts w:ascii="Times New Roman" w:hAnsi="Times New Roman"/>
          <w:spacing w:val="-4"/>
          <w:sz w:val="28"/>
          <w:szCs w:val="28"/>
        </w:rPr>
        <w:t>у</w:t>
      </w:r>
      <w:r w:rsidRPr="0040719E">
        <w:rPr>
          <w:rFonts w:ascii="Times New Roman" w:hAnsi="Times New Roman"/>
          <w:spacing w:val="-4"/>
          <w:sz w:val="28"/>
          <w:szCs w:val="28"/>
        </w:rPr>
        <w:t xml:space="preserve">ры и социокультурных системах наследования, что не учитывается во многих современных работах. </w:t>
      </w:r>
    </w:p>
    <w:p w:rsidR="00017FD2" w:rsidRDefault="00017FD2" w:rsidP="00417266">
      <w:pPr>
        <w:spacing w:line="240" w:lineRule="auto"/>
        <w:ind w:left="720" w:firstLine="0"/>
        <w:contextualSpacing/>
        <w:jc w:val="center"/>
        <w:rPr>
          <w:rFonts w:ascii="Times New Roman" w:hAnsi="Times New Roman"/>
          <w:b/>
          <w:sz w:val="28"/>
          <w:szCs w:val="24"/>
          <w:lang w:val="en-US" w:eastAsia="ru-RU"/>
        </w:rPr>
      </w:pPr>
      <w:r w:rsidRPr="000C0E0A">
        <w:rPr>
          <w:rFonts w:ascii="Times New Roman" w:hAnsi="Times New Roman"/>
          <w:b/>
          <w:sz w:val="28"/>
          <w:szCs w:val="24"/>
          <w:lang w:eastAsia="ru-RU"/>
        </w:rPr>
        <w:t>Список литературы</w:t>
      </w:r>
    </w:p>
    <w:p w:rsidR="00017FD2" w:rsidRPr="008D77E9" w:rsidRDefault="00017FD2" w:rsidP="00417266">
      <w:pPr>
        <w:spacing w:line="240" w:lineRule="auto"/>
        <w:ind w:left="720" w:firstLine="0"/>
        <w:contextualSpacing/>
        <w:jc w:val="center"/>
        <w:rPr>
          <w:rFonts w:ascii="Times New Roman" w:hAnsi="Times New Roman"/>
          <w:b/>
          <w:sz w:val="24"/>
          <w:szCs w:val="24"/>
          <w:lang w:val="en-US" w:eastAsia="ru-RU"/>
        </w:rPr>
      </w:pPr>
    </w:p>
    <w:p w:rsidR="00017FD2" w:rsidRPr="000C0E0A" w:rsidRDefault="00017FD2" w:rsidP="0006401A">
      <w:pPr>
        <w:numPr>
          <w:ilvl w:val="0"/>
          <w:numId w:val="3"/>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eastAsia="ru-RU"/>
        </w:rPr>
        <w:t>Бурлак С. А. Грань между языком и неязыком: реальность или артефакт воспр</w:t>
      </w:r>
      <w:r w:rsidRPr="000C0E0A">
        <w:rPr>
          <w:rFonts w:ascii="Times New Roman" w:hAnsi="Times New Roman"/>
          <w:sz w:val="24"/>
          <w:szCs w:val="24"/>
          <w:lang w:eastAsia="ru-RU"/>
        </w:rPr>
        <w:t>и</w:t>
      </w:r>
      <w:r w:rsidRPr="000C0E0A">
        <w:rPr>
          <w:rFonts w:ascii="Times New Roman" w:hAnsi="Times New Roman"/>
          <w:sz w:val="24"/>
          <w:szCs w:val="24"/>
          <w:lang w:eastAsia="ru-RU"/>
        </w:rPr>
        <w:t xml:space="preserve">ятия? [Электронный ресурс]. Режим доступа: </w:t>
      </w:r>
      <w:hyperlink r:id="rId8" w:history="1">
        <w:r w:rsidRPr="000C0E0A">
          <w:rPr>
            <w:rFonts w:ascii="Times New Roman" w:hAnsi="Times New Roman"/>
            <w:color w:val="0563C1"/>
            <w:sz w:val="24"/>
            <w:szCs w:val="24"/>
            <w:u w:val="single"/>
            <w:lang w:val="en-US" w:eastAsia="ru-RU"/>
          </w:rPr>
          <w:t>http</w:t>
        </w:r>
        <w:r w:rsidRPr="000C0E0A">
          <w:rPr>
            <w:rFonts w:ascii="Times New Roman" w:hAnsi="Times New Roman"/>
            <w:color w:val="0563C1"/>
            <w:sz w:val="24"/>
            <w:szCs w:val="24"/>
            <w:u w:val="single"/>
            <w:lang w:eastAsia="ru-RU"/>
          </w:rPr>
          <w:t>://</w:t>
        </w:r>
        <w:r w:rsidRPr="000C0E0A">
          <w:rPr>
            <w:rFonts w:ascii="Times New Roman" w:hAnsi="Times New Roman"/>
            <w:color w:val="0563C1"/>
            <w:sz w:val="24"/>
            <w:szCs w:val="24"/>
            <w:u w:val="single"/>
            <w:lang w:val="en-US" w:eastAsia="ru-RU"/>
          </w:rPr>
          <w:t>antropogenez</w:t>
        </w:r>
        <w:r w:rsidRPr="000C0E0A">
          <w:rPr>
            <w:rFonts w:ascii="Times New Roman" w:hAnsi="Times New Roman"/>
            <w:color w:val="0563C1"/>
            <w:sz w:val="24"/>
            <w:szCs w:val="24"/>
            <w:u w:val="single"/>
            <w:lang w:eastAsia="ru-RU"/>
          </w:rPr>
          <w:t>.</w:t>
        </w:r>
        <w:r w:rsidRPr="000C0E0A">
          <w:rPr>
            <w:rFonts w:ascii="Times New Roman" w:hAnsi="Times New Roman"/>
            <w:color w:val="0563C1"/>
            <w:sz w:val="24"/>
            <w:szCs w:val="24"/>
            <w:u w:val="single"/>
            <w:lang w:val="en-US" w:eastAsia="ru-RU"/>
          </w:rPr>
          <w:t>ru</w:t>
        </w:r>
        <w:r w:rsidRPr="000C0E0A">
          <w:rPr>
            <w:rFonts w:ascii="Times New Roman" w:hAnsi="Times New Roman"/>
            <w:color w:val="0563C1"/>
            <w:sz w:val="24"/>
            <w:szCs w:val="24"/>
            <w:u w:val="single"/>
            <w:lang w:eastAsia="ru-RU"/>
          </w:rPr>
          <w:t>/</w:t>
        </w:r>
        <w:r w:rsidRPr="000C0E0A">
          <w:rPr>
            <w:rFonts w:ascii="Times New Roman" w:hAnsi="Times New Roman"/>
            <w:color w:val="0563C1"/>
            <w:sz w:val="24"/>
            <w:szCs w:val="24"/>
            <w:u w:val="single"/>
            <w:lang w:val="en-US" w:eastAsia="ru-RU"/>
          </w:rPr>
          <w:t>article</w:t>
        </w:r>
        <w:r w:rsidRPr="000C0E0A">
          <w:rPr>
            <w:rFonts w:ascii="Times New Roman" w:hAnsi="Times New Roman"/>
            <w:color w:val="0563C1"/>
            <w:sz w:val="24"/>
            <w:szCs w:val="24"/>
            <w:u w:val="single"/>
            <w:lang w:eastAsia="ru-RU"/>
          </w:rPr>
          <w:t>/192</w:t>
        </w:r>
      </w:hyperlink>
      <w:r w:rsidRPr="000C0E0A">
        <w:rPr>
          <w:rFonts w:ascii="Times New Roman" w:hAnsi="Times New Roman"/>
          <w:sz w:val="24"/>
          <w:szCs w:val="24"/>
          <w:lang w:eastAsia="ru-RU"/>
        </w:rPr>
        <w:t>.</w:t>
      </w:r>
    </w:p>
    <w:p w:rsidR="00017FD2" w:rsidRPr="00585D3D" w:rsidRDefault="00017FD2" w:rsidP="00417266">
      <w:pPr>
        <w:numPr>
          <w:ilvl w:val="0"/>
          <w:numId w:val="3"/>
        </w:numPr>
        <w:spacing w:after="200" w:line="240" w:lineRule="auto"/>
        <w:contextualSpacing/>
        <w:jc w:val="left"/>
        <w:rPr>
          <w:rFonts w:ascii="Times New Roman" w:hAnsi="Times New Roman"/>
          <w:spacing w:val="-8"/>
          <w:sz w:val="24"/>
          <w:szCs w:val="24"/>
          <w:lang w:eastAsia="ru-RU"/>
        </w:rPr>
      </w:pPr>
      <w:r w:rsidRPr="00585D3D">
        <w:rPr>
          <w:rFonts w:ascii="Times New Roman" w:hAnsi="Times New Roman"/>
          <w:spacing w:val="-8"/>
          <w:sz w:val="24"/>
          <w:szCs w:val="24"/>
          <w:lang w:eastAsia="ru-RU"/>
        </w:rPr>
        <w:t>Владимирова Э. Д. Теория сигнального поля в экологической семиотике, 2002. [Эле</w:t>
      </w:r>
      <w:r w:rsidRPr="00585D3D">
        <w:rPr>
          <w:rFonts w:ascii="Times New Roman" w:hAnsi="Times New Roman"/>
          <w:spacing w:val="-8"/>
          <w:sz w:val="24"/>
          <w:szCs w:val="24"/>
          <w:lang w:eastAsia="ru-RU"/>
        </w:rPr>
        <w:t>к</w:t>
      </w:r>
      <w:r w:rsidRPr="00585D3D">
        <w:rPr>
          <w:rFonts w:ascii="Times New Roman" w:hAnsi="Times New Roman"/>
          <w:spacing w:val="-8"/>
          <w:sz w:val="24"/>
          <w:szCs w:val="24"/>
          <w:lang w:eastAsia="ru-RU"/>
        </w:rPr>
        <w:t xml:space="preserve">тронный ресурс]. Режим доступа: </w:t>
      </w:r>
      <w:hyperlink r:id="rId9" w:history="1">
        <w:r w:rsidRPr="00585D3D">
          <w:rPr>
            <w:rFonts w:ascii="Times New Roman" w:hAnsi="Times New Roman"/>
            <w:color w:val="0563C1"/>
            <w:spacing w:val="-8"/>
            <w:sz w:val="24"/>
            <w:szCs w:val="24"/>
            <w:u w:val="single"/>
            <w:lang w:val="en-US" w:eastAsia="ru-RU"/>
          </w:rPr>
          <w:t>http</w:t>
        </w:r>
        <w:r w:rsidRPr="00585D3D">
          <w:rPr>
            <w:rFonts w:ascii="Times New Roman" w:hAnsi="Times New Roman"/>
            <w:color w:val="0563C1"/>
            <w:spacing w:val="-8"/>
            <w:sz w:val="24"/>
            <w:szCs w:val="24"/>
            <w:u w:val="single"/>
            <w:lang w:eastAsia="ru-RU"/>
          </w:rPr>
          <w:t>://</w:t>
        </w:r>
        <w:r w:rsidRPr="00585D3D">
          <w:rPr>
            <w:rFonts w:ascii="Times New Roman" w:hAnsi="Times New Roman"/>
            <w:color w:val="0563C1"/>
            <w:spacing w:val="-8"/>
            <w:sz w:val="24"/>
            <w:szCs w:val="24"/>
            <w:u w:val="single"/>
            <w:lang w:val="en-US" w:eastAsia="ru-RU"/>
          </w:rPr>
          <w:t>ryk</w:t>
        </w:r>
        <w:r w:rsidRPr="00585D3D">
          <w:rPr>
            <w:rFonts w:ascii="Times New Roman" w:hAnsi="Times New Roman"/>
            <w:color w:val="0563C1"/>
            <w:spacing w:val="-8"/>
            <w:sz w:val="24"/>
            <w:szCs w:val="24"/>
            <w:u w:val="single"/>
            <w:lang w:eastAsia="ru-RU"/>
          </w:rPr>
          <w:t>-</w:t>
        </w:r>
        <w:r w:rsidRPr="00585D3D">
          <w:rPr>
            <w:rFonts w:ascii="Times New Roman" w:hAnsi="Times New Roman"/>
            <w:color w:val="0563C1"/>
            <w:spacing w:val="-8"/>
            <w:sz w:val="24"/>
            <w:szCs w:val="24"/>
            <w:u w:val="single"/>
            <w:lang w:val="en-US" w:eastAsia="ru-RU"/>
          </w:rPr>
          <w:t>kypc</w:t>
        </w:r>
        <w:r w:rsidRPr="00585D3D">
          <w:rPr>
            <w:rFonts w:ascii="Times New Roman" w:hAnsi="Times New Roman"/>
            <w:color w:val="0563C1"/>
            <w:spacing w:val="-8"/>
            <w:sz w:val="24"/>
            <w:szCs w:val="24"/>
            <w:u w:val="single"/>
            <w:lang w:eastAsia="ru-RU"/>
          </w:rPr>
          <w:t>1.</w:t>
        </w:r>
        <w:r w:rsidRPr="00585D3D">
          <w:rPr>
            <w:rFonts w:ascii="Times New Roman" w:hAnsi="Times New Roman"/>
            <w:color w:val="0563C1"/>
            <w:spacing w:val="-8"/>
            <w:sz w:val="24"/>
            <w:szCs w:val="24"/>
            <w:u w:val="single"/>
            <w:lang w:val="en-US" w:eastAsia="ru-RU"/>
          </w:rPr>
          <w:t>narod</w:t>
        </w:r>
        <w:r w:rsidRPr="00585D3D">
          <w:rPr>
            <w:rFonts w:ascii="Times New Roman" w:hAnsi="Times New Roman"/>
            <w:color w:val="0563C1"/>
            <w:spacing w:val="-8"/>
            <w:sz w:val="24"/>
            <w:szCs w:val="24"/>
            <w:u w:val="single"/>
            <w:lang w:eastAsia="ru-RU"/>
          </w:rPr>
          <w:t>.</w:t>
        </w:r>
        <w:r w:rsidRPr="00585D3D">
          <w:rPr>
            <w:rFonts w:ascii="Times New Roman" w:hAnsi="Times New Roman"/>
            <w:color w:val="0563C1"/>
            <w:spacing w:val="-8"/>
            <w:sz w:val="24"/>
            <w:szCs w:val="24"/>
            <w:u w:val="single"/>
            <w:lang w:val="en-US" w:eastAsia="ru-RU"/>
          </w:rPr>
          <w:t>ru</w:t>
        </w:r>
        <w:r w:rsidRPr="00585D3D">
          <w:rPr>
            <w:rFonts w:ascii="Times New Roman" w:hAnsi="Times New Roman"/>
            <w:color w:val="0563C1"/>
            <w:spacing w:val="-8"/>
            <w:sz w:val="24"/>
            <w:szCs w:val="24"/>
            <w:u w:val="single"/>
            <w:lang w:eastAsia="ru-RU"/>
          </w:rPr>
          <w:t>/</w:t>
        </w:r>
        <w:r w:rsidRPr="00585D3D">
          <w:rPr>
            <w:rFonts w:ascii="Times New Roman" w:hAnsi="Times New Roman"/>
            <w:color w:val="0563C1"/>
            <w:spacing w:val="-8"/>
            <w:sz w:val="24"/>
            <w:szCs w:val="24"/>
            <w:u w:val="single"/>
            <w:lang w:val="en-US" w:eastAsia="ru-RU"/>
          </w:rPr>
          <w:t>biosem</w:t>
        </w:r>
        <w:r w:rsidRPr="00585D3D">
          <w:rPr>
            <w:rFonts w:ascii="Times New Roman" w:hAnsi="Times New Roman"/>
            <w:color w:val="0563C1"/>
            <w:spacing w:val="-8"/>
            <w:sz w:val="24"/>
            <w:szCs w:val="24"/>
            <w:u w:val="single"/>
            <w:lang w:eastAsia="ru-RU"/>
          </w:rPr>
          <w:t>-</w:t>
        </w:r>
        <w:r w:rsidRPr="00585D3D">
          <w:rPr>
            <w:rFonts w:ascii="Times New Roman" w:hAnsi="Times New Roman"/>
            <w:color w:val="0563C1"/>
            <w:spacing w:val="-8"/>
            <w:sz w:val="24"/>
            <w:szCs w:val="24"/>
            <w:u w:val="single"/>
            <w:lang w:val="en-US" w:eastAsia="ru-RU"/>
          </w:rPr>
          <w:t>article</w:t>
        </w:r>
        <w:r w:rsidRPr="00585D3D">
          <w:rPr>
            <w:rFonts w:ascii="Times New Roman" w:hAnsi="Times New Roman"/>
            <w:color w:val="0563C1"/>
            <w:spacing w:val="-8"/>
            <w:sz w:val="24"/>
            <w:szCs w:val="24"/>
            <w:u w:val="single"/>
            <w:lang w:eastAsia="ru-RU"/>
          </w:rPr>
          <w:t>2.</w:t>
        </w:r>
        <w:r w:rsidRPr="00585D3D">
          <w:rPr>
            <w:rFonts w:ascii="Times New Roman" w:hAnsi="Times New Roman"/>
            <w:color w:val="0563C1"/>
            <w:spacing w:val="-8"/>
            <w:sz w:val="24"/>
            <w:szCs w:val="24"/>
            <w:u w:val="single"/>
            <w:lang w:val="en-US" w:eastAsia="ru-RU"/>
          </w:rPr>
          <w:t>html</w:t>
        </w:r>
      </w:hyperlink>
      <w:r w:rsidRPr="00585D3D">
        <w:rPr>
          <w:rFonts w:ascii="Times New Roman" w:hAnsi="Times New Roman"/>
          <w:spacing w:val="-8"/>
          <w:sz w:val="24"/>
          <w:szCs w:val="24"/>
          <w:lang w:eastAsia="ru-RU"/>
        </w:rPr>
        <w:t>.</w:t>
      </w:r>
    </w:p>
    <w:p w:rsidR="00017FD2" w:rsidRDefault="00017FD2" w:rsidP="0006401A">
      <w:pPr>
        <w:numPr>
          <w:ilvl w:val="0"/>
          <w:numId w:val="3"/>
        </w:numPr>
        <w:spacing w:after="200" w:line="240" w:lineRule="auto"/>
        <w:contextualSpacing/>
        <w:rPr>
          <w:rFonts w:ascii="Times New Roman" w:hAnsi="Times New Roman"/>
          <w:sz w:val="24"/>
          <w:szCs w:val="24"/>
          <w:lang w:eastAsia="ru-RU"/>
        </w:rPr>
      </w:pPr>
      <w:r w:rsidRPr="0006401A">
        <w:rPr>
          <w:rFonts w:ascii="Times New Roman" w:hAnsi="Times New Roman"/>
          <w:sz w:val="24"/>
          <w:szCs w:val="24"/>
          <w:lang w:eastAsia="ru-RU"/>
        </w:rPr>
        <w:t>Данилова М.</w:t>
      </w:r>
      <w:r>
        <w:rPr>
          <w:rFonts w:ascii="Times New Roman" w:hAnsi="Times New Roman"/>
          <w:sz w:val="24"/>
          <w:szCs w:val="24"/>
          <w:lang w:eastAsia="ru-RU"/>
        </w:rPr>
        <w:t xml:space="preserve"> </w:t>
      </w:r>
      <w:r w:rsidRPr="0006401A">
        <w:rPr>
          <w:rFonts w:ascii="Times New Roman" w:hAnsi="Times New Roman"/>
          <w:sz w:val="24"/>
          <w:szCs w:val="24"/>
          <w:lang w:eastAsia="ru-RU"/>
        </w:rPr>
        <w:t>И. Индивидуализм: история и современность. Философско-культурологический анализ. Дис. на соиск. докт. филос. н., Ростов-на-Дону 2001.</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eastAsia="ru-RU"/>
        </w:rPr>
        <w:lastRenderedPageBreak/>
        <w:t>Зорина З. А., Смирнова А. А. О чем рассказали «говорящие» обезьяны: Спосо</w:t>
      </w:r>
      <w:r w:rsidRPr="000C0E0A">
        <w:rPr>
          <w:rFonts w:ascii="Times New Roman" w:hAnsi="Times New Roman"/>
          <w:sz w:val="24"/>
          <w:szCs w:val="24"/>
          <w:lang w:eastAsia="ru-RU"/>
        </w:rPr>
        <w:t>б</w:t>
      </w:r>
      <w:r w:rsidRPr="000C0E0A">
        <w:rPr>
          <w:rFonts w:ascii="Times New Roman" w:hAnsi="Times New Roman"/>
          <w:sz w:val="24"/>
          <w:szCs w:val="24"/>
          <w:lang w:eastAsia="ru-RU"/>
        </w:rPr>
        <w:t>ны ли животные оперировать символами? М., 2006.</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eastAsia="ru-RU"/>
        </w:rPr>
        <w:t xml:space="preserve">Марков А. </w:t>
      </w:r>
      <w:r w:rsidRPr="000C0E0A">
        <w:rPr>
          <w:rFonts w:ascii="Times New Roman" w:hAnsi="Times New Roman"/>
          <w:sz w:val="24"/>
          <w:szCs w:val="24"/>
          <w:lang w:val="en-US" w:eastAsia="ru-RU"/>
        </w:rPr>
        <w:t>B</w:t>
      </w:r>
      <w:r w:rsidRPr="000C0E0A">
        <w:rPr>
          <w:rFonts w:ascii="Times New Roman" w:hAnsi="Times New Roman"/>
          <w:sz w:val="24"/>
          <w:szCs w:val="24"/>
          <w:lang w:eastAsia="ru-RU"/>
        </w:rPr>
        <w:t>. Простая система межклеточной коммуникации обеспечивает ра</w:t>
      </w:r>
      <w:r w:rsidRPr="000C0E0A">
        <w:rPr>
          <w:rFonts w:ascii="Times New Roman" w:hAnsi="Times New Roman"/>
          <w:sz w:val="24"/>
          <w:szCs w:val="24"/>
          <w:lang w:eastAsia="ru-RU"/>
        </w:rPr>
        <w:t>з</w:t>
      </w:r>
      <w:r w:rsidRPr="000C0E0A">
        <w:rPr>
          <w:rFonts w:ascii="Times New Roman" w:hAnsi="Times New Roman"/>
          <w:sz w:val="24"/>
          <w:szCs w:val="24"/>
          <w:lang w:eastAsia="ru-RU"/>
        </w:rPr>
        <w:t xml:space="preserve">нообразное коллективное поведение // Элементы, 2014. [Электронный ресурс]. Режим доступа: </w:t>
      </w:r>
      <w:hyperlink r:id="rId10" w:history="1">
        <w:r w:rsidRPr="000C0E0A">
          <w:rPr>
            <w:rFonts w:ascii="Times New Roman" w:hAnsi="Times New Roman"/>
            <w:color w:val="0563C1"/>
            <w:sz w:val="24"/>
            <w:szCs w:val="24"/>
            <w:u w:val="single"/>
            <w:lang w:val="en-US" w:eastAsia="ru-RU"/>
          </w:rPr>
          <w:t>http</w:t>
        </w:r>
        <w:r w:rsidRPr="000C0E0A">
          <w:rPr>
            <w:rFonts w:ascii="Times New Roman" w:hAnsi="Times New Roman"/>
            <w:color w:val="0563C1"/>
            <w:sz w:val="24"/>
            <w:szCs w:val="24"/>
            <w:u w:val="single"/>
            <w:lang w:eastAsia="ru-RU"/>
          </w:rPr>
          <w:t>://</w:t>
        </w:r>
        <w:r w:rsidRPr="000C0E0A">
          <w:rPr>
            <w:rFonts w:ascii="Times New Roman" w:hAnsi="Times New Roman"/>
            <w:color w:val="0563C1"/>
            <w:sz w:val="24"/>
            <w:szCs w:val="24"/>
            <w:u w:val="single"/>
            <w:lang w:val="en-US" w:eastAsia="ru-RU"/>
          </w:rPr>
          <w:t>elementy</w:t>
        </w:r>
        <w:r w:rsidRPr="000C0E0A">
          <w:rPr>
            <w:rFonts w:ascii="Times New Roman" w:hAnsi="Times New Roman"/>
            <w:color w:val="0563C1"/>
            <w:sz w:val="24"/>
            <w:szCs w:val="24"/>
            <w:u w:val="single"/>
            <w:lang w:eastAsia="ru-RU"/>
          </w:rPr>
          <w:t>.</w:t>
        </w:r>
        <w:r w:rsidRPr="000C0E0A">
          <w:rPr>
            <w:rFonts w:ascii="Times New Roman" w:hAnsi="Times New Roman"/>
            <w:color w:val="0563C1"/>
            <w:sz w:val="24"/>
            <w:szCs w:val="24"/>
            <w:u w:val="single"/>
            <w:lang w:val="en-US" w:eastAsia="ru-RU"/>
          </w:rPr>
          <w:t>ru</w:t>
        </w:r>
        <w:r w:rsidRPr="000C0E0A">
          <w:rPr>
            <w:rFonts w:ascii="Times New Roman" w:hAnsi="Times New Roman"/>
            <w:color w:val="0563C1"/>
            <w:sz w:val="24"/>
            <w:szCs w:val="24"/>
            <w:u w:val="single"/>
            <w:lang w:eastAsia="ru-RU"/>
          </w:rPr>
          <w:t>/</w:t>
        </w:r>
        <w:r w:rsidRPr="000C0E0A">
          <w:rPr>
            <w:rFonts w:ascii="Times New Roman" w:hAnsi="Times New Roman"/>
            <w:color w:val="0563C1"/>
            <w:sz w:val="24"/>
            <w:szCs w:val="24"/>
            <w:u w:val="single"/>
            <w:lang w:val="en-US" w:eastAsia="ru-RU"/>
          </w:rPr>
          <w:t>news</w:t>
        </w:r>
        <w:r w:rsidRPr="000C0E0A">
          <w:rPr>
            <w:rFonts w:ascii="Times New Roman" w:hAnsi="Times New Roman"/>
            <w:color w:val="0563C1"/>
            <w:sz w:val="24"/>
            <w:szCs w:val="24"/>
            <w:u w:val="single"/>
            <w:lang w:eastAsia="ru-RU"/>
          </w:rPr>
          <w:t>/432189</w:t>
        </w:r>
      </w:hyperlink>
      <w:r w:rsidRPr="000C0E0A">
        <w:rPr>
          <w:rFonts w:ascii="Times New Roman" w:hAnsi="Times New Roman"/>
          <w:sz w:val="24"/>
          <w:szCs w:val="24"/>
          <w:lang w:eastAsia="ru-RU"/>
        </w:rPr>
        <w:t>.</w:t>
      </w:r>
    </w:p>
    <w:p w:rsidR="00017FD2" w:rsidRPr="000C0E0A" w:rsidRDefault="00017FD2" w:rsidP="00417266">
      <w:pPr>
        <w:numPr>
          <w:ilvl w:val="0"/>
          <w:numId w:val="3"/>
        </w:numPr>
        <w:spacing w:after="200" w:line="240" w:lineRule="auto"/>
        <w:contextualSpacing/>
        <w:jc w:val="left"/>
        <w:rPr>
          <w:rFonts w:ascii="Times New Roman" w:hAnsi="Times New Roman"/>
          <w:spacing w:val="-6"/>
          <w:sz w:val="24"/>
          <w:szCs w:val="24"/>
          <w:lang w:eastAsia="ru-RU"/>
        </w:rPr>
      </w:pPr>
      <w:r w:rsidRPr="000C0E0A">
        <w:rPr>
          <w:rFonts w:ascii="Times New Roman" w:hAnsi="Times New Roman"/>
          <w:spacing w:val="-6"/>
          <w:sz w:val="24"/>
          <w:szCs w:val="24"/>
          <w:lang w:eastAsia="ru-RU"/>
        </w:rPr>
        <w:t>Мозговой И. П., Розенберг Г. С. Сигнальное биологическое поле млекопитающих: теория и практика полевых исследований. Самара: Изд-во «Самарский университет», 1992.</w:t>
      </w:r>
    </w:p>
    <w:p w:rsidR="00017FD2" w:rsidRPr="000C0E0A" w:rsidRDefault="00017FD2" w:rsidP="00417266">
      <w:pPr>
        <w:numPr>
          <w:ilvl w:val="0"/>
          <w:numId w:val="3"/>
        </w:numPr>
        <w:spacing w:after="200" w:line="240" w:lineRule="auto"/>
        <w:contextualSpacing/>
        <w:jc w:val="left"/>
        <w:rPr>
          <w:rFonts w:ascii="Times New Roman" w:hAnsi="Times New Roman"/>
          <w:spacing w:val="-2"/>
          <w:sz w:val="24"/>
          <w:szCs w:val="24"/>
          <w:lang w:eastAsia="ru-RU"/>
        </w:rPr>
      </w:pPr>
      <w:r w:rsidRPr="000C0E0A">
        <w:rPr>
          <w:rFonts w:ascii="Times New Roman" w:hAnsi="Times New Roman"/>
          <w:spacing w:val="-2"/>
          <w:sz w:val="24"/>
          <w:szCs w:val="24"/>
          <w:lang w:eastAsia="ru-RU"/>
        </w:rPr>
        <w:t>Наумов Н. П. Биологические(сигнальные)поля и их значение в жизни млекопит</w:t>
      </w:r>
      <w:r w:rsidRPr="000C0E0A">
        <w:rPr>
          <w:rFonts w:ascii="Times New Roman" w:hAnsi="Times New Roman"/>
          <w:spacing w:val="-2"/>
          <w:sz w:val="24"/>
          <w:szCs w:val="24"/>
          <w:lang w:eastAsia="ru-RU"/>
        </w:rPr>
        <w:t>а</w:t>
      </w:r>
      <w:r w:rsidRPr="000C0E0A">
        <w:rPr>
          <w:rFonts w:ascii="Times New Roman" w:hAnsi="Times New Roman"/>
          <w:spacing w:val="-2"/>
          <w:sz w:val="24"/>
          <w:szCs w:val="24"/>
          <w:lang w:eastAsia="ru-RU"/>
        </w:rPr>
        <w:t>ющих // Вест. АН СССР, 1975. №2. С. 55–62.</w:t>
      </w:r>
    </w:p>
    <w:p w:rsidR="00017FD2" w:rsidRPr="000C0E0A" w:rsidRDefault="00017FD2" w:rsidP="00417266">
      <w:pPr>
        <w:numPr>
          <w:ilvl w:val="0"/>
          <w:numId w:val="3"/>
        </w:numPr>
        <w:spacing w:after="200" w:line="240" w:lineRule="auto"/>
        <w:contextualSpacing/>
        <w:jc w:val="left"/>
        <w:rPr>
          <w:rFonts w:ascii="Times New Roman" w:hAnsi="Times New Roman"/>
          <w:spacing w:val="-2"/>
          <w:sz w:val="24"/>
          <w:szCs w:val="24"/>
          <w:lang w:eastAsia="ru-RU"/>
        </w:rPr>
      </w:pPr>
      <w:r w:rsidRPr="000C0E0A">
        <w:rPr>
          <w:rFonts w:ascii="Times New Roman" w:hAnsi="Times New Roman"/>
          <w:spacing w:val="-2"/>
          <w:sz w:val="24"/>
          <w:szCs w:val="24"/>
          <w:lang w:eastAsia="ru-RU"/>
        </w:rPr>
        <w:t>Павиленис Р. И. Понимание речи и философия языка // Новое в зарубежной лин</w:t>
      </w:r>
      <w:r w:rsidRPr="000C0E0A">
        <w:rPr>
          <w:rFonts w:ascii="Times New Roman" w:hAnsi="Times New Roman"/>
          <w:spacing w:val="-2"/>
          <w:sz w:val="24"/>
          <w:szCs w:val="24"/>
          <w:lang w:eastAsia="ru-RU"/>
        </w:rPr>
        <w:t>г</w:t>
      </w:r>
      <w:r w:rsidRPr="000C0E0A">
        <w:rPr>
          <w:rFonts w:ascii="Times New Roman" w:hAnsi="Times New Roman"/>
          <w:spacing w:val="-2"/>
          <w:sz w:val="24"/>
          <w:szCs w:val="24"/>
          <w:lang w:eastAsia="ru-RU"/>
        </w:rPr>
        <w:t>вистике. М.,1986. Вып.17. С. 380–388.</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eastAsia="ru-RU"/>
        </w:rPr>
        <w:t xml:space="preserve">Степин В. С. Цивилизация и культура. СПб., 2011.  </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eastAsia="ru-RU"/>
        </w:rPr>
        <w:t>Суховерхов А. В. Теория развивающихся систем и другие системные подходы в исследовании эволюции. Политематический сетевой электронный научный журнал Кубанского государственного аграрного университета (Научный журнал КубГАУ) [Электронный ресурс]. Краснодар: КубГАУ, 2013. №88 (4). С. 1–21.</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eastAsia="ru-RU"/>
        </w:rPr>
        <w:t>Суховерхов А. В. Экологический подход в исследовании языка, коммуникации и познания // Вестник Томского государственного университета. Философия. С</w:t>
      </w:r>
      <w:r w:rsidRPr="000C0E0A">
        <w:rPr>
          <w:rFonts w:ascii="Times New Roman" w:hAnsi="Times New Roman"/>
          <w:sz w:val="24"/>
          <w:szCs w:val="24"/>
          <w:lang w:eastAsia="ru-RU"/>
        </w:rPr>
        <w:t>о</w:t>
      </w:r>
      <w:r w:rsidRPr="000C0E0A">
        <w:rPr>
          <w:rFonts w:ascii="Times New Roman" w:hAnsi="Times New Roman"/>
          <w:sz w:val="24"/>
          <w:szCs w:val="24"/>
          <w:lang w:eastAsia="ru-RU"/>
        </w:rPr>
        <w:t>циология. Политология, 2013. № 4 (24), С. 48–54.</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eastAsia="ru-RU"/>
        </w:rPr>
      </w:pPr>
      <w:r w:rsidRPr="000C0E0A">
        <w:rPr>
          <w:rFonts w:ascii="Times New Roman" w:hAnsi="Times New Roman"/>
          <w:spacing w:val="-6"/>
          <w:sz w:val="24"/>
          <w:szCs w:val="24"/>
          <w:lang w:eastAsia="ru-RU"/>
        </w:rPr>
        <w:t>Суховерхов А. В. Эволюционная теория: поиск новых парадигм // Политематический сетевой электронный научный журнал Кубанского государственного</w:t>
      </w:r>
      <w:r w:rsidRPr="000C0E0A">
        <w:rPr>
          <w:rFonts w:ascii="Times New Roman" w:hAnsi="Times New Roman"/>
          <w:sz w:val="24"/>
          <w:szCs w:val="24"/>
          <w:lang w:eastAsia="ru-RU"/>
        </w:rPr>
        <w:t xml:space="preserve"> аграрного университета (Научный журнал КубГАУ) [Электронный ресурс]. Краснодар: КубГАУ, 2014. №07(101). С. 1–24.</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eastAsia="ru-RU"/>
        </w:rPr>
        <w:t>Суховерхов А. В. Язык, коммуникация, наследование: нерепрезентативные м</w:t>
      </w:r>
      <w:r w:rsidRPr="000C0E0A">
        <w:rPr>
          <w:rFonts w:ascii="Times New Roman" w:hAnsi="Times New Roman"/>
          <w:sz w:val="24"/>
          <w:szCs w:val="24"/>
          <w:lang w:eastAsia="ru-RU"/>
        </w:rPr>
        <w:t>о</w:t>
      </w:r>
      <w:r w:rsidRPr="000C0E0A">
        <w:rPr>
          <w:rFonts w:ascii="Times New Roman" w:hAnsi="Times New Roman"/>
          <w:sz w:val="24"/>
          <w:szCs w:val="24"/>
          <w:lang w:eastAsia="ru-RU"/>
        </w:rPr>
        <w:t>дели // Наука и образование как основы самореализации личности. Краснодар: КубГАУ, 2014. Выпуск 3. С. 88–92.</w:t>
      </w:r>
    </w:p>
    <w:p w:rsidR="00017FD2" w:rsidRPr="00585D3D" w:rsidRDefault="00017FD2" w:rsidP="00417266">
      <w:pPr>
        <w:numPr>
          <w:ilvl w:val="0"/>
          <w:numId w:val="3"/>
        </w:numPr>
        <w:spacing w:after="200" w:line="240" w:lineRule="auto"/>
        <w:contextualSpacing/>
        <w:jc w:val="left"/>
        <w:rPr>
          <w:rFonts w:ascii="Times New Roman" w:hAnsi="Times New Roman"/>
          <w:spacing w:val="-6"/>
          <w:sz w:val="24"/>
          <w:szCs w:val="24"/>
          <w:lang w:eastAsia="ru-RU"/>
        </w:rPr>
      </w:pPr>
      <w:r w:rsidRPr="00585D3D">
        <w:rPr>
          <w:rFonts w:ascii="Times New Roman" w:hAnsi="Times New Roman"/>
          <w:spacing w:val="-6"/>
          <w:sz w:val="24"/>
          <w:szCs w:val="24"/>
          <w:lang w:eastAsia="ru-RU"/>
        </w:rPr>
        <w:t>Торосян В. Г. Эволюция стиля мышления в исследованиях вселенной. Ереван, 1989.</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eastAsia="ru-RU"/>
        </w:rPr>
        <w:t>Чурилов Л. П. О системном подходе в общей патологии: необходимость и при</w:t>
      </w:r>
      <w:r w:rsidRPr="000C0E0A">
        <w:rPr>
          <w:rFonts w:ascii="Times New Roman" w:hAnsi="Times New Roman"/>
          <w:sz w:val="24"/>
          <w:szCs w:val="24"/>
          <w:lang w:eastAsia="ru-RU"/>
        </w:rPr>
        <w:t>н</w:t>
      </w:r>
      <w:r w:rsidRPr="000C0E0A">
        <w:rPr>
          <w:rFonts w:ascii="Times New Roman" w:hAnsi="Times New Roman"/>
          <w:sz w:val="24"/>
          <w:szCs w:val="24"/>
          <w:lang w:eastAsia="ru-RU"/>
        </w:rPr>
        <w:t>ципы пато-информатики // Вестн. С.-Петерб. ун-та. Сер. 11, 2009. Вып. 3. С. 5–23.</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Adler, F. R. Plant Signalling: the Opportunities and Dangers of Chemical Communic</w:t>
      </w:r>
      <w:r w:rsidRPr="000C0E0A">
        <w:rPr>
          <w:rFonts w:ascii="Times New Roman" w:hAnsi="Times New Roman"/>
          <w:sz w:val="24"/>
          <w:szCs w:val="24"/>
          <w:lang w:val="en-US" w:eastAsia="ru-RU"/>
        </w:rPr>
        <w:t>a</w:t>
      </w:r>
      <w:r w:rsidRPr="000C0E0A">
        <w:rPr>
          <w:rFonts w:ascii="Times New Roman" w:hAnsi="Times New Roman"/>
          <w:sz w:val="24"/>
          <w:szCs w:val="24"/>
          <w:lang w:val="en-US" w:eastAsia="ru-RU"/>
        </w:rPr>
        <w:t>tion // Biology Letters, 2011. Vol. 7 (2). P. 161–162.</w:t>
      </w:r>
    </w:p>
    <w:p w:rsidR="00017FD2" w:rsidRPr="000C0E0A" w:rsidRDefault="00017FD2" w:rsidP="00417266">
      <w:pPr>
        <w:numPr>
          <w:ilvl w:val="0"/>
          <w:numId w:val="3"/>
        </w:numPr>
        <w:spacing w:after="200" w:line="240" w:lineRule="auto"/>
        <w:contextualSpacing/>
        <w:jc w:val="left"/>
        <w:rPr>
          <w:rFonts w:ascii="Times New Roman" w:hAnsi="Times New Roman"/>
          <w:spacing w:val="-6"/>
          <w:sz w:val="24"/>
          <w:szCs w:val="24"/>
          <w:lang w:eastAsia="ru-RU"/>
        </w:rPr>
      </w:pPr>
      <w:r w:rsidRPr="000C0E0A">
        <w:rPr>
          <w:rFonts w:ascii="Times New Roman" w:hAnsi="Times New Roman"/>
          <w:spacing w:val="-6"/>
          <w:sz w:val="24"/>
          <w:szCs w:val="24"/>
          <w:lang w:val="en-US" w:eastAsia="ru-RU"/>
        </w:rPr>
        <w:t>Allison, J. D., Hare, J. D.  Learned and naive natural enemy responses and the interpretation of volatile organic compounds as cues or signals // New Phytologist, 2009. Vol</w:t>
      </w:r>
      <w:r w:rsidRPr="000C0E0A">
        <w:rPr>
          <w:rFonts w:ascii="Times New Roman" w:hAnsi="Times New Roman"/>
          <w:spacing w:val="-6"/>
          <w:sz w:val="24"/>
          <w:szCs w:val="24"/>
          <w:lang w:eastAsia="ru-RU"/>
        </w:rPr>
        <w:t xml:space="preserve">. 184. Р. 768–782. </w:t>
      </w:r>
    </w:p>
    <w:p w:rsidR="00017FD2" w:rsidRPr="00417266" w:rsidRDefault="00017FD2" w:rsidP="00417266">
      <w:pPr>
        <w:numPr>
          <w:ilvl w:val="0"/>
          <w:numId w:val="3"/>
        </w:numPr>
        <w:autoSpaceDE w:val="0"/>
        <w:autoSpaceDN w:val="0"/>
        <w:adjustRightInd w:val="0"/>
        <w:spacing w:after="200" w:line="240" w:lineRule="auto"/>
        <w:contextualSpacing/>
        <w:jc w:val="left"/>
        <w:rPr>
          <w:rFonts w:ascii="Times New Roman" w:hAnsi="Times New Roman"/>
          <w:sz w:val="24"/>
          <w:szCs w:val="24"/>
          <w:lang w:val="en-US" w:eastAsia="ru-RU"/>
        </w:rPr>
      </w:pPr>
      <w:r w:rsidRPr="00417266">
        <w:rPr>
          <w:rFonts w:ascii="Times New Roman" w:hAnsi="Times New Roman"/>
          <w:sz w:val="24"/>
          <w:szCs w:val="24"/>
          <w:lang w:val="en-US" w:eastAsia="ru-RU"/>
        </w:rPr>
        <w:t>Allott, R. The Natural Origin of Language: The Structural Inter-Relation of Language, Visual Perception and Action. Knebworth, Hertfordshire, 2000.</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 xml:space="preserve">Arnold, K. K., Zuberbühler, </w:t>
      </w:r>
      <w:r w:rsidRPr="000C0E0A">
        <w:rPr>
          <w:rFonts w:ascii="Times New Roman" w:hAnsi="Times New Roman"/>
          <w:sz w:val="24"/>
          <w:szCs w:val="24"/>
          <w:lang w:eastAsia="ru-RU"/>
        </w:rPr>
        <w:t>К</w:t>
      </w:r>
      <w:r w:rsidRPr="000C0E0A">
        <w:rPr>
          <w:rFonts w:ascii="Times New Roman" w:hAnsi="Times New Roman"/>
          <w:sz w:val="24"/>
          <w:szCs w:val="24"/>
          <w:lang w:val="en-US" w:eastAsia="ru-RU"/>
        </w:rPr>
        <w:t>. Language evolution: Semantic combinations in primate calls // Nature, 2006. Vol. 441</w:t>
      </w:r>
      <w:r w:rsidRPr="000C0E0A">
        <w:rPr>
          <w:rFonts w:ascii="Times New Roman" w:hAnsi="Times New Roman"/>
          <w:sz w:val="24"/>
          <w:szCs w:val="24"/>
          <w:lang w:eastAsia="ru-RU"/>
        </w:rPr>
        <w:t>.</w:t>
      </w:r>
      <w:r w:rsidRPr="000C0E0A">
        <w:rPr>
          <w:rFonts w:ascii="Times New Roman" w:hAnsi="Times New Roman"/>
          <w:sz w:val="24"/>
          <w:szCs w:val="24"/>
          <w:lang w:val="en-US" w:eastAsia="ru-RU"/>
        </w:rPr>
        <w:t xml:space="preserve"> P. 303. </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Arnold, K., Zuberbühler, K. Meaningful call combinations in a non-human primate // Current Biology, 2008. Vol. 18 (5), P. R202-R203</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Arnold, K., Zuberbühler, K. Call combinations in monkeys: Compositional or idioma</w:t>
      </w:r>
      <w:r w:rsidRPr="000C0E0A">
        <w:rPr>
          <w:rFonts w:ascii="Times New Roman" w:hAnsi="Times New Roman"/>
          <w:sz w:val="24"/>
          <w:szCs w:val="24"/>
          <w:lang w:val="en-US" w:eastAsia="ru-RU"/>
        </w:rPr>
        <w:t>t</w:t>
      </w:r>
      <w:r w:rsidRPr="000C0E0A">
        <w:rPr>
          <w:rFonts w:ascii="Times New Roman" w:hAnsi="Times New Roman"/>
          <w:sz w:val="24"/>
          <w:szCs w:val="24"/>
          <w:lang w:val="en-US" w:eastAsia="ru-RU"/>
        </w:rPr>
        <w:t xml:space="preserve">ic expressions? // Brain &amp; Language, 2012. Vol. 120 (3). </w:t>
      </w:r>
      <w:r w:rsidRPr="000C0E0A">
        <w:rPr>
          <w:rFonts w:ascii="Times New Roman" w:hAnsi="Times New Roman"/>
          <w:sz w:val="24"/>
          <w:szCs w:val="24"/>
          <w:lang w:eastAsia="ru-RU"/>
        </w:rPr>
        <w:t>Р</w:t>
      </w:r>
      <w:r w:rsidRPr="000C0E0A">
        <w:rPr>
          <w:rFonts w:ascii="Times New Roman" w:hAnsi="Times New Roman"/>
          <w:sz w:val="24"/>
          <w:szCs w:val="24"/>
          <w:lang w:val="en-US" w:eastAsia="ru-RU"/>
        </w:rPr>
        <w:t>. 303–309.</w:t>
      </w:r>
    </w:p>
    <w:p w:rsidR="00017FD2" w:rsidRPr="00585D3D" w:rsidRDefault="00017FD2" w:rsidP="00417266">
      <w:pPr>
        <w:numPr>
          <w:ilvl w:val="0"/>
          <w:numId w:val="3"/>
        </w:numPr>
        <w:spacing w:after="200" w:line="240" w:lineRule="auto"/>
        <w:contextualSpacing/>
        <w:jc w:val="left"/>
        <w:rPr>
          <w:rFonts w:ascii="Times New Roman" w:hAnsi="Times New Roman"/>
          <w:spacing w:val="-4"/>
          <w:sz w:val="24"/>
          <w:szCs w:val="24"/>
          <w:lang w:eastAsia="ru-RU"/>
        </w:rPr>
      </w:pPr>
      <w:r w:rsidRPr="00585D3D">
        <w:rPr>
          <w:rFonts w:ascii="Times New Roman" w:hAnsi="Times New Roman"/>
          <w:spacing w:val="-4"/>
          <w:sz w:val="24"/>
          <w:szCs w:val="24"/>
          <w:lang w:val="en-US" w:eastAsia="ru-RU"/>
        </w:rPr>
        <w:t>Baldwin, I. T., Schultz, J. C.  Rapid changes in tree leaf chemistry induced by damage: e</w:t>
      </w:r>
      <w:r w:rsidRPr="00585D3D">
        <w:rPr>
          <w:rFonts w:ascii="Times New Roman" w:hAnsi="Times New Roman"/>
          <w:spacing w:val="-4"/>
          <w:sz w:val="24"/>
          <w:szCs w:val="24"/>
          <w:lang w:val="en-US" w:eastAsia="ru-RU"/>
        </w:rPr>
        <w:t>v</w:t>
      </w:r>
      <w:r w:rsidRPr="00585D3D">
        <w:rPr>
          <w:rFonts w:ascii="Times New Roman" w:hAnsi="Times New Roman"/>
          <w:spacing w:val="-4"/>
          <w:sz w:val="24"/>
          <w:szCs w:val="24"/>
          <w:lang w:val="en-US" w:eastAsia="ru-RU"/>
        </w:rPr>
        <w:t>idence for communication between plants // Science, 1983. Vol. 221 (4607). Р. 277–279</w:t>
      </w:r>
      <w:r w:rsidRPr="00585D3D">
        <w:rPr>
          <w:rFonts w:ascii="Times New Roman" w:hAnsi="Times New Roman"/>
          <w:spacing w:val="-4"/>
          <w:sz w:val="24"/>
          <w:szCs w:val="24"/>
          <w:lang w:eastAsia="ru-RU"/>
        </w:rPr>
        <w:t>.</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Battail, G. Applying semiotics and information theory to biology: a critical compar</w:t>
      </w:r>
      <w:r w:rsidRPr="000C0E0A">
        <w:rPr>
          <w:rFonts w:ascii="Times New Roman" w:hAnsi="Times New Roman"/>
          <w:sz w:val="24"/>
          <w:szCs w:val="24"/>
          <w:lang w:val="en-US" w:eastAsia="ru-RU"/>
        </w:rPr>
        <w:t>i</w:t>
      </w:r>
      <w:r w:rsidRPr="000C0E0A">
        <w:rPr>
          <w:rFonts w:ascii="Times New Roman" w:hAnsi="Times New Roman"/>
          <w:sz w:val="24"/>
          <w:szCs w:val="24"/>
          <w:lang w:val="en-US" w:eastAsia="ru-RU"/>
        </w:rPr>
        <w:t>son // Biosemiotics, 2009. Vol. 2(3). P. 303–320</w:t>
      </w:r>
      <w:r w:rsidRPr="00060D9F">
        <w:rPr>
          <w:rFonts w:ascii="Times New Roman" w:hAnsi="Times New Roman"/>
          <w:sz w:val="24"/>
          <w:szCs w:val="24"/>
          <w:lang w:val="en-US" w:eastAsia="ru-RU"/>
        </w:rPr>
        <w:t>.</w:t>
      </w:r>
      <w:r w:rsidRPr="000C0E0A">
        <w:rPr>
          <w:rFonts w:ascii="Times New Roman" w:hAnsi="Times New Roman"/>
          <w:sz w:val="24"/>
          <w:szCs w:val="24"/>
          <w:lang w:val="en-US" w:eastAsia="ru-RU"/>
        </w:rPr>
        <w:t xml:space="preserve"> </w:t>
      </w:r>
    </w:p>
    <w:p w:rsidR="00017FD2" w:rsidRPr="00417266" w:rsidRDefault="00017FD2" w:rsidP="00417266">
      <w:pPr>
        <w:numPr>
          <w:ilvl w:val="0"/>
          <w:numId w:val="3"/>
        </w:numPr>
        <w:autoSpaceDE w:val="0"/>
        <w:autoSpaceDN w:val="0"/>
        <w:adjustRightInd w:val="0"/>
        <w:spacing w:after="200" w:line="240" w:lineRule="auto"/>
        <w:contextualSpacing/>
        <w:jc w:val="left"/>
        <w:rPr>
          <w:rFonts w:ascii="Times New Roman" w:hAnsi="Times New Roman"/>
          <w:spacing w:val="-4"/>
          <w:sz w:val="24"/>
          <w:szCs w:val="24"/>
          <w:lang w:eastAsia="ru-RU"/>
        </w:rPr>
      </w:pPr>
      <w:r w:rsidRPr="00417266">
        <w:rPr>
          <w:rFonts w:ascii="Times New Roman" w:hAnsi="Times New Roman"/>
          <w:spacing w:val="-4"/>
          <w:sz w:val="24"/>
          <w:szCs w:val="24"/>
          <w:lang w:val="en-US" w:eastAsia="ru-RU"/>
        </w:rPr>
        <w:t>Bolhuis, J. J., Tattersall, I., Chomsky, N. and Berwick R. C. How Could Language Have Evolved? // PLoS Biol, 2014. Vol</w:t>
      </w:r>
      <w:r w:rsidRPr="00417266">
        <w:rPr>
          <w:rFonts w:ascii="Times New Roman" w:hAnsi="Times New Roman"/>
          <w:spacing w:val="-4"/>
          <w:sz w:val="24"/>
          <w:szCs w:val="24"/>
          <w:lang w:eastAsia="ru-RU"/>
        </w:rPr>
        <w:t>. 12(8):</w:t>
      </w:r>
      <w:r w:rsidRPr="00417266">
        <w:rPr>
          <w:rFonts w:ascii="Times New Roman" w:hAnsi="Times New Roman"/>
          <w:spacing w:val="-4"/>
          <w:sz w:val="24"/>
          <w:szCs w:val="24"/>
          <w:lang w:val="en-US" w:eastAsia="ru-RU"/>
        </w:rPr>
        <w:t>e</w:t>
      </w:r>
      <w:r w:rsidRPr="00417266">
        <w:rPr>
          <w:rFonts w:ascii="Times New Roman" w:hAnsi="Times New Roman"/>
          <w:spacing w:val="-4"/>
          <w:sz w:val="24"/>
          <w:szCs w:val="24"/>
          <w:lang w:eastAsia="ru-RU"/>
        </w:rPr>
        <w:t>1001934.</w:t>
      </w:r>
      <w:r w:rsidRPr="000C0E0A">
        <w:rPr>
          <w:spacing w:val="-4"/>
          <w:lang w:eastAsia="ru-RU"/>
        </w:rPr>
        <w:t xml:space="preserve"> </w:t>
      </w:r>
      <w:r w:rsidRPr="00417266">
        <w:rPr>
          <w:rFonts w:ascii="Times New Roman" w:hAnsi="Times New Roman"/>
          <w:spacing w:val="-4"/>
          <w:sz w:val="24"/>
          <w:szCs w:val="24"/>
          <w:lang w:eastAsia="ru-RU"/>
        </w:rPr>
        <w:t>[Электронный ресурс]. Режим д</w:t>
      </w:r>
      <w:r w:rsidRPr="00417266">
        <w:rPr>
          <w:rFonts w:ascii="Times New Roman" w:hAnsi="Times New Roman"/>
          <w:spacing w:val="-4"/>
          <w:sz w:val="24"/>
          <w:szCs w:val="24"/>
          <w:lang w:eastAsia="ru-RU"/>
        </w:rPr>
        <w:t>о</w:t>
      </w:r>
      <w:r w:rsidRPr="00417266">
        <w:rPr>
          <w:rFonts w:ascii="Times New Roman" w:hAnsi="Times New Roman"/>
          <w:spacing w:val="-4"/>
          <w:sz w:val="24"/>
          <w:szCs w:val="24"/>
          <w:lang w:eastAsia="ru-RU"/>
        </w:rPr>
        <w:lastRenderedPageBreak/>
        <w:t xml:space="preserve">ступа: </w:t>
      </w:r>
      <w:hyperlink r:id="rId11" w:history="1">
        <w:r w:rsidRPr="000C0E0A">
          <w:rPr>
            <w:rFonts w:ascii="Times New Roman" w:hAnsi="Times New Roman"/>
            <w:color w:val="0563C1"/>
            <w:spacing w:val="-4"/>
            <w:sz w:val="24"/>
            <w:szCs w:val="24"/>
            <w:u w:val="single"/>
            <w:lang w:val="en-US" w:eastAsia="ru-RU"/>
          </w:rPr>
          <w:t>http</w:t>
        </w:r>
        <w:r w:rsidRPr="000C0E0A">
          <w:rPr>
            <w:rFonts w:ascii="Times New Roman" w:hAnsi="Times New Roman"/>
            <w:color w:val="0563C1"/>
            <w:spacing w:val="-4"/>
            <w:sz w:val="24"/>
            <w:szCs w:val="24"/>
            <w:u w:val="single"/>
            <w:lang w:eastAsia="ru-RU"/>
          </w:rPr>
          <w:t>://</w:t>
        </w:r>
        <w:r w:rsidRPr="000C0E0A">
          <w:rPr>
            <w:rFonts w:ascii="Times New Roman" w:hAnsi="Times New Roman"/>
            <w:color w:val="0563C1"/>
            <w:spacing w:val="-4"/>
            <w:sz w:val="24"/>
            <w:szCs w:val="24"/>
            <w:u w:val="single"/>
            <w:lang w:val="en-US" w:eastAsia="ru-RU"/>
          </w:rPr>
          <w:t>www</w:t>
        </w:r>
        <w:r w:rsidRPr="000C0E0A">
          <w:rPr>
            <w:rFonts w:ascii="Times New Roman" w:hAnsi="Times New Roman"/>
            <w:color w:val="0563C1"/>
            <w:spacing w:val="-4"/>
            <w:sz w:val="24"/>
            <w:szCs w:val="24"/>
            <w:u w:val="single"/>
            <w:lang w:eastAsia="ru-RU"/>
          </w:rPr>
          <w:t>.</w:t>
        </w:r>
        <w:r w:rsidRPr="000C0E0A">
          <w:rPr>
            <w:rFonts w:ascii="Times New Roman" w:hAnsi="Times New Roman"/>
            <w:color w:val="0563C1"/>
            <w:spacing w:val="-4"/>
            <w:sz w:val="24"/>
            <w:szCs w:val="24"/>
            <w:u w:val="single"/>
            <w:lang w:val="en-US" w:eastAsia="ru-RU"/>
          </w:rPr>
          <w:t>plosbiology</w:t>
        </w:r>
        <w:r w:rsidRPr="000C0E0A">
          <w:rPr>
            <w:rFonts w:ascii="Times New Roman" w:hAnsi="Times New Roman"/>
            <w:color w:val="0563C1"/>
            <w:spacing w:val="-4"/>
            <w:sz w:val="24"/>
            <w:szCs w:val="24"/>
            <w:u w:val="single"/>
            <w:lang w:eastAsia="ru-RU"/>
          </w:rPr>
          <w:t>.</w:t>
        </w:r>
        <w:r w:rsidRPr="000C0E0A">
          <w:rPr>
            <w:rFonts w:ascii="Times New Roman" w:hAnsi="Times New Roman"/>
            <w:color w:val="0563C1"/>
            <w:spacing w:val="-4"/>
            <w:sz w:val="24"/>
            <w:szCs w:val="24"/>
            <w:u w:val="single"/>
            <w:lang w:val="en-US" w:eastAsia="ru-RU"/>
          </w:rPr>
          <w:t>org</w:t>
        </w:r>
        <w:r w:rsidRPr="000C0E0A">
          <w:rPr>
            <w:rFonts w:ascii="Times New Roman" w:hAnsi="Times New Roman"/>
            <w:color w:val="0563C1"/>
            <w:spacing w:val="-4"/>
            <w:sz w:val="24"/>
            <w:szCs w:val="24"/>
            <w:u w:val="single"/>
            <w:lang w:eastAsia="ru-RU"/>
          </w:rPr>
          <w:t>/</w:t>
        </w:r>
        <w:r w:rsidRPr="000C0E0A">
          <w:rPr>
            <w:rFonts w:ascii="Times New Roman" w:hAnsi="Times New Roman"/>
            <w:color w:val="0563C1"/>
            <w:spacing w:val="-4"/>
            <w:sz w:val="24"/>
            <w:szCs w:val="24"/>
            <w:u w:val="single"/>
            <w:lang w:val="en-US" w:eastAsia="ru-RU"/>
          </w:rPr>
          <w:t>article</w:t>
        </w:r>
        <w:r w:rsidRPr="000C0E0A">
          <w:rPr>
            <w:rFonts w:ascii="Times New Roman" w:hAnsi="Times New Roman"/>
            <w:color w:val="0563C1"/>
            <w:spacing w:val="-4"/>
            <w:sz w:val="24"/>
            <w:szCs w:val="24"/>
            <w:u w:val="single"/>
            <w:lang w:eastAsia="ru-RU"/>
          </w:rPr>
          <w:t>/</w:t>
        </w:r>
        <w:r w:rsidRPr="000C0E0A">
          <w:rPr>
            <w:rFonts w:ascii="Times New Roman" w:hAnsi="Times New Roman"/>
            <w:color w:val="0563C1"/>
            <w:spacing w:val="-4"/>
            <w:sz w:val="24"/>
            <w:szCs w:val="24"/>
            <w:u w:val="single"/>
            <w:lang w:val="en-US" w:eastAsia="ru-RU"/>
          </w:rPr>
          <w:t>info</w:t>
        </w:r>
        <w:r w:rsidRPr="000C0E0A">
          <w:rPr>
            <w:rFonts w:ascii="Times New Roman" w:hAnsi="Times New Roman"/>
            <w:color w:val="0563C1"/>
            <w:spacing w:val="-4"/>
            <w:sz w:val="24"/>
            <w:szCs w:val="24"/>
            <w:u w:val="single"/>
            <w:lang w:eastAsia="ru-RU"/>
          </w:rPr>
          <w:t>%3</w:t>
        </w:r>
        <w:r w:rsidRPr="000C0E0A">
          <w:rPr>
            <w:rFonts w:ascii="Times New Roman" w:hAnsi="Times New Roman"/>
            <w:color w:val="0563C1"/>
            <w:spacing w:val="-4"/>
            <w:sz w:val="24"/>
            <w:szCs w:val="24"/>
            <w:u w:val="single"/>
            <w:lang w:val="en-US" w:eastAsia="ru-RU"/>
          </w:rPr>
          <w:t>Adoi</w:t>
        </w:r>
        <w:r w:rsidRPr="000C0E0A">
          <w:rPr>
            <w:rFonts w:ascii="Times New Roman" w:hAnsi="Times New Roman"/>
            <w:color w:val="0563C1"/>
            <w:spacing w:val="-4"/>
            <w:sz w:val="24"/>
            <w:szCs w:val="24"/>
            <w:u w:val="single"/>
            <w:lang w:eastAsia="ru-RU"/>
          </w:rPr>
          <w:t>%2</w:t>
        </w:r>
        <w:r w:rsidRPr="000C0E0A">
          <w:rPr>
            <w:rFonts w:ascii="Times New Roman" w:hAnsi="Times New Roman"/>
            <w:color w:val="0563C1"/>
            <w:spacing w:val="-4"/>
            <w:sz w:val="24"/>
            <w:szCs w:val="24"/>
            <w:u w:val="single"/>
            <w:lang w:val="en-US" w:eastAsia="ru-RU"/>
          </w:rPr>
          <w:t>F</w:t>
        </w:r>
        <w:r w:rsidRPr="000C0E0A">
          <w:rPr>
            <w:rFonts w:ascii="Times New Roman" w:hAnsi="Times New Roman"/>
            <w:color w:val="0563C1"/>
            <w:spacing w:val="-4"/>
            <w:sz w:val="24"/>
            <w:szCs w:val="24"/>
            <w:u w:val="single"/>
            <w:lang w:eastAsia="ru-RU"/>
          </w:rPr>
          <w:t>10.1371%2</w:t>
        </w:r>
        <w:r w:rsidRPr="000C0E0A">
          <w:rPr>
            <w:rFonts w:ascii="Times New Roman" w:hAnsi="Times New Roman"/>
            <w:color w:val="0563C1"/>
            <w:spacing w:val="-4"/>
            <w:sz w:val="24"/>
            <w:szCs w:val="24"/>
            <w:u w:val="single"/>
            <w:lang w:val="en-US" w:eastAsia="ru-RU"/>
          </w:rPr>
          <w:t>Fjournal</w:t>
        </w:r>
        <w:r w:rsidRPr="000C0E0A">
          <w:rPr>
            <w:rFonts w:ascii="Times New Roman" w:hAnsi="Times New Roman"/>
            <w:color w:val="0563C1"/>
            <w:spacing w:val="-4"/>
            <w:sz w:val="24"/>
            <w:szCs w:val="24"/>
            <w:u w:val="single"/>
            <w:lang w:eastAsia="ru-RU"/>
          </w:rPr>
          <w:t>.</w:t>
        </w:r>
        <w:r w:rsidRPr="000C0E0A">
          <w:rPr>
            <w:rFonts w:ascii="Times New Roman" w:hAnsi="Times New Roman"/>
            <w:color w:val="0563C1"/>
            <w:spacing w:val="-4"/>
            <w:sz w:val="24"/>
            <w:szCs w:val="24"/>
            <w:u w:val="single"/>
            <w:lang w:val="en-US" w:eastAsia="ru-RU"/>
          </w:rPr>
          <w:t>pbio</w:t>
        </w:r>
        <w:r w:rsidRPr="000C0E0A">
          <w:rPr>
            <w:rFonts w:ascii="Times New Roman" w:hAnsi="Times New Roman"/>
            <w:color w:val="0563C1"/>
            <w:spacing w:val="-4"/>
            <w:sz w:val="24"/>
            <w:szCs w:val="24"/>
            <w:u w:val="single"/>
            <w:lang w:eastAsia="ru-RU"/>
          </w:rPr>
          <w:t>.1001934</w:t>
        </w:r>
      </w:hyperlink>
      <w:r w:rsidRPr="00417266">
        <w:rPr>
          <w:rFonts w:ascii="Times New Roman" w:hAnsi="Times New Roman"/>
          <w:spacing w:val="-4"/>
          <w:sz w:val="24"/>
          <w:szCs w:val="24"/>
          <w:lang w:eastAsia="ru-RU"/>
        </w:rPr>
        <w:t>.</w:t>
      </w:r>
    </w:p>
    <w:p w:rsidR="00017FD2" w:rsidRPr="000C0E0A" w:rsidRDefault="00017FD2" w:rsidP="00417266">
      <w:pPr>
        <w:numPr>
          <w:ilvl w:val="0"/>
          <w:numId w:val="3"/>
        </w:numPr>
        <w:spacing w:after="200" w:line="240" w:lineRule="auto"/>
        <w:contextualSpacing/>
        <w:jc w:val="left"/>
        <w:rPr>
          <w:rFonts w:ascii="Times New Roman" w:hAnsi="Times New Roman"/>
          <w:spacing w:val="-4"/>
          <w:sz w:val="24"/>
          <w:szCs w:val="24"/>
          <w:lang w:val="en-US" w:eastAsia="ru-RU"/>
        </w:rPr>
      </w:pPr>
      <w:r w:rsidRPr="000C0E0A">
        <w:rPr>
          <w:rFonts w:ascii="Times New Roman" w:hAnsi="Times New Roman"/>
          <w:spacing w:val="-4"/>
          <w:sz w:val="24"/>
          <w:szCs w:val="24"/>
          <w:lang w:val="en-US" w:eastAsia="ru-RU"/>
        </w:rPr>
        <w:t>Chittka, L, Menzel, R. The evolutionary adaptation of flower colours and the insect poll</w:t>
      </w:r>
      <w:r w:rsidRPr="000C0E0A">
        <w:rPr>
          <w:rFonts w:ascii="Times New Roman" w:hAnsi="Times New Roman"/>
          <w:spacing w:val="-4"/>
          <w:sz w:val="24"/>
          <w:szCs w:val="24"/>
          <w:lang w:val="en-US" w:eastAsia="ru-RU"/>
        </w:rPr>
        <w:t>i</w:t>
      </w:r>
      <w:r w:rsidRPr="000C0E0A">
        <w:rPr>
          <w:rFonts w:ascii="Times New Roman" w:hAnsi="Times New Roman"/>
          <w:spacing w:val="-4"/>
          <w:sz w:val="24"/>
          <w:szCs w:val="24"/>
          <w:lang w:val="en-US" w:eastAsia="ru-RU"/>
        </w:rPr>
        <w:t>nators’ colour vision // Journal of Comparative Physiology A, 1992. Vol. 171. P. 171–181</w:t>
      </w:r>
      <w:r w:rsidRPr="000C0E0A">
        <w:rPr>
          <w:rFonts w:ascii="Times New Roman" w:hAnsi="Times New Roman"/>
          <w:spacing w:val="-4"/>
          <w:sz w:val="24"/>
          <w:szCs w:val="24"/>
          <w:lang w:eastAsia="ru-RU"/>
        </w:rPr>
        <w:t>.</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Chomsky, N. Aspects of the Theory of Syntax. MIT Press, 1965.</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 xml:space="preserve">Dyer, F. C. The biology of the dance language // Annual Review of Entomology, 2002. Vol. 47. </w:t>
      </w:r>
      <w:r w:rsidRPr="000C0E0A">
        <w:rPr>
          <w:rFonts w:ascii="Times New Roman" w:hAnsi="Times New Roman"/>
          <w:sz w:val="24"/>
          <w:szCs w:val="24"/>
          <w:lang w:eastAsia="ru-RU"/>
        </w:rPr>
        <w:t>Р</w:t>
      </w:r>
      <w:r w:rsidRPr="000C0E0A">
        <w:rPr>
          <w:rFonts w:ascii="Times New Roman" w:hAnsi="Times New Roman"/>
          <w:sz w:val="24"/>
          <w:szCs w:val="24"/>
          <w:lang w:val="en-US" w:eastAsia="ru-RU"/>
        </w:rPr>
        <w:t>. 917–949.</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 xml:space="preserve">Diggle, S. P., Gardner, A., West, S. A., Griffin, A. S. Evolutionary theory of bacterial quorum sensing: when is a signal not a signal? // Philosophical Transactions of the Royal Society B: Biological Sciences, 2007. Vol. 362. Р. 1241–1249. </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Doupe, A. J., Kuhl, P. K. Birdsong and human speech: Common themes and mech</w:t>
      </w:r>
      <w:r w:rsidRPr="000C0E0A">
        <w:rPr>
          <w:rFonts w:ascii="Times New Roman" w:hAnsi="Times New Roman"/>
          <w:sz w:val="24"/>
          <w:szCs w:val="24"/>
          <w:lang w:val="en-US" w:eastAsia="ru-RU"/>
        </w:rPr>
        <w:t>a</w:t>
      </w:r>
      <w:r w:rsidRPr="000C0E0A">
        <w:rPr>
          <w:rFonts w:ascii="Times New Roman" w:hAnsi="Times New Roman"/>
          <w:sz w:val="24"/>
          <w:szCs w:val="24"/>
          <w:lang w:val="en-US" w:eastAsia="ru-RU"/>
        </w:rPr>
        <w:t xml:space="preserve">nisms // Annual Review of Neuroscience, 1999. Vol. 22. </w:t>
      </w:r>
      <w:r w:rsidRPr="000C0E0A">
        <w:rPr>
          <w:rFonts w:ascii="Times New Roman" w:hAnsi="Times New Roman"/>
          <w:sz w:val="24"/>
          <w:szCs w:val="24"/>
          <w:lang w:eastAsia="ru-RU"/>
        </w:rPr>
        <w:t>Р</w:t>
      </w:r>
      <w:r w:rsidRPr="000C0E0A">
        <w:rPr>
          <w:rFonts w:ascii="Times New Roman" w:hAnsi="Times New Roman"/>
          <w:sz w:val="24"/>
          <w:szCs w:val="24"/>
          <w:lang w:val="en-US" w:eastAsia="ru-RU"/>
        </w:rPr>
        <w:t xml:space="preserve">. 567–631. </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El-Hani, C. N., Queiroz, J., Emmeche, C. A semiotic analysis of the genetic info</w:t>
      </w:r>
      <w:r w:rsidRPr="000C0E0A">
        <w:rPr>
          <w:rFonts w:ascii="Times New Roman" w:hAnsi="Times New Roman"/>
          <w:sz w:val="24"/>
          <w:szCs w:val="24"/>
          <w:lang w:val="en-US" w:eastAsia="ru-RU"/>
        </w:rPr>
        <w:t>r</w:t>
      </w:r>
      <w:r w:rsidRPr="000C0E0A">
        <w:rPr>
          <w:rFonts w:ascii="Times New Roman" w:hAnsi="Times New Roman"/>
          <w:sz w:val="24"/>
          <w:szCs w:val="24"/>
          <w:lang w:val="en-US" w:eastAsia="ru-RU"/>
        </w:rPr>
        <w:t xml:space="preserve">mation system // Semiotica, 2006. Vol. 160(1/4). P. 1–68. </w:t>
      </w:r>
    </w:p>
    <w:p w:rsidR="00017FD2" w:rsidRPr="000C0E0A" w:rsidRDefault="00017FD2" w:rsidP="00417266">
      <w:pPr>
        <w:numPr>
          <w:ilvl w:val="0"/>
          <w:numId w:val="3"/>
        </w:numPr>
        <w:spacing w:after="200" w:line="240" w:lineRule="auto"/>
        <w:contextualSpacing/>
        <w:jc w:val="left"/>
        <w:rPr>
          <w:rFonts w:ascii="Times New Roman" w:hAnsi="Times New Roman"/>
          <w:spacing w:val="-2"/>
          <w:sz w:val="24"/>
          <w:szCs w:val="24"/>
          <w:lang w:val="en-US" w:eastAsia="ru-RU"/>
        </w:rPr>
      </w:pPr>
      <w:r w:rsidRPr="000C0E0A">
        <w:rPr>
          <w:rFonts w:ascii="Times New Roman" w:hAnsi="Times New Roman"/>
          <w:spacing w:val="-2"/>
          <w:sz w:val="24"/>
          <w:szCs w:val="24"/>
          <w:lang w:val="en-US" w:eastAsia="ru-RU"/>
        </w:rPr>
        <w:t>Evans, C. S. Representational signalling in birds // Biology letters, 2007. Vol. 3(1).</w:t>
      </w:r>
      <w:r w:rsidRPr="000C0E0A">
        <w:rPr>
          <w:rFonts w:ascii="Times New Roman" w:hAnsi="Times New Roman"/>
          <w:spacing w:val="-2"/>
          <w:sz w:val="24"/>
          <w:szCs w:val="24"/>
          <w:lang w:eastAsia="ru-RU"/>
        </w:rPr>
        <w:t>Р</w:t>
      </w:r>
      <w:r w:rsidRPr="000C0E0A">
        <w:rPr>
          <w:rFonts w:ascii="Times New Roman" w:hAnsi="Times New Roman"/>
          <w:spacing w:val="-2"/>
          <w:sz w:val="24"/>
          <w:szCs w:val="24"/>
          <w:lang w:val="en-US" w:eastAsia="ru-RU"/>
        </w:rPr>
        <w:t>. 8–11.</w:t>
      </w:r>
    </w:p>
    <w:p w:rsidR="00017FD2" w:rsidRPr="000C0E0A" w:rsidRDefault="00017FD2" w:rsidP="00417266">
      <w:pPr>
        <w:numPr>
          <w:ilvl w:val="0"/>
          <w:numId w:val="3"/>
        </w:numPr>
        <w:spacing w:after="200" w:line="276"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Evolution of Communicative Flexibility: Complexity, Creativity, and Adaptability in Human and Animal Communication .Cambridge, Mass.: MIT Press. 2008.</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Fowler, C. A. Embodied, Embedded Language Use // Ecological Psychology, 2010. Vol. 22(4). P. 286–303</w:t>
      </w:r>
      <w:r w:rsidRPr="000C0E0A">
        <w:rPr>
          <w:rFonts w:ascii="Times New Roman" w:hAnsi="Times New Roman"/>
          <w:sz w:val="24"/>
          <w:szCs w:val="24"/>
          <w:lang w:eastAsia="ru-RU"/>
        </w:rPr>
        <w:t>.</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Godfrey-Smith, P. Information in biology. In: The Cambridge Companion to the Ph</w:t>
      </w:r>
      <w:r w:rsidRPr="000C0E0A">
        <w:rPr>
          <w:rFonts w:ascii="Times New Roman" w:hAnsi="Times New Roman"/>
          <w:sz w:val="24"/>
          <w:szCs w:val="24"/>
          <w:lang w:val="en-US" w:eastAsia="ru-RU"/>
        </w:rPr>
        <w:t>i</w:t>
      </w:r>
      <w:r w:rsidRPr="000C0E0A">
        <w:rPr>
          <w:rFonts w:ascii="Times New Roman" w:hAnsi="Times New Roman"/>
          <w:sz w:val="24"/>
          <w:szCs w:val="24"/>
          <w:lang w:val="en-US" w:eastAsia="ru-RU"/>
        </w:rPr>
        <w:t>losophy of Biology. Hull D., Ruse M. (Еds). Cambridge, UK: Cambridge University Press, 2007. Р. 103–119</w:t>
      </w:r>
      <w:r w:rsidRPr="000C0E0A">
        <w:rPr>
          <w:rFonts w:ascii="Times New Roman" w:hAnsi="Times New Roman"/>
          <w:sz w:val="24"/>
          <w:szCs w:val="24"/>
          <w:lang w:eastAsia="ru-RU"/>
        </w:rPr>
        <w:t>.</w:t>
      </w:r>
      <w:r w:rsidRPr="000C0E0A">
        <w:rPr>
          <w:rFonts w:ascii="Times New Roman" w:hAnsi="Times New Roman"/>
          <w:sz w:val="24"/>
          <w:szCs w:val="24"/>
          <w:lang w:val="en-US" w:eastAsia="ru-RU"/>
        </w:rPr>
        <w:t xml:space="preserve"> </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 xml:space="preserve">Hailman, J. P., Ficken, M. S. Combinatorial animal communication with computable syntax: chick-a-dee calling qualifies as 'language' by structural linguistics // Animal Behaviour, 1986. Vol. 34. Р. 1899–1901. </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 xml:space="preserve">Hauser, M. D. The Evolution of Communication. Cambridge, MA: MIT Press/Bradford Books. 1996. </w:t>
      </w:r>
    </w:p>
    <w:p w:rsidR="00017FD2" w:rsidRPr="00417266" w:rsidRDefault="00017FD2" w:rsidP="00417266">
      <w:pPr>
        <w:numPr>
          <w:ilvl w:val="0"/>
          <w:numId w:val="3"/>
        </w:numPr>
        <w:autoSpaceDE w:val="0"/>
        <w:autoSpaceDN w:val="0"/>
        <w:adjustRightInd w:val="0"/>
        <w:spacing w:after="200" w:line="240" w:lineRule="auto"/>
        <w:contextualSpacing/>
        <w:jc w:val="left"/>
        <w:rPr>
          <w:rFonts w:ascii="Times New Roman" w:hAnsi="Times New Roman"/>
          <w:sz w:val="24"/>
          <w:szCs w:val="24"/>
          <w:lang w:val="en-US" w:eastAsia="ru-RU"/>
        </w:rPr>
      </w:pPr>
      <w:r w:rsidRPr="00417266">
        <w:rPr>
          <w:rFonts w:ascii="Times New Roman" w:hAnsi="Times New Roman"/>
          <w:sz w:val="24"/>
          <w:szCs w:val="24"/>
          <w:lang w:val="en-US" w:eastAsia="ru-RU"/>
        </w:rPr>
        <w:t>Hauser, M. D., Chomsky, N., Fitch, W. T. The Faculty of Language: What Is It, Who Has It, and How Did It Evolve? // Science Compass, 2002. Vol. 298. P. 1569 – 1579.</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Heil, M. Karban, R. Explaining evolution of plant communication by airborne signals // Trends in Ecology &amp; Evolution, 2010. Vol. 25. Р. 137–144</w:t>
      </w:r>
      <w:r w:rsidRPr="000C0E0A">
        <w:rPr>
          <w:rFonts w:ascii="Times New Roman" w:hAnsi="Times New Roman"/>
          <w:sz w:val="24"/>
          <w:szCs w:val="24"/>
          <w:lang w:eastAsia="ru-RU"/>
        </w:rPr>
        <w:t>.</w:t>
      </w:r>
      <w:r w:rsidRPr="000C0E0A">
        <w:rPr>
          <w:rFonts w:ascii="Times New Roman" w:hAnsi="Times New Roman"/>
          <w:sz w:val="24"/>
          <w:szCs w:val="24"/>
          <w:lang w:val="en-US" w:eastAsia="ru-RU"/>
        </w:rPr>
        <w:t xml:space="preserve"> </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Hodges. B. H., Fowler, C. A. New affordances for language: Distributed, dynamical, and dialogical resources // Ecological Psychology, 2010. Vol. 22. P. 239–254.</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Hurford, J. R. The origins of grammar. Oxford: Oxford University Press. 2011.</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Karban, R., Maron, J. The fitness consequences of interspecific eavesdropping b</w:t>
      </w:r>
      <w:r w:rsidRPr="000C0E0A">
        <w:rPr>
          <w:rFonts w:ascii="Times New Roman" w:hAnsi="Times New Roman"/>
          <w:sz w:val="24"/>
          <w:szCs w:val="24"/>
          <w:lang w:val="en-US" w:eastAsia="ru-RU"/>
        </w:rPr>
        <w:t>e</w:t>
      </w:r>
      <w:r w:rsidRPr="000C0E0A">
        <w:rPr>
          <w:rFonts w:ascii="Times New Roman" w:hAnsi="Times New Roman"/>
          <w:sz w:val="24"/>
          <w:szCs w:val="24"/>
          <w:lang w:val="en-US" w:eastAsia="ru-RU"/>
        </w:rPr>
        <w:t>tween plants // Ecology, 2002. Vol. 83. Р. 1209–1213</w:t>
      </w:r>
      <w:r w:rsidRPr="000C0E0A">
        <w:rPr>
          <w:rFonts w:ascii="Times New Roman" w:hAnsi="Times New Roman"/>
          <w:sz w:val="24"/>
          <w:szCs w:val="24"/>
          <w:lang w:eastAsia="ru-RU"/>
        </w:rPr>
        <w:t>.</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Karban, R., Yang, L. H., Edwards, K. F. Volatile communication between plants that affects herbivory: a meta-analysis // Ecology Letters, 2014. Vol. 17. Р. 44–52</w:t>
      </w:r>
      <w:r w:rsidRPr="000C0E0A">
        <w:rPr>
          <w:rFonts w:ascii="Times New Roman" w:hAnsi="Times New Roman"/>
          <w:sz w:val="24"/>
          <w:szCs w:val="24"/>
          <w:lang w:eastAsia="ru-RU"/>
        </w:rPr>
        <w:t>.</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Kessler, D., Diezel, C., Baldwin, I. T. Changing pollinators as a means of escaping herbivores // Current Biology, 2010. Vol. 20. Р. 237–242.</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Kravchenko, A. V. Essential properties of language, or, why language is not a code // Language Sciences, 2007. Vol. 29(5). P. 650–671.</w:t>
      </w:r>
    </w:p>
    <w:p w:rsidR="00017FD2" w:rsidRPr="000C0E0A" w:rsidRDefault="00017FD2" w:rsidP="00417266">
      <w:pPr>
        <w:numPr>
          <w:ilvl w:val="0"/>
          <w:numId w:val="3"/>
        </w:numPr>
        <w:spacing w:after="200" w:line="240" w:lineRule="auto"/>
        <w:contextualSpacing/>
        <w:jc w:val="left"/>
        <w:rPr>
          <w:rFonts w:ascii="Times New Roman" w:hAnsi="Times New Roman"/>
          <w:spacing w:val="-6"/>
          <w:sz w:val="24"/>
          <w:szCs w:val="24"/>
          <w:lang w:eastAsia="ru-RU"/>
        </w:rPr>
      </w:pPr>
      <w:r w:rsidRPr="000C0E0A">
        <w:rPr>
          <w:rFonts w:ascii="Times New Roman" w:hAnsi="Times New Roman"/>
          <w:spacing w:val="-6"/>
          <w:sz w:val="24"/>
          <w:szCs w:val="24"/>
          <w:lang w:val="en-US" w:eastAsia="ru-RU"/>
        </w:rPr>
        <w:t xml:space="preserve">Lane, M. How can birds teach each other to talk? // BBC News Magazine, 2011. </w:t>
      </w:r>
      <w:r w:rsidRPr="000C0E0A">
        <w:rPr>
          <w:rFonts w:ascii="Times New Roman" w:hAnsi="Times New Roman"/>
          <w:spacing w:val="-6"/>
          <w:sz w:val="24"/>
          <w:szCs w:val="24"/>
          <w:lang w:eastAsia="ru-RU"/>
        </w:rPr>
        <w:t>[Эле</w:t>
      </w:r>
      <w:r w:rsidRPr="000C0E0A">
        <w:rPr>
          <w:rFonts w:ascii="Times New Roman" w:hAnsi="Times New Roman"/>
          <w:spacing w:val="-6"/>
          <w:sz w:val="24"/>
          <w:szCs w:val="24"/>
          <w:lang w:eastAsia="ru-RU"/>
        </w:rPr>
        <w:t>к</w:t>
      </w:r>
      <w:r w:rsidRPr="000C0E0A">
        <w:rPr>
          <w:rFonts w:ascii="Times New Roman" w:hAnsi="Times New Roman"/>
          <w:spacing w:val="-6"/>
          <w:sz w:val="24"/>
          <w:szCs w:val="24"/>
          <w:lang w:eastAsia="ru-RU"/>
        </w:rPr>
        <w:t xml:space="preserve">тронный ресурс]. Режим доступа: </w:t>
      </w:r>
      <w:hyperlink r:id="rId12" w:history="1">
        <w:r w:rsidRPr="000C0E0A">
          <w:rPr>
            <w:rFonts w:ascii="Times New Roman" w:hAnsi="Times New Roman"/>
            <w:color w:val="0563C1"/>
            <w:spacing w:val="-6"/>
            <w:sz w:val="24"/>
            <w:szCs w:val="24"/>
            <w:u w:val="single"/>
            <w:lang w:val="en-US" w:eastAsia="ru-RU"/>
          </w:rPr>
          <w:t>http</w:t>
        </w:r>
        <w:r w:rsidRPr="000C0E0A">
          <w:rPr>
            <w:rFonts w:ascii="Times New Roman" w:hAnsi="Times New Roman"/>
            <w:color w:val="0563C1"/>
            <w:spacing w:val="-6"/>
            <w:sz w:val="24"/>
            <w:szCs w:val="24"/>
            <w:u w:val="single"/>
            <w:lang w:eastAsia="ru-RU"/>
          </w:rPr>
          <w:t>://</w:t>
        </w:r>
        <w:r w:rsidRPr="000C0E0A">
          <w:rPr>
            <w:rFonts w:ascii="Times New Roman" w:hAnsi="Times New Roman"/>
            <w:color w:val="0563C1"/>
            <w:spacing w:val="-6"/>
            <w:sz w:val="24"/>
            <w:szCs w:val="24"/>
            <w:u w:val="single"/>
            <w:lang w:val="en-US" w:eastAsia="ru-RU"/>
          </w:rPr>
          <w:t>www</w:t>
        </w:r>
        <w:r w:rsidRPr="000C0E0A">
          <w:rPr>
            <w:rFonts w:ascii="Times New Roman" w:hAnsi="Times New Roman"/>
            <w:color w:val="0563C1"/>
            <w:spacing w:val="-6"/>
            <w:sz w:val="24"/>
            <w:szCs w:val="24"/>
            <w:u w:val="single"/>
            <w:lang w:eastAsia="ru-RU"/>
          </w:rPr>
          <w:t>.</w:t>
        </w:r>
        <w:r w:rsidRPr="000C0E0A">
          <w:rPr>
            <w:rFonts w:ascii="Times New Roman" w:hAnsi="Times New Roman"/>
            <w:color w:val="0563C1"/>
            <w:spacing w:val="-6"/>
            <w:sz w:val="24"/>
            <w:szCs w:val="24"/>
            <w:u w:val="single"/>
            <w:lang w:val="en-US" w:eastAsia="ru-RU"/>
          </w:rPr>
          <w:t>bbc</w:t>
        </w:r>
        <w:r w:rsidRPr="000C0E0A">
          <w:rPr>
            <w:rFonts w:ascii="Times New Roman" w:hAnsi="Times New Roman"/>
            <w:color w:val="0563C1"/>
            <w:spacing w:val="-6"/>
            <w:sz w:val="24"/>
            <w:szCs w:val="24"/>
            <w:u w:val="single"/>
            <w:lang w:eastAsia="ru-RU"/>
          </w:rPr>
          <w:t>.</w:t>
        </w:r>
        <w:r w:rsidRPr="000C0E0A">
          <w:rPr>
            <w:rFonts w:ascii="Times New Roman" w:hAnsi="Times New Roman"/>
            <w:color w:val="0563C1"/>
            <w:spacing w:val="-6"/>
            <w:sz w:val="24"/>
            <w:szCs w:val="24"/>
            <w:u w:val="single"/>
            <w:lang w:val="en-US" w:eastAsia="ru-RU"/>
          </w:rPr>
          <w:t>co</w:t>
        </w:r>
        <w:r w:rsidRPr="000C0E0A">
          <w:rPr>
            <w:rFonts w:ascii="Times New Roman" w:hAnsi="Times New Roman"/>
            <w:color w:val="0563C1"/>
            <w:spacing w:val="-6"/>
            <w:sz w:val="24"/>
            <w:szCs w:val="24"/>
            <w:u w:val="single"/>
            <w:lang w:eastAsia="ru-RU"/>
          </w:rPr>
          <w:t>.</w:t>
        </w:r>
        <w:r w:rsidRPr="000C0E0A">
          <w:rPr>
            <w:rFonts w:ascii="Times New Roman" w:hAnsi="Times New Roman"/>
            <w:color w:val="0563C1"/>
            <w:spacing w:val="-6"/>
            <w:sz w:val="24"/>
            <w:szCs w:val="24"/>
            <w:u w:val="single"/>
            <w:lang w:val="en-US" w:eastAsia="ru-RU"/>
          </w:rPr>
          <w:t>uk</w:t>
        </w:r>
        <w:r w:rsidRPr="000C0E0A">
          <w:rPr>
            <w:rFonts w:ascii="Times New Roman" w:hAnsi="Times New Roman"/>
            <w:color w:val="0563C1"/>
            <w:spacing w:val="-6"/>
            <w:sz w:val="24"/>
            <w:szCs w:val="24"/>
            <w:u w:val="single"/>
            <w:lang w:eastAsia="ru-RU"/>
          </w:rPr>
          <w:t>/</w:t>
        </w:r>
        <w:r w:rsidRPr="000C0E0A">
          <w:rPr>
            <w:rFonts w:ascii="Times New Roman" w:hAnsi="Times New Roman"/>
            <w:color w:val="0563C1"/>
            <w:spacing w:val="-6"/>
            <w:sz w:val="24"/>
            <w:szCs w:val="24"/>
            <w:u w:val="single"/>
            <w:lang w:val="en-US" w:eastAsia="ru-RU"/>
          </w:rPr>
          <w:t>news</w:t>
        </w:r>
        <w:r w:rsidRPr="000C0E0A">
          <w:rPr>
            <w:rFonts w:ascii="Times New Roman" w:hAnsi="Times New Roman"/>
            <w:color w:val="0563C1"/>
            <w:spacing w:val="-6"/>
            <w:sz w:val="24"/>
            <w:szCs w:val="24"/>
            <w:u w:val="single"/>
            <w:lang w:eastAsia="ru-RU"/>
          </w:rPr>
          <w:t>/</w:t>
        </w:r>
        <w:r w:rsidRPr="000C0E0A">
          <w:rPr>
            <w:rFonts w:ascii="Times New Roman" w:hAnsi="Times New Roman"/>
            <w:color w:val="0563C1"/>
            <w:spacing w:val="-6"/>
            <w:sz w:val="24"/>
            <w:szCs w:val="24"/>
            <w:u w:val="single"/>
            <w:lang w:val="en-US" w:eastAsia="ru-RU"/>
          </w:rPr>
          <w:t>magazine</w:t>
        </w:r>
        <w:r w:rsidRPr="000C0E0A">
          <w:rPr>
            <w:rFonts w:ascii="Times New Roman" w:hAnsi="Times New Roman"/>
            <w:color w:val="0563C1"/>
            <w:spacing w:val="-6"/>
            <w:sz w:val="24"/>
            <w:szCs w:val="24"/>
            <w:u w:val="single"/>
            <w:lang w:eastAsia="ru-RU"/>
          </w:rPr>
          <w:t>-14930062</w:t>
        </w:r>
      </w:hyperlink>
      <w:r w:rsidRPr="000C0E0A">
        <w:rPr>
          <w:rFonts w:ascii="Times New Roman" w:hAnsi="Times New Roman"/>
          <w:spacing w:val="-6"/>
          <w:sz w:val="24"/>
          <w:szCs w:val="24"/>
          <w:lang w:eastAsia="ru-RU"/>
        </w:rPr>
        <w:t>.</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eastAsia="ru-RU"/>
        </w:rPr>
      </w:pPr>
      <w:r w:rsidRPr="000C0E0A">
        <w:rPr>
          <w:rFonts w:ascii="Times New Roman" w:hAnsi="Times New Roman"/>
          <w:spacing w:val="-6"/>
          <w:sz w:val="24"/>
          <w:szCs w:val="24"/>
          <w:lang w:val="en-US" w:eastAsia="ru-RU"/>
        </w:rPr>
        <w:t>Lemasson, A., Ouattara, K., Petit, E. J., Zuberbühler, K. Social learning of vocal structure in a nonhuman primate? BMC</w:t>
      </w:r>
      <w:r w:rsidRPr="000C0E0A">
        <w:rPr>
          <w:rFonts w:ascii="Times New Roman" w:hAnsi="Times New Roman"/>
          <w:spacing w:val="-6"/>
          <w:sz w:val="24"/>
          <w:szCs w:val="24"/>
          <w:lang w:eastAsia="ru-RU"/>
        </w:rPr>
        <w:t xml:space="preserve"> </w:t>
      </w:r>
      <w:r w:rsidRPr="000C0E0A">
        <w:rPr>
          <w:rFonts w:ascii="Times New Roman" w:hAnsi="Times New Roman"/>
          <w:spacing w:val="-6"/>
          <w:sz w:val="24"/>
          <w:szCs w:val="24"/>
          <w:lang w:val="en-US" w:eastAsia="ru-RU"/>
        </w:rPr>
        <w:t>Evolutionary</w:t>
      </w:r>
      <w:r w:rsidRPr="000C0E0A">
        <w:rPr>
          <w:rFonts w:ascii="Times New Roman" w:hAnsi="Times New Roman"/>
          <w:spacing w:val="-6"/>
          <w:sz w:val="24"/>
          <w:szCs w:val="24"/>
          <w:lang w:eastAsia="ru-RU"/>
        </w:rPr>
        <w:t xml:space="preserve"> </w:t>
      </w:r>
      <w:r w:rsidRPr="000C0E0A">
        <w:rPr>
          <w:rFonts w:ascii="Times New Roman" w:hAnsi="Times New Roman"/>
          <w:spacing w:val="-6"/>
          <w:sz w:val="24"/>
          <w:szCs w:val="24"/>
          <w:lang w:val="en-US" w:eastAsia="ru-RU"/>
        </w:rPr>
        <w:t>Biology</w:t>
      </w:r>
      <w:r w:rsidRPr="000C0E0A">
        <w:rPr>
          <w:rFonts w:ascii="Times New Roman" w:hAnsi="Times New Roman"/>
          <w:spacing w:val="-6"/>
          <w:sz w:val="24"/>
          <w:szCs w:val="24"/>
          <w:lang w:eastAsia="ru-RU"/>
        </w:rPr>
        <w:t>, 2011.</w:t>
      </w:r>
      <w:r w:rsidRPr="000C0E0A">
        <w:rPr>
          <w:lang w:eastAsia="ru-RU"/>
        </w:rPr>
        <w:t xml:space="preserve"> </w:t>
      </w:r>
      <w:r w:rsidRPr="000C0E0A">
        <w:rPr>
          <w:rFonts w:ascii="Times New Roman" w:hAnsi="Times New Roman"/>
          <w:spacing w:val="-6"/>
          <w:sz w:val="24"/>
          <w:szCs w:val="24"/>
          <w:lang w:val="en-US" w:eastAsia="ru-RU"/>
        </w:rPr>
        <w:t>Vol</w:t>
      </w:r>
      <w:r w:rsidRPr="000C0E0A">
        <w:rPr>
          <w:rFonts w:ascii="Times New Roman" w:hAnsi="Times New Roman"/>
          <w:spacing w:val="-6"/>
          <w:sz w:val="24"/>
          <w:szCs w:val="24"/>
          <w:lang w:eastAsia="ru-RU"/>
        </w:rPr>
        <w:t>. 11(362).</w:t>
      </w:r>
      <w:r w:rsidRPr="000C0E0A">
        <w:rPr>
          <w:lang w:eastAsia="ru-RU"/>
        </w:rPr>
        <w:t xml:space="preserve"> </w:t>
      </w:r>
      <w:r w:rsidRPr="000C0E0A">
        <w:rPr>
          <w:rFonts w:ascii="Times New Roman" w:hAnsi="Times New Roman"/>
          <w:spacing w:val="-6"/>
          <w:sz w:val="24"/>
          <w:szCs w:val="24"/>
          <w:lang w:eastAsia="ru-RU"/>
        </w:rPr>
        <w:t>[Электронный р</w:t>
      </w:r>
      <w:r w:rsidRPr="000C0E0A">
        <w:rPr>
          <w:rFonts w:ascii="Times New Roman" w:hAnsi="Times New Roman"/>
          <w:spacing w:val="-6"/>
          <w:sz w:val="24"/>
          <w:szCs w:val="24"/>
          <w:lang w:eastAsia="ru-RU"/>
        </w:rPr>
        <w:t>е</w:t>
      </w:r>
      <w:r w:rsidRPr="000C0E0A">
        <w:rPr>
          <w:rFonts w:ascii="Times New Roman" w:hAnsi="Times New Roman"/>
          <w:spacing w:val="-6"/>
          <w:sz w:val="24"/>
          <w:szCs w:val="24"/>
          <w:lang w:eastAsia="ru-RU"/>
        </w:rPr>
        <w:t>сурс]. Режим доступа:</w:t>
      </w:r>
      <w:r w:rsidRPr="000C0E0A">
        <w:rPr>
          <w:lang w:eastAsia="ru-RU"/>
        </w:rPr>
        <w:t xml:space="preserve"> </w:t>
      </w:r>
      <w:hyperlink r:id="rId13" w:history="1">
        <w:r w:rsidRPr="000C0E0A">
          <w:rPr>
            <w:rFonts w:ascii="Times New Roman" w:hAnsi="Times New Roman"/>
            <w:color w:val="0563C1"/>
            <w:spacing w:val="-6"/>
            <w:sz w:val="24"/>
            <w:szCs w:val="24"/>
            <w:u w:val="single"/>
            <w:lang w:val="en-US" w:eastAsia="ru-RU"/>
          </w:rPr>
          <w:t>http</w:t>
        </w:r>
        <w:r w:rsidRPr="000C0E0A">
          <w:rPr>
            <w:rFonts w:ascii="Times New Roman" w:hAnsi="Times New Roman"/>
            <w:color w:val="0563C1"/>
            <w:spacing w:val="-6"/>
            <w:sz w:val="24"/>
            <w:szCs w:val="24"/>
            <w:u w:val="single"/>
            <w:lang w:eastAsia="ru-RU"/>
          </w:rPr>
          <w:t>://</w:t>
        </w:r>
        <w:r w:rsidRPr="000C0E0A">
          <w:rPr>
            <w:rFonts w:ascii="Times New Roman" w:hAnsi="Times New Roman"/>
            <w:color w:val="0563C1"/>
            <w:spacing w:val="-6"/>
            <w:sz w:val="24"/>
            <w:szCs w:val="24"/>
            <w:u w:val="single"/>
            <w:lang w:val="en-US" w:eastAsia="ru-RU"/>
          </w:rPr>
          <w:t>www</w:t>
        </w:r>
        <w:r w:rsidRPr="000C0E0A">
          <w:rPr>
            <w:rFonts w:ascii="Times New Roman" w:hAnsi="Times New Roman"/>
            <w:color w:val="0563C1"/>
            <w:spacing w:val="-6"/>
            <w:sz w:val="24"/>
            <w:szCs w:val="24"/>
            <w:u w:val="single"/>
            <w:lang w:eastAsia="ru-RU"/>
          </w:rPr>
          <w:t>.</w:t>
        </w:r>
        <w:r w:rsidRPr="000C0E0A">
          <w:rPr>
            <w:rFonts w:ascii="Times New Roman" w:hAnsi="Times New Roman"/>
            <w:color w:val="0563C1"/>
            <w:spacing w:val="-6"/>
            <w:sz w:val="24"/>
            <w:szCs w:val="24"/>
            <w:u w:val="single"/>
            <w:lang w:val="en-US" w:eastAsia="ru-RU"/>
          </w:rPr>
          <w:t>biomedcentral</w:t>
        </w:r>
        <w:r w:rsidRPr="000C0E0A">
          <w:rPr>
            <w:rFonts w:ascii="Times New Roman" w:hAnsi="Times New Roman"/>
            <w:color w:val="0563C1"/>
            <w:spacing w:val="-6"/>
            <w:sz w:val="24"/>
            <w:szCs w:val="24"/>
            <w:u w:val="single"/>
            <w:lang w:eastAsia="ru-RU"/>
          </w:rPr>
          <w:t>.</w:t>
        </w:r>
        <w:r w:rsidRPr="000C0E0A">
          <w:rPr>
            <w:rFonts w:ascii="Times New Roman" w:hAnsi="Times New Roman"/>
            <w:color w:val="0563C1"/>
            <w:spacing w:val="-6"/>
            <w:sz w:val="24"/>
            <w:szCs w:val="24"/>
            <w:u w:val="single"/>
            <w:lang w:val="en-US" w:eastAsia="ru-RU"/>
          </w:rPr>
          <w:t>com</w:t>
        </w:r>
        <w:r w:rsidRPr="000C0E0A">
          <w:rPr>
            <w:rFonts w:ascii="Times New Roman" w:hAnsi="Times New Roman"/>
            <w:color w:val="0563C1"/>
            <w:spacing w:val="-6"/>
            <w:sz w:val="24"/>
            <w:szCs w:val="24"/>
            <w:u w:val="single"/>
            <w:lang w:eastAsia="ru-RU"/>
          </w:rPr>
          <w:t>/1471-2148/11/362</w:t>
        </w:r>
      </w:hyperlink>
      <w:r w:rsidRPr="000C0E0A">
        <w:rPr>
          <w:rFonts w:ascii="Times New Roman" w:hAnsi="Times New Roman"/>
          <w:spacing w:val="-6"/>
          <w:sz w:val="24"/>
          <w:szCs w:val="24"/>
          <w:lang w:eastAsia="ru-RU"/>
        </w:rPr>
        <w:t>.</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lastRenderedPageBreak/>
        <w:t>Long, T., Tu, K. C., Wang, Y., Mehta, P., Ong, N. P., Bassler, B. L., Wingreen, N. S. Quan-tifying the Integration of Quorum-Sensing Signals with Single-Cell Resolution // PLoS Biology, 2009. Vol. 7(3). P. e1000068. doi:10.1371/journal.pbio.1000068.</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Marler, P. Animal communication and human language. In: N. G. Jablonski, L. C. A</w:t>
      </w:r>
      <w:r w:rsidRPr="000C0E0A">
        <w:rPr>
          <w:rFonts w:ascii="Times New Roman" w:hAnsi="Times New Roman"/>
          <w:sz w:val="24"/>
          <w:szCs w:val="24"/>
          <w:lang w:val="en-US" w:eastAsia="ru-RU"/>
        </w:rPr>
        <w:t>i</w:t>
      </w:r>
      <w:r w:rsidRPr="000C0E0A">
        <w:rPr>
          <w:rFonts w:ascii="Times New Roman" w:hAnsi="Times New Roman"/>
          <w:sz w:val="24"/>
          <w:szCs w:val="24"/>
          <w:lang w:val="en-US" w:eastAsia="ru-RU"/>
        </w:rPr>
        <w:t>ello (</w:t>
      </w:r>
      <w:r w:rsidRPr="000C0E0A">
        <w:rPr>
          <w:rFonts w:ascii="Times New Roman" w:hAnsi="Times New Roman"/>
          <w:sz w:val="24"/>
          <w:szCs w:val="24"/>
          <w:lang w:eastAsia="ru-RU"/>
        </w:rPr>
        <w:t>Е</w:t>
      </w:r>
      <w:r w:rsidRPr="000C0E0A">
        <w:rPr>
          <w:rFonts w:ascii="Times New Roman" w:hAnsi="Times New Roman"/>
          <w:sz w:val="24"/>
          <w:szCs w:val="24"/>
          <w:lang w:val="en-US" w:eastAsia="ru-RU"/>
        </w:rPr>
        <w:t>ds.). The Origin and Diversification of Language. San Francisco, CA: Califo</w:t>
      </w:r>
      <w:r w:rsidRPr="000C0E0A">
        <w:rPr>
          <w:rFonts w:ascii="Times New Roman" w:hAnsi="Times New Roman"/>
          <w:sz w:val="24"/>
          <w:szCs w:val="24"/>
          <w:lang w:val="en-US" w:eastAsia="ru-RU"/>
        </w:rPr>
        <w:t>r</w:t>
      </w:r>
      <w:r w:rsidRPr="000C0E0A">
        <w:rPr>
          <w:rFonts w:ascii="Times New Roman" w:hAnsi="Times New Roman"/>
          <w:sz w:val="24"/>
          <w:szCs w:val="24"/>
          <w:lang w:val="en-US" w:eastAsia="ru-RU"/>
        </w:rPr>
        <w:t xml:space="preserve">nia Academy of Sciences, 1998. </w:t>
      </w:r>
      <w:r w:rsidRPr="000C0E0A">
        <w:rPr>
          <w:rFonts w:ascii="Times New Roman" w:hAnsi="Times New Roman"/>
          <w:sz w:val="24"/>
          <w:szCs w:val="24"/>
          <w:lang w:eastAsia="ru-RU"/>
        </w:rPr>
        <w:t>Р</w:t>
      </w:r>
      <w:r w:rsidRPr="000C0E0A">
        <w:rPr>
          <w:rFonts w:ascii="Times New Roman" w:hAnsi="Times New Roman"/>
          <w:sz w:val="24"/>
          <w:szCs w:val="24"/>
          <w:lang w:val="en-US" w:eastAsia="ru-RU"/>
        </w:rPr>
        <w:t>. 1–19.</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Moynihan, M. Communication and noncommunication in cephalopods. Bloomington, IN: Indiana University Press. 1985.</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 xml:space="preserve">Ouattara, K., A. Lemasson, K. Zuberbühler, </w:t>
      </w:r>
      <w:r w:rsidRPr="000C0E0A">
        <w:rPr>
          <w:rFonts w:ascii="Times New Roman" w:hAnsi="Times New Roman"/>
          <w:sz w:val="24"/>
          <w:szCs w:val="24"/>
          <w:lang w:eastAsia="ru-RU"/>
        </w:rPr>
        <w:t>К</w:t>
      </w:r>
      <w:r w:rsidRPr="000C0E0A">
        <w:rPr>
          <w:rFonts w:ascii="Times New Roman" w:hAnsi="Times New Roman"/>
          <w:sz w:val="24"/>
          <w:szCs w:val="24"/>
          <w:lang w:val="en-US" w:eastAsia="ru-RU"/>
        </w:rPr>
        <w:t>. Campbell’s monkeys concatenate v</w:t>
      </w:r>
      <w:r w:rsidRPr="000C0E0A">
        <w:rPr>
          <w:rFonts w:ascii="Times New Roman" w:hAnsi="Times New Roman"/>
          <w:sz w:val="24"/>
          <w:szCs w:val="24"/>
          <w:lang w:val="en-US" w:eastAsia="ru-RU"/>
        </w:rPr>
        <w:t>o</w:t>
      </w:r>
      <w:r w:rsidRPr="000C0E0A">
        <w:rPr>
          <w:rFonts w:ascii="Times New Roman" w:hAnsi="Times New Roman"/>
          <w:sz w:val="24"/>
          <w:szCs w:val="24"/>
          <w:lang w:val="en-US" w:eastAsia="ru-RU"/>
        </w:rPr>
        <w:t>calizations into context-specific call sequences. Proceedings of the National Academy of Sciences of the U.S.A., 2009. Vol. 106(51). P. 22026–22031.</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Planqué, R., Britton, N. F. Slabbekoorn, H. On the maintenance of bird song dialects // Journal of Mathematical Biology, 2014. Vol. 68 (1-2). Р. 505–531</w:t>
      </w:r>
      <w:r w:rsidRPr="000C0E0A">
        <w:rPr>
          <w:rFonts w:ascii="Times New Roman" w:hAnsi="Times New Roman"/>
          <w:sz w:val="24"/>
          <w:szCs w:val="24"/>
          <w:lang w:eastAsia="ru-RU"/>
        </w:rPr>
        <w:t>.</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Rendall, D., Owren, M. J. Communication without meaning or information: Abando</w:t>
      </w:r>
      <w:r w:rsidRPr="000C0E0A">
        <w:rPr>
          <w:rFonts w:ascii="Times New Roman" w:hAnsi="Times New Roman"/>
          <w:sz w:val="24"/>
          <w:szCs w:val="24"/>
          <w:lang w:val="en-US" w:eastAsia="ru-RU"/>
        </w:rPr>
        <w:t>n</w:t>
      </w:r>
      <w:r w:rsidRPr="000C0E0A">
        <w:rPr>
          <w:rFonts w:ascii="Times New Roman" w:hAnsi="Times New Roman"/>
          <w:sz w:val="24"/>
          <w:szCs w:val="24"/>
          <w:lang w:val="en-US" w:eastAsia="ru-RU"/>
        </w:rPr>
        <w:t>ing language-based and informational constructs in animal communication theory. In: Animal Communication Theory: Information and Influence. U. Stegmann (Еd.). Ca</w:t>
      </w:r>
      <w:r w:rsidRPr="000C0E0A">
        <w:rPr>
          <w:rFonts w:ascii="Times New Roman" w:hAnsi="Times New Roman"/>
          <w:sz w:val="24"/>
          <w:szCs w:val="24"/>
          <w:lang w:val="en-US" w:eastAsia="ru-RU"/>
        </w:rPr>
        <w:t>m</w:t>
      </w:r>
      <w:r w:rsidRPr="000C0E0A">
        <w:rPr>
          <w:rFonts w:ascii="Times New Roman" w:hAnsi="Times New Roman"/>
          <w:sz w:val="24"/>
          <w:szCs w:val="24"/>
          <w:lang w:val="en-US" w:eastAsia="ru-RU"/>
        </w:rPr>
        <w:t>bridge: Cambridge University Press, 2013. Р. 151–182.</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Ryan, M. J. The importance of integrative biology to sexual selection and communic</w:t>
      </w:r>
      <w:r w:rsidRPr="000C0E0A">
        <w:rPr>
          <w:rFonts w:ascii="Times New Roman" w:hAnsi="Times New Roman"/>
          <w:sz w:val="24"/>
          <w:szCs w:val="24"/>
          <w:lang w:val="en-US" w:eastAsia="ru-RU"/>
        </w:rPr>
        <w:t>a</w:t>
      </w:r>
      <w:r w:rsidRPr="000C0E0A">
        <w:rPr>
          <w:rFonts w:ascii="Times New Roman" w:hAnsi="Times New Roman"/>
          <w:sz w:val="24"/>
          <w:szCs w:val="24"/>
          <w:lang w:val="en-US" w:eastAsia="ru-RU"/>
        </w:rPr>
        <w:t>tion. In: Animal Communication Theory: Information and Influence. U. Stegmann (Еd.). Cambridge: Cambridge University Press, 2013.</w:t>
      </w:r>
      <w:r w:rsidRPr="000C0E0A">
        <w:rPr>
          <w:rFonts w:ascii="Times New Roman" w:hAnsi="Times New Roman"/>
          <w:sz w:val="24"/>
          <w:szCs w:val="24"/>
          <w:lang w:eastAsia="ru-RU"/>
        </w:rPr>
        <w:t xml:space="preserve"> </w:t>
      </w:r>
      <w:r w:rsidRPr="000C0E0A">
        <w:rPr>
          <w:rFonts w:ascii="Times New Roman" w:hAnsi="Times New Roman"/>
          <w:sz w:val="24"/>
          <w:szCs w:val="24"/>
          <w:lang w:val="en-US" w:eastAsia="ru-RU"/>
        </w:rPr>
        <w:t>Р. 233–255.</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Schaefer, H. M., Ruxton, G. D. Plant-animal communication. Oxford University</w:t>
      </w:r>
      <w:r w:rsidRPr="000C0E0A">
        <w:rPr>
          <w:rFonts w:ascii="Times New Roman" w:hAnsi="Times New Roman"/>
          <w:sz w:val="24"/>
          <w:szCs w:val="24"/>
          <w:lang w:eastAsia="ru-RU"/>
        </w:rPr>
        <w:t>.</w:t>
      </w:r>
      <w:r w:rsidRPr="000C0E0A">
        <w:rPr>
          <w:rFonts w:ascii="Times New Roman" w:hAnsi="Times New Roman"/>
          <w:sz w:val="24"/>
          <w:szCs w:val="24"/>
          <w:lang w:val="en-US" w:eastAsia="ru-RU"/>
        </w:rPr>
        <w:t xml:space="preserve"> 2011.</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Schaefer, H. M., Ruxton, G. Deception in plants: mimicry or perceptual exploitation? // Trends in Ecology &amp; Evolution, 2009. Vol. 24. Р. 676–685.</w:t>
      </w:r>
    </w:p>
    <w:p w:rsidR="00017FD2" w:rsidRPr="00417266" w:rsidRDefault="00017FD2" w:rsidP="00417266">
      <w:pPr>
        <w:numPr>
          <w:ilvl w:val="0"/>
          <w:numId w:val="3"/>
        </w:numPr>
        <w:autoSpaceDE w:val="0"/>
        <w:autoSpaceDN w:val="0"/>
        <w:adjustRightInd w:val="0"/>
        <w:spacing w:after="200" w:line="240" w:lineRule="auto"/>
        <w:contextualSpacing/>
        <w:jc w:val="left"/>
        <w:rPr>
          <w:rFonts w:ascii="Times New Roman" w:hAnsi="Times New Roman"/>
          <w:sz w:val="24"/>
          <w:szCs w:val="24"/>
          <w:lang w:val="en-US" w:eastAsia="ru-RU"/>
        </w:rPr>
      </w:pPr>
      <w:r w:rsidRPr="00417266">
        <w:rPr>
          <w:rFonts w:ascii="Times New Roman" w:hAnsi="Times New Roman"/>
          <w:sz w:val="24"/>
          <w:szCs w:val="24"/>
          <w:lang w:val="en-US" w:eastAsia="ru-RU"/>
        </w:rPr>
        <w:t>Schilmiller, A. L., Howe, G. A. Systemic signaling in the wound response // Current Opinion in Plant Biology, 2005. Vol. 8(4). P. 369–377.</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Scott-Phillips, T. C., Gurney, J., Ivens, A., Diggle, S. P., Popat, R. Combinatorial Communication in Bacteria: Implications for the Origins of Linguistic Generativity // PLoS One, 2014. Vol. 9(4):e95929. </w:t>
      </w:r>
    </w:p>
    <w:p w:rsidR="00017FD2" w:rsidRPr="000C0E0A" w:rsidRDefault="00017FD2" w:rsidP="00417266">
      <w:pPr>
        <w:numPr>
          <w:ilvl w:val="0"/>
          <w:numId w:val="3"/>
        </w:numPr>
        <w:spacing w:after="200" w:line="240" w:lineRule="auto"/>
        <w:contextualSpacing/>
        <w:jc w:val="left"/>
        <w:rPr>
          <w:rFonts w:ascii="Times New Roman" w:hAnsi="Times New Roman"/>
          <w:spacing w:val="-4"/>
          <w:sz w:val="24"/>
          <w:szCs w:val="24"/>
          <w:lang w:eastAsia="ru-RU"/>
        </w:rPr>
      </w:pPr>
      <w:r w:rsidRPr="000C0E0A">
        <w:rPr>
          <w:rFonts w:ascii="Times New Roman" w:hAnsi="Times New Roman"/>
          <w:spacing w:val="-4"/>
          <w:sz w:val="24"/>
          <w:szCs w:val="24"/>
          <w:lang w:val="en-US" w:eastAsia="ru-RU"/>
        </w:rPr>
        <w:t>Seyfarth, R. M., Cheney, D. L., Marler, P. Vervet Monkey Alarm Calls: Semantic Co</w:t>
      </w:r>
      <w:r w:rsidRPr="000C0E0A">
        <w:rPr>
          <w:rFonts w:ascii="Times New Roman" w:hAnsi="Times New Roman"/>
          <w:spacing w:val="-4"/>
          <w:sz w:val="24"/>
          <w:szCs w:val="24"/>
          <w:lang w:val="en-US" w:eastAsia="ru-RU"/>
        </w:rPr>
        <w:t>m</w:t>
      </w:r>
      <w:r w:rsidRPr="000C0E0A">
        <w:rPr>
          <w:rFonts w:ascii="Times New Roman" w:hAnsi="Times New Roman"/>
          <w:spacing w:val="-4"/>
          <w:sz w:val="24"/>
          <w:szCs w:val="24"/>
          <w:lang w:val="en-US" w:eastAsia="ru-RU"/>
        </w:rPr>
        <w:t>munication in Free-Ranging Primate // Animal Behaviour, 1980. Vol. 28. P. 1070–1094.</w:t>
      </w:r>
    </w:p>
    <w:p w:rsidR="00017FD2" w:rsidRPr="000C0E0A" w:rsidRDefault="00017FD2" w:rsidP="00417266">
      <w:pPr>
        <w:numPr>
          <w:ilvl w:val="0"/>
          <w:numId w:val="3"/>
        </w:numPr>
        <w:spacing w:after="200" w:line="240" w:lineRule="auto"/>
        <w:contextualSpacing/>
        <w:jc w:val="left"/>
        <w:rPr>
          <w:rFonts w:ascii="Times New Roman" w:hAnsi="Times New Roman"/>
          <w:spacing w:val="-8"/>
          <w:sz w:val="24"/>
          <w:szCs w:val="24"/>
          <w:lang w:val="en-US" w:eastAsia="ru-RU"/>
        </w:rPr>
      </w:pPr>
      <w:r w:rsidRPr="000C0E0A">
        <w:rPr>
          <w:rFonts w:ascii="Times New Roman" w:hAnsi="Times New Roman"/>
          <w:spacing w:val="-8"/>
          <w:sz w:val="24"/>
          <w:szCs w:val="24"/>
          <w:lang w:val="en-US" w:eastAsia="ru-RU"/>
        </w:rPr>
        <w:t>Sukhoverkhov, A. V. Natural signs and the origin of language // Biosemiotics, 2012. Vol. 5. Р. 153–159.</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Sukhoverkhov, A. V., Fowler, C. A. Why language evolution needs memory: systems and ecological approaches // Biosemiotics, 2014. DOI 10.1007/s12304-014-9202-3.</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Suzuki, T. N. Communication about predator type by a bird using discrete, graded and combinatorial variation in alarm calls // Animal Behaviour, 2014. Vol. 87. Р. 59–65.</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Templeton, C. N., Greene, E. Nuthatches eavesdrop on variations in heterospecific chickadee mobbing alarm calls // PNAS, 2007. Vol</w:t>
      </w:r>
      <w:r w:rsidRPr="000C0E0A">
        <w:rPr>
          <w:rFonts w:ascii="Times New Roman" w:hAnsi="Times New Roman"/>
          <w:sz w:val="24"/>
          <w:szCs w:val="24"/>
          <w:lang w:eastAsia="ru-RU"/>
        </w:rPr>
        <w:t>. 104. Р. 5479–5482.</w:t>
      </w:r>
    </w:p>
    <w:p w:rsidR="00017FD2" w:rsidRPr="00417266" w:rsidRDefault="00017FD2" w:rsidP="00417266">
      <w:pPr>
        <w:numPr>
          <w:ilvl w:val="0"/>
          <w:numId w:val="3"/>
        </w:numPr>
        <w:autoSpaceDE w:val="0"/>
        <w:autoSpaceDN w:val="0"/>
        <w:adjustRightInd w:val="0"/>
        <w:spacing w:after="200" w:line="240" w:lineRule="auto"/>
        <w:contextualSpacing/>
        <w:jc w:val="left"/>
        <w:rPr>
          <w:rFonts w:ascii="Times New Roman" w:hAnsi="Times New Roman"/>
          <w:sz w:val="24"/>
          <w:szCs w:val="24"/>
          <w:lang w:val="en-US" w:eastAsia="ru-RU"/>
        </w:rPr>
      </w:pPr>
      <w:r w:rsidRPr="00417266">
        <w:rPr>
          <w:rFonts w:ascii="Times New Roman" w:hAnsi="Times New Roman"/>
          <w:sz w:val="24"/>
          <w:szCs w:val="24"/>
          <w:lang w:val="en-US" w:eastAsia="ru-RU"/>
        </w:rPr>
        <w:t xml:space="preserve">Wilson, C. A., McKeon, D. W., Mayers, M. K. The language gap. Grand Rapids, Mich, Zondervan Pub. House, 1984. P.147–154. </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Winans, S. C. Bacterial Esperanto // Nature Structural Biology, 2002. Vol. 9. P. 83–84.</w:t>
      </w:r>
    </w:p>
    <w:p w:rsidR="00017FD2" w:rsidRPr="000C0E0A" w:rsidRDefault="00017FD2" w:rsidP="00417266">
      <w:pPr>
        <w:numPr>
          <w:ilvl w:val="0"/>
          <w:numId w:val="3"/>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bCs/>
          <w:sz w:val="24"/>
          <w:szCs w:val="24"/>
          <w:lang w:val="en-US" w:eastAsia="ru-RU"/>
        </w:rPr>
        <w:t>Zuberbühler, K</w:t>
      </w:r>
      <w:r w:rsidRPr="000C0E0A">
        <w:rPr>
          <w:rFonts w:ascii="Times New Roman" w:hAnsi="Times New Roman"/>
          <w:sz w:val="24"/>
          <w:szCs w:val="24"/>
          <w:lang w:val="en-US" w:eastAsia="ru-RU"/>
        </w:rPr>
        <w:t xml:space="preserve">. </w:t>
      </w:r>
      <w:r w:rsidRPr="000C0E0A">
        <w:rPr>
          <w:rFonts w:ascii="Times New Roman" w:hAnsi="Times New Roman"/>
          <w:bCs/>
          <w:sz w:val="24"/>
          <w:szCs w:val="24"/>
          <w:lang w:val="en-US" w:eastAsia="ru-RU"/>
        </w:rPr>
        <w:t>Interspecies semantic communication in two forest primates //</w:t>
      </w:r>
      <w:r w:rsidRPr="000C0E0A">
        <w:rPr>
          <w:rFonts w:ascii="Times New Roman" w:hAnsi="Times New Roman"/>
          <w:sz w:val="24"/>
          <w:szCs w:val="24"/>
          <w:lang w:val="en-US" w:eastAsia="ru-RU"/>
        </w:rPr>
        <w:t xml:space="preserve"> Pr</w:t>
      </w:r>
      <w:r w:rsidRPr="000C0E0A">
        <w:rPr>
          <w:rFonts w:ascii="Times New Roman" w:hAnsi="Times New Roman"/>
          <w:sz w:val="24"/>
          <w:szCs w:val="24"/>
          <w:lang w:val="en-US" w:eastAsia="ru-RU"/>
        </w:rPr>
        <w:t>o</w:t>
      </w:r>
      <w:r w:rsidRPr="000C0E0A">
        <w:rPr>
          <w:rFonts w:ascii="Times New Roman" w:hAnsi="Times New Roman"/>
          <w:sz w:val="24"/>
          <w:szCs w:val="24"/>
          <w:lang w:val="en-US" w:eastAsia="ru-RU"/>
        </w:rPr>
        <w:t xml:space="preserve">ceedings of the Royal Society of London B, </w:t>
      </w:r>
      <w:r w:rsidRPr="000C0E0A">
        <w:rPr>
          <w:rFonts w:ascii="Times New Roman" w:hAnsi="Times New Roman"/>
          <w:bCs/>
          <w:sz w:val="24"/>
          <w:szCs w:val="24"/>
          <w:lang w:val="en-US" w:eastAsia="ru-RU"/>
        </w:rPr>
        <w:t>2000</w:t>
      </w:r>
      <w:r w:rsidRPr="000C0E0A">
        <w:rPr>
          <w:rFonts w:ascii="Times New Roman" w:hAnsi="Times New Roman"/>
          <w:sz w:val="24"/>
          <w:szCs w:val="24"/>
          <w:lang w:val="en-US" w:eastAsia="ru-RU"/>
        </w:rPr>
        <w:t xml:space="preserve">. Vol. 267. </w:t>
      </w:r>
      <w:r w:rsidRPr="000C0E0A">
        <w:rPr>
          <w:rFonts w:ascii="Times New Roman" w:hAnsi="Times New Roman"/>
          <w:sz w:val="24"/>
          <w:szCs w:val="24"/>
          <w:lang w:eastAsia="ru-RU"/>
        </w:rPr>
        <w:t>Р</w:t>
      </w:r>
      <w:r w:rsidRPr="000C0E0A">
        <w:rPr>
          <w:rFonts w:ascii="Times New Roman" w:hAnsi="Times New Roman"/>
          <w:sz w:val="24"/>
          <w:szCs w:val="24"/>
          <w:lang w:val="en-US" w:eastAsia="ru-RU"/>
        </w:rPr>
        <w:t>. 713–718.</w:t>
      </w:r>
    </w:p>
    <w:p w:rsidR="00017FD2" w:rsidRPr="000C0E0A" w:rsidRDefault="00017FD2" w:rsidP="00417266">
      <w:pPr>
        <w:spacing w:line="240" w:lineRule="auto"/>
        <w:ind w:left="720" w:firstLine="0"/>
        <w:contextualSpacing/>
        <w:rPr>
          <w:rFonts w:ascii="Times New Roman" w:hAnsi="Times New Roman"/>
          <w:sz w:val="24"/>
          <w:szCs w:val="24"/>
          <w:lang w:val="en-US" w:eastAsia="ru-RU"/>
        </w:rPr>
      </w:pPr>
    </w:p>
    <w:p w:rsidR="00017FD2" w:rsidRDefault="00017FD2" w:rsidP="00417266">
      <w:pPr>
        <w:spacing w:line="240" w:lineRule="auto"/>
        <w:ind w:left="720" w:firstLine="0"/>
        <w:contextualSpacing/>
        <w:jc w:val="center"/>
        <w:rPr>
          <w:rFonts w:ascii="Times New Roman" w:hAnsi="Times New Roman"/>
          <w:b/>
          <w:sz w:val="28"/>
          <w:szCs w:val="24"/>
          <w:lang w:val="en-US" w:eastAsia="ru-RU"/>
        </w:rPr>
      </w:pPr>
      <w:r w:rsidRPr="000C0E0A">
        <w:rPr>
          <w:rFonts w:ascii="Times New Roman" w:hAnsi="Times New Roman"/>
          <w:b/>
          <w:sz w:val="28"/>
          <w:szCs w:val="24"/>
          <w:lang w:val="en-US" w:eastAsia="ru-RU"/>
        </w:rPr>
        <w:t>References</w:t>
      </w:r>
    </w:p>
    <w:p w:rsidR="00017FD2" w:rsidRPr="000C0E0A" w:rsidRDefault="00017FD2" w:rsidP="00417266">
      <w:pPr>
        <w:spacing w:line="240" w:lineRule="auto"/>
        <w:ind w:left="720" w:firstLine="0"/>
        <w:contextualSpacing/>
        <w:jc w:val="center"/>
        <w:rPr>
          <w:rFonts w:ascii="Times New Roman" w:hAnsi="Times New Roman"/>
          <w:b/>
          <w:sz w:val="28"/>
          <w:szCs w:val="24"/>
          <w:lang w:val="en-US" w:eastAsia="ru-RU"/>
        </w:rPr>
      </w:pPr>
    </w:p>
    <w:p w:rsidR="00017FD2" w:rsidRPr="000C0E0A" w:rsidRDefault="00017FD2" w:rsidP="00417266">
      <w:pPr>
        <w:numPr>
          <w:ilvl w:val="0"/>
          <w:numId w:val="4"/>
        </w:numPr>
        <w:spacing w:after="200" w:line="240" w:lineRule="auto"/>
        <w:contextualSpacing/>
        <w:jc w:val="left"/>
        <w:rPr>
          <w:rFonts w:ascii="Times New Roman" w:hAnsi="Times New Roman"/>
          <w:bCs/>
          <w:sz w:val="24"/>
          <w:szCs w:val="24"/>
          <w:lang w:val="en-US" w:eastAsia="ru-RU"/>
        </w:rPr>
      </w:pPr>
      <w:r w:rsidRPr="000C0E0A">
        <w:rPr>
          <w:rFonts w:ascii="Times New Roman" w:hAnsi="Times New Roman"/>
          <w:bCs/>
          <w:sz w:val="24"/>
          <w:szCs w:val="24"/>
          <w:lang w:val="en-US" w:eastAsia="ru-RU"/>
        </w:rPr>
        <w:t>Burlak S. A. Gran' mezhdu jazykom i nejazykom: real'nost' ili artefakt vosprijatija? [Jelektronnyj resurs]. Rezhim dostupa: http://antropogenez.ru/article/192.</w:t>
      </w:r>
    </w:p>
    <w:p w:rsidR="00017FD2" w:rsidRPr="000C0E0A" w:rsidRDefault="00017FD2" w:rsidP="00417266">
      <w:pPr>
        <w:numPr>
          <w:ilvl w:val="0"/>
          <w:numId w:val="4"/>
        </w:numPr>
        <w:spacing w:after="200" w:line="240" w:lineRule="auto"/>
        <w:contextualSpacing/>
        <w:jc w:val="left"/>
        <w:rPr>
          <w:rFonts w:ascii="Times New Roman" w:hAnsi="Times New Roman"/>
          <w:bCs/>
          <w:sz w:val="24"/>
          <w:szCs w:val="24"/>
          <w:lang w:val="en-US" w:eastAsia="ru-RU"/>
        </w:rPr>
      </w:pPr>
      <w:r w:rsidRPr="000C0E0A">
        <w:rPr>
          <w:rFonts w:ascii="Times New Roman" w:hAnsi="Times New Roman"/>
          <w:bCs/>
          <w:sz w:val="24"/>
          <w:szCs w:val="24"/>
          <w:lang w:val="en-US" w:eastAsia="ru-RU"/>
        </w:rPr>
        <w:lastRenderedPageBreak/>
        <w:t>Vladimirova Je. D. Teorija signal'nogo polja v jekologicheskoj semiotike, 2002. [Je</w:t>
      </w:r>
      <w:r w:rsidRPr="000C0E0A">
        <w:rPr>
          <w:rFonts w:ascii="Times New Roman" w:hAnsi="Times New Roman"/>
          <w:bCs/>
          <w:sz w:val="24"/>
          <w:szCs w:val="24"/>
          <w:lang w:val="en-US" w:eastAsia="ru-RU"/>
        </w:rPr>
        <w:t>l</w:t>
      </w:r>
      <w:r w:rsidRPr="000C0E0A">
        <w:rPr>
          <w:rFonts w:ascii="Times New Roman" w:hAnsi="Times New Roman"/>
          <w:bCs/>
          <w:sz w:val="24"/>
          <w:szCs w:val="24"/>
          <w:lang w:val="en-US" w:eastAsia="ru-RU"/>
        </w:rPr>
        <w:t>ektronnyj resurs]. Rezhim dostupa: http://ryk-kypc1.narod.ru/biosem-article2.html.</w:t>
      </w:r>
    </w:p>
    <w:p w:rsidR="00017FD2" w:rsidRDefault="00017FD2" w:rsidP="003D18BF">
      <w:pPr>
        <w:numPr>
          <w:ilvl w:val="0"/>
          <w:numId w:val="4"/>
        </w:numPr>
        <w:spacing w:after="200" w:line="240" w:lineRule="auto"/>
        <w:contextualSpacing/>
        <w:jc w:val="left"/>
        <w:rPr>
          <w:rFonts w:ascii="Times New Roman" w:hAnsi="Times New Roman"/>
          <w:bCs/>
          <w:sz w:val="24"/>
          <w:szCs w:val="24"/>
          <w:lang w:val="en-US" w:eastAsia="ru-RU"/>
        </w:rPr>
      </w:pPr>
      <w:r w:rsidRPr="003D18BF">
        <w:rPr>
          <w:rFonts w:ascii="Times New Roman" w:hAnsi="Times New Roman"/>
          <w:bCs/>
          <w:sz w:val="24"/>
          <w:szCs w:val="24"/>
          <w:lang w:val="en-US" w:eastAsia="ru-RU"/>
        </w:rPr>
        <w:t>Danilova M. I. Individualizm: istorija i sovremennost'. Filosofsko-kul'turologicheskij analiz. Dis. na soisk. dokt. filos. n., Rostov-na-Donu 2001.</w:t>
      </w:r>
    </w:p>
    <w:p w:rsidR="00017FD2" w:rsidRPr="000C0E0A" w:rsidRDefault="00017FD2" w:rsidP="00417266">
      <w:pPr>
        <w:numPr>
          <w:ilvl w:val="0"/>
          <w:numId w:val="4"/>
        </w:numPr>
        <w:spacing w:after="200" w:line="240" w:lineRule="auto"/>
        <w:contextualSpacing/>
        <w:jc w:val="left"/>
        <w:rPr>
          <w:rFonts w:ascii="Times New Roman" w:hAnsi="Times New Roman"/>
          <w:bCs/>
          <w:sz w:val="24"/>
          <w:szCs w:val="24"/>
          <w:lang w:val="en-US" w:eastAsia="ru-RU"/>
        </w:rPr>
      </w:pPr>
      <w:r w:rsidRPr="000C0E0A">
        <w:rPr>
          <w:rFonts w:ascii="Times New Roman" w:hAnsi="Times New Roman"/>
          <w:bCs/>
          <w:sz w:val="24"/>
          <w:szCs w:val="24"/>
          <w:lang w:val="en-US" w:eastAsia="ru-RU"/>
        </w:rPr>
        <w:t>Zorina Z. A., Smirnova A. A. O chem rasskazali «govorjashhie» obez'jany: Sposobny li zhivotnye operirovat' simvolami? M., 2006.</w:t>
      </w:r>
    </w:p>
    <w:p w:rsidR="00017FD2" w:rsidRPr="000C0E0A" w:rsidRDefault="00017FD2" w:rsidP="00417266">
      <w:pPr>
        <w:numPr>
          <w:ilvl w:val="0"/>
          <w:numId w:val="4"/>
        </w:numPr>
        <w:spacing w:after="200" w:line="240" w:lineRule="auto"/>
        <w:contextualSpacing/>
        <w:jc w:val="left"/>
        <w:rPr>
          <w:rFonts w:ascii="Times New Roman" w:hAnsi="Times New Roman"/>
          <w:bCs/>
          <w:sz w:val="24"/>
          <w:szCs w:val="24"/>
          <w:lang w:val="en-US" w:eastAsia="ru-RU"/>
        </w:rPr>
      </w:pPr>
      <w:r w:rsidRPr="000C0E0A">
        <w:rPr>
          <w:rFonts w:ascii="Times New Roman" w:hAnsi="Times New Roman"/>
          <w:bCs/>
          <w:sz w:val="24"/>
          <w:szCs w:val="24"/>
          <w:lang w:val="en-US" w:eastAsia="ru-RU"/>
        </w:rPr>
        <w:t>Markov A. B. Prostaja sistema mezhkletochnoj kommunikacii obespechivaet raznoobraznoe kollektivnoe povedenie // Jelementy, 2014. [Jelektronnyj resurs]. Rezhim dostupa: http://elementy.ru/news/432189.</w:t>
      </w:r>
    </w:p>
    <w:p w:rsidR="00017FD2" w:rsidRPr="000C0E0A" w:rsidRDefault="00017FD2" w:rsidP="00417266">
      <w:pPr>
        <w:numPr>
          <w:ilvl w:val="0"/>
          <w:numId w:val="4"/>
        </w:numPr>
        <w:spacing w:after="200" w:line="240" w:lineRule="auto"/>
        <w:contextualSpacing/>
        <w:jc w:val="left"/>
        <w:rPr>
          <w:rFonts w:ascii="Times New Roman" w:hAnsi="Times New Roman"/>
          <w:bCs/>
          <w:sz w:val="24"/>
          <w:szCs w:val="24"/>
          <w:lang w:val="en-US" w:eastAsia="ru-RU"/>
        </w:rPr>
      </w:pPr>
      <w:r w:rsidRPr="000C0E0A">
        <w:rPr>
          <w:rFonts w:ascii="Times New Roman" w:hAnsi="Times New Roman"/>
          <w:bCs/>
          <w:sz w:val="24"/>
          <w:szCs w:val="24"/>
          <w:lang w:val="en-US" w:eastAsia="ru-RU"/>
        </w:rPr>
        <w:t>Mozgovoj I. P., Rozenberg G. S. Signal'noe biologicheskoe pole mlekopitajushhih: t</w:t>
      </w:r>
      <w:r w:rsidRPr="000C0E0A">
        <w:rPr>
          <w:rFonts w:ascii="Times New Roman" w:hAnsi="Times New Roman"/>
          <w:bCs/>
          <w:sz w:val="24"/>
          <w:szCs w:val="24"/>
          <w:lang w:val="en-US" w:eastAsia="ru-RU"/>
        </w:rPr>
        <w:t>e</w:t>
      </w:r>
      <w:r w:rsidRPr="000C0E0A">
        <w:rPr>
          <w:rFonts w:ascii="Times New Roman" w:hAnsi="Times New Roman"/>
          <w:bCs/>
          <w:sz w:val="24"/>
          <w:szCs w:val="24"/>
          <w:lang w:val="en-US" w:eastAsia="ru-RU"/>
        </w:rPr>
        <w:t>orija i praktika polevyh issledovanij. Samara: Izd-vo «Samarskij universitet», 1992.</w:t>
      </w:r>
    </w:p>
    <w:p w:rsidR="00017FD2" w:rsidRPr="000C0E0A" w:rsidRDefault="00017FD2" w:rsidP="00417266">
      <w:pPr>
        <w:numPr>
          <w:ilvl w:val="0"/>
          <w:numId w:val="4"/>
        </w:numPr>
        <w:spacing w:after="200" w:line="240" w:lineRule="auto"/>
        <w:contextualSpacing/>
        <w:jc w:val="left"/>
        <w:rPr>
          <w:rFonts w:ascii="Times New Roman" w:hAnsi="Times New Roman"/>
          <w:bCs/>
          <w:sz w:val="24"/>
          <w:szCs w:val="24"/>
          <w:lang w:val="en-US" w:eastAsia="ru-RU"/>
        </w:rPr>
      </w:pPr>
      <w:r w:rsidRPr="000C0E0A">
        <w:rPr>
          <w:rFonts w:ascii="Times New Roman" w:hAnsi="Times New Roman"/>
          <w:bCs/>
          <w:sz w:val="24"/>
          <w:szCs w:val="24"/>
          <w:lang w:val="en-US" w:eastAsia="ru-RU"/>
        </w:rPr>
        <w:t>Naumov N. P. Biologicheskie(signal'nye)polja i ih znachenie v zhizni mlekopitajus</w:t>
      </w:r>
      <w:r w:rsidRPr="000C0E0A">
        <w:rPr>
          <w:rFonts w:ascii="Times New Roman" w:hAnsi="Times New Roman"/>
          <w:bCs/>
          <w:sz w:val="24"/>
          <w:szCs w:val="24"/>
          <w:lang w:val="en-US" w:eastAsia="ru-RU"/>
        </w:rPr>
        <w:t>h</w:t>
      </w:r>
      <w:r w:rsidRPr="000C0E0A">
        <w:rPr>
          <w:rFonts w:ascii="Times New Roman" w:hAnsi="Times New Roman"/>
          <w:bCs/>
          <w:sz w:val="24"/>
          <w:szCs w:val="24"/>
          <w:lang w:val="en-US" w:eastAsia="ru-RU"/>
        </w:rPr>
        <w:t>hih // Vest. AN SSSR, 1975. №2. S. 55–62.</w:t>
      </w:r>
    </w:p>
    <w:p w:rsidR="00017FD2" w:rsidRPr="000C0E0A" w:rsidRDefault="00017FD2" w:rsidP="00417266">
      <w:pPr>
        <w:numPr>
          <w:ilvl w:val="0"/>
          <w:numId w:val="4"/>
        </w:numPr>
        <w:spacing w:after="200" w:line="240" w:lineRule="auto"/>
        <w:contextualSpacing/>
        <w:jc w:val="left"/>
        <w:rPr>
          <w:rFonts w:ascii="Times New Roman" w:hAnsi="Times New Roman"/>
          <w:bCs/>
          <w:sz w:val="24"/>
          <w:szCs w:val="24"/>
          <w:lang w:val="en-US" w:eastAsia="ru-RU"/>
        </w:rPr>
      </w:pPr>
      <w:r w:rsidRPr="000C0E0A">
        <w:rPr>
          <w:rFonts w:ascii="Times New Roman" w:hAnsi="Times New Roman"/>
          <w:bCs/>
          <w:sz w:val="24"/>
          <w:szCs w:val="24"/>
          <w:lang w:val="en-US" w:eastAsia="ru-RU"/>
        </w:rPr>
        <w:t>Pavilenis R. I. Ponimanie rechi i filosofija jazyka // Novoe v zarubezhnoj lingvistike. M.,1986. Vyp.17. S. 380–388.</w:t>
      </w:r>
    </w:p>
    <w:p w:rsidR="00017FD2" w:rsidRPr="000C0E0A" w:rsidRDefault="00017FD2" w:rsidP="00417266">
      <w:pPr>
        <w:numPr>
          <w:ilvl w:val="0"/>
          <w:numId w:val="4"/>
        </w:numPr>
        <w:spacing w:after="200" w:line="240" w:lineRule="auto"/>
        <w:contextualSpacing/>
        <w:jc w:val="left"/>
        <w:rPr>
          <w:rFonts w:ascii="Times New Roman" w:hAnsi="Times New Roman"/>
          <w:bCs/>
          <w:sz w:val="24"/>
          <w:szCs w:val="24"/>
          <w:lang w:val="en-US" w:eastAsia="ru-RU"/>
        </w:rPr>
      </w:pPr>
      <w:r w:rsidRPr="000C0E0A">
        <w:rPr>
          <w:rFonts w:ascii="Times New Roman" w:hAnsi="Times New Roman"/>
          <w:bCs/>
          <w:sz w:val="24"/>
          <w:szCs w:val="24"/>
          <w:lang w:val="en-US" w:eastAsia="ru-RU"/>
        </w:rPr>
        <w:t xml:space="preserve">Stepin V. S. Civilizacija i kul'tura. SPb., 2011.  </w:t>
      </w:r>
    </w:p>
    <w:p w:rsidR="00017FD2" w:rsidRPr="000C0E0A" w:rsidRDefault="00017FD2" w:rsidP="00417266">
      <w:pPr>
        <w:numPr>
          <w:ilvl w:val="0"/>
          <w:numId w:val="4"/>
        </w:numPr>
        <w:spacing w:after="200" w:line="240" w:lineRule="auto"/>
        <w:contextualSpacing/>
        <w:jc w:val="left"/>
        <w:rPr>
          <w:rFonts w:ascii="Times New Roman" w:hAnsi="Times New Roman"/>
          <w:bCs/>
          <w:sz w:val="24"/>
          <w:szCs w:val="24"/>
          <w:lang w:val="en-US" w:eastAsia="ru-RU"/>
        </w:rPr>
      </w:pPr>
      <w:r w:rsidRPr="000C0E0A">
        <w:rPr>
          <w:rFonts w:ascii="Times New Roman" w:hAnsi="Times New Roman"/>
          <w:bCs/>
          <w:sz w:val="24"/>
          <w:szCs w:val="24"/>
          <w:lang w:val="en-US" w:eastAsia="ru-RU"/>
        </w:rPr>
        <w:t>Suhoverhov A. V. Teorija razvivajushhihsja sistem i drugie sistemnye podhody v i</w:t>
      </w:r>
      <w:r w:rsidRPr="000C0E0A">
        <w:rPr>
          <w:rFonts w:ascii="Times New Roman" w:hAnsi="Times New Roman"/>
          <w:bCs/>
          <w:sz w:val="24"/>
          <w:szCs w:val="24"/>
          <w:lang w:val="en-US" w:eastAsia="ru-RU"/>
        </w:rPr>
        <w:t>s</w:t>
      </w:r>
      <w:r w:rsidRPr="000C0E0A">
        <w:rPr>
          <w:rFonts w:ascii="Times New Roman" w:hAnsi="Times New Roman"/>
          <w:bCs/>
          <w:sz w:val="24"/>
          <w:szCs w:val="24"/>
          <w:lang w:val="en-US" w:eastAsia="ru-RU"/>
        </w:rPr>
        <w:t>sledovanii jevoljucii. Politematicheskij setevoj jelektronnyj nauchnyj zhurnal K</w:t>
      </w:r>
      <w:r w:rsidRPr="000C0E0A">
        <w:rPr>
          <w:rFonts w:ascii="Times New Roman" w:hAnsi="Times New Roman"/>
          <w:bCs/>
          <w:sz w:val="24"/>
          <w:szCs w:val="24"/>
          <w:lang w:val="en-US" w:eastAsia="ru-RU"/>
        </w:rPr>
        <w:t>u</w:t>
      </w:r>
      <w:r w:rsidRPr="000C0E0A">
        <w:rPr>
          <w:rFonts w:ascii="Times New Roman" w:hAnsi="Times New Roman"/>
          <w:bCs/>
          <w:sz w:val="24"/>
          <w:szCs w:val="24"/>
          <w:lang w:val="en-US" w:eastAsia="ru-RU"/>
        </w:rPr>
        <w:t>banskogo gosudarstvennogo agrarnogo universiteta (Nauchnyj zhurnal KubGAU) [Jelektronnyj resurs]. Krasnodar: KubGAU, 2013. №88 (4). S. 1–21.</w:t>
      </w:r>
    </w:p>
    <w:p w:rsidR="00017FD2" w:rsidRPr="000C0E0A" w:rsidRDefault="00017FD2" w:rsidP="00417266">
      <w:pPr>
        <w:numPr>
          <w:ilvl w:val="0"/>
          <w:numId w:val="4"/>
        </w:numPr>
        <w:spacing w:after="200" w:line="240" w:lineRule="auto"/>
        <w:contextualSpacing/>
        <w:jc w:val="left"/>
        <w:rPr>
          <w:rFonts w:ascii="Times New Roman" w:hAnsi="Times New Roman"/>
          <w:bCs/>
          <w:sz w:val="24"/>
          <w:szCs w:val="24"/>
          <w:lang w:val="en-US" w:eastAsia="ru-RU"/>
        </w:rPr>
      </w:pPr>
      <w:r w:rsidRPr="000C0E0A">
        <w:rPr>
          <w:rFonts w:ascii="Times New Roman" w:hAnsi="Times New Roman"/>
          <w:bCs/>
          <w:sz w:val="24"/>
          <w:szCs w:val="24"/>
          <w:lang w:val="en-US" w:eastAsia="ru-RU"/>
        </w:rPr>
        <w:t>Suhoverhov A. V. Jekologicheskij podhod v issledovanii jazyka, kommunikacii i po</w:t>
      </w:r>
      <w:r w:rsidRPr="000C0E0A">
        <w:rPr>
          <w:rFonts w:ascii="Times New Roman" w:hAnsi="Times New Roman"/>
          <w:bCs/>
          <w:sz w:val="24"/>
          <w:szCs w:val="24"/>
          <w:lang w:val="en-US" w:eastAsia="ru-RU"/>
        </w:rPr>
        <w:t>z</w:t>
      </w:r>
      <w:r w:rsidRPr="000C0E0A">
        <w:rPr>
          <w:rFonts w:ascii="Times New Roman" w:hAnsi="Times New Roman"/>
          <w:bCs/>
          <w:sz w:val="24"/>
          <w:szCs w:val="24"/>
          <w:lang w:val="en-US" w:eastAsia="ru-RU"/>
        </w:rPr>
        <w:t>nanija // Vestnik Tomskogo gosudarstvennogo universiteta. Filosofija. Sociologija. Politologija, 2013. № 4 (24), S. 48–54.</w:t>
      </w:r>
    </w:p>
    <w:p w:rsidR="00017FD2" w:rsidRPr="000C0E0A" w:rsidRDefault="00017FD2" w:rsidP="00417266">
      <w:pPr>
        <w:numPr>
          <w:ilvl w:val="0"/>
          <w:numId w:val="4"/>
        </w:numPr>
        <w:spacing w:after="200" w:line="240" w:lineRule="auto"/>
        <w:contextualSpacing/>
        <w:jc w:val="left"/>
        <w:rPr>
          <w:rFonts w:ascii="Times New Roman" w:hAnsi="Times New Roman"/>
          <w:bCs/>
          <w:sz w:val="24"/>
          <w:szCs w:val="24"/>
          <w:lang w:val="en-US" w:eastAsia="ru-RU"/>
        </w:rPr>
      </w:pPr>
      <w:r w:rsidRPr="000C0E0A">
        <w:rPr>
          <w:rFonts w:ascii="Times New Roman" w:hAnsi="Times New Roman"/>
          <w:bCs/>
          <w:sz w:val="24"/>
          <w:szCs w:val="24"/>
          <w:lang w:val="en-US" w:eastAsia="ru-RU"/>
        </w:rPr>
        <w:t>Suhoverhov A. V. Jevoljucionnaja teorija: poisk novyh paradigm // Politematicheskij setevoj jelektronnyj nauchnyj zhurnal Kubanskogo gosudarstvennogo agrarnogo un</w:t>
      </w:r>
      <w:r w:rsidRPr="000C0E0A">
        <w:rPr>
          <w:rFonts w:ascii="Times New Roman" w:hAnsi="Times New Roman"/>
          <w:bCs/>
          <w:sz w:val="24"/>
          <w:szCs w:val="24"/>
          <w:lang w:val="en-US" w:eastAsia="ru-RU"/>
        </w:rPr>
        <w:t>i</w:t>
      </w:r>
      <w:r w:rsidRPr="000C0E0A">
        <w:rPr>
          <w:rFonts w:ascii="Times New Roman" w:hAnsi="Times New Roman"/>
          <w:bCs/>
          <w:sz w:val="24"/>
          <w:szCs w:val="24"/>
          <w:lang w:val="en-US" w:eastAsia="ru-RU"/>
        </w:rPr>
        <w:t>versiteta (Nauchnyj zhurnal KubGAU) [Jelektronnyj resurs]. Krasnodar: KubGAU, 2014. №07(101). S. 1–24.</w:t>
      </w:r>
    </w:p>
    <w:p w:rsidR="00017FD2" w:rsidRPr="000C0E0A" w:rsidRDefault="00017FD2" w:rsidP="00417266">
      <w:pPr>
        <w:numPr>
          <w:ilvl w:val="0"/>
          <w:numId w:val="4"/>
        </w:numPr>
        <w:spacing w:after="200" w:line="240" w:lineRule="auto"/>
        <w:contextualSpacing/>
        <w:jc w:val="left"/>
        <w:rPr>
          <w:rFonts w:ascii="Times New Roman" w:hAnsi="Times New Roman"/>
          <w:bCs/>
          <w:sz w:val="24"/>
          <w:szCs w:val="24"/>
          <w:lang w:val="en-US" w:eastAsia="ru-RU"/>
        </w:rPr>
      </w:pPr>
      <w:r w:rsidRPr="000C0E0A">
        <w:rPr>
          <w:rFonts w:ascii="Times New Roman" w:hAnsi="Times New Roman"/>
          <w:bCs/>
          <w:sz w:val="24"/>
          <w:szCs w:val="24"/>
          <w:lang w:val="en-US" w:eastAsia="ru-RU"/>
        </w:rPr>
        <w:t>Suhoverhov A. V. Jazyk, kommunikacija, nasledovanie: nereprezentativnye modeli // Nauka i obrazovanie kak osnovy samorealizacii lichnosti. Krasnodar: KubGAU, 2014. Vypusk 3. S. 88–92.</w:t>
      </w:r>
    </w:p>
    <w:p w:rsidR="00017FD2" w:rsidRPr="000C0E0A" w:rsidRDefault="00017FD2" w:rsidP="00417266">
      <w:pPr>
        <w:numPr>
          <w:ilvl w:val="0"/>
          <w:numId w:val="4"/>
        </w:numPr>
        <w:spacing w:after="200" w:line="240" w:lineRule="auto"/>
        <w:contextualSpacing/>
        <w:jc w:val="left"/>
        <w:rPr>
          <w:rFonts w:ascii="Times New Roman" w:hAnsi="Times New Roman"/>
          <w:bCs/>
          <w:sz w:val="24"/>
          <w:szCs w:val="24"/>
          <w:lang w:val="en-US" w:eastAsia="ru-RU"/>
        </w:rPr>
      </w:pPr>
      <w:r w:rsidRPr="000C0E0A">
        <w:rPr>
          <w:rFonts w:ascii="Times New Roman" w:hAnsi="Times New Roman"/>
          <w:bCs/>
          <w:sz w:val="24"/>
          <w:szCs w:val="24"/>
          <w:lang w:val="en-US" w:eastAsia="ru-RU"/>
        </w:rPr>
        <w:t>T</w:t>
      </w:r>
      <w:r>
        <w:rPr>
          <w:rFonts w:ascii="Times New Roman" w:hAnsi="Times New Roman"/>
          <w:bCs/>
          <w:sz w:val="24"/>
          <w:szCs w:val="24"/>
          <w:lang w:eastAsia="ru-RU"/>
        </w:rPr>
        <w:t>о</w:t>
      </w:r>
      <w:r w:rsidRPr="000C0E0A">
        <w:rPr>
          <w:rFonts w:ascii="Times New Roman" w:hAnsi="Times New Roman"/>
          <w:bCs/>
          <w:sz w:val="24"/>
          <w:szCs w:val="24"/>
          <w:lang w:val="en-US" w:eastAsia="ru-RU"/>
        </w:rPr>
        <w:t>rosjan V. G. Jevoljucija stilja myshlenija v issledovanijah vselennoj. Erevan, 1989.</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bCs/>
          <w:sz w:val="24"/>
          <w:szCs w:val="24"/>
          <w:lang w:val="en-US" w:eastAsia="ru-RU"/>
        </w:rPr>
        <w:t>Churilov L. P. O sistemnom podhode v obshhej patologii: neobhodimost' i principy pato-informatiki // Vestn. S.-Peterb. un-t</w:t>
      </w:r>
      <w:r w:rsidRPr="000C0E0A">
        <w:rPr>
          <w:rFonts w:ascii="Times New Roman" w:hAnsi="Times New Roman"/>
          <w:sz w:val="24"/>
          <w:szCs w:val="24"/>
          <w:lang w:eastAsia="ru-RU"/>
        </w:rPr>
        <w:t>a. Ser. 11, 2009. Vyp. 3. S. 5–23</w:t>
      </w:r>
      <w:r w:rsidRPr="000C0E0A">
        <w:rPr>
          <w:rFonts w:ascii="Times New Roman" w:hAnsi="Times New Roman"/>
          <w:sz w:val="24"/>
          <w:szCs w:val="24"/>
          <w:lang w:val="en-US" w:eastAsia="ru-RU"/>
        </w:rPr>
        <w:t>/</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Adler, F. R. Plant Signalling: the Opportunities and Dangers of Chemical Communic</w:t>
      </w:r>
      <w:r w:rsidRPr="000C0E0A">
        <w:rPr>
          <w:rFonts w:ascii="Times New Roman" w:hAnsi="Times New Roman"/>
          <w:sz w:val="24"/>
          <w:szCs w:val="24"/>
          <w:lang w:val="en-US" w:eastAsia="ru-RU"/>
        </w:rPr>
        <w:t>a</w:t>
      </w:r>
      <w:r w:rsidRPr="000C0E0A">
        <w:rPr>
          <w:rFonts w:ascii="Times New Roman" w:hAnsi="Times New Roman"/>
          <w:sz w:val="24"/>
          <w:szCs w:val="24"/>
          <w:lang w:val="en-US" w:eastAsia="ru-RU"/>
        </w:rPr>
        <w:t xml:space="preserve">tion // Biology Letters, 2011. </w:t>
      </w:r>
      <w:r w:rsidRPr="000C0E0A">
        <w:rPr>
          <w:rFonts w:ascii="Times New Roman" w:hAnsi="Times New Roman"/>
          <w:sz w:val="24"/>
          <w:szCs w:val="24"/>
          <w:lang w:eastAsia="ru-RU"/>
        </w:rPr>
        <w:t>Vol. 7 (2). P. 161–162.</w:t>
      </w:r>
    </w:p>
    <w:p w:rsidR="00017FD2" w:rsidRPr="00585D3D" w:rsidRDefault="00017FD2" w:rsidP="00417266">
      <w:pPr>
        <w:numPr>
          <w:ilvl w:val="0"/>
          <w:numId w:val="4"/>
        </w:numPr>
        <w:spacing w:after="200" w:line="240" w:lineRule="auto"/>
        <w:contextualSpacing/>
        <w:jc w:val="left"/>
        <w:rPr>
          <w:rFonts w:ascii="Times New Roman" w:hAnsi="Times New Roman"/>
          <w:spacing w:val="-6"/>
          <w:sz w:val="24"/>
          <w:szCs w:val="24"/>
          <w:lang w:eastAsia="ru-RU"/>
        </w:rPr>
      </w:pPr>
      <w:r w:rsidRPr="00585D3D">
        <w:rPr>
          <w:rFonts w:ascii="Times New Roman" w:hAnsi="Times New Roman"/>
          <w:spacing w:val="-6"/>
          <w:sz w:val="24"/>
          <w:szCs w:val="24"/>
          <w:lang w:val="en-US" w:eastAsia="ru-RU"/>
        </w:rPr>
        <w:t xml:space="preserve">Allison, J. D., Hare, J. D.  Learned and naive natural enemy responses and the interpretation of volatile organic compounds as cues or signals // New Phytologist, 2009. </w:t>
      </w:r>
      <w:r w:rsidRPr="00585D3D">
        <w:rPr>
          <w:rFonts w:ascii="Times New Roman" w:hAnsi="Times New Roman"/>
          <w:spacing w:val="-6"/>
          <w:sz w:val="24"/>
          <w:szCs w:val="24"/>
          <w:lang w:eastAsia="ru-RU"/>
        </w:rPr>
        <w:t xml:space="preserve">Vol. 184. Р. 768–782. </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Allott, R. The Natural Origin of Language: The Structural Inter-Relation of Language, Visual Perception and Action. </w:t>
      </w:r>
      <w:r w:rsidRPr="000C0E0A">
        <w:rPr>
          <w:rFonts w:ascii="Times New Roman" w:hAnsi="Times New Roman"/>
          <w:sz w:val="24"/>
          <w:szCs w:val="24"/>
          <w:lang w:eastAsia="ru-RU"/>
        </w:rPr>
        <w:t>Knebworth, Hertfordshire, 2000.</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Arnold, K. K., Zuberbühler, </w:t>
      </w:r>
      <w:r w:rsidRPr="000C0E0A">
        <w:rPr>
          <w:rFonts w:ascii="Times New Roman" w:hAnsi="Times New Roman"/>
          <w:sz w:val="24"/>
          <w:szCs w:val="24"/>
          <w:lang w:eastAsia="ru-RU"/>
        </w:rPr>
        <w:t>К</w:t>
      </w:r>
      <w:r w:rsidRPr="000C0E0A">
        <w:rPr>
          <w:rFonts w:ascii="Times New Roman" w:hAnsi="Times New Roman"/>
          <w:sz w:val="24"/>
          <w:szCs w:val="24"/>
          <w:lang w:val="en-US" w:eastAsia="ru-RU"/>
        </w:rPr>
        <w:t xml:space="preserve">. Language evolution: Semantic combinations in primate calls // Nature, 2006. </w:t>
      </w:r>
      <w:r w:rsidRPr="000C0E0A">
        <w:rPr>
          <w:rFonts w:ascii="Times New Roman" w:hAnsi="Times New Roman"/>
          <w:sz w:val="24"/>
          <w:szCs w:val="24"/>
          <w:lang w:eastAsia="ru-RU"/>
        </w:rPr>
        <w:t xml:space="preserve">Vol. 441. P. 303. </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Arnold, K., Zuberbühler, K. Meaningful call combinations in a non-human primate // Current Biology, 2008. </w:t>
      </w:r>
      <w:r w:rsidRPr="000C0E0A">
        <w:rPr>
          <w:rFonts w:ascii="Times New Roman" w:hAnsi="Times New Roman"/>
          <w:sz w:val="24"/>
          <w:szCs w:val="24"/>
          <w:lang w:eastAsia="ru-RU"/>
        </w:rPr>
        <w:t>Vol. 18 (5), P. R202-R203</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Arnold, K., Zuberbühler, K. Call combinations in monkeys: Compositional or idioma</w:t>
      </w:r>
      <w:r w:rsidRPr="000C0E0A">
        <w:rPr>
          <w:rFonts w:ascii="Times New Roman" w:hAnsi="Times New Roman"/>
          <w:sz w:val="24"/>
          <w:szCs w:val="24"/>
          <w:lang w:val="en-US" w:eastAsia="ru-RU"/>
        </w:rPr>
        <w:t>t</w:t>
      </w:r>
      <w:r w:rsidRPr="000C0E0A">
        <w:rPr>
          <w:rFonts w:ascii="Times New Roman" w:hAnsi="Times New Roman"/>
          <w:sz w:val="24"/>
          <w:szCs w:val="24"/>
          <w:lang w:val="en-US" w:eastAsia="ru-RU"/>
        </w:rPr>
        <w:t xml:space="preserve">ic expressions? // Brain &amp; Language, 2012. </w:t>
      </w:r>
      <w:r w:rsidRPr="000C0E0A">
        <w:rPr>
          <w:rFonts w:ascii="Times New Roman" w:hAnsi="Times New Roman"/>
          <w:sz w:val="24"/>
          <w:szCs w:val="24"/>
          <w:lang w:eastAsia="ru-RU"/>
        </w:rPr>
        <w:t>Vol. 120 (3). Р. 303–309.</w:t>
      </w:r>
    </w:p>
    <w:p w:rsidR="00017FD2" w:rsidRPr="00585D3D" w:rsidRDefault="00017FD2" w:rsidP="00417266">
      <w:pPr>
        <w:numPr>
          <w:ilvl w:val="0"/>
          <w:numId w:val="4"/>
        </w:numPr>
        <w:spacing w:after="200" w:line="240" w:lineRule="auto"/>
        <w:contextualSpacing/>
        <w:jc w:val="left"/>
        <w:rPr>
          <w:rFonts w:ascii="Times New Roman" w:hAnsi="Times New Roman"/>
          <w:spacing w:val="-4"/>
          <w:sz w:val="24"/>
          <w:szCs w:val="24"/>
          <w:lang w:eastAsia="ru-RU"/>
        </w:rPr>
      </w:pPr>
      <w:r w:rsidRPr="00585D3D">
        <w:rPr>
          <w:rFonts w:ascii="Times New Roman" w:hAnsi="Times New Roman"/>
          <w:spacing w:val="-4"/>
          <w:sz w:val="24"/>
          <w:szCs w:val="24"/>
          <w:lang w:val="en-US" w:eastAsia="ru-RU"/>
        </w:rPr>
        <w:t>Baldwin, I. T., Schultz, J. C.  Rapid changes in tree leaf chemistry induced by damage: e</w:t>
      </w:r>
      <w:r w:rsidRPr="00585D3D">
        <w:rPr>
          <w:rFonts w:ascii="Times New Roman" w:hAnsi="Times New Roman"/>
          <w:spacing w:val="-4"/>
          <w:sz w:val="24"/>
          <w:szCs w:val="24"/>
          <w:lang w:val="en-US" w:eastAsia="ru-RU"/>
        </w:rPr>
        <w:t>v</w:t>
      </w:r>
      <w:r w:rsidRPr="00585D3D">
        <w:rPr>
          <w:rFonts w:ascii="Times New Roman" w:hAnsi="Times New Roman"/>
          <w:spacing w:val="-4"/>
          <w:sz w:val="24"/>
          <w:szCs w:val="24"/>
          <w:lang w:val="en-US" w:eastAsia="ru-RU"/>
        </w:rPr>
        <w:t xml:space="preserve">idence for communication between plants // Science, 1983. </w:t>
      </w:r>
      <w:r w:rsidRPr="00585D3D">
        <w:rPr>
          <w:rFonts w:ascii="Times New Roman" w:hAnsi="Times New Roman"/>
          <w:spacing w:val="-4"/>
          <w:sz w:val="24"/>
          <w:szCs w:val="24"/>
          <w:lang w:eastAsia="ru-RU"/>
        </w:rPr>
        <w:t>Vol. 221 (4607). Р. 277–279.</w:t>
      </w:r>
    </w:p>
    <w:p w:rsidR="00017FD2" w:rsidRPr="00AD3872" w:rsidRDefault="00017FD2" w:rsidP="00417266">
      <w:pPr>
        <w:numPr>
          <w:ilvl w:val="0"/>
          <w:numId w:val="4"/>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Battail, G. Applying semiotics and information theory to biology: a critical compar</w:t>
      </w:r>
      <w:r w:rsidRPr="000C0E0A">
        <w:rPr>
          <w:rFonts w:ascii="Times New Roman" w:hAnsi="Times New Roman"/>
          <w:sz w:val="24"/>
          <w:szCs w:val="24"/>
          <w:lang w:val="en-US" w:eastAsia="ru-RU"/>
        </w:rPr>
        <w:t>i</w:t>
      </w:r>
      <w:r w:rsidRPr="000C0E0A">
        <w:rPr>
          <w:rFonts w:ascii="Times New Roman" w:hAnsi="Times New Roman"/>
          <w:sz w:val="24"/>
          <w:szCs w:val="24"/>
          <w:lang w:val="en-US" w:eastAsia="ru-RU"/>
        </w:rPr>
        <w:t xml:space="preserve">son // Biosemiotics, 2009. </w:t>
      </w:r>
      <w:r w:rsidRPr="00AD3872">
        <w:rPr>
          <w:rFonts w:ascii="Times New Roman" w:hAnsi="Times New Roman"/>
          <w:sz w:val="24"/>
          <w:szCs w:val="24"/>
          <w:lang w:val="en-US" w:eastAsia="ru-RU"/>
        </w:rPr>
        <w:t xml:space="preserve">Vol. 2(3). P. 303–320. </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pacing w:val="-4"/>
          <w:sz w:val="24"/>
          <w:szCs w:val="24"/>
          <w:lang w:val="en-US" w:eastAsia="ru-RU"/>
        </w:rPr>
        <w:lastRenderedPageBreak/>
        <w:t xml:space="preserve">Bolhuis, J. J., Tattersall, I., Chomsky, N. and Berwick R. C. How Could Language Have Evolved? // PLoS Biol, 2014. </w:t>
      </w:r>
      <w:r w:rsidRPr="000C0E0A">
        <w:rPr>
          <w:rFonts w:ascii="Times New Roman" w:hAnsi="Times New Roman"/>
          <w:spacing w:val="-4"/>
          <w:sz w:val="24"/>
          <w:szCs w:val="24"/>
          <w:lang w:eastAsia="ru-RU"/>
        </w:rPr>
        <w:t>Vol. 12(8):e1001934. [Электронный ресурс]. Режим д</w:t>
      </w:r>
      <w:r w:rsidRPr="000C0E0A">
        <w:rPr>
          <w:rFonts w:ascii="Times New Roman" w:hAnsi="Times New Roman"/>
          <w:spacing w:val="-4"/>
          <w:sz w:val="24"/>
          <w:szCs w:val="24"/>
          <w:lang w:eastAsia="ru-RU"/>
        </w:rPr>
        <w:t>о</w:t>
      </w:r>
      <w:r w:rsidRPr="000C0E0A">
        <w:rPr>
          <w:rFonts w:ascii="Times New Roman" w:hAnsi="Times New Roman"/>
          <w:spacing w:val="-4"/>
          <w:sz w:val="24"/>
          <w:szCs w:val="24"/>
          <w:lang w:eastAsia="ru-RU"/>
        </w:rPr>
        <w:t>ступа: http://www.plosbiology.org/article/info%3Adoi%2F10.1371%2Fjournal.pbio.1001934</w:t>
      </w:r>
      <w:r w:rsidRPr="000C0E0A">
        <w:rPr>
          <w:rFonts w:ascii="Times New Roman" w:hAnsi="Times New Roman"/>
          <w:sz w:val="24"/>
          <w:szCs w:val="24"/>
          <w:lang w:eastAsia="ru-RU"/>
        </w:rPr>
        <w:t>.</w:t>
      </w:r>
    </w:p>
    <w:p w:rsidR="00017FD2" w:rsidRPr="00585D3D" w:rsidRDefault="00017FD2" w:rsidP="00417266">
      <w:pPr>
        <w:numPr>
          <w:ilvl w:val="0"/>
          <w:numId w:val="4"/>
        </w:numPr>
        <w:spacing w:after="200" w:line="240" w:lineRule="auto"/>
        <w:contextualSpacing/>
        <w:jc w:val="left"/>
        <w:rPr>
          <w:rFonts w:ascii="Times New Roman" w:hAnsi="Times New Roman"/>
          <w:spacing w:val="-4"/>
          <w:sz w:val="24"/>
          <w:szCs w:val="24"/>
          <w:lang w:eastAsia="ru-RU"/>
        </w:rPr>
      </w:pPr>
      <w:r w:rsidRPr="00585D3D">
        <w:rPr>
          <w:rFonts w:ascii="Times New Roman" w:hAnsi="Times New Roman"/>
          <w:spacing w:val="-4"/>
          <w:sz w:val="24"/>
          <w:szCs w:val="24"/>
          <w:lang w:val="en-US" w:eastAsia="ru-RU"/>
        </w:rPr>
        <w:t>Chittka, L, Menzel, R. The evolutionary adaptation of flower colours and the insect poll</w:t>
      </w:r>
      <w:r w:rsidRPr="00585D3D">
        <w:rPr>
          <w:rFonts w:ascii="Times New Roman" w:hAnsi="Times New Roman"/>
          <w:spacing w:val="-4"/>
          <w:sz w:val="24"/>
          <w:szCs w:val="24"/>
          <w:lang w:val="en-US" w:eastAsia="ru-RU"/>
        </w:rPr>
        <w:t>i</w:t>
      </w:r>
      <w:r w:rsidRPr="00585D3D">
        <w:rPr>
          <w:rFonts w:ascii="Times New Roman" w:hAnsi="Times New Roman"/>
          <w:spacing w:val="-4"/>
          <w:sz w:val="24"/>
          <w:szCs w:val="24"/>
          <w:lang w:val="en-US" w:eastAsia="ru-RU"/>
        </w:rPr>
        <w:t xml:space="preserve">nators’ colour vision // Journal of Comparative Physiology A, 1992. </w:t>
      </w:r>
      <w:r w:rsidRPr="00585D3D">
        <w:rPr>
          <w:rFonts w:ascii="Times New Roman" w:hAnsi="Times New Roman"/>
          <w:spacing w:val="-4"/>
          <w:sz w:val="24"/>
          <w:szCs w:val="24"/>
          <w:lang w:eastAsia="ru-RU"/>
        </w:rPr>
        <w:t>Vol. 171. P. 171–181.</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Chomsky, N. Aspects of the Theory of Syntax. </w:t>
      </w:r>
      <w:r w:rsidRPr="000C0E0A">
        <w:rPr>
          <w:rFonts w:ascii="Times New Roman" w:hAnsi="Times New Roman"/>
          <w:sz w:val="24"/>
          <w:szCs w:val="24"/>
          <w:lang w:eastAsia="ru-RU"/>
        </w:rPr>
        <w:t>MIT Press, 1965.</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Dyer, F. C. The biology of the dance language // Annual Review of Entomology, 2002. </w:t>
      </w:r>
      <w:r w:rsidRPr="000C0E0A">
        <w:rPr>
          <w:rFonts w:ascii="Times New Roman" w:hAnsi="Times New Roman"/>
          <w:sz w:val="24"/>
          <w:szCs w:val="24"/>
          <w:lang w:eastAsia="ru-RU"/>
        </w:rPr>
        <w:t>Vol. 47. Р. 917–949.</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Diggle, S. P., Gardner, A., West, S. A., Griffin, A. S. Evolutionary theory of bacterial quorum sensing: when is a signal not a signal? // Philosophical Transactions of the Royal Society B: Biological Sciences, 2007. </w:t>
      </w:r>
      <w:r w:rsidRPr="000C0E0A">
        <w:rPr>
          <w:rFonts w:ascii="Times New Roman" w:hAnsi="Times New Roman"/>
          <w:sz w:val="24"/>
          <w:szCs w:val="24"/>
          <w:lang w:eastAsia="ru-RU"/>
        </w:rPr>
        <w:t xml:space="preserve">Vol. 362. Р. 1241–1249. </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Doupe, A. J., Kuhl, P. K. Birdsong and human speech: Common themes and mech</w:t>
      </w:r>
      <w:r w:rsidRPr="000C0E0A">
        <w:rPr>
          <w:rFonts w:ascii="Times New Roman" w:hAnsi="Times New Roman"/>
          <w:sz w:val="24"/>
          <w:szCs w:val="24"/>
          <w:lang w:val="en-US" w:eastAsia="ru-RU"/>
        </w:rPr>
        <w:t>a</w:t>
      </w:r>
      <w:r w:rsidRPr="000C0E0A">
        <w:rPr>
          <w:rFonts w:ascii="Times New Roman" w:hAnsi="Times New Roman"/>
          <w:sz w:val="24"/>
          <w:szCs w:val="24"/>
          <w:lang w:val="en-US" w:eastAsia="ru-RU"/>
        </w:rPr>
        <w:t xml:space="preserve">nisms // Annual Review of Neuroscience, 1999. </w:t>
      </w:r>
      <w:r w:rsidRPr="000C0E0A">
        <w:rPr>
          <w:rFonts w:ascii="Times New Roman" w:hAnsi="Times New Roman"/>
          <w:sz w:val="24"/>
          <w:szCs w:val="24"/>
          <w:lang w:eastAsia="ru-RU"/>
        </w:rPr>
        <w:t xml:space="preserve">Vol. 22. Р. 567–631. </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El-Hani, C. N., Queiroz, J., Emmeche, C. A semiotic analysis of the genetic info</w:t>
      </w:r>
      <w:r w:rsidRPr="000C0E0A">
        <w:rPr>
          <w:rFonts w:ascii="Times New Roman" w:hAnsi="Times New Roman"/>
          <w:sz w:val="24"/>
          <w:szCs w:val="24"/>
          <w:lang w:val="en-US" w:eastAsia="ru-RU"/>
        </w:rPr>
        <w:t>r</w:t>
      </w:r>
      <w:r w:rsidRPr="000C0E0A">
        <w:rPr>
          <w:rFonts w:ascii="Times New Roman" w:hAnsi="Times New Roman"/>
          <w:sz w:val="24"/>
          <w:szCs w:val="24"/>
          <w:lang w:val="en-US" w:eastAsia="ru-RU"/>
        </w:rPr>
        <w:t xml:space="preserve">mation system // Semiotica, 2006. </w:t>
      </w:r>
      <w:r w:rsidRPr="000C0E0A">
        <w:rPr>
          <w:rFonts w:ascii="Times New Roman" w:hAnsi="Times New Roman"/>
          <w:sz w:val="24"/>
          <w:szCs w:val="24"/>
          <w:lang w:eastAsia="ru-RU"/>
        </w:rPr>
        <w:t xml:space="preserve">Vol. 160(1/4). P. 1–68. </w:t>
      </w:r>
    </w:p>
    <w:p w:rsidR="00017FD2" w:rsidRPr="00585D3D" w:rsidRDefault="00017FD2" w:rsidP="00417266">
      <w:pPr>
        <w:numPr>
          <w:ilvl w:val="0"/>
          <w:numId w:val="4"/>
        </w:numPr>
        <w:spacing w:after="200" w:line="240" w:lineRule="auto"/>
        <w:contextualSpacing/>
        <w:jc w:val="left"/>
        <w:rPr>
          <w:rFonts w:ascii="Times New Roman" w:hAnsi="Times New Roman"/>
          <w:spacing w:val="-6"/>
          <w:sz w:val="24"/>
          <w:szCs w:val="24"/>
          <w:lang w:eastAsia="ru-RU"/>
        </w:rPr>
      </w:pPr>
      <w:r w:rsidRPr="00585D3D">
        <w:rPr>
          <w:rFonts w:ascii="Times New Roman" w:hAnsi="Times New Roman"/>
          <w:spacing w:val="-6"/>
          <w:sz w:val="24"/>
          <w:szCs w:val="24"/>
          <w:lang w:val="en-US" w:eastAsia="ru-RU"/>
        </w:rPr>
        <w:t xml:space="preserve">Evans, C. S. Representational signalling in birds // Biology letters, 2007. </w:t>
      </w:r>
      <w:r w:rsidRPr="00585D3D">
        <w:rPr>
          <w:rFonts w:ascii="Times New Roman" w:hAnsi="Times New Roman"/>
          <w:spacing w:val="-6"/>
          <w:sz w:val="24"/>
          <w:szCs w:val="24"/>
          <w:lang w:eastAsia="ru-RU"/>
        </w:rPr>
        <w:t>Vol. 3(1).Р. 8–11.</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Evolution of Communicative Flexibility: Complexity, Creativity, and Adaptability in Human and Animal Communication .Cambridge, Mass.: MIT Press. </w:t>
      </w:r>
      <w:r w:rsidRPr="000C0E0A">
        <w:rPr>
          <w:rFonts w:ascii="Times New Roman" w:hAnsi="Times New Roman"/>
          <w:sz w:val="24"/>
          <w:szCs w:val="24"/>
          <w:lang w:eastAsia="ru-RU"/>
        </w:rPr>
        <w:t>2008.</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Fowler, C. A. Embodied, Embedded Language Use // Ecological Psychology, 2010. </w:t>
      </w:r>
      <w:r w:rsidRPr="000C0E0A">
        <w:rPr>
          <w:rFonts w:ascii="Times New Roman" w:hAnsi="Times New Roman"/>
          <w:sz w:val="24"/>
          <w:szCs w:val="24"/>
          <w:lang w:eastAsia="ru-RU"/>
        </w:rPr>
        <w:t>Vol. 22(4). P. 286–303.</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Godfrey-Smith, P. Information in biology. In: The Cambridge Companion to the Ph</w:t>
      </w:r>
      <w:r w:rsidRPr="000C0E0A">
        <w:rPr>
          <w:rFonts w:ascii="Times New Roman" w:hAnsi="Times New Roman"/>
          <w:sz w:val="24"/>
          <w:szCs w:val="24"/>
          <w:lang w:val="en-US" w:eastAsia="ru-RU"/>
        </w:rPr>
        <w:t>i</w:t>
      </w:r>
      <w:r w:rsidRPr="000C0E0A">
        <w:rPr>
          <w:rFonts w:ascii="Times New Roman" w:hAnsi="Times New Roman"/>
          <w:sz w:val="24"/>
          <w:szCs w:val="24"/>
          <w:lang w:val="en-US" w:eastAsia="ru-RU"/>
        </w:rPr>
        <w:t>losophy of Biology. Hull D., Ruse M. (</w:t>
      </w:r>
      <w:r w:rsidRPr="000C0E0A">
        <w:rPr>
          <w:rFonts w:ascii="Times New Roman" w:hAnsi="Times New Roman"/>
          <w:sz w:val="24"/>
          <w:szCs w:val="24"/>
          <w:lang w:eastAsia="ru-RU"/>
        </w:rPr>
        <w:t>Е</w:t>
      </w:r>
      <w:r w:rsidRPr="000C0E0A">
        <w:rPr>
          <w:rFonts w:ascii="Times New Roman" w:hAnsi="Times New Roman"/>
          <w:sz w:val="24"/>
          <w:szCs w:val="24"/>
          <w:lang w:val="en-US" w:eastAsia="ru-RU"/>
        </w:rPr>
        <w:t xml:space="preserve">ds). Cambridge, UK: Cambridge University Press, 2007. </w:t>
      </w:r>
      <w:r w:rsidRPr="000C0E0A">
        <w:rPr>
          <w:rFonts w:ascii="Times New Roman" w:hAnsi="Times New Roman"/>
          <w:sz w:val="24"/>
          <w:szCs w:val="24"/>
          <w:lang w:eastAsia="ru-RU"/>
        </w:rPr>
        <w:t xml:space="preserve">Р. 103–119. </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Hailman, J. P., Ficken, M. S. Combinatorial animal communication with computable syntax: chick-a-dee calling qualifies as 'language' by structural linguistics // Animal Behaviour, 1986. </w:t>
      </w:r>
      <w:r w:rsidRPr="000C0E0A">
        <w:rPr>
          <w:rFonts w:ascii="Times New Roman" w:hAnsi="Times New Roman"/>
          <w:sz w:val="24"/>
          <w:szCs w:val="24"/>
          <w:lang w:eastAsia="ru-RU"/>
        </w:rPr>
        <w:t xml:space="preserve">Vol. 34. Р. 1899–1901. </w:t>
      </w:r>
    </w:p>
    <w:p w:rsidR="00017FD2" w:rsidRPr="00585D3D"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585D3D">
        <w:rPr>
          <w:rFonts w:ascii="Times New Roman" w:hAnsi="Times New Roman"/>
          <w:sz w:val="24"/>
          <w:szCs w:val="24"/>
          <w:lang w:val="en-US" w:eastAsia="ru-RU"/>
        </w:rPr>
        <w:t xml:space="preserve">Hauser, M. D. The Evolution of Communication. Cambridge, MA: MIT Press/Bradford Books. </w:t>
      </w:r>
      <w:r w:rsidRPr="00585D3D">
        <w:rPr>
          <w:rFonts w:ascii="Times New Roman" w:hAnsi="Times New Roman"/>
          <w:sz w:val="24"/>
          <w:szCs w:val="24"/>
          <w:lang w:eastAsia="ru-RU"/>
        </w:rPr>
        <w:t xml:space="preserve">1996. </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Hauser, M. D., Chomsky, N., Fitch, W. T. The Faculty of Language: What Is It, Who Has It, and How Did It Evolve? // Science Compass, 2002. </w:t>
      </w:r>
      <w:r w:rsidRPr="000C0E0A">
        <w:rPr>
          <w:rFonts w:ascii="Times New Roman" w:hAnsi="Times New Roman"/>
          <w:sz w:val="24"/>
          <w:szCs w:val="24"/>
          <w:lang w:eastAsia="ru-RU"/>
        </w:rPr>
        <w:t>Vol. 298. P. 1569 – 1579.</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Heil, M. Karban, R. Explaining evolution of plant communication by airborne signals // Trends in Ecology &amp; Evolution, 2010. </w:t>
      </w:r>
      <w:r w:rsidRPr="000C0E0A">
        <w:rPr>
          <w:rFonts w:ascii="Times New Roman" w:hAnsi="Times New Roman"/>
          <w:sz w:val="24"/>
          <w:szCs w:val="24"/>
          <w:lang w:eastAsia="ru-RU"/>
        </w:rPr>
        <w:t xml:space="preserve">Vol. 25. Р. 137–144. </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Hodges. B. H., Fowler, C. A. New affordances for language: Distributed, dynamical, and dialogical resources // Ecological Psychology, 2010. </w:t>
      </w:r>
      <w:r w:rsidRPr="000C0E0A">
        <w:rPr>
          <w:rFonts w:ascii="Times New Roman" w:hAnsi="Times New Roman"/>
          <w:sz w:val="24"/>
          <w:szCs w:val="24"/>
          <w:lang w:eastAsia="ru-RU"/>
        </w:rPr>
        <w:t>Vol. 22. P. 239–254.</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Hurford, J. R. The origins of grammar. </w:t>
      </w:r>
      <w:r w:rsidRPr="000C0E0A">
        <w:rPr>
          <w:rFonts w:ascii="Times New Roman" w:hAnsi="Times New Roman"/>
          <w:sz w:val="24"/>
          <w:szCs w:val="24"/>
          <w:lang w:eastAsia="ru-RU"/>
        </w:rPr>
        <w:t>Oxford: Oxford University Press. 2011.</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Karban, R., Maron, J. The fitness consequences of interspecific eavesdropping b</w:t>
      </w:r>
      <w:r w:rsidRPr="000C0E0A">
        <w:rPr>
          <w:rFonts w:ascii="Times New Roman" w:hAnsi="Times New Roman"/>
          <w:sz w:val="24"/>
          <w:szCs w:val="24"/>
          <w:lang w:val="en-US" w:eastAsia="ru-RU"/>
        </w:rPr>
        <w:t>e</w:t>
      </w:r>
      <w:r w:rsidRPr="000C0E0A">
        <w:rPr>
          <w:rFonts w:ascii="Times New Roman" w:hAnsi="Times New Roman"/>
          <w:sz w:val="24"/>
          <w:szCs w:val="24"/>
          <w:lang w:val="en-US" w:eastAsia="ru-RU"/>
        </w:rPr>
        <w:t xml:space="preserve">tween plants // Ecology, 2002. </w:t>
      </w:r>
      <w:r w:rsidRPr="000C0E0A">
        <w:rPr>
          <w:rFonts w:ascii="Times New Roman" w:hAnsi="Times New Roman"/>
          <w:sz w:val="24"/>
          <w:szCs w:val="24"/>
          <w:lang w:eastAsia="ru-RU"/>
        </w:rPr>
        <w:t>Vol. 83. Р. 1209–1213.</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Karban, R., Yang, L. H., Edwards, K. F. Volatile communication between plants that affects herbivory: a meta-analysis // Ecology Letters, 2014. </w:t>
      </w:r>
      <w:r w:rsidRPr="000C0E0A">
        <w:rPr>
          <w:rFonts w:ascii="Times New Roman" w:hAnsi="Times New Roman"/>
          <w:sz w:val="24"/>
          <w:szCs w:val="24"/>
          <w:lang w:eastAsia="ru-RU"/>
        </w:rPr>
        <w:t>Vol. 17. Р. 44–52.</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Kessler, D., Diezel, C., Baldwin, I. T. Changing pollinators as a means of escaping herbivores // Current Biology, 2010. </w:t>
      </w:r>
      <w:r w:rsidRPr="000C0E0A">
        <w:rPr>
          <w:rFonts w:ascii="Times New Roman" w:hAnsi="Times New Roman"/>
          <w:sz w:val="24"/>
          <w:szCs w:val="24"/>
          <w:lang w:eastAsia="ru-RU"/>
        </w:rPr>
        <w:t>Vol. 20. Р. 237–242.</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Kravchenko, A. V. Essential properties of language, or, why language is not a code // Language Sciences, 2007. </w:t>
      </w:r>
      <w:r w:rsidRPr="000C0E0A">
        <w:rPr>
          <w:rFonts w:ascii="Times New Roman" w:hAnsi="Times New Roman"/>
          <w:sz w:val="24"/>
          <w:szCs w:val="24"/>
          <w:lang w:eastAsia="ru-RU"/>
        </w:rPr>
        <w:t>Vol. 29(5). P. 650–671.</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Lane, M. How can birds teach each other to talk? // BBC News Magazine, 2011. </w:t>
      </w:r>
      <w:r w:rsidRPr="000C0E0A">
        <w:rPr>
          <w:rFonts w:ascii="Times New Roman" w:hAnsi="Times New Roman"/>
          <w:sz w:val="24"/>
          <w:szCs w:val="24"/>
          <w:lang w:eastAsia="ru-RU"/>
        </w:rPr>
        <w:t>[Электронный ресурс]. Режим доступа: http://www.bbc.co.uk/news/magazine-14930062.</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Lemasson, A., Ouattara, K., Petit, E. J., Zuberbühler, K. Social learning of vocal stru</w:t>
      </w:r>
      <w:r w:rsidRPr="000C0E0A">
        <w:rPr>
          <w:rFonts w:ascii="Times New Roman" w:hAnsi="Times New Roman"/>
          <w:sz w:val="24"/>
          <w:szCs w:val="24"/>
          <w:lang w:val="en-US" w:eastAsia="ru-RU"/>
        </w:rPr>
        <w:t>c</w:t>
      </w:r>
      <w:r w:rsidRPr="000C0E0A">
        <w:rPr>
          <w:rFonts w:ascii="Times New Roman" w:hAnsi="Times New Roman"/>
          <w:sz w:val="24"/>
          <w:szCs w:val="24"/>
          <w:lang w:val="en-US" w:eastAsia="ru-RU"/>
        </w:rPr>
        <w:t xml:space="preserve">ture in a nonhuman primate? </w:t>
      </w:r>
      <w:r w:rsidRPr="000C0E0A">
        <w:rPr>
          <w:rFonts w:ascii="Times New Roman" w:hAnsi="Times New Roman"/>
          <w:sz w:val="24"/>
          <w:szCs w:val="24"/>
          <w:lang w:eastAsia="ru-RU"/>
        </w:rPr>
        <w:t>BMC Evolutionary Biology, 2011. Vol. 11(362). [Эле</w:t>
      </w:r>
      <w:r w:rsidRPr="000C0E0A">
        <w:rPr>
          <w:rFonts w:ascii="Times New Roman" w:hAnsi="Times New Roman"/>
          <w:sz w:val="24"/>
          <w:szCs w:val="24"/>
          <w:lang w:eastAsia="ru-RU"/>
        </w:rPr>
        <w:t>к</w:t>
      </w:r>
      <w:r w:rsidRPr="000C0E0A">
        <w:rPr>
          <w:rFonts w:ascii="Times New Roman" w:hAnsi="Times New Roman"/>
          <w:sz w:val="24"/>
          <w:szCs w:val="24"/>
          <w:lang w:eastAsia="ru-RU"/>
        </w:rPr>
        <w:lastRenderedPageBreak/>
        <w:t>тронный ресурс]. Режим доступа: http://www.biomedcentral.com/1471-2148/11/362.</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Long, T., Tu, K. C., Wang, Y., Mehta, P., Ong, N. P., Bassler, B. L., Wingreen, N. S. Quan-tifying the Integration of Quorum-Sensing Signals with Single-Cell Resolution // PLoS Biology, 2009. </w:t>
      </w:r>
      <w:r w:rsidRPr="000C0E0A">
        <w:rPr>
          <w:rFonts w:ascii="Times New Roman" w:hAnsi="Times New Roman"/>
          <w:sz w:val="24"/>
          <w:szCs w:val="24"/>
          <w:lang w:eastAsia="ru-RU"/>
        </w:rPr>
        <w:t>Vol. 7(3). P. e1000068. doi:10.1371/journal.pbio.1000068.</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Marler, P. Animal communication and human language. In: N. G. Jablonski, L. C. A</w:t>
      </w:r>
      <w:r w:rsidRPr="000C0E0A">
        <w:rPr>
          <w:rFonts w:ascii="Times New Roman" w:hAnsi="Times New Roman"/>
          <w:sz w:val="24"/>
          <w:szCs w:val="24"/>
          <w:lang w:val="en-US" w:eastAsia="ru-RU"/>
        </w:rPr>
        <w:t>i</w:t>
      </w:r>
      <w:r w:rsidRPr="000C0E0A">
        <w:rPr>
          <w:rFonts w:ascii="Times New Roman" w:hAnsi="Times New Roman"/>
          <w:sz w:val="24"/>
          <w:szCs w:val="24"/>
          <w:lang w:val="en-US" w:eastAsia="ru-RU"/>
        </w:rPr>
        <w:t>ello (</w:t>
      </w:r>
      <w:r w:rsidRPr="000C0E0A">
        <w:rPr>
          <w:rFonts w:ascii="Times New Roman" w:hAnsi="Times New Roman"/>
          <w:sz w:val="24"/>
          <w:szCs w:val="24"/>
          <w:lang w:eastAsia="ru-RU"/>
        </w:rPr>
        <w:t>Е</w:t>
      </w:r>
      <w:r w:rsidRPr="000C0E0A">
        <w:rPr>
          <w:rFonts w:ascii="Times New Roman" w:hAnsi="Times New Roman"/>
          <w:sz w:val="24"/>
          <w:szCs w:val="24"/>
          <w:lang w:val="en-US" w:eastAsia="ru-RU"/>
        </w:rPr>
        <w:t>ds.). The Origin and Diversification of Language. San Francisco, CA: Califo</w:t>
      </w:r>
      <w:r w:rsidRPr="000C0E0A">
        <w:rPr>
          <w:rFonts w:ascii="Times New Roman" w:hAnsi="Times New Roman"/>
          <w:sz w:val="24"/>
          <w:szCs w:val="24"/>
          <w:lang w:val="en-US" w:eastAsia="ru-RU"/>
        </w:rPr>
        <w:t>r</w:t>
      </w:r>
      <w:r w:rsidRPr="000C0E0A">
        <w:rPr>
          <w:rFonts w:ascii="Times New Roman" w:hAnsi="Times New Roman"/>
          <w:sz w:val="24"/>
          <w:szCs w:val="24"/>
          <w:lang w:val="en-US" w:eastAsia="ru-RU"/>
        </w:rPr>
        <w:t xml:space="preserve">nia Academy of Sciences, 1998. </w:t>
      </w:r>
      <w:r w:rsidRPr="000C0E0A">
        <w:rPr>
          <w:rFonts w:ascii="Times New Roman" w:hAnsi="Times New Roman"/>
          <w:sz w:val="24"/>
          <w:szCs w:val="24"/>
          <w:lang w:eastAsia="ru-RU"/>
        </w:rPr>
        <w:t>Р. 1–19.</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Moynihan, M. Communication and noncommunication in cephalopods. Bloomington, IN: Indiana University Press. </w:t>
      </w:r>
      <w:r w:rsidRPr="000C0E0A">
        <w:rPr>
          <w:rFonts w:ascii="Times New Roman" w:hAnsi="Times New Roman"/>
          <w:sz w:val="24"/>
          <w:szCs w:val="24"/>
          <w:lang w:eastAsia="ru-RU"/>
        </w:rPr>
        <w:t>1985.</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Ouattara, K., A. Lemasson, K. Zuberbühler, </w:t>
      </w:r>
      <w:r w:rsidRPr="000C0E0A">
        <w:rPr>
          <w:rFonts w:ascii="Times New Roman" w:hAnsi="Times New Roman"/>
          <w:sz w:val="24"/>
          <w:szCs w:val="24"/>
          <w:lang w:eastAsia="ru-RU"/>
        </w:rPr>
        <w:t>К</w:t>
      </w:r>
      <w:r w:rsidRPr="000C0E0A">
        <w:rPr>
          <w:rFonts w:ascii="Times New Roman" w:hAnsi="Times New Roman"/>
          <w:sz w:val="24"/>
          <w:szCs w:val="24"/>
          <w:lang w:val="en-US" w:eastAsia="ru-RU"/>
        </w:rPr>
        <w:t>. Campbell’s monkeys concatenate v</w:t>
      </w:r>
      <w:r w:rsidRPr="000C0E0A">
        <w:rPr>
          <w:rFonts w:ascii="Times New Roman" w:hAnsi="Times New Roman"/>
          <w:sz w:val="24"/>
          <w:szCs w:val="24"/>
          <w:lang w:val="en-US" w:eastAsia="ru-RU"/>
        </w:rPr>
        <w:t>o</w:t>
      </w:r>
      <w:r w:rsidRPr="000C0E0A">
        <w:rPr>
          <w:rFonts w:ascii="Times New Roman" w:hAnsi="Times New Roman"/>
          <w:sz w:val="24"/>
          <w:szCs w:val="24"/>
          <w:lang w:val="en-US" w:eastAsia="ru-RU"/>
        </w:rPr>
        <w:t xml:space="preserve">calizations into context-specific call sequences. Proceedings of the National Academy of Sciences of the U.S.A., 2009. </w:t>
      </w:r>
      <w:r w:rsidRPr="000C0E0A">
        <w:rPr>
          <w:rFonts w:ascii="Times New Roman" w:hAnsi="Times New Roman"/>
          <w:sz w:val="24"/>
          <w:szCs w:val="24"/>
          <w:lang w:eastAsia="ru-RU"/>
        </w:rPr>
        <w:t>Vol. 106(51). P. 22026–22031.</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Planqué, R., Britton, N. F. Slabbekoorn, H. On the maintenance of bird song dialects // Journal of Mathematical Biology, 2014. </w:t>
      </w:r>
      <w:r w:rsidRPr="000C0E0A">
        <w:rPr>
          <w:rFonts w:ascii="Times New Roman" w:hAnsi="Times New Roman"/>
          <w:sz w:val="24"/>
          <w:szCs w:val="24"/>
          <w:lang w:eastAsia="ru-RU"/>
        </w:rPr>
        <w:t>Vol. 68 (1-2). Р. 505–531.</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Rendall, D., Owren, M. J. Communication without meaning or information: Abando</w:t>
      </w:r>
      <w:r w:rsidRPr="000C0E0A">
        <w:rPr>
          <w:rFonts w:ascii="Times New Roman" w:hAnsi="Times New Roman"/>
          <w:sz w:val="24"/>
          <w:szCs w:val="24"/>
          <w:lang w:val="en-US" w:eastAsia="ru-RU"/>
        </w:rPr>
        <w:t>n</w:t>
      </w:r>
      <w:r w:rsidRPr="000C0E0A">
        <w:rPr>
          <w:rFonts w:ascii="Times New Roman" w:hAnsi="Times New Roman"/>
          <w:sz w:val="24"/>
          <w:szCs w:val="24"/>
          <w:lang w:val="en-US" w:eastAsia="ru-RU"/>
        </w:rPr>
        <w:t>ing language-based and informational constructs in animal communication theory. In: Animal Communication Theory: Information and Influence. U. Stegmann (</w:t>
      </w:r>
      <w:r w:rsidRPr="000C0E0A">
        <w:rPr>
          <w:rFonts w:ascii="Times New Roman" w:hAnsi="Times New Roman"/>
          <w:sz w:val="24"/>
          <w:szCs w:val="24"/>
          <w:lang w:eastAsia="ru-RU"/>
        </w:rPr>
        <w:t>Е</w:t>
      </w:r>
      <w:r w:rsidRPr="000C0E0A">
        <w:rPr>
          <w:rFonts w:ascii="Times New Roman" w:hAnsi="Times New Roman"/>
          <w:sz w:val="24"/>
          <w:szCs w:val="24"/>
          <w:lang w:val="en-US" w:eastAsia="ru-RU"/>
        </w:rPr>
        <w:t xml:space="preserve">d.). </w:t>
      </w:r>
      <w:r w:rsidRPr="000C0E0A">
        <w:rPr>
          <w:rFonts w:ascii="Times New Roman" w:hAnsi="Times New Roman"/>
          <w:sz w:val="24"/>
          <w:szCs w:val="24"/>
          <w:lang w:eastAsia="ru-RU"/>
        </w:rPr>
        <w:t>Cambridge: Cambridge University Press, 2013. Р. 151–182.</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Ryan, M. J. The importance of integrative biology to sexual selection and communic</w:t>
      </w:r>
      <w:r w:rsidRPr="000C0E0A">
        <w:rPr>
          <w:rFonts w:ascii="Times New Roman" w:hAnsi="Times New Roman"/>
          <w:sz w:val="24"/>
          <w:szCs w:val="24"/>
          <w:lang w:val="en-US" w:eastAsia="ru-RU"/>
        </w:rPr>
        <w:t>a</w:t>
      </w:r>
      <w:r w:rsidRPr="000C0E0A">
        <w:rPr>
          <w:rFonts w:ascii="Times New Roman" w:hAnsi="Times New Roman"/>
          <w:sz w:val="24"/>
          <w:szCs w:val="24"/>
          <w:lang w:val="en-US" w:eastAsia="ru-RU"/>
        </w:rPr>
        <w:t>tion. In: Animal Communication Theory: Information and Influence. U. Stegmann (</w:t>
      </w:r>
      <w:r w:rsidRPr="000C0E0A">
        <w:rPr>
          <w:rFonts w:ascii="Times New Roman" w:hAnsi="Times New Roman"/>
          <w:sz w:val="24"/>
          <w:szCs w:val="24"/>
          <w:lang w:eastAsia="ru-RU"/>
        </w:rPr>
        <w:t>Е</w:t>
      </w:r>
      <w:r w:rsidRPr="000C0E0A">
        <w:rPr>
          <w:rFonts w:ascii="Times New Roman" w:hAnsi="Times New Roman"/>
          <w:sz w:val="24"/>
          <w:szCs w:val="24"/>
          <w:lang w:val="en-US" w:eastAsia="ru-RU"/>
        </w:rPr>
        <w:t xml:space="preserve">d.). </w:t>
      </w:r>
      <w:r w:rsidRPr="000C0E0A">
        <w:rPr>
          <w:rFonts w:ascii="Times New Roman" w:hAnsi="Times New Roman"/>
          <w:sz w:val="24"/>
          <w:szCs w:val="24"/>
          <w:lang w:eastAsia="ru-RU"/>
        </w:rPr>
        <w:t>Cambridge: Cambridge University Press, 2013. Р. 233–255.</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Schaefer, H. M., Ruxton, G. D. Plant-animal communication. </w:t>
      </w:r>
      <w:r w:rsidRPr="000C0E0A">
        <w:rPr>
          <w:rFonts w:ascii="Times New Roman" w:hAnsi="Times New Roman"/>
          <w:sz w:val="24"/>
          <w:szCs w:val="24"/>
          <w:lang w:eastAsia="ru-RU"/>
        </w:rPr>
        <w:t>Oxford University. 2011.</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Schaefer, H. M., Ruxton, G. Deception in plants: mimicry or perceptual exploitation? // Trends in Ecology &amp; Evolution, 2009. </w:t>
      </w:r>
      <w:r w:rsidRPr="000C0E0A">
        <w:rPr>
          <w:rFonts w:ascii="Times New Roman" w:hAnsi="Times New Roman"/>
          <w:sz w:val="24"/>
          <w:szCs w:val="24"/>
          <w:lang w:eastAsia="ru-RU"/>
        </w:rPr>
        <w:t>Vol. 24. Р. 676–685.</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Schilmiller, A. L., Howe, G. A. Systemic signaling in the wound response // Current Opinion in Plant Biology, 2005. </w:t>
      </w:r>
      <w:r w:rsidRPr="000C0E0A">
        <w:rPr>
          <w:rFonts w:ascii="Times New Roman" w:hAnsi="Times New Roman"/>
          <w:sz w:val="24"/>
          <w:szCs w:val="24"/>
          <w:lang w:eastAsia="ru-RU"/>
        </w:rPr>
        <w:t>Vol. 8(4). P. 369–377.</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Scott-Phillips, T. C., Gurney, J., Ivens, A., Diggle, S. P., Popat, R. Combinatorial Communication in Bacteria: Implications for the Origins of Linguistic Generativity // PLoS One, 2014. </w:t>
      </w:r>
      <w:r w:rsidRPr="000C0E0A">
        <w:rPr>
          <w:rFonts w:ascii="Times New Roman" w:hAnsi="Times New Roman"/>
          <w:sz w:val="24"/>
          <w:szCs w:val="24"/>
          <w:lang w:eastAsia="ru-RU"/>
        </w:rPr>
        <w:t xml:space="preserve">Vol. 9(4):e95929. </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Seyfarth, R. M., Cheney, D. L., Marler, P. Vervet Monkey Alarm Calls: Semantic Communication in Free-Ranging Primate // Animal Behaviour, 1980. </w:t>
      </w:r>
      <w:r w:rsidRPr="000C0E0A">
        <w:rPr>
          <w:rFonts w:ascii="Times New Roman" w:hAnsi="Times New Roman"/>
          <w:sz w:val="24"/>
          <w:szCs w:val="24"/>
          <w:lang w:eastAsia="ru-RU"/>
        </w:rPr>
        <w:t>Vol. 28. P. 1070–1094.</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Sukhoverkhov, A. V. Natural signs and the origin of language // Biosemiotics, 2012. </w:t>
      </w:r>
      <w:r w:rsidRPr="000C0E0A">
        <w:rPr>
          <w:rFonts w:ascii="Times New Roman" w:hAnsi="Times New Roman"/>
          <w:sz w:val="24"/>
          <w:szCs w:val="24"/>
          <w:lang w:eastAsia="ru-RU"/>
        </w:rPr>
        <w:t>Vol. 5. Р. 153–159.</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Sukhoverkhov, A. V., Fowler, C. A. Why language evolution needs memory: systems and ecological approaches // Biosemiotics, 2014. </w:t>
      </w:r>
      <w:r w:rsidRPr="000C0E0A">
        <w:rPr>
          <w:rFonts w:ascii="Times New Roman" w:hAnsi="Times New Roman"/>
          <w:sz w:val="24"/>
          <w:szCs w:val="24"/>
          <w:lang w:eastAsia="ru-RU"/>
        </w:rPr>
        <w:t>DOI 10.1007/s12304-014-9202-3.</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Suzuki, T. N. Communication about predator type by a bird using discrete, graded and combinatorial variation in alarm calls // Animal Behaviour, 2014. </w:t>
      </w:r>
      <w:r w:rsidRPr="000C0E0A">
        <w:rPr>
          <w:rFonts w:ascii="Times New Roman" w:hAnsi="Times New Roman"/>
          <w:sz w:val="24"/>
          <w:szCs w:val="24"/>
          <w:lang w:eastAsia="ru-RU"/>
        </w:rPr>
        <w:t>Vol. 87. Р. 59–65.</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Templeton, C. N., Greene, E. Nuthatches eavesdrop on variations in heterospecific chickadee mobbing alarm calls // PNAS, 2007. </w:t>
      </w:r>
      <w:r w:rsidRPr="000C0E0A">
        <w:rPr>
          <w:rFonts w:ascii="Times New Roman" w:hAnsi="Times New Roman"/>
          <w:sz w:val="24"/>
          <w:szCs w:val="24"/>
          <w:lang w:eastAsia="ru-RU"/>
        </w:rPr>
        <w:t>Vol. 104. Р. 5479–5482.</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Wilson, C. A., McKeon, D. W., Mayers, M. K. The language gap. Grand Rapids, Mich, Zondervan Pub. </w:t>
      </w:r>
      <w:r w:rsidRPr="000C0E0A">
        <w:rPr>
          <w:rFonts w:ascii="Times New Roman" w:hAnsi="Times New Roman"/>
          <w:sz w:val="24"/>
          <w:szCs w:val="24"/>
          <w:lang w:eastAsia="ru-RU"/>
        </w:rPr>
        <w:t xml:space="preserve">House, 1984. P.147–154. </w:t>
      </w:r>
    </w:p>
    <w:p w:rsidR="00017FD2" w:rsidRPr="000C0E0A" w:rsidRDefault="00017FD2" w:rsidP="00417266">
      <w:pPr>
        <w:numPr>
          <w:ilvl w:val="0"/>
          <w:numId w:val="4"/>
        </w:numPr>
        <w:spacing w:after="200" w:line="240" w:lineRule="auto"/>
        <w:contextualSpacing/>
        <w:jc w:val="left"/>
        <w:rPr>
          <w:rFonts w:ascii="Times New Roman" w:hAnsi="Times New Roman"/>
          <w:sz w:val="24"/>
          <w:szCs w:val="24"/>
          <w:lang w:eastAsia="ru-RU"/>
        </w:rPr>
      </w:pPr>
      <w:r w:rsidRPr="000C0E0A">
        <w:rPr>
          <w:rFonts w:ascii="Times New Roman" w:hAnsi="Times New Roman"/>
          <w:sz w:val="24"/>
          <w:szCs w:val="24"/>
          <w:lang w:val="en-US" w:eastAsia="ru-RU"/>
        </w:rPr>
        <w:t xml:space="preserve">Winans, S. C. Bacterial Esperanto // Nature Structural Biology, 2002. </w:t>
      </w:r>
      <w:r w:rsidRPr="000C0E0A">
        <w:rPr>
          <w:rFonts w:ascii="Times New Roman" w:hAnsi="Times New Roman"/>
          <w:sz w:val="24"/>
          <w:szCs w:val="24"/>
          <w:lang w:eastAsia="ru-RU"/>
        </w:rPr>
        <w:t>Vol. 9. P. 83–84.</w:t>
      </w:r>
    </w:p>
    <w:p w:rsidR="00017FD2" w:rsidRPr="00403E15" w:rsidRDefault="00017FD2" w:rsidP="00585D3D">
      <w:pPr>
        <w:numPr>
          <w:ilvl w:val="0"/>
          <w:numId w:val="4"/>
        </w:numPr>
        <w:spacing w:after="200" w:line="240" w:lineRule="auto"/>
        <w:contextualSpacing/>
        <w:jc w:val="left"/>
        <w:rPr>
          <w:rFonts w:ascii="Times New Roman" w:hAnsi="Times New Roman"/>
          <w:sz w:val="24"/>
          <w:szCs w:val="24"/>
          <w:lang w:val="en-US" w:eastAsia="ru-RU"/>
        </w:rPr>
      </w:pPr>
      <w:r w:rsidRPr="000C0E0A">
        <w:rPr>
          <w:rFonts w:ascii="Times New Roman" w:hAnsi="Times New Roman"/>
          <w:sz w:val="24"/>
          <w:szCs w:val="24"/>
          <w:lang w:val="en-US" w:eastAsia="ru-RU"/>
        </w:rPr>
        <w:t>Zuberbühler, K. Interspecies semantic communication in two forest primates // Pr</w:t>
      </w:r>
      <w:r w:rsidRPr="000C0E0A">
        <w:rPr>
          <w:rFonts w:ascii="Times New Roman" w:hAnsi="Times New Roman"/>
          <w:sz w:val="24"/>
          <w:szCs w:val="24"/>
          <w:lang w:val="en-US" w:eastAsia="ru-RU"/>
        </w:rPr>
        <w:t>o</w:t>
      </w:r>
      <w:r w:rsidRPr="000C0E0A">
        <w:rPr>
          <w:rFonts w:ascii="Times New Roman" w:hAnsi="Times New Roman"/>
          <w:sz w:val="24"/>
          <w:szCs w:val="24"/>
          <w:lang w:val="en-US" w:eastAsia="ru-RU"/>
        </w:rPr>
        <w:t xml:space="preserve">ceedings of the Royal Society of London B, 2000. </w:t>
      </w:r>
      <w:r w:rsidRPr="00585D3D">
        <w:rPr>
          <w:rFonts w:ascii="Times New Roman" w:hAnsi="Times New Roman"/>
          <w:sz w:val="24"/>
          <w:szCs w:val="24"/>
          <w:lang w:val="en-US" w:eastAsia="ru-RU"/>
        </w:rPr>
        <w:t xml:space="preserve">Vol. 267. </w:t>
      </w:r>
      <w:r w:rsidRPr="00403E15">
        <w:rPr>
          <w:rFonts w:ascii="Times New Roman" w:hAnsi="Times New Roman"/>
          <w:sz w:val="24"/>
          <w:szCs w:val="24"/>
          <w:lang w:val="en-US" w:eastAsia="ru-RU"/>
        </w:rPr>
        <w:t>Р</w:t>
      </w:r>
      <w:r w:rsidRPr="00585D3D">
        <w:rPr>
          <w:rFonts w:ascii="Times New Roman" w:hAnsi="Times New Roman"/>
          <w:sz w:val="24"/>
          <w:szCs w:val="24"/>
          <w:lang w:val="en-US" w:eastAsia="ru-RU"/>
        </w:rPr>
        <w:t>. 713–718.</w:t>
      </w:r>
      <w:r w:rsidRPr="00403E15">
        <w:rPr>
          <w:rFonts w:ascii="Times New Roman" w:hAnsi="Times New Roman"/>
          <w:sz w:val="24"/>
          <w:szCs w:val="24"/>
          <w:lang w:val="en-US" w:eastAsia="ru-RU"/>
        </w:rPr>
        <w:t xml:space="preserve"> </w:t>
      </w:r>
    </w:p>
    <w:sectPr w:rsidR="00017FD2" w:rsidRPr="00403E15" w:rsidSect="00776C6E">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508" w:rsidRDefault="00EE0508" w:rsidP="005313B6">
      <w:pPr>
        <w:spacing w:line="240" w:lineRule="auto"/>
      </w:pPr>
      <w:r>
        <w:separator/>
      </w:r>
    </w:p>
  </w:endnote>
  <w:endnote w:type="continuationSeparator" w:id="0">
    <w:p w:rsidR="00EE0508" w:rsidRDefault="00EE0508" w:rsidP="005313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FD2" w:rsidRPr="008D77E9" w:rsidRDefault="00017FD2" w:rsidP="008D77E9">
    <w:pPr>
      <w:pStyle w:val="aa"/>
      <w:ind w:firstLine="0"/>
      <w:rPr>
        <w:lang w:val="en-US"/>
      </w:rPr>
    </w:pPr>
    <w:r>
      <w:rPr>
        <w:rFonts w:ascii="Times New Roman" w:hAnsi="Times New Roman"/>
        <w:sz w:val="24"/>
        <w:szCs w:val="24"/>
      </w:rPr>
      <w:t>http://ej.kubagro.ru/201</w:t>
    </w:r>
    <w:r>
      <w:rPr>
        <w:rFonts w:ascii="Times New Roman" w:hAnsi="Times New Roman"/>
        <w:sz w:val="24"/>
        <w:szCs w:val="24"/>
        <w:lang w:val="en-US"/>
      </w:rPr>
      <w:t>5</w:t>
    </w:r>
    <w:r>
      <w:rPr>
        <w:rFonts w:ascii="Times New Roman" w:hAnsi="Times New Roman"/>
        <w:sz w:val="24"/>
        <w:szCs w:val="24"/>
      </w:rPr>
      <w:t>/0</w:t>
    </w:r>
    <w:r>
      <w:rPr>
        <w:rFonts w:ascii="Times New Roman" w:hAnsi="Times New Roman"/>
        <w:sz w:val="24"/>
        <w:szCs w:val="24"/>
        <w:lang w:val="en-US"/>
      </w:rPr>
      <w:t>1</w:t>
    </w:r>
    <w:r>
      <w:rPr>
        <w:rFonts w:ascii="Times New Roman" w:hAnsi="Times New Roman"/>
        <w:sz w:val="24"/>
        <w:szCs w:val="24"/>
      </w:rPr>
      <w:t>/pdf/</w:t>
    </w:r>
    <w:r>
      <w:rPr>
        <w:rFonts w:ascii="Times New Roman" w:hAnsi="Times New Roman"/>
        <w:sz w:val="24"/>
        <w:szCs w:val="24"/>
        <w:lang w:val="en-US"/>
      </w:rPr>
      <w:t>009</w:t>
    </w:r>
    <w:r>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508" w:rsidRDefault="00EE0508" w:rsidP="005313B6">
      <w:pPr>
        <w:spacing w:line="240" w:lineRule="auto"/>
      </w:pPr>
      <w:r>
        <w:separator/>
      </w:r>
    </w:p>
  </w:footnote>
  <w:footnote w:type="continuationSeparator" w:id="0">
    <w:p w:rsidR="00EE0508" w:rsidRDefault="00EE0508" w:rsidP="005313B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FD2" w:rsidRDefault="00017FD2" w:rsidP="0094780E">
    <w:pPr>
      <w:pStyle w:val="a8"/>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017FD2" w:rsidRDefault="00017FD2" w:rsidP="003960C1">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FD2" w:rsidRPr="003960C1" w:rsidRDefault="00017FD2" w:rsidP="0094780E">
    <w:pPr>
      <w:pStyle w:val="a8"/>
      <w:framePr w:wrap="around" w:vAnchor="text" w:hAnchor="margin" w:xAlign="right" w:y="1"/>
      <w:rPr>
        <w:rStyle w:val="ae"/>
        <w:rFonts w:ascii="Times New Roman" w:hAnsi="Times New Roman"/>
        <w:sz w:val="28"/>
        <w:szCs w:val="28"/>
      </w:rPr>
    </w:pPr>
    <w:r w:rsidRPr="003960C1">
      <w:rPr>
        <w:rStyle w:val="ae"/>
        <w:rFonts w:ascii="Times New Roman" w:hAnsi="Times New Roman"/>
        <w:sz w:val="28"/>
        <w:szCs w:val="28"/>
      </w:rPr>
      <w:fldChar w:fldCharType="begin"/>
    </w:r>
    <w:r w:rsidRPr="003960C1">
      <w:rPr>
        <w:rStyle w:val="ae"/>
        <w:rFonts w:ascii="Times New Roman" w:hAnsi="Times New Roman"/>
        <w:sz w:val="28"/>
        <w:szCs w:val="28"/>
      </w:rPr>
      <w:instrText xml:space="preserve">PAGE  </w:instrText>
    </w:r>
    <w:r w:rsidRPr="003960C1">
      <w:rPr>
        <w:rStyle w:val="ae"/>
        <w:rFonts w:ascii="Times New Roman" w:hAnsi="Times New Roman"/>
        <w:sz w:val="28"/>
        <w:szCs w:val="28"/>
      </w:rPr>
      <w:fldChar w:fldCharType="separate"/>
    </w:r>
    <w:r w:rsidR="006E57F9">
      <w:rPr>
        <w:rStyle w:val="ae"/>
        <w:rFonts w:ascii="Times New Roman" w:hAnsi="Times New Roman"/>
        <w:noProof/>
        <w:sz w:val="28"/>
        <w:szCs w:val="28"/>
      </w:rPr>
      <w:t>1</w:t>
    </w:r>
    <w:r w:rsidRPr="003960C1">
      <w:rPr>
        <w:rStyle w:val="ae"/>
        <w:rFonts w:ascii="Times New Roman" w:hAnsi="Times New Roman"/>
        <w:sz w:val="28"/>
        <w:szCs w:val="28"/>
      </w:rPr>
      <w:fldChar w:fldCharType="end"/>
    </w:r>
  </w:p>
  <w:p w:rsidR="00017FD2" w:rsidRPr="003960C1" w:rsidRDefault="00017FD2" w:rsidP="003960C1">
    <w:pPr>
      <w:pStyle w:val="a8"/>
      <w:ind w:right="360" w:firstLine="0"/>
      <w:rPr>
        <w:lang w:val="en-US"/>
      </w:rPr>
    </w:pPr>
    <w:r>
      <w:rPr>
        <w:rFonts w:ascii="Times New Roman" w:hAnsi="Times New Roman"/>
        <w:sz w:val="24"/>
        <w:szCs w:val="24"/>
      </w:rPr>
      <w:t>Научный журнал КубГАУ, №</w:t>
    </w:r>
    <w:r>
      <w:rPr>
        <w:rFonts w:ascii="Times New Roman" w:hAnsi="Times New Roman"/>
        <w:sz w:val="24"/>
        <w:szCs w:val="24"/>
        <w:lang w:val="en-US"/>
      </w:rPr>
      <w:t>105(</w:t>
    </w:r>
    <w:r>
      <w:rPr>
        <w:rFonts w:ascii="Times New Roman" w:hAnsi="Times New Roman"/>
        <w:sz w:val="24"/>
        <w:szCs w:val="24"/>
      </w:rPr>
      <w:t>0</w:t>
    </w:r>
    <w:r>
      <w:rPr>
        <w:rFonts w:ascii="Times New Roman" w:hAnsi="Times New Roman"/>
        <w:sz w:val="24"/>
        <w:szCs w:val="24"/>
        <w:lang w:val="en-US"/>
      </w:rPr>
      <w:t>1</w:t>
    </w:r>
    <w:r>
      <w:rPr>
        <w:rFonts w:ascii="Times New Roman" w:hAnsi="Times New Roman"/>
        <w:sz w:val="24"/>
        <w:szCs w:val="24"/>
      </w:rPr>
      <w:t>), 201</w:t>
    </w:r>
    <w:r>
      <w:rPr>
        <w:rFonts w:ascii="Times New Roman" w:hAnsi="Times New Roman"/>
        <w:sz w:val="24"/>
        <w:szCs w:val="24"/>
        <w:lang w:val="en-US"/>
      </w:rPr>
      <w:t>5</w:t>
    </w:r>
    <w:r>
      <w:rPr>
        <w:rFonts w:ascii="Times New Roman" w:hAnsi="Times New Roman"/>
        <w:sz w:val="24"/>
        <w:szCs w:val="24"/>
      </w:rPr>
      <w:t xml:space="preserve">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D19E6"/>
    <w:multiLevelType w:val="hybridMultilevel"/>
    <w:tmpl w:val="89340CCE"/>
    <w:lvl w:ilvl="0" w:tplc="97F65088">
      <w:start w:val="1"/>
      <w:numFmt w:val="decimal"/>
      <w:lvlText w:val="%1."/>
      <w:lvlJc w:val="left"/>
      <w:pPr>
        <w:ind w:left="927" w:hanging="360"/>
      </w:pPr>
      <w:rPr>
        <w:rFonts w:cs="Times New Roman" w:hint="default"/>
        <w:b/>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040312AC"/>
    <w:multiLevelType w:val="hybridMultilevel"/>
    <w:tmpl w:val="17CC6228"/>
    <w:lvl w:ilvl="0" w:tplc="053664F8">
      <w:start w:val="1"/>
      <w:numFmt w:val="decimal"/>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395E23"/>
    <w:multiLevelType w:val="hybridMultilevel"/>
    <w:tmpl w:val="4EEC2B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1203CE0"/>
    <w:multiLevelType w:val="hybridMultilevel"/>
    <w:tmpl w:val="5C34D284"/>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TrackMoves/>
  <w:defaultTabStop w:val="708"/>
  <w:autoHyphenation/>
  <w:doNotHyphenateCap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C7F25"/>
    <w:rsid w:val="00001B40"/>
    <w:rsid w:val="00002274"/>
    <w:rsid w:val="00017FD2"/>
    <w:rsid w:val="00024E13"/>
    <w:rsid w:val="000252ED"/>
    <w:rsid w:val="00027283"/>
    <w:rsid w:val="00031BCA"/>
    <w:rsid w:val="00031BFE"/>
    <w:rsid w:val="00055B13"/>
    <w:rsid w:val="00060D9F"/>
    <w:rsid w:val="000627CD"/>
    <w:rsid w:val="000637C3"/>
    <w:rsid w:val="0006401A"/>
    <w:rsid w:val="0007014B"/>
    <w:rsid w:val="000710B8"/>
    <w:rsid w:val="00075B45"/>
    <w:rsid w:val="00076CED"/>
    <w:rsid w:val="00086001"/>
    <w:rsid w:val="00086A89"/>
    <w:rsid w:val="00087703"/>
    <w:rsid w:val="00096860"/>
    <w:rsid w:val="000A2701"/>
    <w:rsid w:val="000B0A9F"/>
    <w:rsid w:val="000B3CAE"/>
    <w:rsid w:val="000C0E0A"/>
    <w:rsid w:val="000D6EE1"/>
    <w:rsid w:val="000E003E"/>
    <w:rsid w:val="000E1296"/>
    <w:rsid w:val="000E4909"/>
    <w:rsid w:val="000F0453"/>
    <w:rsid w:val="000F6F3B"/>
    <w:rsid w:val="00105948"/>
    <w:rsid w:val="00111D25"/>
    <w:rsid w:val="0012364F"/>
    <w:rsid w:val="00135E6B"/>
    <w:rsid w:val="001429C7"/>
    <w:rsid w:val="00142AA9"/>
    <w:rsid w:val="001455B7"/>
    <w:rsid w:val="00160332"/>
    <w:rsid w:val="001628A0"/>
    <w:rsid w:val="00170727"/>
    <w:rsid w:val="001769F5"/>
    <w:rsid w:val="00182E36"/>
    <w:rsid w:val="001A0A61"/>
    <w:rsid w:val="001A1587"/>
    <w:rsid w:val="001B1550"/>
    <w:rsid w:val="001B4E1D"/>
    <w:rsid w:val="001B6F97"/>
    <w:rsid w:val="001B7F2F"/>
    <w:rsid w:val="001C229D"/>
    <w:rsid w:val="001C47CB"/>
    <w:rsid w:val="001C7DC8"/>
    <w:rsid w:val="001C7F25"/>
    <w:rsid w:val="001D18B6"/>
    <w:rsid w:val="001D35F6"/>
    <w:rsid w:val="001D6DC9"/>
    <w:rsid w:val="001D7B7C"/>
    <w:rsid w:val="001E244F"/>
    <w:rsid w:val="001E71E2"/>
    <w:rsid w:val="001F26BC"/>
    <w:rsid w:val="001F3CCD"/>
    <w:rsid w:val="001F664E"/>
    <w:rsid w:val="00213D09"/>
    <w:rsid w:val="0021496B"/>
    <w:rsid w:val="002306F2"/>
    <w:rsid w:val="0023265F"/>
    <w:rsid w:val="002463B2"/>
    <w:rsid w:val="00246E89"/>
    <w:rsid w:val="0025026B"/>
    <w:rsid w:val="00255208"/>
    <w:rsid w:val="002563F7"/>
    <w:rsid w:val="00276226"/>
    <w:rsid w:val="0028461F"/>
    <w:rsid w:val="00285AA3"/>
    <w:rsid w:val="002962D8"/>
    <w:rsid w:val="002A17D9"/>
    <w:rsid w:val="002A6F4C"/>
    <w:rsid w:val="002B47B9"/>
    <w:rsid w:val="002D4CE9"/>
    <w:rsid w:val="002E0ABA"/>
    <w:rsid w:val="002E1690"/>
    <w:rsid w:val="002E1D7C"/>
    <w:rsid w:val="002E3A5A"/>
    <w:rsid w:val="002E3E17"/>
    <w:rsid w:val="002E72E4"/>
    <w:rsid w:val="002F2F50"/>
    <w:rsid w:val="00302DCF"/>
    <w:rsid w:val="00303911"/>
    <w:rsid w:val="003066A4"/>
    <w:rsid w:val="00310608"/>
    <w:rsid w:val="00311014"/>
    <w:rsid w:val="003247FC"/>
    <w:rsid w:val="00336659"/>
    <w:rsid w:val="00340E74"/>
    <w:rsid w:val="00351D08"/>
    <w:rsid w:val="00355199"/>
    <w:rsid w:val="00362E34"/>
    <w:rsid w:val="00365E93"/>
    <w:rsid w:val="003717D3"/>
    <w:rsid w:val="0037284D"/>
    <w:rsid w:val="003823B4"/>
    <w:rsid w:val="003960C1"/>
    <w:rsid w:val="003C2701"/>
    <w:rsid w:val="003D14AD"/>
    <w:rsid w:val="003D18BF"/>
    <w:rsid w:val="003E08F5"/>
    <w:rsid w:val="003E14A3"/>
    <w:rsid w:val="003E3BEE"/>
    <w:rsid w:val="003E57E4"/>
    <w:rsid w:val="003F38E5"/>
    <w:rsid w:val="003F7604"/>
    <w:rsid w:val="003F7F0E"/>
    <w:rsid w:val="00401755"/>
    <w:rsid w:val="00401FBB"/>
    <w:rsid w:val="0040364F"/>
    <w:rsid w:val="00403E15"/>
    <w:rsid w:val="00404CB7"/>
    <w:rsid w:val="0040719E"/>
    <w:rsid w:val="0041144D"/>
    <w:rsid w:val="00411FE3"/>
    <w:rsid w:val="00417266"/>
    <w:rsid w:val="00421A11"/>
    <w:rsid w:val="00421CB7"/>
    <w:rsid w:val="00435E58"/>
    <w:rsid w:val="00440200"/>
    <w:rsid w:val="004545A8"/>
    <w:rsid w:val="0046154A"/>
    <w:rsid w:val="00462B21"/>
    <w:rsid w:val="004814A5"/>
    <w:rsid w:val="00487B7B"/>
    <w:rsid w:val="004A4FD1"/>
    <w:rsid w:val="004C52B3"/>
    <w:rsid w:val="004D23C5"/>
    <w:rsid w:val="004D43AC"/>
    <w:rsid w:val="004E434A"/>
    <w:rsid w:val="004E5876"/>
    <w:rsid w:val="005024B4"/>
    <w:rsid w:val="00506814"/>
    <w:rsid w:val="00510C3E"/>
    <w:rsid w:val="005248D0"/>
    <w:rsid w:val="005313B6"/>
    <w:rsid w:val="00534E54"/>
    <w:rsid w:val="0055002E"/>
    <w:rsid w:val="00560ABC"/>
    <w:rsid w:val="00562212"/>
    <w:rsid w:val="00565F56"/>
    <w:rsid w:val="00570C75"/>
    <w:rsid w:val="00572B6D"/>
    <w:rsid w:val="005750AF"/>
    <w:rsid w:val="00577676"/>
    <w:rsid w:val="00585D3D"/>
    <w:rsid w:val="005962EC"/>
    <w:rsid w:val="005A775A"/>
    <w:rsid w:val="005B02C1"/>
    <w:rsid w:val="005B7D67"/>
    <w:rsid w:val="005C44F6"/>
    <w:rsid w:val="005D3B0D"/>
    <w:rsid w:val="005D73AB"/>
    <w:rsid w:val="005E01DE"/>
    <w:rsid w:val="005F3803"/>
    <w:rsid w:val="005F553B"/>
    <w:rsid w:val="006028D3"/>
    <w:rsid w:val="00603090"/>
    <w:rsid w:val="006055AE"/>
    <w:rsid w:val="006230AB"/>
    <w:rsid w:val="00623BAB"/>
    <w:rsid w:val="00624FD3"/>
    <w:rsid w:val="00630038"/>
    <w:rsid w:val="006304EF"/>
    <w:rsid w:val="00630E86"/>
    <w:rsid w:val="00635B08"/>
    <w:rsid w:val="0065453A"/>
    <w:rsid w:val="006731CF"/>
    <w:rsid w:val="00676ED0"/>
    <w:rsid w:val="0069744F"/>
    <w:rsid w:val="006A02C5"/>
    <w:rsid w:val="006B1866"/>
    <w:rsid w:val="006B670C"/>
    <w:rsid w:val="006E105D"/>
    <w:rsid w:val="006E1BD0"/>
    <w:rsid w:val="006E57F9"/>
    <w:rsid w:val="006E6145"/>
    <w:rsid w:val="006F2130"/>
    <w:rsid w:val="006F5DF7"/>
    <w:rsid w:val="006F625D"/>
    <w:rsid w:val="00712418"/>
    <w:rsid w:val="00722742"/>
    <w:rsid w:val="007304ED"/>
    <w:rsid w:val="00733053"/>
    <w:rsid w:val="00737726"/>
    <w:rsid w:val="0074025A"/>
    <w:rsid w:val="0074705B"/>
    <w:rsid w:val="00750255"/>
    <w:rsid w:val="007515B6"/>
    <w:rsid w:val="0075534E"/>
    <w:rsid w:val="007608E2"/>
    <w:rsid w:val="00762D74"/>
    <w:rsid w:val="00763BA9"/>
    <w:rsid w:val="00765EED"/>
    <w:rsid w:val="00771E24"/>
    <w:rsid w:val="00775A12"/>
    <w:rsid w:val="00776C27"/>
    <w:rsid w:val="00776C6E"/>
    <w:rsid w:val="00782700"/>
    <w:rsid w:val="00786041"/>
    <w:rsid w:val="00790D7C"/>
    <w:rsid w:val="00792A84"/>
    <w:rsid w:val="007B71F4"/>
    <w:rsid w:val="007C24F7"/>
    <w:rsid w:val="007D0E3E"/>
    <w:rsid w:val="007E56E7"/>
    <w:rsid w:val="007E75BA"/>
    <w:rsid w:val="007F7344"/>
    <w:rsid w:val="007F790C"/>
    <w:rsid w:val="00821193"/>
    <w:rsid w:val="00825892"/>
    <w:rsid w:val="00827058"/>
    <w:rsid w:val="008305FB"/>
    <w:rsid w:val="0083724E"/>
    <w:rsid w:val="0084034C"/>
    <w:rsid w:val="00842E61"/>
    <w:rsid w:val="008546FE"/>
    <w:rsid w:val="008563F9"/>
    <w:rsid w:val="00861E22"/>
    <w:rsid w:val="00871BAD"/>
    <w:rsid w:val="00881626"/>
    <w:rsid w:val="0088475A"/>
    <w:rsid w:val="0089080A"/>
    <w:rsid w:val="00895F3D"/>
    <w:rsid w:val="008B451B"/>
    <w:rsid w:val="008C2F4B"/>
    <w:rsid w:val="008D10DB"/>
    <w:rsid w:val="008D11A9"/>
    <w:rsid w:val="008D338B"/>
    <w:rsid w:val="008D6163"/>
    <w:rsid w:val="008D77E9"/>
    <w:rsid w:val="008E42A5"/>
    <w:rsid w:val="008E474C"/>
    <w:rsid w:val="008F2B62"/>
    <w:rsid w:val="008F629C"/>
    <w:rsid w:val="008F6DE1"/>
    <w:rsid w:val="00905277"/>
    <w:rsid w:val="00906480"/>
    <w:rsid w:val="009117A9"/>
    <w:rsid w:val="009140E5"/>
    <w:rsid w:val="00914FE0"/>
    <w:rsid w:val="0093269D"/>
    <w:rsid w:val="009352EB"/>
    <w:rsid w:val="009454E9"/>
    <w:rsid w:val="0094780E"/>
    <w:rsid w:val="009561C0"/>
    <w:rsid w:val="00956294"/>
    <w:rsid w:val="00964991"/>
    <w:rsid w:val="0098599B"/>
    <w:rsid w:val="00990293"/>
    <w:rsid w:val="009A14EB"/>
    <w:rsid w:val="009A46AA"/>
    <w:rsid w:val="009C4B35"/>
    <w:rsid w:val="009C7BBA"/>
    <w:rsid w:val="009D2AA6"/>
    <w:rsid w:val="009D5120"/>
    <w:rsid w:val="009D52D8"/>
    <w:rsid w:val="009D75A8"/>
    <w:rsid w:val="009E19D0"/>
    <w:rsid w:val="009E48EE"/>
    <w:rsid w:val="009F6129"/>
    <w:rsid w:val="00A11432"/>
    <w:rsid w:val="00A337A0"/>
    <w:rsid w:val="00A3400E"/>
    <w:rsid w:val="00A34B70"/>
    <w:rsid w:val="00A3530A"/>
    <w:rsid w:val="00A41FB9"/>
    <w:rsid w:val="00A60BCE"/>
    <w:rsid w:val="00A6138A"/>
    <w:rsid w:val="00A7194D"/>
    <w:rsid w:val="00A765DB"/>
    <w:rsid w:val="00A80E2D"/>
    <w:rsid w:val="00A92430"/>
    <w:rsid w:val="00A96108"/>
    <w:rsid w:val="00A96500"/>
    <w:rsid w:val="00AA0A55"/>
    <w:rsid w:val="00AA1E4B"/>
    <w:rsid w:val="00AA68A3"/>
    <w:rsid w:val="00AA7136"/>
    <w:rsid w:val="00AB1D6C"/>
    <w:rsid w:val="00AB3548"/>
    <w:rsid w:val="00AD27A2"/>
    <w:rsid w:val="00AD3872"/>
    <w:rsid w:val="00AD70DA"/>
    <w:rsid w:val="00AE4356"/>
    <w:rsid w:val="00AE45C2"/>
    <w:rsid w:val="00AF42F8"/>
    <w:rsid w:val="00AF7420"/>
    <w:rsid w:val="00AF7B65"/>
    <w:rsid w:val="00B01DE4"/>
    <w:rsid w:val="00B31C55"/>
    <w:rsid w:val="00B43C34"/>
    <w:rsid w:val="00B45DC6"/>
    <w:rsid w:val="00B677E4"/>
    <w:rsid w:val="00B858F4"/>
    <w:rsid w:val="00B878AA"/>
    <w:rsid w:val="00B96F47"/>
    <w:rsid w:val="00BA33F4"/>
    <w:rsid w:val="00BA675F"/>
    <w:rsid w:val="00BC08B3"/>
    <w:rsid w:val="00BC3B1D"/>
    <w:rsid w:val="00BD6900"/>
    <w:rsid w:val="00BE16AC"/>
    <w:rsid w:val="00BF13A4"/>
    <w:rsid w:val="00C00A0B"/>
    <w:rsid w:val="00C01EBF"/>
    <w:rsid w:val="00C10AAB"/>
    <w:rsid w:val="00C12557"/>
    <w:rsid w:val="00C166F3"/>
    <w:rsid w:val="00C21752"/>
    <w:rsid w:val="00C33AEF"/>
    <w:rsid w:val="00C50AFF"/>
    <w:rsid w:val="00C5458B"/>
    <w:rsid w:val="00C66C9F"/>
    <w:rsid w:val="00C73C9F"/>
    <w:rsid w:val="00C7558D"/>
    <w:rsid w:val="00C840F6"/>
    <w:rsid w:val="00C96136"/>
    <w:rsid w:val="00CA2C81"/>
    <w:rsid w:val="00CA36D7"/>
    <w:rsid w:val="00CB26CD"/>
    <w:rsid w:val="00CC020E"/>
    <w:rsid w:val="00CC1480"/>
    <w:rsid w:val="00CD7817"/>
    <w:rsid w:val="00D0369A"/>
    <w:rsid w:val="00D100FC"/>
    <w:rsid w:val="00D13D25"/>
    <w:rsid w:val="00D30109"/>
    <w:rsid w:val="00D3350B"/>
    <w:rsid w:val="00D4129D"/>
    <w:rsid w:val="00D453DB"/>
    <w:rsid w:val="00D5488A"/>
    <w:rsid w:val="00D6734A"/>
    <w:rsid w:val="00D756ED"/>
    <w:rsid w:val="00DC0108"/>
    <w:rsid w:val="00DD44DF"/>
    <w:rsid w:val="00DE42EC"/>
    <w:rsid w:val="00DF335C"/>
    <w:rsid w:val="00DF33DF"/>
    <w:rsid w:val="00DF7165"/>
    <w:rsid w:val="00DF7FC2"/>
    <w:rsid w:val="00E01EE4"/>
    <w:rsid w:val="00E05670"/>
    <w:rsid w:val="00E06441"/>
    <w:rsid w:val="00E1235D"/>
    <w:rsid w:val="00E25ABA"/>
    <w:rsid w:val="00E41582"/>
    <w:rsid w:val="00E45589"/>
    <w:rsid w:val="00E50B63"/>
    <w:rsid w:val="00E90363"/>
    <w:rsid w:val="00EC1D35"/>
    <w:rsid w:val="00EC7805"/>
    <w:rsid w:val="00ED1C75"/>
    <w:rsid w:val="00ED217B"/>
    <w:rsid w:val="00EE0508"/>
    <w:rsid w:val="00EE2F62"/>
    <w:rsid w:val="00EF519A"/>
    <w:rsid w:val="00F00429"/>
    <w:rsid w:val="00F00768"/>
    <w:rsid w:val="00F05730"/>
    <w:rsid w:val="00F12733"/>
    <w:rsid w:val="00F14753"/>
    <w:rsid w:val="00F169EC"/>
    <w:rsid w:val="00F16F42"/>
    <w:rsid w:val="00F17F27"/>
    <w:rsid w:val="00F21930"/>
    <w:rsid w:val="00F21BEF"/>
    <w:rsid w:val="00F33C22"/>
    <w:rsid w:val="00F36C99"/>
    <w:rsid w:val="00F43F87"/>
    <w:rsid w:val="00F5178A"/>
    <w:rsid w:val="00F53B8C"/>
    <w:rsid w:val="00F56031"/>
    <w:rsid w:val="00F63C20"/>
    <w:rsid w:val="00F76BCA"/>
    <w:rsid w:val="00F9605E"/>
    <w:rsid w:val="00F963F5"/>
    <w:rsid w:val="00F964BE"/>
    <w:rsid w:val="00FA122A"/>
    <w:rsid w:val="00FA73D5"/>
    <w:rsid w:val="00FB291E"/>
    <w:rsid w:val="00FC5609"/>
    <w:rsid w:val="00FD4B94"/>
    <w:rsid w:val="00FE04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7E4"/>
    <w:pPr>
      <w:spacing w:line="259" w:lineRule="auto"/>
      <w:ind w:firstLine="567"/>
      <w:jc w:val="both"/>
    </w:pPr>
    <w:rPr>
      <w:sz w:val="22"/>
      <w:szCs w:val="22"/>
      <w:lang w:eastAsia="en-US"/>
    </w:rPr>
  </w:style>
  <w:style w:type="paragraph" w:styleId="1">
    <w:name w:val="heading 1"/>
    <w:basedOn w:val="a"/>
    <w:next w:val="a"/>
    <w:link w:val="10"/>
    <w:uiPriority w:val="99"/>
    <w:qFormat/>
    <w:rsid w:val="004C52B3"/>
    <w:pPr>
      <w:keepNext/>
      <w:keepLines/>
      <w:spacing w:before="240"/>
      <w:outlineLvl w:val="0"/>
    </w:pPr>
    <w:rPr>
      <w:rFonts w:ascii="Calibri Light" w:eastAsia="Times New Roman" w:hAnsi="Calibri Light"/>
      <w:color w:val="2E74B5"/>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C52B3"/>
    <w:rPr>
      <w:rFonts w:ascii="Calibri Light" w:hAnsi="Calibri Light" w:cs="Times New Roman"/>
      <w:color w:val="2E74B5"/>
      <w:sz w:val="32"/>
    </w:rPr>
  </w:style>
  <w:style w:type="character" w:customStyle="1" w:styleId="apple-converted-space">
    <w:name w:val="apple-converted-space"/>
    <w:uiPriority w:val="99"/>
    <w:rsid w:val="00F05730"/>
    <w:rPr>
      <w:rFonts w:cs="Times New Roman"/>
    </w:rPr>
  </w:style>
  <w:style w:type="character" w:styleId="a3">
    <w:name w:val="Hyperlink"/>
    <w:uiPriority w:val="99"/>
    <w:rsid w:val="00F05730"/>
    <w:rPr>
      <w:rFonts w:cs="Times New Roman"/>
      <w:color w:val="0000FF"/>
      <w:u w:val="single"/>
    </w:rPr>
  </w:style>
  <w:style w:type="paragraph" w:styleId="a4">
    <w:name w:val="footnote text"/>
    <w:basedOn w:val="a"/>
    <w:link w:val="a5"/>
    <w:uiPriority w:val="99"/>
    <w:rsid w:val="005313B6"/>
    <w:pPr>
      <w:spacing w:line="240" w:lineRule="auto"/>
    </w:pPr>
    <w:rPr>
      <w:rFonts w:ascii="Times New Roman" w:eastAsia="Times New Roman" w:hAnsi="Times New Roman"/>
      <w:sz w:val="20"/>
      <w:szCs w:val="20"/>
      <w:lang w:eastAsia="ru-RU"/>
    </w:rPr>
  </w:style>
  <w:style w:type="character" w:customStyle="1" w:styleId="a5">
    <w:name w:val="Текст сноски Знак"/>
    <w:link w:val="a4"/>
    <w:uiPriority w:val="99"/>
    <w:locked/>
    <w:rsid w:val="005313B6"/>
    <w:rPr>
      <w:rFonts w:ascii="Times New Roman" w:hAnsi="Times New Roman" w:cs="Times New Roman"/>
      <w:sz w:val="20"/>
      <w:lang w:eastAsia="ru-RU"/>
    </w:rPr>
  </w:style>
  <w:style w:type="character" w:styleId="a6">
    <w:name w:val="footnote reference"/>
    <w:uiPriority w:val="99"/>
    <w:semiHidden/>
    <w:rsid w:val="005313B6"/>
    <w:rPr>
      <w:rFonts w:cs="Times New Roman"/>
      <w:vertAlign w:val="superscript"/>
    </w:rPr>
  </w:style>
  <w:style w:type="paragraph" w:styleId="a7">
    <w:name w:val="List Paragraph"/>
    <w:basedOn w:val="a"/>
    <w:uiPriority w:val="99"/>
    <w:qFormat/>
    <w:rsid w:val="006304EF"/>
    <w:pPr>
      <w:ind w:left="720"/>
      <w:contextualSpacing/>
    </w:pPr>
  </w:style>
  <w:style w:type="paragraph" w:styleId="a8">
    <w:name w:val="header"/>
    <w:basedOn w:val="a"/>
    <w:link w:val="a9"/>
    <w:uiPriority w:val="99"/>
    <w:rsid w:val="00401FBB"/>
    <w:pPr>
      <w:tabs>
        <w:tab w:val="center" w:pos="4677"/>
        <w:tab w:val="right" w:pos="9355"/>
      </w:tabs>
      <w:spacing w:line="240" w:lineRule="auto"/>
    </w:pPr>
  </w:style>
  <w:style w:type="character" w:customStyle="1" w:styleId="a9">
    <w:name w:val="Верхний колонтитул Знак"/>
    <w:link w:val="a8"/>
    <w:uiPriority w:val="99"/>
    <w:locked/>
    <w:rsid w:val="00401FBB"/>
    <w:rPr>
      <w:rFonts w:cs="Times New Roman"/>
    </w:rPr>
  </w:style>
  <w:style w:type="paragraph" w:styleId="aa">
    <w:name w:val="footer"/>
    <w:basedOn w:val="a"/>
    <w:link w:val="ab"/>
    <w:uiPriority w:val="99"/>
    <w:rsid w:val="00401FBB"/>
    <w:pPr>
      <w:tabs>
        <w:tab w:val="center" w:pos="4677"/>
        <w:tab w:val="right" w:pos="9355"/>
      </w:tabs>
      <w:spacing w:line="240" w:lineRule="auto"/>
    </w:pPr>
  </w:style>
  <w:style w:type="character" w:customStyle="1" w:styleId="ab">
    <w:name w:val="Нижний колонтитул Знак"/>
    <w:link w:val="aa"/>
    <w:uiPriority w:val="99"/>
    <w:locked/>
    <w:rsid w:val="00401FBB"/>
    <w:rPr>
      <w:rFonts w:cs="Times New Roman"/>
    </w:rPr>
  </w:style>
  <w:style w:type="paragraph" w:styleId="ac">
    <w:name w:val="Balloon Text"/>
    <w:basedOn w:val="a"/>
    <w:link w:val="ad"/>
    <w:uiPriority w:val="99"/>
    <w:semiHidden/>
    <w:rsid w:val="000627CD"/>
    <w:pPr>
      <w:spacing w:line="240" w:lineRule="auto"/>
    </w:pPr>
    <w:rPr>
      <w:rFonts w:ascii="Segoe UI" w:hAnsi="Segoe UI"/>
      <w:sz w:val="18"/>
      <w:szCs w:val="18"/>
    </w:rPr>
  </w:style>
  <w:style w:type="character" w:customStyle="1" w:styleId="ad">
    <w:name w:val="Текст выноски Знак"/>
    <w:link w:val="ac"/>
    <w:uiPriority w:val="99"/>
    <w:semiHidden/>
    <w:locked/>
    <w:rsid w:val="000627CD"/>
    <w:rPr>
      <w:rFonts w:ascii="Segoe UI" w:hAnsi="Segoe UI" w:cs="Times New Roman"/>
      <w:sz w:val="18"/>
      <w:lang w:eastAsia="en-US"/>
    </w:rPr>
  </w:style>
  <w:style w:type="character" w:styleId="ae">
    <w:name w:val="page number"/>
    <w:uiPriority w:val="99"/>
    <w:rsid w:val="003960C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110674">
      <w:marLeft w:val="0"/>
      <w:marRight w:val="0"/>
      <w:marTop w:val="0"/>
      <w:marBottom w:val="0"/>
      <w:divBdr>
        <w:top w:val="none" w:sz="0" w:space="0" w:color="auto"/>
        <w:left w:val="none" w:sz="0" w:space="0" w:color="auto"/>
        <w:bottom w:val="none" w:sz="0" w:space="0" w:color="auto"/>
        <w:right w:val="none" w:sz="0" w:space="0" w:color="auto"/>
      </w:divBdr>
    </w:div>
    <w:div w:id="833110675">
      <w:marLeft w:val="0"/>
      <w:marRight w:val="0"/>
      <w:marTop w:val="0"/>
      <w:marBottom w:val="0"/>
      <w:divBdr>
        <w:top w:val="none" w:sz="0" w:space="0" w:color="auto"/>
        <w:left w:val="none" w:sz="0" w:space="0" w:color="auto"/>
        <w:bottom w:val="none" w:sz="0" w:space="0" w:color="auto"/>
        <w:right w:val="none" w:sz="0" w:space="0" w:color="auto"/>
      </w:divBdr>
    </w:div>
    <w:div w:id="833110676">
      <w:marLeft w:val="0"/>
      <w:marRight w:val="0"/>
      <w:marTop w:val="0"/>
      <w:marBottom w:val="0"/>
      <w:divBdr>
        <w:top w:val="none" w:sz="0" w:space="0" w:color="auto"/>
        <w:left w:val="none" w:sz="0" w:space="0" w:color="auto"/>
        <w:bottom w:val="none" w:sz="0" w:space="0" w:color="auto"/>
        <w:right w:val="none" w:sz="0" w:space="0" w:color="auto"/>
      </w:divBdr>
      <w:divsChild>
        <w:div w:id="833110671">
          <w:marLeft w:val="0"/>
          <w:marRight w:val="0"/>
          <w:marTop w:val="0"/>
          <w:marBottom w:val="0"/>
          <w:divBdr>
            <w:top w:val="none" w:sz="0" w:space="0" w:color="auto"/>
            <w:left w:val="none" w:sz="0" w:space="0" w:color="auto"/>
            <w:bottom w:val="none" w:sz="0" w:space="0" w:color="auto"/>
            <w:right w:val="none" w:sz="0" w:space="0" w:color="auto"/>
          </w:divBdr>
        </w:div>
        <w:div w:id="833110672">
          <w:marLeft w:val="0"/>
          <w:marRight w:val="0"/>
          <w:marTop w:val="0"/>
          <w:marBottom w:val="0"/>
          <w:divBdr>
            <w:top w:val="none" w:sz="0" w:space="0" w:color="auto"/>
            <w:left w:val="none" w:sz="0" w:space="0" w:color="auto"/>
            <w:bottom w:val="none" w:sz="0" w:space="0" w:color="auto"/>
            <w:right w:val="none" w:sz="0" w:space="0" w:color="auto"/>
          </w:divBdr>
        </w:div>
        <w:div w:id="8331106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ntropogenez.ru/article/192" TargetMode="External"/><Relationship Id="rId13" Type="http://schemas.openxmlformats.org/officeDocument/2006/relationships/hyperlink" Target="http://www.biomedcentral.com/1471-2148/11/362"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bbc.co.uk/news/magazine-1493006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plosbiology.org/article/info%3Adoi%2F10.1371%2Fjournal.pbio.1001934"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lementy.ru/news/432189" TargetMode="External"/><Relationship Id="rId4" Type="http://schemas.openxmlformats.org/officeDocument/2006/relationships/settings" Target="settings.xml"/><Relationship Id="rId9" Type="http://schemas.openxmlformats.org/officeDocument/2006/relationships/hyperlink" Target="http://ryk-kypc1.narod.ru/biosem-article2.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22</Pages>
  <Words>7819</Words>
  <Characters>44569</Characters>
  <Application>Microsoft Office Word</Application>
  <DocSecurity>0</DocSecurity>
  <Lines>371</Lines>
  <Paragraphs>104</Paragraphs>
  <ScaleCrop>false</ScaleCrop>
  <Company/>
  <LinksUpToDate>false</LinksUpToDate>
  <CharactersWithSpaces>52284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Sukhoverkhov Anton</dc:creator>
  <cp:keywords/>
  <dc:description/>
  <cp:lastModifiedBy>1</cp:lastModifiedBy>
  <cp:revision>17</cp:revision>
  <cp:lastPrinted>2015-01-27T05:34:00Z</cp:lastPrinted>
  <dcterms:created xsi:type="dcterms:W3CDTF">2015-01-16T18:18:00Z</dcterms:created>
  <dcterms:modified xsi:type="dcterms:W3CDTF">2015-02-23T17:46:00Z</dcterms:modified>
</cp:coreProperties>
</file>