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1E0"/>
      </w:tblPr>
      <w:tblGrid>
        <w:gridCol w:w="4786"/>
        <w:gridCol w:w="4500"/>
      </w:tblGrid>
      <w:tr w:rsidR="002C46DB" w:rsidRPr="00705755" w:rsidTr="008E0C52">
        <w:trPr>
          <w:jc w:val="center"/>
        </w:trPr>
        <w:tc>
          <w:tcPr>
            <w:tcW w:w="4786" w:type="dxa"/>
          </w:tcPr>
          <w:p w:rsidR="002C46DB" w:rsidRPr="00705755" w:rsidRDefault="002C46DB" w:rsidP="00705755">
            <w:pPr>
              <w:spacing w:after="0" w:line="240" w:lineRule="auto"/>
              <w:rPr>
                <w:rFonts w:ascii="Times New Roman" w:hAnsi="Times New Roman"/>
                <w:sz w:val="20"/>
                <w:szCs w:val="20"/>
              </w:rPr>
            </w:pPr>
            <w:r w:rsidRPr="00705755">
              <w:rPr>
                <w:rFonts w:ascii="Times New Roman" w:hAnsi="Times New Roman"/>
                <w:sz w:val="20"/>
                <w:szCs w:val="20"/>
              </w:rPr>
              <w:t xml:space="preserve">УДК </w:t>
            </w:r>
            <w:r w:rsidRPr="00705755">
              <w:rPr>
                <w:rFonts w:ascii="Times New Roman" w:hAnsi="Times New Roman"/>
                <w:caps/>
                <w:sz w:val="20"/>
                <w:szCs w:val="20"/>
              </w:rPr>
              <w:t>657.22</w:t>
            </w:r>
          </w:p>
        </w:tc>
        <w:tc>
          <w:tcPr>
            <w:tcW w:w="4500" w:type="dxa"/>
          </w:tcPr>
          <w:p w:rsidR="002C46DB" w:rsidRPr="00705755" w:rsidRDefault="002C46DB" w:rsidP="00705755">
            <w:pPr>
              <w:spacing w:after="0" w:line="240" w:lineRule="auto"/>
              <w:rPr>
                <w:rFonts w:ascii="Times New Roman" w:hAnsi="Times New Roman"/>
                <w:sz w:val="20"/>
                <w:szCs w:val="20"/>
                <w:lang w:val="en-US"/>
              </w:rPr>
            </w:pPr>
            <w:r w:rsidRPr="00705755">
              <w:rPr>
                <w:rFonts w:ascii="Times New Roman" w:hAnsi="Times New Roman"/>
                <w:sz w:val="20"/>
                <w:szCs w:val="20"/>
                <w:lang w:val="en-US"/>
              </w:rPr>
              <w:t xml:space="preserve">UDC </w:t>
            </w:r>
            <w:r w:rsidRPr="00705755">
              <w:rPr>
                <w:rFonts w:ascii="Times New Roman" w:hAnsi="Times New Roman"/>
                <w:caps/>
                <w:sz w:val="20"/>
                <w:szCs w:val="20"/>
              </w:rPr>
              <w:t>657.22</w:t>
            </w:r>
          </w:p>
        </w:tc>
      </w:tr>
      <w:tr w:rsidR="002C46DB" w:rsidRPr="00705755" w:rsidTr="008E0C52">
        <w:trPr>
          <w:jc w:val="center"/>
        </w:trPr>
        <w:tc>
          <w:tcPr>
            <w:tcW w:w="4786" w:type="dxa"/>
          </w:tcPr>
          <w:p w:rsidR="002C46DB" w:rsidRPr="00705755" w:rsidRDefault="002C46DB" w:rsidP="00705755">
            <w:pPr>
              <w:spacing w:after="0" w:line="240" w:lineRule="auto"/>
              <w:rPr>
                <w:rFonts w:ascii="Times New Roman" w:hAnsi="Times New Roman"/>
                <w:sz w:val="20"/>
                <w:szCs w:val="20"/>
              </w:rPr>
            </w:pPr>
          </w:p>
        </w:tc>
        <w:tc>
          <w:tcPr>
            <w:tcW w:w="4500" w:type="dxa"/>
          </w:tcPr>
          <w:p w:rsidR="002C46DB" w:rsidRPr="00705755" w:rsidRDefault="002C46DB" w:rsidP="00705755">
            <w:pPr>
              <w:spacing w:after="0" w:line="240" w:lineRule="auto"/>
              <w:rPr>
                <w:rFonts w:ascii="Times New Roman" w:hAnsi="Times New Roman"/>
                <w:sz w:val="20"/>
                <w:szCs w:val="20"/>
                <w:lang w:val="en-US"/>
              </w:rPr>
            </w:pPr>
          </w:p>
        </w:tc>
      </w:tr>
      <w:tr w:rsidR="002C46DB" w:rsidRPr="002A3F02" w:rsidTr="008E0C52">
        <w:trPr>
          <w:jc w:val="center"/>
        </w:trPr>
        <w:tc>
          <w:tcPr>
            <w:tcW w:w="4786" w:type="dxa"/>
          </w:tcPr>
          <w:p w:rsidR="002C46DB" w:rsidRPr="00705755" w:rsidRDefault="002C46DB" w:rsidP="00705755">
            <w:pPr>
              <w:pStyle w:val="Heading2"/>
              <w:keepNext w:val="0"/>
              <w:spacing w:before="0" w:after="0"/>
              <w:rPr>
                <w:rFonts w:ascii="Times New Roman" w:hAnsi="Times New Roman"/>
                <w:i w:val="0"/>
                <w:sz w:val="20"/>
                <w:szCs w:val="20"/>
              </w:rPr>
            </w:pPr>
            <w:r w:rsidRPr="00705755">
              <w:rPr>
                <w:rFonts w:ascii="Times New Roman" w:hAnsi="Times New Roman"/>
                <w:i w:val="0"/>
                <w:sz w:val="20"/>
                <w:szCs w:val="20"/>
              </w:rPr>
              <w:t xml:space="preserve">ОТРАСЛЕВЫЕ ОСОБЕННОСТИ </w:t>
            </w:r>
          </w:p>
          <w:p w:rsidR="002C46DB" w:rsidRPr="00705755" w:rsidRDefault="002C46DB" w:rsidP="00705755">
            <w:pPr>
              <w:pStyle w:val="Heading2"/>
              <w:keepNext w:val="0"/>
              <w:spacing w:before="0" w:after="0"/>
              <w:rPr>
                <w:rFonts w:ascii="Times New Roman" w:hAnsi="Times New Roman"/>
                <w:i w:val="0"/>
                <w:sz w:val="20"/>
                <w:szCs w:val="20"/>
              </w:rPr>
            </w:pPr>
            <w:r w:rsidRPr="00705755">
              <w:rPr>
                <w:rFonts w:ascii="Times New Roman" w:hAnsi="Times New Roman"/>
                <w:i w:val="0"/>
                <w:sz w:val="20"/>
                <w:szCs w:val="20"/>
              </w:rPr>
              <w:t>СТРОИТЕЛЬНЫХ ОРГАНИЗАЦИЙ: СТРУ</w:t>
            </w:r>
            <w:r w:rsidRPr="00705755">
              <w:rPr>
                <w:rFonts w:ascii="Times New Roman" w:hAnsi="Times New Roman"/>
                <w:i w:val="0"/>
                <w:sz w:val="20"/>
                <w:szCs w:val="20"/>
              </w:rPr>
              <w:t>К</w:t>
            </w:r>
            <w:r w:rsidRPr="00705755">
              <w:rPr>
                <w:rFonts w:ascii="Times New Roman" w:hAnsi="Times New Roman"/>
                <w:i w:val="0"/>
                <w:sz w:val="20"/>
                <w:szCs w:val="20"/>
              </w:rPr>
              <w:t>ТУРА И СОДЕРЖАНИЕ</w:t>
            </w:r>
          </w:p>
        </w:tc>
        <w:tc>
          <w:tcPr>
            <w:tcW w:w="4500" w:type="dxa"/>
          </w:tcPr>
          <w:p w:rsidR="002C46DB" w:rsidRPr="00705755" w:rsidRDefault="002C46DB" w:rsidP="00705755">
            <w:pPr>
              <w:spacing w:after="0" w:line="240" w:lineRule="auto"/>
              <w:rPr>
                <w:rFonts w:ascii="Times New Roman" w:hAnsi="Times New Roman"/>
                <w:b/>
                <w:sz w:val="20"/>
                <w:szCs w:val="20"/>
                <w:lang w:val="en-US"/>
              </w:rPr>
            </w:pPr>
            <w:r w:rsidRPr="00705755">
              <w:rPr>
                <w:rFonts w:ascii="Times New Roman" w:hAnsi="Times New Roman"/>
                <w:b/>
                <w:sz w:val="20"/>
                <w:szCs w:val="20"/>
                <w:lang w:val="en-US"/>
              </w:rPr>
              <w:t xml:space="preserve">BRANCH PECULIARITIES OF </w:t>
            </w:r>
          </w:p>
          <w:p w:rsidR="002C46DB" w:rsidRPr="00705755" w:rsidRDefault="002C46DB" w:rsidP="00705755">
            <w:pPr>
              <w:spacing w:after="0" w:line="240" w:lineRule="auto"/>
              <w:rPr>
                <w:rFonts w:ascii="Times New Roman" w:hAnsi="Times New Roman"/>
                <w:b/>
                <w:sz w:val="20"/>
                <w:szCs w:val="20"/>
                <w:lang w:val="en-US"/>
              </w:rPr>
            </w:pPr>
            <w:r w:rsidRPr="00705755">
              <w:rPr>
                <w:rFonts w:ascii="Times New Roman" w:hAnsi="Times New Roman"/>
                <w:b/>
                <w:sz w:val="20"/>
                <w:szCs w:val="20"/>
                <w:lang w:val="en-US"/>
              </w:rPr>
              <w:t xml:space="preserve">BUILDING ORGANIZATIONS: </w:t>
            </w:r>
          </w:p>
          <w:p w:rsidR="002C46DB" w:rsidRPr="00705755" w:rsidRDefault="002C46DB" w:rsidP="00705755">
            <w:pPr>
              <w:spacing w:after="0" w:line="240" w:lineRule="auto"/>
              <w:rPr>
                <w:rFonts w:ascii="Times New Roman" w:hAnsi="Times New Roman"/>
                <w:b/>
                <w:sz w:val="20"/>
                <w:szCs w:val="20"/>
                <w:lang w:val="en-US"/>
              </w:rPr>
            </w:pPr>
            <w:r w:rsidRPr="00705755">
              <w:rPr>
                <w:rFonts w:ascii="Times New Roman" w:hAnsi="Times New Roman"/>
                <w:b/>
                <w:sz w:val="20"/>
                <w:szCs w:val="20"/>
                <w:lang w:val="en-US"/>
              </w:rPr>
              <w:t xml:space="preserve">THE STRUCTURE AND </w:t>
            </w:r>
            <w:r>
              <w:rPr>
                <w:rFonts w:ascii="Times New Roman" w:hAnsi="Times New Roman"/>
                <w:b/>
                <w:sz w:val="20"/>
                <w:szCs w:val="20"/>
                <w:lang w:val="en-US"/>
              </w:rPr>
              <w:t xml:space="preserve">THE </w:t>
            </w:r>
            <w:r w:rsidRPr="00705755">
              <w:rPr>
                <w:rFonts w:ascii="Times New Roman" w:hAnsi="Times New Roman"/>
                <w:b/>
                <w:sz w:val="20"/>
                <w:szCs w:val="20"/>
                <w:lang w:val="en-US"/>
              </w:rPr>
              <w:t xml:space="preserve">ESSENCE </w:t>
            </w:r>
          </w:p>
        </w:tc>
      </w:tr>
      <w:tr w:rsidR="002C46DB" w:rsidRPr="002A3F02" w:rsidTr="008E0C52">
        <w:trPr>
          <w:jc w:val="center"/>
        </w:trPr>
        <w:tc>
          <w:tcPr>
            <w:tcW w:w="4786" w:type="dxa"/>
          </w:tcPr>
          <w:p w:rsidR="002C46DB" w:rsidRPr="00705755" w:rsidRDefault="002C46DB" w:rsidP="00705755">
            <w:pPr>
              <w:spacing w:after="0" w:line="240" w:lineRule="auto"/>
              <w:rPr>
                <w:rFonts w:ascii="Times New Roman" w:hAnsi="Times New Roman"/>
                <w:b/>
                <w:caps/>
                <w:sz w:val="20"/>
                <w:szCs w:val="20"/>
                <w:lang w:val="en-US"/>
              </w:rPr>
            </w:pPr>
          </w:p>
        </w:tc>
        <w:tc>
          <w:tcPr>
            <w:tcW w:w="4500" w:type="dxa"/>
          </w:tcPr>
          <w:p w:rsidR="002C46DB" w:rsidRPr="00705755" w:rsidRDefault="002C46DB" w:rsidP="00705755">
            <w:pPr>
              <w:spacing w:after="0" w:line="240" w:lineRule="auto"/>
              <w:rPr>
                <w:rFonts w:ascii="Times New Roman" w:hAnsi="Times New Roman"/>
                <w:b/>
                <w:caps/>
                <w:sz w:val="20"/>
                <w:szCs w:val="20"/>
                <w:lang w:val="en-US"/>
              </w:rPr>
            </w:pPr>
          </w:p>
        </w:tc>
      </w:tr>
      <w:tr w:rsidR="002C46DB" w:rsidRPr="00705755" w:rsidTr="008E0C52">
        <w:trPr>
          <w:jc w:val="center"/>
        </w:trPr>
        <w:tc>
          <w:tcPr>
            <w:tcW w:w="4786" w:type="dxa"/>
          </w:tcPr>
          <w:p w:rsidR="002C46DB" w:rsidRPr="00F05D03" w:rsidRDefault="002C46DB" w:rsidP="00705755">
            <w:pPr>
              <w:spacing w:after="0" w:line="240" w:lineRule="auto"/>
              <w:rPr>
                <w:rFonts w:ascii="Times New Roman" w:hAnsi="Times New Roman"/>
                <w:sz w:val="20"/>
                <w:szCs w:val="20"/>
                <w:lang w:val="en-US"/>
              </w:rPr>
            </w:pPr>
            <w:r>
              <w:rPr>
                <w:rFonts w:ascii="Times New Roman" w:hAnsi="Times New Roman"/>
                <w:sz w:val="20"/>
                <w:szCs w:val="20"/>
              </w:rPr>
              <w:t>Рыбянцева Мария Сергеевна</w:t>
            </w:r>
          </w:p>
          <w:p w:rsidR="002C46DB" w:rsidRPr="00705755" w:rsidRDefault="002C46DB" w:rsidP="00705755">
            <w:pPr>
              <w:spacing w:after="0" w:line="240" w:lineRule="auto"/>
              <w:rPr>
                <w:rFonts w:ascii="Times New Roman" w:hAnsi="Times New Roman"/>
                <w:sz w:val="20"/>
                <w:szCs w:val="20"/>
              </w:rPr>
            </w:pPr>
            <w:r w:rsidRPr="00705755">
              <w:rPr>
                <w:rFonts w:ascii="Times New Roman" w:hAnsi="Times New Roman"/>
                <w:sz w:val="20"/>
                <w:szCs w:val="20"/>
              </w:rPr>
              <w:t xml:space="preserve">к.э.н., доцент кафедры теории бухгалтерского </w:t>
            </w:r>
          </w:p>
          <w:p w:rsidR="002C46DB" w:rsidRPr="00F05D03" w:rsidRDefault="002C46DB" w:rsidP="00705755">
            <w:pPr>
              <w:spacing w:after="0" w:line="240" w:lineRule="auto"/>
              <w:rPr>
                <w:rFonts w:ascii="Times New Roman" w:hAnsi="Times New Roman"/>
                <w:sz w:val="20"/>
                <w:szCs w:val="20"/>
                <w:lang w:val="en-US"/>
              </w:rPr>
            </w:pPr>
            <w:r w:rsidRPr="00705755">
              <w:rPr>
                <w:rFonts w:ascii="Times New Roman" w:hAnsi="Times New Roman"/>
                <w:sz w:val="20"/>
                <w:szCs w:val="20"/>
              </w:rPr>
              <w:t>учета</w:t>
            </w:r>
          </w:p>
        </w:tc>
        <w:tc>
          <w:tcPr>
            <w:tcW w:w="4500" w:type="dxa"/>
          </w:tcPr>
          <w:p w:rsidR="002C46DB" w:rsidRDefault="002C46DB" w:rsidP="00705755">
            <w:pPr>
              <w:spacing w:after="0" w:line="240" w:lineRule="auto"/>
              <w:rPr>
                <w:rFonts w:ascii="Times New Roman" w:hAnsi="Times New Roman"/>
                <w:sz w:val="20"/>
                <w:szCs w:val="20"/>
                <w:lang w:val="en-US"/>
              </w:rPr>
            </w:pPr>
            <w:r w:rsidRPr="00705755">
              <w:rPr>
                <w:rFonts w:ascii="Times New Roman" w:hAnsi="Times New Roman"/>
                <w:sz w:val="20"/>
                <w:szCs w:val="20"/>
                <w:lang w:val="en-US"/>
              </w:rPr>
              <w:t>Ribiantzeva Maria Sergeevna</w:t>
            </w:r>
          </w:p>
          <w:p w:rsidR="002C46DB" w:rsidRPr="00F05D03" w:rsidRDefault="002C46DB" w:rsidP="00705755">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705755">
              <w:rPr>
                <w:rFonts w:ascii="Times New Roman" w:hAnsi="Times New Roman"/>
                <w:sz w:val="20"/>
                <w:szCs w:val="20"/>
                <w:lang w:val="en-US"/>
              </w:rPr>
              <w:t xml:space="preserve">, associate professor of the </w:t>
            </w:r>
            <w:r>
              <w:rPr>
                <w:rFonts w:ascii="Times New Roman" w:hAnsi="Times New Roman"/>
                <w:sz w:val="20"/>
                <w:szCs w:val="20"/>
                <w:lang w:val="en-US"/>
              </w:rPr>
              <w:t>A</w:t>
            </w:r>
            <w:r w:rsidRPr="00705755">
              <w:rPr>
                <w:rFonts w:ascii="Times New Roman" w:hAnsi="Times New Roman"/>
                <w:sz w:val="20"/>
                <w:szCs w:val="20"/>
                <w:lang w:val="en-US"/>
              </w:rPr>
              <w:t>ccoun</w:t>
            </w:r>
            <w:r w:rsidRPr="00705755">
              <w:rPr>
                <w:rFonts w:ascii="Times New Roman" w:hAnsi="Times New Roman"/>
                <w:sz w:val="20"/>
                <w:szCs w:val="20"/>
                <w:lang w:val="en-US"/>
              </w:rPr>
              <w:t>t</w:t>
            </w:r>
            <w:r w:rsidRPr="00705755">
              <w:rPr>
                <w:rFonts w:ascii="Times New Roman" w:hAnsi="Times New Roman"/>
                <w:sz w:val="20"/>
                <w:szCs w:val="20"/>
                <w:lang w:val="en-US"/>
              </w:rPr>
              <w:t>ing theory sub-faculty</w:t>
            </w:r>
          </w:p>
        </w:tc>
      </w:tr>
      <w:tr w:rsidR="002C46DB" w:rsidRPr="00705755" w:rsidTr="008E0C52">
        <w:trPr>
          <w:jc w:val="center"/>
        </w:trPr>
        <w:tc>
          <w:tcPr>
            <w:tcW w:w="4786" w:type="dxa"/>
          </w:tcPr>
          <w:p w:rsidR="002C46DB" w:rsidRPr="00705755" w:rsidRDefault="002C46DB" w:rsidP="00705755">
            <w:pPr>
              <w:spacing w:after="0" w:line="240" w:lineRule="auto"/>
              <w:rPr>
                <w:rFonts w:ascii="Times New Roman" w:hAnsi="Times New Roman"/>
                <w:sz w:val="20"/>
                <w:szCs w:val="20"/>
                <w:lang w:val="en-US"/>
              </w:rPr>
            </w:pPr>
          </w:p>
        </w:tc>
        <w:tc>
          <w:tcPr>
            <w:tcW w:w="4500" w:type="dxa"/>
          </w:tcPr>
          <w:p w:rsidR="002C46DB" w:rsidRPr="00705755" w:rsidRDefault="002C46DB" w:rsidP="00705755">
            <w:pPr>
              <w:spacing w:after="0" w:line="240" w:lineRule="auto"/>
              <w:rPr>
                <w:rFonts w:ascii="Times New Roman" w:hAnsi="Times New Roman"/>
                <w:sz w:val="20"/>
                <w:szCs w:val="20"/>
                <w:lang w:val="en-US"/>
              </w:rPr>
            </w:pPr>
          </w:p>
        </w:tc>
      </w:tr>
      <w:tr w:rsidR="002C46DB" w:rsidRPr="00705755" w:rsidTr="008E0C52">
        <w:trPr>
          <w:jc w:val="center"/>
        </w:trPr>
        <w:tc>
          <w:tcPr>
            <w:tcW w:w="4786" w:type="dxa"/>
          </w:tcPr>
          <w:p w:rsidR="002C46DB" w:rsidRDefault="002C46DB" w:rsidP="00705755">
            <w:pPr>
              <w:spacing w:after="0" w:line="240" w:lineRule="auto"/>
              <w:rPr>
                <w:rFonts w:ascii="Times New Roman" w:hAnsi="Times New Roman"/>
                <w:sz w:val="20"/>
                <w:szCs w:val="20"/>
                <w:lang w:val="en-US"/>
              </w:rPr>
            </w:pPr>
            <w:r w:rsidRPr="00705755">
              <w:rPr>
                <w:rFonts w:ascii="Times New Roman" w:hAnsi="Times New Roman"/>
                <w:sz w:val="20"/>
                <w:szCs w:val="20"/>
              </w:rPr>
              <w:t>Моисеенко Андрей Сергеевич</w:t>
            </w:r>
          </w:p>
          <w:p w:rsidR="002C46DB" w:rsidRPr="00705755" w:rsidRDefault="002C46DB" w:rsidP="00705755">
            <w:pPr>
              <w:spacing w:after="0" w:line="240" w:lineRule="auto"/>
              <w:rPr>
                <w:rFonts w:ascii="Times New Roman" w:hAnsi="Times New Roman"/>
                <w:sz w:val="20"/>
                <w:szCs w:val="20"/>
              </w:rPr>
            </w:pPr>
            <w:r w:rsidRPr="00705755">
              <w:rPr>
                <w:rFonts w:ascii="Times New Roman" w:hAnsi="Times New Roman"/>
                <w:sz w:val="20"/>
                <w:szCs w:val="20"/>
              </w:rPr>
              <w:t>аспирант кафедры теории бухгалтерского учета</w:t>
            </w:r>
          </w:p>
          <w:p w:rsidR="002C46DB" w:rsidRPr="00705755" w:rsidRDefault="002C46DB" w:rsidP="00705755">
            <w:pPr>
              <w:spacing w:after="0" w:line="240" w:lineRule="auto"/>
              <w:rPr>
                <w:rFonts w:ascii="Times New Roman" w:hAnsi="Times New Roman"/>
                <w:i/>
                <w:sz w:val="20"/>
                <w:szCs w:val="20"/>
              </w:rPr>
            </w:pPr>
            <w:r w:rsidRPr="00705755">
              <w:rPr>
                <w:rFonts w:ascii="Times New Roman" w:hAnsi="Times New Roman"/>
                <w:i/>
                <w:sz w:val="20"/>
                <w:szCs w:val="20"/>
              </w:rPr>
              <w:t xml:space="preserve">Кубанский государственный аграрный </w:t>
            </w:r>
          </w:p>
          <w:p w:rsidR="002C46DB" w:rsidRPr="00705755" w:rsidRDefault="002C46DB" w:rsidP="00705755">
            <w:pPr>
              <w:spacing w:after="0" w:line="240" w:lineRule="auto"/>
              <w:rPr>
                <w:rFonts w:ascii="Times New Roman" w:hAnsi="Times New Roman"/>
                <w:sz w:val="20"/>
                <w:szCs w:val="20"/>
              </w:rPr>
            </w:pPr>
            <w:r w:rsidRPr="00705755">
              <w:rPr>
                <w:rFonts w:ascii="Times New Roman" w:hAnsi="Times New Roman"/>
                <w:i/>
                <w:sz w:val="20"/>
                <w:szCs w:val="20"/>
              </w:rPr>
              <w:t>университет, Краснодар</w:t>
            </w:r>
            <w:r w:rsidRPr="00705755">
              <w:rPr>
                <w:rFonts w:ascii="Times New Roman" w:hAnsi="Times New Roman"/>
                <w:caps/>
                <w:sz w:val="20"/>
                <w:szCs w:val="20"/>
              </w:rPr>
              <w:tab/>
            </w:r>
          </w:p>
        </w:tc>
        <w:tc>
          <w:tcPr>
            <w:tcW w:w="4500" w:type="dxa"/>
          </w:tcPr>
          <w:p w:rsidR="002C46DB" w:rsidRDefault="002C46DB" w:rsidP="00705755">
            <w:pPr>
              <w:spacing w:after="0" w:line="240" w:lineRule="auto"/>
              <w:rPr>
                <w:rFonts w:ascii="Times New Roman" w:hAnsi="Times New Roman"/>
                <w:sz w:val="20"/>
                <w:szCs w:val="20"/>
                <w:lang w:val="en-US"/>
              </w:rPr>
            </w:pPr>
            <w:r w:rsidRPr="00705755">
              <w:rPr>
                <w:rFonts w:ascii="Times New Roman" w:hAnsi="Times New Roman"/>
                <w:sz w:val="20"/>
                <w:szCs w:val="20"/>
                <w:lang w:val="en-US"/>
              </w:rPr>
              <w:t>Moiseenko Andre</w:t>
            </w:r>
            <w:r>
              <w:rPr>
                <w:rFonts w:ascii="Times New Roman" w:hAnsi="Times New Roman"/>
                <w:sz w:val="20"/>
                <w:szCs w:val="20"/>
                <w:lang w:val="en-US"/>
              </w:rPr>
              <w:t>y Sergeevich</w:t>
            </w:r>
          </w:p>
          <w:p w:rsidR="002C46DB" w:rsidRPr="00705755" w:rsidRDefault="002C46DB" w:rsidP="00705755">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705755">
              <w:rPr>
                <w:rFonts w:ascii="Times New Roman" w:hAnsi="Times New Roman"/>
                <w:sz w:val="20"/>
                <w:szCs w:val="20"/>
                <w:lang w:val="en-US"/>
              </w:rPr>
              <w:t>graduate student</w:t>
            </w:r>
            <w:r>
              <w:rPr>
                <w:rFonts w:ascii="Times New Roman" w:hAnsi="Times New Roman"/>
                <w:sz w:val="20"/>
                <w:szCs w:val="20"/>
                <w:lang w:val="en-US"/>
              </w:rPr>
              <w:t xml:space="preserve"> </w:t>
            </w:r>
            <w:r w:rsidRPr="00705755">
              <w:rPr>
                <w:rFonts w:ascii="Times New Roman" w:hAnsi="Times New Roman"/>
                <w:sz w:val="20"/>
                <w:szCs w:val="20"/>
                <w:lang w:val="en-US"/>
              </w:rPr>
              <w:t xml:space="preserve">of the </w:t>
            </w:r>
            <w:r>
              <w:rPr>
                <w:rFonts w:ascii="Times New Roman" w:hAnsi="Times New Roman"/>
                <w:sz w:val="20"/>
                <w:szCs w:val="20"/>
                <w:lang w:val="en-US"/>
              </w:rPr>
              <w:t>A</w:t>
            </w:r>
            <w:r w:rsidRPr="00705755">
              <w:rPr>
                <w:rFonts w:ascii="Times New Roman" w:hAnsi="Times New Roman"/>
                <w:sz w:val="20"/>
                <w:szCs w:val="20"/>
                <w:lang w:val="en-US"/>
              </w:rPr>
              <w:t>ccounting theory sub-faculty</w:t>
            </w:r>
          </w:p>
          <w:p w:rsidR="002C46DB" w:rsidRPr="00705755" w:rsidRDefault="002C46DB" w:rsidP="00705755">
            <w:pPr>
              <w:spacing w:after="0" w:line="240" w:lineRule="auto"/>
              <w:rPr>
                <w:rFonts w:ascii="Times New Roman" w:hAnsi="Times New Roman"/>
                <w:b/>
                <w:sz w:val="20"/>
                <w:szCs w:val="20"/>
                <w:lang w:val="en-US"/>
              </w:rPr>
            </w:pPr>
            <w:smartTag w:uri="urn:schemas-microsoft-com:office:smarttags" w:element="PlaceName">
              <w:r w:rsidRPr="00705755">
                <w:rPr>
                  <w:rFonts w:ascii="Times New Roman" w:hAnsi="Times New Roman"/>
                  <w:i/>
                  <w:sz w:val="20"/>
                  <w:szCs w:val="20"/>
                  <w:lang w:val="en-US"/>
                </w:rPr>
                <w:t>Kuban</w:t>
              </w:r>
            </w:smartTag>
            <w:r w:rsidRPr="00705755">
              <w:rPr>
                <w:rFonts w:ascii="Times New Roman" w:hAnsi="Times New Roman"/>
                <w:i/>
                <w:sz w:val="20"/>
                <w:szCs w:val="20"/>
                <w:lang w:val="en-US"/>
              </w:rPr>
              <w:t xml:space="preserve"> </w:t>
            </w:r>
            <w:smartTag w:uri="urn:schemas-microsoft-com:office:smarttags" w:element="PlaceType">
              <w:r w:rsidRPr="00705755">
                <w:rPr>
                  <w:rFonts w:ascii="Times New Roman" w:hAnsi="Times New Roman"/>
                  <w:i/>
                  <w:sz w:val="20"/>
                  <w:szCs w:val="20"/>
                  <w:lang w:val="en-US"/>
                </w:rPr>
                <w:t>State</w:t>
              </w:r>
            </w:smartTag>
            <w:r w:rsidRPr="00705755">
              <w:rPr>
                <w:rFonts w:ascii="Times New Roman" w:hAnsi="Times New Roman"/>
                <w:i/>
                <w:sz w:val="20"/>
                <w:szCs w:val="20"/>
                <w:lang w:val="en-US"/>
              </w:rPr>
              <w:t xml:space="preserve"> </w:t>
            </w:r>
            <w:smartTag w:uri="urn:schemas-microsoft-com:office:smarttags" w:element="PlaceName">
              <w:r w:rsidRPr="00705755">
                <w:rPr>
                  <w:rFonts w:ascii="Times New Roman" w:hAnsi="Times New Roman"/>
                  <w:i/>
                  <w:sz w:val="20"/>
                  <w:szCs w:val="20"/>
                  <w:lang w:val="en-US"/>
                </w:rPr>
                <w:t>Agrarian</w:t>
              </w:r>
            </w:smartTag>
            <w:r w:rsidRPr="00705755">
              <w:rPr>
                <w:rFonts w:ascii="Times New Roman" w:hAnsi="Times New Roman"/>
                <w:i/>
                <w:sz w:val="20"/>
                <w:szCs w:val="20"/>
                <w:lang w:val="en-US"/>
              </w:rPr>
              <w:t xml:space="preserve"> </w:t>
            </w:r>
            <w:smartTag w:uri="urn:schemas-microsoft-com:office:smarttags" w:element="PlaceType">
              <w:r w:rsidRPr="00705755">
                <w:rPr>
                  <w:rFonts w:ascii="Times New Roman" w:hAnsi="Times New Roman"/>
                  <w:i/>
                  <w:sz w:val="20"/>
                  <w:szCs w:val="20"/>
                  <w:lang w:val="en-US"/>
                </w:rPr>
                <w:t>University</w:t>
              </w:r>
            </w:smartTag>
            <w:r w:rsidRPr="00705755">
              <w:rPr>
                <w:rFonts w:ascii="Times New Roman" w:hAnsi="Times New Roman"/>
                <w:i/>
                <w:sz w:val="20"/>
                <w:szCs w:val="20"/>
                <w:lang w:val="en-US"/>
              </w:rPr>
              <w:t xml:space="preserve">, </w:t>
            </w:r>
            <w:smartTag w:uri="urn:schemas-microsoft-com:office:smarttags" w:element="place">
              <w:smartTag w:uri="urn:schemas-microsoft-com:office:smarttags" w:element="City">
                <w:r w:rsidRPr="00705755">
                  <w:rPr>
                    <w:rFonts w:ascii="Times New Roman" w:hAnsi="Times New Roman"/>
                    <w:i/>
                    <w:sz w:val="20"/>
                    <w:szCs w:val="20"/>
                    <w:lang w:val="en-US"/>
                  </w:rPr>
                  <w:t>Krasnodar</w:t>
                </w:r>
              </w:smartTag>
            </w:smartTag>
          </w:p>
        </w:tc>
      </w:tr>
      <w:tr w:rsidR="002C46DB" w:rsidRPr="00705755" w:rsidTr="008E0C52">
        <w:trPr>
          <w:jc w:val="center"/>
        </w:trPr>
        <w:tc>
          <w:tcPr>
            <w:tcW w:w="4786" w:type="dxa"/>
          </w:tcPr>
          <w:p w:rsidR="002C46DB" w:rsidRPr="00705755" w:rsidRDefault="002C46DB" w:rsidP="00705755">
            <w:pPr>
              <w:spacing w:after="0" w:line="240" w:lineRule="auto"/>
              <w:rPr>
                <w:rFonts w:ascii="Times New Roman" w:hAnsi="Times New Roman"/>
                <w:sz w:val="20"/>
                <w:szCs w:val="20"/>
                <w:lang w:val="en-US"/>
              </w:rPr>
            </w:pPr>
          </w:p>
        </w:tc>
        <w:tc>
          <w:tcPr>
            <w:tcW w:w="4500" w:type="dxa"/>
          </w:tcPr>
          <w:p w:rsidR="002C46DB" w:rsidRPr="00705755" w:rsidRDefault="002C46DB" w:rsidP="00705755">
            <w:pPr>
              <w:spacing w:after="0" w:line="240" w:lineRule="auto"/>
              <w:rPr>
                <w:rFonts w:ascii="Times New Roman" w:hAnsi="Times New Roman"/>
                <w:b/>
                <w:sz w:val="20"/>
                <w:szCs w:val="20"/>
                <w:lang w:val="en-US"/>
              </w:rPr>
            </w:pPr>
          </w:p>
        </w:tc>
      </w:tr>
      <w:tr w:rsidR="002C46DB" w:rsidRPr="00705755" w:rsidTr="008E0C52">
        <w:trPr>
          <w:jc w:val="center"/>
        </w:trPr>
        <w:tc>
          <w:tcPr>
            <w:tcW w:w="4786" w:type="dxa"/>
          </w:tcPr>
          <w:p w:rsidR="002C46DB" w:rsidRPr="00F05D03" w:rsidRDefault="002C46DB" w:rsidP="00705755">
            <w:pPr>
              <w:pStyle w:val="31"/>
              <w:spacing w:line="240" w:lineRule="auto"/>
              <w:ind w:firstLine="0"/>
              <w:jc w:val="left"/>
              <w:rPr>
                <w:sz w:val="20"/>
                <w:lang w:val="en-US"/>
              </w:rPr>
            </w:pPr>
            <w:r w:rsidRPr="00705755">
              <w:rPr>
                <w:sz w:val="20"/>
              </w:rPr>
              <w:t>В данной статье рассматриваются отраслевые особенности строительных организаций. Приводятся мнения  различных авторов, раскрывается авторская структура отраслевых о</w:t>
            </w:r>
            <w:r>
              <w:rPr>
                <w:sz w:val="20"/>
              </w:rPr>
              <w:t>собенностей</w:t>
            </w:r>
          </w:p>
        </w:tc>
        <w:tc>
          <w:tcPr>
            <w:tcW w:w="4500" w:type="dxa"/>
          </w:tcPr>
          <w:p w:rsidR="002C46DB" w:rsidRPr="00705755" w:rsidRDefault="002C46DB" w:rsidP="00705755">
            <w:pPr>
              <w:spacing w:after="0" w:line="240" w:lineRule="auto"/>
              <w:rPr>
                <w:rFonts w:ascii="Times New Roman" w:hAnsi="Times New Roman"/>
                <w:b/>
                <w:sz w:val="20"/>
                <w:szCs w:val="20"/>
                <w:lang w:val="en-US"/>
              </w:rPr>
            </w:pPr>
            <w:r w:rsidRPr="00705755">
              <w:rPr>
                <w:rFonts w:ascii="Times New Roman" w:hAnsi="Times New Roman"/>
                <w:sz w:val="20"/>
                <w:szCs w:val="20"/>
                <w:lang w:val="en-US"/>
              </w:rPr>
              <w:t xml:space="preserve">In the article </w:t>
            </w:r>
            <w:r>
              <w:rPr>
                <w:rFonts w:ascii="Times New Roman" w:hAnsi="Times New Roman"/>
                <w:sz w:val="20"/>
                <w:szCs w:val="20"/>
                <w:lang w:val="en-US"/>
              </w:rPr>
              <w:t xml:space="preserve">the </w:t>
            </w:r>
            <w:r w:rsidRPr="00705755">
              <w:rPr>
                <w:rFonts w:ascii="Times New Roman" w:hAnsi="Times New Roman"/>
                <w:sz w:val="20"/>
                <w:szCs w:val="20"/>
                <w:lang w:val="en-US"/>
              </w:rPr>
              <w:t>branch peculiariti</w:t>
            </w:r>
            <w:bookmarkStart w:id="0" w:name="_GoBack"/>
            <w:bookmarkEnd w:id="0"/>
            <w:r w:rsidRPr="00705755">
              <w:rPr>
                <w:rFonts w:ascii="Times New Roman" w:hAnsi="Times New Roman"/>
                <w:sz w:val="20"/>
                <w:szCs w:val="20"/>
                <w:lang w:val="en-US"/>
              </w:rPr>
              <w:t>es of building o</w:t>
            </w:r>
            <w:r w:rsidRPr="00705755">
              <w:rPr>
                <w:rFonts w:ascii="Times New Roman" w:hAnsi="Times New Roman"/>
                <w:sz w:val="20"/>
                <w:szCs w:val="20"/>
                <w:lang w:val="en-US"/>
              </w:rPr>
              <w:t>r</w:t>
            </w:r>
            <w:r w:rsidRPr="00705755">
              <w:rPr>
                <w:rFonts w:ascii="Times New Roman" w:hAnsi="Times New Roman"/>
                <w:sz w:val="20"/>
                <w:szCs w:val="20"/>
                <w:lang w:val="en-US"/>
              </w:rPr>
              <w:t>ganizations are considered. There are opinions of various authors</w:t>
            </w:r>
            <w:r>
              <w:rPr>
                <w:rFonts w:ascii="Times New Roman" w:hAnsi="Times New Roman"/>
                <w:sz w:val="20"/>
                <w:szCs w:val="20"/>
                <w:lang w:val="en-US"/>
              </w:rPr>
              <w:t xml:space="preserve"> and</w:t>
            </w:r>
            <w:r w:rsidRPr="00705755">
              <w:rPr>
                <w:rFonts w:ascii="Times New Roman" w:hAnsi="Times New Roman"/>
                <w:sz w:val="20"/>
                <w:szCs w:val="20"/>
                <w:lang w:val="en-US"/>
              </w:rPr>
              <w:t xml:space="preserve"> author’s structure of peculiarities</w:t>
            </w:r>
          </w:p>
        </w:tc>
      </w:tr>
      <w:tr w:rsidR="002C46DB" w:rsidRPr="00705755" w:rsidTr="008E0C52">
        <w:trPr>
          <w:jc w:val="center"/>
        </w:trPr>
        <w:tc>
          <w:tcPr>
            <w:tcW w:w="4786" w:type="dxa"/>
          </w:tcPr>
          <w:p w:rsidR="002C46DB" w:rsidRPr="00705755" w:rsidRDefault="002C46DB" w:rsidP="00705755">
            <w:pPr>
              <w:spacing w:after="0" w:line="240" w:lineRule="auto"/>
              <w:rPr>
                <w:rFonts w:ascii="Times New Roman" w:hAnsi="Times New Roman"/>
                <w:sz w:val="20"/>
                <w:szCs w:val="20"/>
                <w:lang w:val="en-US"/>
              </w:rPr>
            </w:pPr>
          </w:p>
        </w:tc>
        <w:tc>
          <w:tcPr>
            <w:tcW w:w="4500" w:type="dxa"/>
          </w:tcPr>
          <w:p w:rsidR="002C46DB" w:rsidRPr="00705755" w:rsidRDefault="002C46DB" w:rsidP="00705755">
            <w:pPr>
              <w:spacing w:after="0" w:line="240" w:lineRule="auto"/>
              <w:rPr>
                <w:rFonts w:ascii="Times New Roman" w:hAnsi="Times New Roman"/>
                <w:sz w:val="20"/>
                <w:szCs w:val="20"/>
                <w:lang w:val="en-US"/>
              </w:rPr>
            </w:pPr>
          </w:p>
        </w:tc>
      </w:tr>
      <w:tr w:rsidR="002C46DB" w:rsidRPr="00705755" w:rsidTr="008E0C52">
        <w:trPr>
          <w:jc w:val="center"/>
        </w:trPr>
        <w:tc>
          <w:tcPr>
            <w:tcW w:w="4786" w:type="dxa"/>
          </w:tcPr>
          <w:p w:rsidR="002C46DB" w:rsidRPr="00705755" w:rsidRDefault="002C46DB" w:rsidP="00705755">
            <w:pPr>
              <w:spacing w:after="0" w:line="240" w:lineRule="auto"/>
              <w:rPr>
                <w:rFonts w:ascii="Times New Roman" w:hAnsi="Times New Roman"/>
                <w:caps/>
                <w:sz w:val="20"/>
                <w:szCs w:val="20"/>
              </w:rPr>
            </w:pPr>
            <w:r w:rsidRPr="00705755">
              <w:rPr>
                <w:rFonts w:ascii="Times New Roman" w:hAnsi="Times New Roman"/>
                <w:sz w:val="20"/>
                <w:szCs w:val="20"/>
              </w:rPr>
              <w:t xml:space="preserve">Ключевые слова:  </w:t>
            </w:r>
            <w:r w:rsidRPr="00705755">
              <w:rPr>
                <w:rFonts w:ascii="Times New Roman" w:hAnsi="Times New Roman"/>
                <w:caps/>
                <w:sz w:val="20"/>
                <w:szCs w:val="20"/>
              </w:rPr>
              <w:t xml:space="preserve">отраслевые </w:t>
            </w:r>
          </w:p>
          <w:p w:rsidR="002C46DB" w:rsidRPr="00705755" w:rsidRDefault="002C46DB" w:rsidP="00705755">
            <w:pPr>
              <w:spacing w:after="0" w:line="240" w:lineRule="auto"/>
              <w:rPr>
                <w:rFonts w:ascii="Times New Roman" w:hAnsi="Times New Roman"/>
                <w:caps/>
                <w:sz w:val="20"/>
                <w:szCs w:val="20"/>
              </w:rPr>
            </w:pPr>
            <w:r w:rsidRPr="00705755">
              <w:rPr>
                <w:rFonts w:ascii="Times New Roman" w:hAnsi="Times New Roman"/>
                <w:caps/>
                <w:sz w:val="20"/>
                <w:szCs w:val="20"/>
              </w:rPr>
              <w:t xml:space="preserve">особенности, строительные </w:t>
            </w:r>
          </w:p>
          <w:p w:rsidR="002C46DB" w:rsidRPr="00705755" w:rsidRDefault="002C46DB" w:rsidP="00705755">
            <w:pPr>
              <w:spacing w:after="0" w:line="240" w:lineRule="auto"/>
              <w:rPr>
                <w:rFonts w:ascii="Times New Roman" w:hAnsi="Times New Roman"/>
                <w:sz w:val="20"/>
                <w:szCs w:val="20"/>
              </w:rPr>
            </w:pPr>
            <w:r w:rsidRPr="00705755">
              <w:rPr>
                <w:rFonts w:ascii="Times New Roman" w:hAnsi="Times New Roman"/>
                <w:caps/>
                <w:sz w:val="20"/>
                <w:szCs w:val="20"/>
              </w:rPr>
              <w:t>организации, группы особенностей</w:t>
            </w:r>
          </w:p>
        </w:tc>
        <w:tc>
          <w:tcPr>
            <w:tcW w:w="4500" w:type="dxa"/>
          </w:tcPr>
          <w:p w:rsidR="002C46DB" w:rsidRPr="00705755" w:rsidRDefault="002C46DB" w:rsidP="00705755">
            <w:pPr>
              <w:spacing w:after="0" w:line="240" w:lineRule="auto"/>
              <w:rPr>
                <w:rFonts w:ascii="Times New Roman" w:hAnsi="Times New Roman"/>
                <w:caps/>
                <w:sz w:val="20"/>
                <w:szCs w:val="20"/>
                <w:lang w:val="en-US"/>
              </w:rPr>
            </w:pPr>
            <w:r w:rsidRPr="00705755">
              <w:rPr>
                <w:rFonts w:ascii="Times New Roman" w:hAnsi="Times New Roman"/>
                <w:sz w:val="20"/>
                <w:szCs w:val="20"/>
                <w:lang w:val="en-US"/>
              </w:rPr>
              <w:t xml:space="preserve">Keywords: </w:t>
            </w:r>
            <w:r w:rsidRPr="00705755">
              <w:rPr>
                <w:rFonts w:ascii="Times New Roman" w:hAnsi="Times New Roman"/>
                <w:caps/>
                <w:sz w:val="20"/>
                <w:szCs w:val="20"/>
                <w:lang w:val="en-US"/>
              </w:rPr>
              <w:t>branch peculiarities, buil</w:t>
            </w:r>
            <w:r w:rsidRPr="00705755">
              <w:rPr>
                <w:rFonts w:ascii="Times New Roman" w:hAnsi="Times New Roman"/>
                <w:caps/>
                <w:sz w:val="20"/>
                <w:szCs w:val="20"/>
                <w:lang w:val="en-US"/>
              </w:rPr>
              <w:t>d</w:t>
            </w:r>
            <w:r w:rsidRPr="00705755">
              <w:rPr>
                <w:rFonts w:ascii="Times New Roman" w:hAnsi="Times New Roman"/>
                <w:caps/>
                <w:sz w:val="20"/>
                <w:szCs w:val="20"/>
                <w:lang w:val="en-US"/>
              </w:rPr>
              <w:t xml:space="preserve">ing organizations, groups </w:t>
            </w:r>
          </w:p>
          <w:p w:rsidR="002C46DB" w:rsidRPr="00705755" w:rsidRDefault="002C46DB" w:rsidP="00705755">
            <w:pPr>
              <w:spacing w:after="0" w:line="240" w:lineRule="auto"/>
              <w:rPr>
                <w:rFonts w:ascii="Times New Roman" w:hAnsi="Times New Roman"/>
                <w:sz w:val="20"/>
                <w:szCs w:val="20"/>
                <w:lang w:val="en-US"/>
              </w:rPr>
            </w:pPr>
            <w:r w:rsidRPr="00705755">
              <w:rPr>
                <w:rFonts w:ascii="Times New Roman" w:hAnsi="Times New Roman"/>
                <w:caps/>
                <w:sz w:val="20"/>
                <w:szCs w:val="20"/>
                <w:lang w:val="en-US"/>
              </w:rPr>
              <w:t>of peculiarities</w:t>
            </w:r>
          </w:p>
        </w:tc>
      </w:tr>
    </w:tbl>
    <w:p w:rsidR="002C46DB" w:rsidRPr="00710EAB" w:rsidRDefault="002C46DB" w:rsidP="00710EAB">
      <w:pPr>
        <w:spacing w:after="0" w:line="240" w:lineRule="auto"/>
        <w:rPr>
          <w:rFonts w:ascii="Times New Roman" w:hAnsi="Times New Roman"/>
          <w:lang w:val="en-US"/>
        </w:rPr>
      </w:pPr>
    </w:p>
    <w:p w:rsidR="002C46DB" w:rsidRPr="00251079" w:rsidRDefault="002C46DB" w:rsidP="001875D8">
      <w:pPr>
        <w:spacing w:after="0" w:line="360" w:lineRule="auto"/>
        <w:ind w:firstLine="709"/>
        <w:jc w:val="both"/>
        <w:rPr>
          <w:rFonts w:ascii="Times New Roman" w:hAnsi="Times New Roman"/>
          <w:sz w:val="28"/>
          <w:szCs w:val="28"/>
          <w:lang w:val="en-US"/>
        </w:rPr>
      </w:pP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Строительство представляет собой фондосоздающую отрасль мат</w:t>
      </w:r>
      <w:r>
        <w:rPr>
          <w:rFonts w:ascii="Times New Roman" w:hAnsi="Times New Roman"/>
          <w:sz w:val="28"/>
          <w:szCs w:val="28"/>
        </w:rPr>
        <w:t>е</w:t>
      </w:r>
      <w:r>
        <w:rPr>
          <w:rFonts w:ascii="Times New Roman" w:hAnsi="Times New Roman"/>
          <w:sz w:val="28"/>
          <w:szCs w:val="28"/>
        </w:rPr>
        <w:t>риального производства, которая предназначена для ввода в действие н</w:t>
      </w:r>
      <w:r>
        <w:rPr>
          <w:rFonts w:ascii="Times New Roman" w:hAnsi="Times New Roman"/>
          <w:sz w:val="28"/>
          <w:szCs w:val="28"/>
        </w:rPr>
        <w:t>о</w:t>
      </w:r>
      <w:r>
        <w:rPr>
          <w:rFonts w:ascii="Times New Roman" w:hAnsi="Times New Roman"/>
          <w:sz w:val="28"/>
          <w:szCs w:val="28"/>
        </w:rPr>
        <w:t>вых, а также реконструкции, расширения, ремонта и технического пер</w:t>
      </w:r>
      <w:r>
        <w:rPr>
          <w:rFonts w:ascii="Times New Roman" w:hAnsi="Times New Roman"/>
          <w:sz w:val="28"/>
          <w:szCs w:val="28"/>
        </w:rPr>
        <w:t>е</w:t>
      </w:r>
      <w:r>
        <w:rPr>
          <w:rFonts w:ascii="Times New Roman" w:hAnsi="Times New Roman"/>
          <w:sz w:val="28"/>
          <w:szCs w:val="28"/>
        </w:rPr>
        <w:t>вооружения действующих объектов производственного и непроизводс</w:t>
      </w:r>
      <w:r>
        <w:rPr>
          <w:rFonts w:ascii="Times New Roman" w:hAnsi="Times New Roman"/>
          <w:sz w:val="28"/>
          <w:szCs w:val="28"/>
        </w:rPr>
        <w:t>т</w:t>
      </w:r>
      <w:r>
        <w:rPr>
          <w:rFonts w:ascii="Times New Roman" w:hAnsi="Times New Roman"/>
          <w:sz w:val="28"/>
          <w:szCs w:val="28"/>
        </w:rPr>
        <w:t>венного назначения.</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Динамика объемов строительной продукции служит индикатором состояния экономики. В упрощенном виде эту связь можно представить в виде графика, отраженного на рисунке 1.</w:t>
      </w:r>
      <w:r w:rsidRPr="003F0C76">
        <w:rPr>
          <w:rFonts w:ascii="Times New Roman" w:hAnsi="Times New Roman"/>
          <w:sz w:val="28"/>
          <w:szCs w:val="28"/>
        </w:rPr>
        <w:t xml:space="preserve"> </w:t>
      </w:r>
      <w:r>
        <w:rPr>
          <w:rFonts w:ascii="Times New Roman" w:hAnsi="Times New Roman"/>
          <w:sz w:val="28"/>
          <w:szCs w:val="28"/>
        </w:rPr>
        <w:t>Эта связь носит нелинейный х</w:t>
      </w:r>
      <w:r>
        <w:rPr>
          <w:rFonts w:ascii="Times New Roman" w:hAnsi="Times New Roman"/>
          <w:sz w:val="28"/>
          <w:szCs w:val="28"/>
        </w:rPr>
        <w:t>а</w:t>
      </w:r>
      <w:r>
        <w:rPr>
          <w:rFonts w:ascii="Times New Roman" w:hAnsi="Times New Roman"/>
          <w:sz w:val="28"/>
          <w:szCs w:val="28"/>
        </w:rPr>
        <w:t>рактер. Например, при спаде происходит увеличение объема продаж.</w:t>
      </w:r>
      <w:r w:rsidRPr="00C306BA">
        <w:rPr>
          <w:rFonts w:ascii="Times New Roman" w:hAnsi="Times New Roman"/>
          <w:sz w:val="28"/>
          <w:szCs w:val="28"/>
        </w:rPr>
        <w:t xml:space="preserve"> </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Очевидно, что отраслевая принадлежность формирует технологич</w:t>
      </w:r>
      <w:r>
        <w:rPr>
          <w:rFonts w:ascii="Times New Roman" w:hAnsi="Times New Roman"/>
          <w:sz w:val="28"/>
          <w:szCs w:val="28"/>
        </w:rPr>
        <w:t>е</w:t>
      </w:r>
      <w:r>
        <w:rPr>
          <w:rFonts w:ascii="Times New Roman" w:hAnsi="Times New Roman"/>
          <w:sz w:val="28"/>
          <w:szCs w:val="28"/>
        </w:rPr>
        <w:t>ские, управленческие, учетные  и др. особенности организаций. Вопросам выделения и структурирования особенностей строительной отрасли, а также оценке их влияния на учетную систему организации занимались т</w:t>
      </w:r>
      <w:r>
        <w:rPr>
          <w:rFonts w:ascii="Times New Roman" w:hAnsi="Times New Roman"/>
          <w:sz w:val="28"/>
          <w:szCs w:val="28"/>
        </w:rPr>
        <w:t>а</w:t>
      </w:r>
      <w:r>
        <w:rPr>
          <w:rFonts w:ascii="Times New Roman" w:hAnsi="Times New Roman"/>
          <w:sz w:val="28"/>
          <w:szCs w:val="28"/>
        </w:rPr>
        <w:t>кие ученые, как Адамов Н. А., Гизатуллин М. И., Грянова А. В., Ерофеева В. А., Кузьмина Т. М., Пономарева Н. И., Попова Е. С., Принцева С. А., Салахова Э. К., Степанов И. С., Тухватуллин Р. Ш., Шундулиди А. И., Юрьева Т. Б. и ряд других ученых.</w: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roundrect id="Скругленный прямоугольник 11" o:spid="_x0000_s1026" style="position:absolute;left:0;text-align:left;margin-left:97.95pt;margin-top:13.9pt;width:315.75pt;height:42pt;z-index:251638784;visibility:visible;v-text-anchor:middle" arcsize="10923f" filled="f" stroked="f" strokeweight=".5pt">
            <v:stroke joinstyle="miter"/>
            <v:textbox>
              <w:txbxContent>
                <w:p w:rsidR="002C46DB" w:rsidRPr="00DA5D42" w:rsidRDefault="002C46DB" w:rsidP="001875D8">
                  <w:pPr>
                    <w:jc w:val="center"/>
                    <w:rPr>
                      <w:rFonts w:ascii="Times New Roman" w:hAnsi="Times New Roman"/>
                      <w:sz w:val="24"/>
                      <w:szCs w:val="24"/>
                    </w:rPr>
                  </w:pPr>
                  <w:r w:rsidRPr="00DA5D42">
                    <w:rPr>
                      <w:rFonts w:ascii="Times New Roman" w:hAnsi="Times New Roman"/>
                      <w:sz w:val="24"/>
                      <w:szCs w:val="24"/>
                    </w:rPr>
                    <w:t>Пик продаж, обусловленный платежеспособным спросом</w:t>
                  </w:r>
                </w:p>
              </w:txbxContent>
            </v:textbox>
          </v:roundrect>
        </w:pict>
      </w:r>
      <w:r>
        <w:rPr>
          <w:noProof/>
          <w:lang w:eastAsia="ru-RU"/>
        </w:rPr>
        <w:pict>
          <v:shapetype id="_x0000_t32" coordsize="21600,21600" o:spt="32" o:oned="t" path="m,l21600,21600e" filled="f">
            <v:path arrowok="t" fillok="f" o:connecttype="none"/>
            <o:lock v:ext="edit" shapetype="t"/>
          </v:shapetype>
          <v:shape id="Прямая со стрелкой 5" o:spid="_x0000_s1027" type="#_x0000_t32" style="position:absolute;left:0;text-align:left;margin-left:49.95pt;margin-top:12.4pt;width:.75pt;height:200.25pt;flip:x y;z-index:251635712;visibility:visible" strokeweight="1.5pt">
            <v:stroke endarrow="block" joinstyle="miter"/>
          </v:shape>
        </w:pict>
      </w:r>
      <w:r>
        <w:rPr>
          <w:noProof/>
          <w:lang w:eastAsia="ru-RU"/>
        </w:rPr>
        <w:pict>
          <v:roundrect id="Скругленный прямоугольник 2" o:spid="_x0000_s1028" style="position:absolute;left:0;text-align:left;margin-left:3.45pt;margin-top:21.4pt;width:34.5pt;height:143.25pt;z-index:251633664;visibility:visible;v-text-anchor:middle" arcsize="10923f" filled="f" stroked="f" strokeweight=".5pt">
            <v:stroke joinstyle="miter"/>
            <v:textbox style="layout-flow:vertical;mso-layout-flow-alt:bottom-to-top">
              <w:txbxContent>
                <w:p w:rsidR="002C46DB" w:rsidRPr="00DA5D42" w:rsidRDefault="002C46DB" w:rsidP="001875D8">
                  <w:pPr>
                    <w:jc w:val="center"/>
                    <w:rPr>
                      <w:rFonts w:ascii="Times New Roman" w:hAnsi="Times New Roman"/>
                      <w:sz w:val="24"/>
                      <w:szCs w:val="24"/>
                    </w:rPr>
                  </w:pPr>
                  <w:r w:rsidRPr="00DA5D42">
                    <w:rPr>
                      <w:rFonts w:ascii="Times New Roman" w:hAnsi="Times New Roman"/>
                      <w:sz w:val="24"/>
                      <w:szCs w:val="24"/>
                    </w:rPr>
                    <w:t>Состояние экономики</w:t>
                  </w:r>
                </w:p>
              </w:txbxContent>
            </v:textbox>
          </v:roundrect>
        </w:pict>
      </w:r>
    </w:p>
    <w:p w:rsidR="002C46DB" w:rsidRDefault="002C46DB" w:rsidP="001875D8">
      <w:pPr>
        <w:spacing w:after="0" w:line="360" w:lineRule="auto"/>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Скругленная соединительная линия 10" o:spid="_x0000_s1029" type="#_x0000_t38" style="position:absolute;left:0;text-align:left;margin-left:159.45pt;margin-top:10.6pt;width:141.75pt;height:88.5pt;z-index:251637760;visibility:visible" adj="11247" strokeweight="1pt">
            <v:stroke startarrow="oval" joinstyle="miter" endcap="round"/>
          </v:shape>
        </w:pict>
      </w:r>
      <w:r>
        <w:rPr>
          <w:noProof/>
          <w:lang w:eastAsia="ru-RU"/>
        </w:rPr>
        <w:pict>
          <v:shape id="Скругленная соединительная линия 9" o:spid="_x0000_s1030" type="#_x0000_t38" style="position:absolute;left:0;text-align:left;margin-left:50.7pt;margin-top:10.6pt;width:108.75pt;height:62.25pt;flip:y;z-index:251636736;visibility:visible" adj="10800" strokeweight="1pt">
            <v:stroke joinstyle="miter"/>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roundrect id="Скругленный прямоугольник 13" o:spid="_x0000_s1031" style="position:absolute;left:0;text-align:left;margin-left:268.2pt;margin-top:5.05pt;width:182.25pt;height:42pt;z-index:251640832;visibility:visible;mso-position-horizontal-relative:margin;v-text-anchor:middle" arcsize="10923f" filled="f" stroked="f" strokeweight=".5pt">
            <v:stroke joinstyle="miter"/>
            <v:textbox>
              <w:txbxContent>
                <w:p w:rsidR="002C46DB" w:rsidRPr="00DA5D42" w:rsidRDefault="002C46DB" w:rsidP="001875D8">
                  <w:pPr>
                    <w:jc w:val="center"/>
                    <w:rPr>
                      <w:rFonts w:ascii="Times New Roman" w:hAnsi="Times New Roman"/>
                      <w:sz w:val="24"/>
                      <w:szCs w:val="24"/>
                    </w:rPr>
                  </w:pPr>
                  <w:r>
                    <w:rPr>
                      <w:rFonts w:ascii="Times New Roman" w:hAnsi="Times New Roman"/>
                      <w:sz w:val="24"/>
                      <w:szCs w:val="24"/>
                    </w:rPr>
                    <w:t>При дефолте или других кр</w:t>
                  </w:r>
                  <w:r>
                    <w:rPr>
                      <w:rFonts w:ascii="Times New Roman" w:hAnsi="Times New Roman"/>
                      <w:sz w:val="24"/>
                      <w:szCs w:val="24"/>
                    </w:rPr>
                    <w:t>и</w:t>
                  </w:r>
                  <w:r>
                    <w:rPr>
                      <w:rFonts w:ascii="Times New Roman" w:hAnsi="Times New Roman"/>
                      <w:sz w:val="24"/>
                      <w:szCs w:val="24"/>
                    </w:rPr>
                    <w:t xml:space="preserve">зисных явлениях в экономике </w:t>
                  </w:r>
                </w:p>
              </w:txbxContent>
            </v:textbox>
            <w10:wrap anchorx="margin"/>
          </v:roundrect>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line id="Прямая соединительная линия 12" o:spid="_x0000_s1032" style="position:absolute;left:0;text-align:left;z-index:251639808;visibility:visible" from="301.2pt,1pt" to="301.2pt,34.75pt" strokeweight=".5pt">
            <v:stroke joinstyle="miter"/>
          </v:line>
        </w:pict>
      </w:r>
    </w:p>
    <w:p w:rsidR="002C46DB" w:rsidRPr="00DA5D42" w:rsidRDefault="002C46DB" w:rsidP="001875D8">
      <w:pPr>
        <w:spacing w:after="0" w:line="240" w:lineRule="auto"/>
        <w:ind w:firstLine="709"/>
        <w:jc w:val="both"/>
        <w:rPr>
          <w:rFonts w:ascii="Times New Roman" w:hAnsi="Times New Roman"/>
          <w:sz w:val="24"/>
          <w:szCs w:val="24"/>
        </w:rPr>
      </w:pPr>
      <w:r>
        <w:rPr>
          <w:noProof/>
          <w:lang w:eastAsia="ru-RU"/>
        </w:rPr>
        <w:pict>
          <v:shape id="Прямая со стрелкой 4" o:spid="_x0000_s1033" type="#_x0000_t32" style="position:absolute;left:0;text-align:left;margin-left:52.2pt;margin-top:7.6pt;width:351pt;height:0;z-index:251634688;visibility:visible" strokeweight="1.5pt">
            <v:stroke endarrow="block" joinstyle="miter"/>
          </v:shape>
        </w:pict>
      </w:r>
    </w:p>
    <w:p w:rsidR="002C46DB" w:rsidRPr="00DA5D42" w:rsidRDefault="002C46DB" w:rsidP="001875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DA5D42">
        <w:rPr>
          <w:rFonts w:ascii="Times New Roman" w:hAnsi="Times New Roman"/>
          <w:sz w:val="24"/>
          <w:szCs w:val="24"/>
        </w:rPr>
        <w:t xml:space="preserve">Кризис                                                             </w:t>
      </w:r>
      <w:r>
        <w:rPr>
          <w:rFonts w:ascii="Times New Roman" w:hAnsi="Times New Roman"/>
          <w:sz w:val="24"/>
          <w:szCs w:val="24"/>
        </w:rPr>
        <w:t xml:space="preserve">               </w:t>
      </w:r>
      <w:r w:rsidRPr="00DA5D42">
        <w:rPr>
          <w:rFonts w:ascii="Times New Roman" w:hAnsi="Times New Roman"/>
          <w:sz w:val="24"/>
          <w:szCs w:val="24"/>
        </w:rPr>
        <w:t>Объем продаж строительной</w:t>
      </w:r>
    </w:p>
    <w:p w:rsidR="002C46DB" w:rsidRDefault="002C46DB" w:rsidP="001875D8">
      <w:pPr>
        <w:spacing w:after="0" w:line="240" w:lineRule="auto"/>
        <w:ind w:firstLine="709"/>
        <w:jc w:val="both"/>
        <w:rPr>
          <w:rFonts w:ascii="Times New Roman" w:hAnsi="Times New Roman"/>
          <w:sz w:val="28"/>
          <w:szCs w:val="28"/>
        </w:rPr>
      </w:pPr>
      <w:r w:rsidRPr="00DA5D42">
        <w:rPr>
          <w:rFonts w:ascii="Times New Roman" w:hAnsi="Times New Roman"/>
          <w:sz w:val="24"/>
          <w:szCs w:val="24"/>
        </w:rPr>
        <w:t xml:space="preserve">                                                                 </w:t>
      </w:r>
      <w:r>
        <w:rPr>
          <w:rFonts w:ascii="Times New Roman" w:hAnsi="Times New Roman"/>
          <w:sz w:val="24"/>
          <w:szCs w:val="24"/>
        </w:rPr>
        <w:t xml:space="preserve">                                </w:t>
      </w:r>
      <w:r w:rsidRPr="00DA5D42">
        <w:rPr>
          <w:rFonts w:ascii="Times New Roman" w:hAnsi="Times New Roman"/>
          <w:sz w:val="24"/>
          <w:szCs w:val="24"/>
        </w:rPr>
        <w:t>продукции</w: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251079">
      <w:pPr>
        <w:spacing w:after="0" w:line="240" w:lineRule="auto"/>
        <w:jc w:val="center"/>
        <w:rPr>
          <w:rFonts w:ascii="Times New Roman" w:hAnsi="Times New Roman"/>
          <w:sz w:val="28"/>
          <w:szCs w:val="28"/>
        </w:rPr>
      </w:pPr>
      <w:r>
        <w:rPr>
          <w:rFonts w:ascii="Times New Roman" w:hAnsi="Times New Roman"/>
          <w:sz w:val="28"/>
          <w:szCs w:val="28"/>
        </w:rPr>
        <w:t xml:space="preserve">Рисунок 1. Упрощенная динамика объема продаж строительной </w:t>
      </w:r>
    </w:p>
    <w:p w:rsidR="002C46DB" w:rsidRDefault="002C46DB" w:rsidP="00251079">
      <w:pPr>
        <w:spacing w:after="0" w:line="240" w:lineRule="auto"/>
        <w:jc w:val="center"/>
        <w:rPr>
          <w:rFonts w:ascii="Times New Roman" w:hAnsi="Times New Roman"/>
          <w:sz w:val="28"/>
          <w:szCs w:val="28"/>
        </w:rPr>
      </w:pPr>
      <w:r>
        <w:rPr>
          <w:rFonts w:ascii="Times New Roman" w:hAnsi="Times New Roman"/>
          <w:sz w:val="28"/>
          <w:szCs w:val="28"/>
        </w:rPr>
        <w:t>продукции</w: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Наиболее полный перечень особенностей строительной отрасли представлен, в частности, в:</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в работе Пономаревой Н. И. «Особенности формирования учетно-аналитической системы в строительных организациях» (двадцать одна особенность)</w:t>
      </w:r>
      <w:r w:rsidRPr="00A87DC2">
        <w:rPr>
          <w:rFonts w:ascii="Times New Roman" w:hAnsi="Times New Roman"/>
          <w:sz w:val="28"/>
          <w:szCs w:val="28"/>
        </w:rPr>
        <w:t xml:space="preserve"> </w:t>
      </w:r>
      <w:r w:rsidRPr="00631B2D">
        <w:rPr>
          <w:rFonts w:ascii="Times New Roman" w:hAnsi="Times New Roman"/>
          <w:sz w:val="28"/>
          <w:szCs w:val="28"/>
        </w:rPr>
        <w:t>[</w:t>
      </w:r>
      <w:r>
        <w:rPr>
          <w:rFonts w:ascii="Times New Roman" w:hAnsi="Times New Roman"/>
          <w:sz w:val="28"/>
          <w:szCs w:val="28"/>
        </w:rPr>
        <w:t>6</w:t>
      </w:r>
      <w:r w:rsidRPr="00631B2D">
        <w:rPr>
          <w:rFonts w:ascii="Times New Roman" w:hAnsi="Times New Roman"/>
          <w:sz w:val="28"/>
          <w:szCs w:val="28"/>
        </w:rPr>
        <w:t>]</w:t>
      </w:r>
      <w:r>
        <w:rPr>
          <w:rFonts w:ascii="Times New Roman" w:hAnsi="Times New Roman"/>
          <w:sz w:val="28"/>
          <w:szCs w:val="28"/>
        </w:rPr>
        <w:t>;</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работе Адамова Н. А. «Бухгалтерский учет в строительстве» (ч</w:t>
      </w:r>
      <w:r>
        <w:rPr>
          <w:rFonts w:ascii="Times New Roman" w:hAnsi="Times New Roman"/>
          <w:sz w:val="28"/>
          <w:szCs w:val="28"/>
        </w:rPr>
        <w:t>е</w:t>
      </w:r>
      <w:r>
        <w:rPr>
          <w:rFonts w:ascii="Times New Roman" w:hAnsi="Times New Roman"/>
          <w:sz w:val="28"/>
          <w:szCs w:val="28"/>
        </w:rPr>
        <w:t>тырнадцать особенностей)</w:t>
      </w:r>
      <w:r w:rsidRPr="00A87DC2">
        <w:rPr>
          <w:rFonts w:ascii="Times New Roman" w:hAnsi="Times New Roman"/>
          <w:sz w:val="28"/>
          <w:szCs w:val="28"/>
        </w:rPr>
        <w:t xml:space="preserve"> [</w:t>
      </w:r>
      <w:r>
        <w:rPr>
          <w:rFonts w:ascii="Times New Roman" w:hAnsi="Times New Roman"/>
          <w:sz w:val="28"/>
          <w:szCs w:val="28"/>
        </w:rPr>
        <w:t>1</w:t>
      </w:r>
      <w:r w:rsidRPr="00A87DC2">
        <w:rPr>
          <w:rFonts w:ascii="Times New Roman" w:hAnsi="Times New Roman"/>
          <w:sz w:val="28"/>
          <w:szCs w:val="28"/>
        </w:rPr>
        <w:t>]</w:t>
      </w:r>
      <w:r>
        <w:rPr>
          <w:rFonts w:ascii="Times New Roman" w:hAnsi="Times New Roman"/>
          <w:sz w:val="28"/>
          <w:szCs w:val="28"/>
        </w:rPr>
        <w:t>;</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диссертационном исследовании Поповой Е. С. «Совершенствов</w:t>
      </w:r>
      <w:r>
        <w:rPr>
          <w:rFonts w:ascii="Times New Roman" w:hAnsi="Times New Roman"/>
          <w:sz w:val="28"/>
          <w:szCs w:val="28"/>
        </w:rPr>
        <w:t>а</w:t>
      </w:r>
      <w:r>
        <w:rPr>
          <w:rFonts w:ascii="Times New Roman" w:hAnsi="Times New Roman"/>
          <w:sz w:val="28"/>
          <w:szCs w:val="28"/>
        </w:rPr>
        <w:t>ние методического обеспечения бухгалтерского учета договоров стро</w:t>
      </w:r>
      <w:r>
        <w:rPr>
          <w:rFonts w:ascii="Times New Roman" w:hAnsi="Times New Roman"/>
          <w:sz w:val="28"/>
          <w:szCs w:val="28"/>
        </w:rPr>
        <w:t>и</w:t>
      </w:r>
      <w:r>
        <w:rPr>
          <w:rFonts w:ascii="Times New Roman" w:hAnsi="Times New Roman"/>
          <w:sz w:val="28"/>
          <w:szCs w:val="28"/>
        </w:rPr>
        <w:t>тельного подряда» (шестнадцать особенностей)</w:t>
      </w:r>
      <w:r w:rsidRPr="00A87DC2">
        <w:rPr>
          <w:rFonts w:ascii="Times New Roman" w:hAnsi="Times New Roman"/>
          <w:sz w:val="28"/>
          <w:szCs w:val="28"/>
        </w:rPr>
        <w:t xml:space="preserve"> [</w:t>
      </w:r>
      <w:r>
        <w:rPr>
          <w:rFonts w:ascii="Times New Roman" w:hAnsi="Times New Roman"/>
          <w:sz w:val="28"/>
          <w:szCs w:val="28"/>
        </w:rPr>
        <w:t>7</w:t>
      </w:r>
      <w:r w:rsidRPr="00A87DC2">
        <w:rPr>
          <w:rFonts w:ascii="Times New Roman" w:hAnsi="Times New Roman"/>
          <w:sz w:val="28"/>
          <w:szCs w:val="28"/>
        </w:rPr>
        <w:t>]</w:t>
      </w:r>
      <w:r>
        <w:rPr>
          <w:rFonts w:ascii="Times New Roman" w:hAnsi="Times New Roman"/>
          <w:sz w:val="28"/>
          <w:szCs w:val="28"/>
        </w:rPr>
        <w:t>;</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диссертационном исследовании Гряновой А. В. «Управленческий учет, анализ и бюджетирование инвестиционно-строительной деятельн</w:t>
      </w:r>
      <w:r>
        <w:rPr>
          <w:rFonts w:ascii="Times New Roman" w:hAnsi="Times New Roman"/>
          <w:sz w:val="28"/>
          <w:szCs w:val="28"/>
        </w:rPr>
        <w:t>о</w:t>
      </w:r>
      <w:r>
        <w:rPr>
          <w:rFonts w:ascii="Times New Roman" w:hAnsi="Times New Roman"/>
          <w:sz w:val="28"/>
          <w:szCs w:val="28"/>
        </w:rPr>
        <w:t xml:space="preserve">сти» (шестнадцать особенностей) </w:t>
      </w:r>
      <w:r w:rsidRPr="00A87DC2">
        <w:rPr>
          <w:rFonts w:ascii="Times New Roman" w:hAnsi="Times New Roman"/>
          <w:sz w:val="28"/>
          <w:szCs w:val="28"/>
        </w:rPr>
        <w:t>[</w:t>
      </w:r>
      <w:r>
        <w:rPr>
          <w:rFonts w:ascii="Times New Roman" w:hAnsi="Times New Roman"/>
          <w:sz w:val="28"/>
          <w:szCs w:val="28"/>
        </w:rPr>
        <w:t>2</w:t>
      </w:r>
      <w:r w:rsidRPr="00A87DC2">
        <w:rPr>
          <w:rFonts w:ascii="Times New Roman" w:hAnsi="Times New Roman"/>
          <w:sz w:val="28"/>
          <w:szCs w:val="28"/>
        </w:rPr>
        <w:t>]</w:t>
      </w:r>
      <w:r>
        <w:rPr>
          <w:rFonts w:ascii="Times New Roman" w:hAnsi="Times New Roman"/>
          <w:sz w:val="28"/>
          <w:szCs w:val="28"/>
        </w:rPr>
        <w:t>.</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работах авторов отраслевые особенности в значительной степени продублированы. Следует отметить, что представленные особенности не структурированы, что затрудняет их применение при адаптации системы кайдзен к потребностям строительной организации. </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Для эффективного осуществления деятельности организация должна иметь представление о совокупности факторов, оказывающих влияние как со стороны внешней среды, так и обусловленных спецификой микроседы. Эти факторы, по сути, представляют собой угрозы и возможности, что и является предметом рассмотрения системы кайдзен. В этой связи именно факторный принцип структурирования особенностей строительной орг</w:t>
      </w:r>
      <w:r>
        <w:rPr>
          <w:rFonts w:ascii="Times New Roman" w:hAnsi="Times New Roman"/>
          <w:sz w:val="28"/>
          <w:szCs w:val="28"/>
        </w:rPr>
        <w:t>а</w:t>
      </w:r>
      <w:r>
        <w:rPr>
          <w:rFonts w:ascii="Times New Roman" w:hAnsi="Times New Roman"/>
          <w:sz w:val="28"/>
          <w:szCs w:val="28"/>
        </w:rPr>
        <w:t xml:space="preserve">низации представляется приоритетным. </w:t>
      </w:r>
      <w:r>
        <w:rPr>
          <w:rFonts w:ascii="Times New Roman" w:hAnsi="Times New Roman"/>
          <w:sz w:val="24"/>
          <w:szCs w:val="24"/>
        </w:rPr>
        <w:t xml:space="preserve"> </w:t>
      </w:r>
      <w:r>
        <w:rPr>
          <w:rFonts w:ascii="Times New Roman" w:hAnsi="Times New Roman"/>
          <w:sz w:val="28"/>
          <w:szCs w:val="28"/>
        </w:rPr>
        <w:t>Это позволит разграничить ос</w:t>
      </w:r>
      <w:r>
        <w:rPr>
          <w:rFonts w:ascii="Times New Roman" w:hAnsi="Times New Roman"/>
          <w:sz w:val="28"/>
          <w:szCs w:val="28"/>
        </w:rPr>
        <w:t>о</w:t>
      </w:r>
      <w:r>
        <w:rPr>
          <w:rFonts w:ascii="Times New Roman" w:hAnsi="Times New Roman"/>
          <w:sz w:val="28"/>
          <w:szCs w:val="28"/>
        </w:rPr>
        <w:t>бенности по базовым направлениям, но без деления на внутренние и внешние, т.к., зачастую, микро- и макросреды взаимосвязаны и взаимооб</w:t>
      </w:r>
      <w:r>
        <w:rPr>
          <w:rFonts w:ascii="Times New Roman" w:hAnsi="Times New Roman"/>
          <w:sz w:val="28"/>
          <w:szCs w:val="28"/>
        </w:rPr>
        <w:t>у</w:t>
      </w:r>
      <w:r>
        <w:rPr>
          <w:rFonts w:ascii="Times New Roman" w:hAnsi="Times New Roman"/>
          <w:sz w:val="28"/>
          <w:szCs w:val="28"/>
        </w:rPr>
        <w:t xml:space="preserve">словлены.  </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Разработана следующая структура отраслевых особенностей стро</w:t>
      </w:r>
      <w:r>
        <w:rPr>
          <w:rFonts w:ascii="Times New Roman" w:hAnsi="Times New Roman"/>
          <w:sz w:val="28"/>
          <w:szCs w:val="28"/>
        </w:rPr>
        <w:t>и</w:t>
      </w:r>
      <w:r>
        <w:rPr>
          <w:rFonts w:ascii="Times New Roman" w:hAnsi="Times New Roman"/>
          <w:sz w:val="28"/>
          <w:szCs w:val="28"/>
        </w:rPr>
        <w:t xml:space="preserve">тельных организаций (рисунок 2): </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правовые – законодательные рамки, очерчивающие общие принц</w:t>
      </w:r>
      <w:r>
        <w:rPr>
          <w:rFonts w:ascii="Times New Roman" w:hAnsi="Times New Roman"/>
          <w:sz w:val="28"/>
          <w:szCs w:val="28"/>
        </w:rPr>
        <w:t>и</w:t>
      </w:r>
      <w:r>
        <w:rPr>
          <w:rFonts w:ascii="Times New Roman" w:hAnsi="Times New Roman"/>
          <w:sz w:val="28"/>
          <w:szCs w:val="28"/>
        </w:rPr>
        <w:t>пы и возможности осуществления организацией своей деятельности, права и обязанности участвующих сторон;</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экономические – отражают влияние происходящих в экономич</w:t>
      </w:r>
      <w:r>
        <w:rPr>
          <w:rFonts w:ascii="Times New Roman" w:hAnsi="Times New Roman"/>
          <w:sz w:val="28"/>
          <w:szCs w:val="28"/>
        </w:rPr>
        <w:t>е</w:t>
      </w:r>
      <w:r>
        <w:rPr>
          <w:rFonts w:ascii="Times New Roman" w:hAnsi="Times New Roman"/>
          <w:sz w:val="28"/>
          <w:szCs w:val="28"/>
        </w:rPr>
        <w:t>ской системе процессов, отражают ресурсные возможности компании;</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технико-технологические – подходы и способы преобразования р</w:t>
      </w:r>
      <w:r>
        <w:rPr>
          <w:rFonts w:ascii="Times New Roman" w:hAnsi="Times New Roman"/>
          <w:sz w:val="28"/>
          <w:szCs w:val="28"/>
        </w:rPr>
        <w:t>е</w:t>
      </w:r>
      <w:r>
        <w:rPr>
          <w:rFonts w:ascii="Times New Roman" w:hAnsi="Times New Roman"/>
          <w:sz w:val="28"/>
          <w:szCs w:val="28"/>
        </w:rPr>
        <w:t>сурсов в готовую продукцию, специфика производственного процесса с позиции факторов производства;</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природные – связаны с влиянием климатических условий на прои</w:t>
      </w:r>
      <w:r>
        <w:rPr>
          <w:rFonts w:ascii="Times New Roman" w:hAnsi="Times New Roman"/>
          <w:sz w:val="28"/>
          <w:szCs w:val="28"/>
        </w:rPr>
        <w:t>з</w:t>
      </w:r>
      <w:r>
        <w:rPr>
          <w:rFonts w:ascii="Times New Roman" w:hAnsi="Times New Roman"/>
          <w:sz w:val="28"/>
          <w:szCs w:val="28"/>
        </w:rPr>
        <w:t>водственный процесс, а также характеризуют взаимное влияние деятел</w:t>
      </w:r>
      <w:r>
        <w:rPr>
          <w:rFonts w:ascii="Times New Roman" w:hAnsi="Times New Roman"/>
          <w:sz w:val="28"/>
          <w:szCs w:val="28"/>
        </w:rPr>
        <w:t>ь</w:t>
      </w:r>
      <w:r>
        <w:rPr>
          <w:rFonts w:ascii="Times New Roman" w:hAnsi="Times New Roman"/>
          <w:sz w:val="28"/>
          <w:szCs w:val="28"/>
        </w:rPr>
        <w:t>ности компании на экологическую обстановку территории;</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психологические – восприятие определенным социумом потреб</w:t>
      </w:r>
      <w:r>
        <w:rPr>
          <w:rFonts w:ascii="Times New Roman" w:hAnsi="Times New Roman"/>
          <w:sz w:val="28"/>
          <w:szCs w:val="28"/>
        </w:rPr>
        <w:t>и</w:t>
      </w:r>
      <w:r>
        <w:rPr>
          <w:rFonts w:ascii="Times New Roman" w:hAnsi="Times New Roman"/>
          <w:sz w:val="28"/>
          <w:szCs w:val="28"/>
        </w:rPr>
        <w:t>тельских свойств строительной продукции, ее социальная значимость, а также (с другой стороны) инертность строительной отрасли;</w:t>
      </w:r>
    </w:p>
    <w:p w:rsidR="002C46DB" w:rsidRDefault="002C46DB" w:rsidP="00251079">
      <w:pPr>
        <w:spacing w:after="0" w:line="360" w:lineRule="auto"/>
        <w:ind w:firstLine="709"/>
        <w:jc w:val="both"/>
        <w:rPr>
          <w:rFonts w:ascii="Times New Roman" w:hAnsi="Times New Roman"/>
          <w:sz w:val="28"/>
          <w:szCs w:val="28"/>
        </w:rPr>
      </w:pPr>
      <w:r>
        <w:rPr>
          <w:rFonts w:ascii="Times New Roman" w:hAnsi="Times New Roman"/>
          <w:sz w:val="28"/>
          <w:szCs w:val="28"/>
        </w:rPr>
        <w:t>– управленческие – отражают общие подходы в рамках микросреды к организации производственного процесса и формированию необходимой производственной и социальной инфраструктуры;</w:t>
      </w:r>
    </w:p>
    <w:p w:rsidR="002C46DB" w:rsidRDefault="002C46DB" w:rsidP="00251079">
      <w:pPr>
        <w:spacing w:after="0" w:line="360" w:lineRule="auto"/>
        <w:ind w:firstLine="709"/>
        <w:jc w:val="both"/>
        <w:rPr>
          <w:rFonts w:ascii="Times New Roman" w:hAnsi="Times New Roman"/>
          <w:sz w:val="28"/>
          <w:szCs w:val="28"/>
        </w:rPr>
      </w:pPr>
      <w:r>
        <w:rPr>
          <w:rFonts w:ascii="Times New Roman" w:hAnsi="Times New Roman"/>
          <w:sz w:val="28"/>
          <w:szCs w:val="28"/>
        </w:rPr>
        <w:t>– учетно-аналитические – характеризуют формирование информац</w:t>
      </w:r>
      <w:r>
        <w:rPr>
          <w:rFonts w:ascii="Times New Roman" w:hAnsi="Times New Roman"/>
          <w:sz w:val="28"/>
          <w:szCs w:val="28"/>
        </w:rPr>
        <w:t>и</w:t>
      </w:r>
      <w:r>
        <w:rPr>
          <w:rFonts w:ascii="Times New Roman" w:hAnsi="Times New Roman"/>
          <w:sz w:val="28"/>
          <w:szCs w:val="28"/>
        </w:rPr>
        <w:t>онной системы для целей контроля и управления, отражают выбор уче</w:t>
      </w:r>
      <w:r>
        <w:rPr>
          <w:rFonts w:ascii="Times New Roman" w:hAnsi="Times New Roman"/>
          <w:sz w:val="28"/>
          <w:szCs w:val="28"/>
        </w:rPr>
        <w:t>т</w:t>
      </w:r>
      <w:r>
        <w:rPr>
          <w:rFonts w:ascii="Times New Roman" w:hAnsi="Times New Roman"/>
          <w:sz w:val="28"/>
          <w:szCs w:val="28"/>
        </w:rPr>
        <w:t>ных методик и информационных связей между различными подраздел</w:t>
      </w:r>
      <w:r>
        <w:rPr>
          <w:rFonts w:ascii="Times New Roman" w:hAnsi="Times New Roman"/>
          <w:sz w:val="28"/>
          <w:szCs w:val="28"/>
        </w:rPr>
        <w:t>е</w:t>
      </w:r>
      <w:r>
        <w:rPr>
          <w:rFonts w:ascii="Times New Roman" w:hAnsi="Times New Roman"/>
          <w:sz w:val="28"/>
          <w:szCs w:val="28"/>
        </w:rPr>
        <w:t>ниями организации.</w:t>
      </w:r>
    </w:p>
    <w:p w:rsidR="002C46DB" w:rsidRDefault="002C46DB" w:rsidP="00251079">
      <w:pPr>
        <w:spacing w:after="0" w:line="360" w:lineRule="auto"/>
        <w:jc w:val="center"/>
        <w:rPr>
          <w:rFonts w:ascii="Times New Roman" w:hAnsi="Times New Roman"/>
          <w:sz w:val="28"/>
          <w:szCs w:val="28"/>
        </w:rPr>
      </w:pPr>
      <w:r w:rsidRPr="00765F85">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4" o:spid="_x0000_i1025" type="#_x0000_t75" style="width:306.75pt;height:190.5pt;visibility:visible" o:allowoverlap="f">
            <v:imagedata r:id="rId7" o:title="" cropleft="-6903f" cropright="-23143f"/>
            <o:lock v:ext="edit" aspectratio="f"/>
          </v:shape>
        </w:pic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Рисунок 2. Основные группы особенностей строительной отрасли</w: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Отнесение особенностей строительных организаций к выделенным группам представлено в таблице 1. Конечно, данное деление несколько у</w:t>
      </w:r>
      <w:r>
        <w:rPr>
          <w:rFonts w:ascii="Times New Roman" w:hAnsi="Times New Roman"/>
          <w:sz w:val="28"/>
          <w:szCs w:val="28"/>
        </w:rPr>
        <w:t>с</w:t>
      </w:r>
      <w:r>
        <w:rPr>
          <w:rFonts w:ascii="Times New Roman" w:hAnsi="Times New Roman"/>
          <w:sz w:val="28"/>
          <w:szCs w:val="28"/>
        </w:rPr>
        <w:t>ловно, поскольку некоторые особенности могут быть отнесены к нескол</w:t>
      </w:r>
      <w:r>
        <w:rPr>
          <w:rFonts w:ascii="Times New Roman" w:hAnsi="Times New Roman"/>
          <w:sz w:val="28"/>
          <w:szCs w:val="28"/>
        </w:rPr>
        <w:t>ь</w:t>
      </w:r>
      <w:r>
        <w:rPr>
          <w:rFonts w:ascii="Times New Roman" w:hAnsi="Times New Roman"/>
          <w:sz w:val="28"/>
          <w:szCs w:val="28"/>
        </w:rPr>
        <w:t xml:space="preserve">ким группам, например: </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высокий уровень материалоемкости (экономическая и технико-технологическая группы);</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высокая доля накладных расходов в себестоимости (экономическая и учетно-аналитическая группы);</w:t>
      </w:r>
    </w:p>
    <w:p w:rsidR="002C46DB" w:rsidRDefault="002C46DB" w:rsidP="00C306BA">
      <w:pPr>
        <w:spacing w:after="0" w:line="360" w:lineRule="auto"/>
        <w:jc w:val="both"/>
        <w:rPr>
          <w:rFonts w:ascii="Times New Roman" w:hAnsi="Times New Roman"/>
          <w:sz w:val="28"/>
          <w:szCs w:val="28"/>
        </w:rPr>
        <w:sectPr w:rsidR="002C46DB" w:rsidSect="00705755">
          <w:headerReference w:type="even" r:id="rId8"/>
          <w:headerReference w:type="default" r:id="rId9"/>
          <w:footerReference w:type="default" r:id="rId10"/>
          <w:pgSz w:w="11906" w:h="16838"/>
          <w:pgMar w:top="1418" w:right="1418" w:bottom="1418" w:left="1418" w:header="709" w:footer="709" w:gutter="0"/>
          <w:cols w:space="708"/>
          <w:docGrid w:linePitch="360"/>
        </w:sectPr>
      </w:pPr>
    </w:p>
    <w:p w:rsidR="002C46DB" w:rsidRDefault="002C46DB" w:rsidP="00251079">
      <w:pPr>
        <w:spacing w:after="0" w:line="240" w:lineRule="auto"/>
        <w:jc w:val="center"/>
        <w:rPr>
          <w:rFonts w:ascii="Times New Roman" w:hAnsi="Times New Roman"/>
          <w:sz w:val="28"/>
          <w:szCs w:val="28"/>
        </w:rPr>
      </w:pPr>
      <w:r>
        <w:rPr>
          <w:rFonts w:ascii="Times New Roman" w:hAnsi="Times New Roman"/>
          <w:sz w:val="28"/>
          <w:szCs w:val="28"/>
        </w:rPr>
        <w:t>Таблица 1 – Отнесение особенностей строительных организаций к выделенным группам</w:t>
      </w:r>
    </w:p>
    <w:p w:rsidR="002C46DB" w:rsidRDefault="002C46DB" w:rsidP="001875D8">
      <w:pPr>
        <w:spacing w:after="0" w:line="240" w:lineRule="auto"/>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1"/>
        <w:gridCol w:w="1315"/>
        <w:gridCol w:w="1960"/>
        <w:gridCol w:w="2093"/>
        <w:gridCol w:w="1495"/>
        <w:gridCol w:w="2167"/>
        <w:gridCol w:w="2035"/>
        <w:gridCol w:w="1851"/>
      </w:tblGrid>
      <w:tr w:rsidR="002C46DB" w:rsidRPr="00F15FE8" w:rsidTr="00251079">
        <w:tc>
          <w:tcPr>
            <w:tcW w:w="801" w:type="pct"/>
            <w:vMerge w:val="restar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Описание</w:t>
            </w:r>
          </w:p>
        </w:tc>
        <w:tc>
          <w:tcPr>
            <w:tcW w:w="4199" w:type="pct"/>
            <w:gridSpan w:val="7"/>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Группа особенностей</w:t>
            </w:r>
          </w:p>
        </w:tc>
      </w:tr>
      <w:tr w:rsidR="002C46DB" w:rsidRPr="00F15FE8" w:rsidTr="00251079">
        <w:tc>
          <w:tcPr>
            <w:tcW w:w="801" w:type="pct"/>
            <w:vMerge/>
            <w:vAlign w:val="center"/>
          </w:tcPr>
          <w:p w:rsidR="002C46DB" w:rsidRPr="00F15FE8" w:rsidRDefault="002C46DB" w:rsidP="00F15FE8">
            <w:pPr>
              <w:spacing w:after="0" w:line="240" w:lineRule="auto"/>
              <w:jc w:val="center"/>
              <w:rPr>
                <w:rFonts w:ascii="Times New Roman" w:hAnsi="Times New Roman"/>
                <w:sz w:val="26"/>
                <w:szCs w:val="26"/>
              </w:rPr>
            </w:pP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Правовые</w:t>
            </w: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Экономические</w:t>
            </w: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Технико-технологические</w:t>
            </w: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Природные</w:t>
            </w: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Психологические</w:t>
            </w: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Управленческие</w:t>
            </w: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Учетно-аналитические</w:t>
            </w: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Производственный процесс состоит из строгой последов</w:t>
            </w:r>
            <w:r w:rsidRPr="00F15FE8">
              <w:rPr>
                <w:rFonts w:ascii="Times New Roman" w:hAnsi="Times New Roman"/>
                <w:sz w:val="26"/>
                <w:szCs w:val="26"/>
              </w:rPr>
              <w:t>а</w:t>
            </w:r>
            <w:r w:rsidRPr="00F15FE8">
              <w:rPr>
                <w:rFonts w:ascii="Times New Roman" w:hAnsi="Times New Roman"/>
                <w:sz w:val="26"/>
                <w:szCs w:val="26"/>
              </w:rPr>
              <w:t>тельности опер</w:t>
            </w:r>
            <w:r w:rsidRPr="00F15FE8">
              <w:rPr>
                <w:rFonts w:ascii="Times New Roman" w:hAnsi="Times New Roman"/>
                <w:sz w:val="26"/>
                <w:szCs w:val="26"/>
              </w:rPr>
              <w:t>а</w:t>
            </w:r>
            <w:r w:rsidRPr="00F15FE8">
              <w:rPr>
                <w:rFonts w:ascii="Times New Roman" w:hAnsi="Times New Roman"/>
                <w:sz w:val="26"/>
                <w:szCs w:val="26"/>
              </w:rPr>
              <w:t>ций, т.е. следу</w:t>
            </w:r>
            <w:r w:rsidRPr="00F15FE8">
              <w:rPr>
                <w:rFonts w:ascii="Times New Roman" w:hAnsi="Times New Roman"/>
                <w:sz w:val="26"/>
                <w:szCs w:val="26"/>
              </w:rPr>
              <w:t>ю</w:t>
            </w:r>
            <w:r w:rsidRPr="00F15FE8">
              <w:rPr>
                <w:rFonts w:ascii="Times New Roman" w:hAnsi="Times New Roman"/>
                <w:sz w:val="26"/>
                <w:szCs w:val="26"/>
              </w:rPr>
              <w:t>щий процесс н</w:t>
            </w:r>
            <w:r w:rsidRPr="00F15FE8">
              <w:rPr>
                <w:rFonts w:ascii="Times New Roman" w:hAnsi="Times New Roman"/>
                <w:sz w:val="26"/>
                <w:szCs w:val="26"/>
              </w:rPr>
              <w:t>е</w:t>
            </w:r>
            <w:r w:rsidRPr="00F15FE8">
              <w:rPr>
                <w:rFonts w:ascii="Times New Roman" w:hAnsi="Times New Roman"/>
                <w:sz w:val="26"/>
                <w:szCs w:val="26"/>
              </w:rPr>
              <w:t>возможен без з</w:t>
            </w:r>
            <w:r w:rsidRPr="00F15FE8">
              <w:rPr>
                <w:rFonts w:ascii="Times New Roman" w:hAnsi="Times New Roman"/>
                <w:sz w:val="26"/>
                <w:szCs w:val="26"/>
              </w:rPr>
              <w:t>а</w:t>
            </w:r>
            <w:r w:rsidRPr="00F15FE8">
              <w:rPr>
                <w:rFonts w:ascii="Times New Roman" w:hAnsi="Times New Roman"/>
                <w:sz w:val="26"/>
                <w:szCs w:val="26"/>
              </w:rPr>
              <w:t>вершения пред</w:t>
            </w:r>
            <w:r w:rsidRPr="00F15FE8">
              <w:rPr>
                <w:rFonts w:ascii="Times New Roman" w:hAnsi="Times New Roman"/>
                <w:sz w:val="26"/>
                <w:szCs w:val="26"/>
              </w:rPr>
              <w:t>ы</w:t>
            </w:r>
            <w:r w:rsidRPr="00F15FE8">
              <w:rPr>
                <w:rFonts w:ascii="Times New Roman" w:hAnsi="Times New Roman"/>
                <w:sz w:val="26"/>
                <w:szCs w:val="26"/>
              </w:rPr>
              <w:t>дущего</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Территориальная закрепленность (стационарность) строительного об</w:t>
            </w:r>
            <w:r w:rsidRPr="00F15FE8">
              <w:rPr>
                <w:rFonts w:ascii="Times New Roman" w:hAnsi="Times New Roman"/>
                <w:sz w:val="26"/>
                <w:szCs w:val="26"/>
              </w:rPr>
              <w:t>ъ</w:t>
            </w:r>
            <w:r w:rsidRPr="00F15FE8">
              <w:rPr>
                <w:rFonts w:ascii="Times New Roman" w:hAnsi="Times New Roman"/>
                <w:sz w:val="26"/>
                <w:szCs w:val="26"/>
              </w:rPr>
              <w:t>екта (готовой пр</w:t>
            </w:r>
            <w:r w:rsidRPr="00F15FE8">
              <w:rPr>
                <w:rFonts w:ascii="Times New Roman" w:hAnsi="Times New Roman"/>
                <w:sz w:val="26"/>
                <w:szCs w:val="26"/>
              </w:rPr>
              <w:t>о</w:t>
            </w:r>
            <w:r w:rsidRPr="00F15FE8">
              <w:rPr>
                <w:rFonts w:ascii="Times New Roman" w:hAnsi="Times New Roman"/>
                <w:sz w:val="26"/>
                <w:szCs w:val="26"/>
              </w:rPr>
              <w:t>дукции), его терр</w:t>
            </w:r>
            <w:r w:rsidRPr="00F15FE8">
              <w:rPr>
                <w:rFonts w:ascii="Times New Roman" w:hAnsi="Times New Roman"/>
                <w:sz w:val="26"/>
                <w:szCs w:val="26"/>
              </w:rPr>
              <w:t>и</w:t>
            </w:r>
            <w:r w:rsidRPr="00F15FE8">
              <w:rPr>
                <w:rFonts w:ascii="Times New Roman" w:hAnsi="Times New Roman"/>
                <w:sz w:val="26"/>
                <w:szCs w:val="26"/>
              </w:rPr>
              <w:t>ториальная обосо</w:t>
            </w:r>
            <w:r w:rsidRPr="00F15FE8">
              <w:rPr>
                <w:rFonts w:ascii="Times New Roman" w:hAnsi="Times New Roman"/>
                <w:sz w:val="26"/>
                <w:szCs w:val="26"/>
              </w:rPr>
              <w:t>б</w:t>
            </w:r>
            <w:r w:rsidRPr="00F15FE8">
              <w:rPr>
                <w:rFonts w:ascii="Times New Roman" w:hAnsi="Times New Roman"/>
                <w:sz w:val="26"/>
                <w:szCs w:val="26"/>
              </w:rPr>
              <w:t>ленность и прив</w:t>
            </w:r>
            <w:r w:rsidRPr="00F15FE8">
              <w:rPr>
                <w:rFonts w:ascii="Times New Roman" w:hAnsi="Times New Roman"/>
                <w:sz w:val="26"/>
                <w:szCs w:val="26"/>
              </w:rPr>
              <w:t>я</w:t>
            </w:r>
            <w:r w:rsidRPr="00F15FE8">
              <w:rPr>
                <w:rFonts w:ascii="Times New Roman" w:hAnsi="Times New Roman"/>
                <w:sz w:val="26"/>
                <w:szCs w:val="26"/>
              </w:rPr>
              <w:t>занность к ко</w:t>
            </w:r>
            <w:r w:rsidRPr="00F15FE8">
              <w:rPr>
                <w:rFonts w:ascii="Times New Roman" w:hAnsi="Times New Roman"/>
                <w:sz w:val="26"/>
                <w:szCs w:val="26"/>
              </w:rPr>
              <w:t>н</w:t>
            </w:r>
            <w:r w:rsidRPr="00F15FE8">
              <w:rPr>
                <w:rFonts w:ascii="Times New Roman" w:hAnsi="Times New Roman"/>
                <w:sz w:val="26"/>
                <w:szCs w:val="26"/>
              </w:rPr>
              <w:t>кретным террит</w:t>
            </w:r>
            <w:r w:rsidRPr="00F15FE8">
              <w:rPr>
                <w:rFonts w:ascii="Times New Roman" w:hAnsi="Times New Roman"/>
                <w:sz w:val="26"/>
                <w:szCs w:val="26"/>
              </w:rPr>
              <w:t>о</w:t>
            </w:r>
            <w:r w:rsidRPr="00F15FE8">
              <w:rPr>
                <w:rFonts w:ascii="Times New Roman" w:hAnsi="Times New Roman"/>
                <w:sz w:val="26"/>
                <w:szCs w:val="26"/>
              </w:rPr>
              <w:t>риальным условиям</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Зависимость себ</w:t>
            </w:r>
            <w:r w:rsidRPr="00F15FE8">
              <w:rPr>
                <w:rFonts w:ascii="Times New Roman" w:hAnsi="Times New Roman"/>
                <w:sz w:val="26"/>
                <w:szCs w:val="26"/>
              </w:rPr>
              <w:t>е</w:t>
            </w:r>
            <w:r w:rsidRPr="00F15FE8">
              <w:rPr>
                <w:rFonts w:ascii="Times New Roman" w:hAnsi="Times New Roman"/>
                <w:sz w:val="26"/>
                <w:szCs w:val="26"/>
              </w:rPr>
              <w:t>стоимости проду</w:t>
            </w:r>
            <w:r w:rsidRPr="00F15FE8">
              <w:rPr>
                <w:rFonts w:ascii="Times New Roman" w:hAnsi="Times New Roman"/>
                <w:sz w:val="26"/>
                <w:szCs w:val="26"/>
              </w:rPr>
              <w:t>к</w:t>
            </w:r>
            <w:r w:rsidRPr="00F15FE8">
              <w:rPr>
                <w:rFonts w:ascii="Times New Roman" w:hAnsi="Times New Roman"/>
                <w:sz w:val="26"/>
                <w:szCs w:val="26"/>
              </w:rPr>
              <w:t>ции от конъюнкт</w:t>
            </w:r>
            <w:r w:rsidRPr="00F15FE8">
              <w:rPr>
                <w:rFonts w:ascii="Times New Roman" w:hAnsi="Times New Roman"/>
                <w:sz w:val="26"/>
                <w:szCs w:val="26"/>
              </w:rPr>
              <w:t>у</w:t>
            </w:r>
            <w:r w:rsidRPr="00F15FE8">
              <w:rPr>
                <w:rFonts w:ascii="Times New Roman" w:hAnsi="Times New Roman"/>
                <w:sz w:val="26"/>
                <w:szCs w:val="26"/>
              </w:rPr>
              <w:t>ры цен на рынке земли, т.к. объекты строительства пр</w:t>
            </w:r>
            <w:r w:rsidRPr="00F15FE8">
              <w:rPr>
                <w:rFonts w:ascii="Times New Roman" w:hAnsi="Times New Roman"/>
                <w:sz w:val="26"/>
                <w:szCs w:val="26"/>
              </w:rPr>
              <w:t>и</w:t>
            </w:r>
            <w:r w:rsidRPr="00F15FE8">
              <w:rPr>
                <w:rFonts w:ascii="Times New Roman" w:hAnsi="Times New Roman"/>
                <w:sz w:val="26"/>
                <w:szCs w:val="26"/>
              </w:rPr>
              <w:t>креплены к земле, на которой они во</w:t>
            </w:r>
            <w:r w:rsidRPr="00F15FE8">
              <w:rPr>
                <w:rFonts w:ascii="Times New Roman" w:hAnsi="Times New Roman"/>
                <w:sz w:val="26"/>
                <w:szCs w:val="26"/>
              </w:rPr>
              <w:t>з</w:t>
            </w:r>
            <w:r w:rsidRPr="00F15FE8">
              <w:rPr>
                <w:rFonts w:ascii="Times New Roman" w:hAnsi="Times New Roman"/>
                <w:sz w:val="26"/>
                <w:szCs w:val="26"/>
              </w:rPr>
              <w:t xml:space="preserve">водятся </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Подвижность раб</w:t>
            </w:r>
            <w:r w:rsidRPr="00F15FE8">
              <w:rPr>
                <w:rFonts w:ascii="Times New Roman" w:hAnsi="Times New Roman"/>
                <w:sz w:val="26"/>
                <w:szCs w:val="26"/>
              </w:rPr>
              <w:t>о</w:t>
            </w:r>
            <w:r w:rsidRPr="00F15FE8">
              <w:rPr>
                <w:rFonts w:ascii="Times New Roman" w:hAnsi="Times New Roman"/>
                <w:sz w:val="26"/>
                <w:szCs w:val="26"/>
              </w:rPr>
              <w:t>чих мест и стро</w:t>
            </w:r>
            <w:r w:rsidRPr="00F15FE8">
              <w:rPr>
                <w:rFonts w:ascii="Times New Roman" w:hAnsi="Times New Roman"/>
                <w:sz w:val="26"/>
                <w:szCs w:val="26"/>
              </w:rPr>
              <w:t>и</w:t>
            </w:r>
            <w:r w:rsidRPr="00F15FE8">
              <w:rPr>
                <w:rFonts w:ascii="Times New Roman" w:hAnsi="Times New Roman"/>
                <w:sz w:val="26"/>
                <w:szCs w:val="26"/>
              </w:rPr>
              <w:t>тельных машин, механизмов, обор</w:t>
            </w:r>
            <w:r w:rsidRPr="00F15FE8">
              <w:rPr>
                <w:rFonts w:ascii="Times New Roman" w:hAnsi="Times New Roman"/>
                <w:sz w:val="26"/>
                <w:szCs w:val="26"/>
              </w:rPr>
              <w:t>у</w:t>
            </w:r>
            <w:r w:rsidRPr="00F15FE8">
              <w:rPr>
                <w:rFonts w:ascii="Times New Roman" w:hAnsi="Times New Roman"/>
                <w:sz w:val="26"/>
                <w:szCs w:val="26"/>
              </w:rPr>
              <w:t xml:space="preserve">дования, технико-технологического оснащения труда </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Участие других о</w:t>
            </w:r>
            <w:r w:rsidRPr="00F15FE8">
              <w:rPr>
                <w:rFonts w:ascii="Times New Roman" w:hAnsi="Times New Roman"/>
                <w:sz w:val="26"/>
                <w:szCs w:val="26"/>
              </w:rPr>
              <w:t>р</w:t>
            </w:r>
            <w:r w:rsidRPr="00F15FE8">
              <w:rPr>
                <w:rFonts w:ascii="Times New Roman" w:hAnsi="Times New Roman"/>
                <w:sz w:val="26"/>
                <w:szCs w:val="26"/>
              </w:rPr>
              <w:t>ганизаций в прои</w:t>
            </w:r>
            <w:r w:rsidRPr="00F15FE8">
              <w:rPr>
                <w:rFonts w:ascii="Times New Roman" w:hAnsi="Times New Roman"/>
                <w:sz w:val="26"/>
                <w:szCs w:val="26"/>
              </w:rPr>
              <w:t>з</w:t>
            </w:r>
            <w:r w:rsidRPr="00F15FE8">
              <w:rPr>
                <w:rFonts w:ascii="Times New Roman" w:hAnsi="Times New Roman"/>
                <w:sz w:val="26"/>
                <w:szCs w:val="26"/>
              </w:rPr>
              <w:t>водстве строител</w:t>
            </w:r>
            <w:r w:rsidRPr="00F15FE8">
              <w:rPr>
                <w:rFonts w:ascii="Times New Roman" w:hAnsi="Times New Roman"/>
                <w:sz w:val="26"/>
                <w:szCs w:val="26"/>
              </w:rPr>
              <w:t>ь</w:t>
            </w:r>
            <w:r w:rsidRPr="00F15FE8">
              <w:rPr>
                <w:rFonts w:ascii="Times New Roman" w:hAnsi="Times New Roman"/>
                <w:sz w:val="26"/>
                <w:szCs w:val="26"/>
              </w:rPr>
              <w:t>ной продукции, что приводит к появл</w:t>
            </w:r>
            <w:r w:rsidRPr="00F15FE8">
              <w:rPr>
                <w:rFonts w:ascii="Times New Roman" w:hAnsi="Times New Roman"/>
                <w:sz w:val="26"/>
                <w:szCs w:val="26"/>
              </w:rPr>
              <w:t>е</w:t>
            </w:r>
            <w:r w:rsidRPr="00F15FE8">
              <w:rPr>
                <w:rFonts w:ascii="Times New Roman" w:hAnsi="Times New Roman"/>
                <w:sz w:val="26"/>
                <w:szCs w:val="26"/>
              </w:rPr>
              <w:t>нию дополнител</w:t>
            </w:r>
            <w:r w:rsidRPr="00F15FE8">
              <w:rPr>
                <w:rFonts w:ascii="Times New Roman" w:hAnsi="Times New Roman"/>
                <w:sz w:val="26"/>
                <w:szCs w:val="26"/>
              </w:rPr>
              <w:t>ь</w:t>
            </w:r>
            <w:r w:rsidRPr="00F15FE8">
              <w:rPr>
                <w:rFonts w:ascii="Times New Roman" w:hAnsi="Times New Roman"/>
                <w:sz w:val="26"/>
                <w:szCs w:val="26"/>
              </w:rPr>
              <w:t>ных рисков</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Конструктивная сложность соор</w:t>
            </w:r>
            <w:r w:rsidRPr="00F15FE8">
              <w:rPr>
                <w:rFonts w:ascii="Times New Roman" w:hAnsi="Times New Roman"/>
                <w:sz w:val="26"/>
                <w:szCs w:val="26"/>
              </w:rPr>
              <w:t>у</w:t>
            </w:r>
            <w:r w:rsidRPr="00F15FE8">
              <w:rPr>
                <w:rFonts w:ascii="Times New Roman" w:hAnsi="Times New Roman"/>
                <w:sz w:val="26"/>
                <w:szCs w:val="26"/>
              </w:rPr>
              <w:t>жаемых объектов</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Высокий уровень материалоемкости</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251079">
        <w:tc>
          <w:tcPr>
            <w:tcW w:w="801" w:type="pct"/>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Сезонность прои</w:t>
            </w:r>
            <w:r w:rsidRPr="00F15FE8">
              <w:rPr>
                <w:rFonts w:ascii="Times New Roman" w:hAnsi="Times New Roman"/>
                <w:sz w:val="26"/>
                <w:szCs w:val="26"/>
              </w:rPr>
              <w:t>з</w:t>
            </w:r>
            <w:r w:rsidRPr="00F15FE8">
              <w:rPr>
                <w:rFonts w:ascii="Times New Roman" w:hAnsi="Times New Roman"/>
                <w:sz w:val="26"/>
                <w:szCs w:val="26"/>
              </w:rPr>
              <w:t>водства, связанная с зависимостью от климатических у</w:t>
            </w:r>
            <w:r w:rsidRPr="00F15FE8">
              <w:rPr>
                <w:rFonts w:ascii="Times New Roman" w:hAnsi="Times New Roman"/>
                <w:sz w:val="26"/>
                <w:szCs w:val="26"/>
              </w:rPr>
              <w:t>с</w:t>
            </w:r>
            <w:r w:rsidRPr="00F15FE8">
              <w:rPr>
                <w:rFonts w:ascii="Times New Roman" w:hAnsi="Times New Roman"/>
                <w:sz w:val="26"/>
                <w:szCs w:val="26"/>
              </w:rPr>
              <w:t>ловий</w:t>
            </w:r>
          </w:p>
        </w:tc>
        <w:tc>
          <w:tcPr>
            <w:tcW w:w="428"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37"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81"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486" w:type="pc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704"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62" w:type="pct"/>
            <w:vAlign w:val="center"/>
          </w:tcPr>
          <w:p w:rsidR="002C46DB" w:rsidRPr="00F15FE8" w:rsidRDefault="002C46DB" w:rsidP="00F15FE8">
            <w:pPr>
              <w:spacing w:after="0" w:line="240" w:lineRule="auto"/>
              <w:jc w:val="center"/>
              <w:rPr>
                <w:rFonts w:ascii="Times New Roman" w:hAnsi="Times New Roman"/>
                <w:sz w:val="26"/>
                <w:szCs w:val="26"/>
              </w:rPr>
            </w:pPr>
          </w:p>
        </w:tc>
        <w:tc>
          <w:tcPr>
            <w:tcW w:w="602" w:type="pct"/>
            <w:vAlign w:val="center"/>
          </w:tcPr>
          <w:p w:rsidR="002C46DB" w:rsidRPr="00F15FE8" w:rsidRDefault="002C46DB" w:rsidP="00F15FE8">
            <w:pPr>
              <w:spacing w:after="0" w:line="240" w:lineRule="auto"/>
              <w:jc w:val="center"/>
              <w:rPr>
                <w:rFonts w:ascii="Times New Roman" w:hAnsi="Times New Roman"/>
                <w:sz w:val="26"/>
                <w:szCs w:val="26"/>
              </w:rPr>
            </w:pPr>
          </w:p>
        </w:tc>
      </w:tr>
    </w:tbl>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rPr>
      </w:pPr>
      <w:r>
        <w:rPr>
          <w:rFonts w:ascii="Times New Roman" w:hAnsi="Times New Roman"/>
          <w:sz w:val="28"/>
          <w:szCs w:val="28"/>
        </w:rPr>
        <w:t>Продолжение таблицы 1</w:t>
      </w:r>
    </w:p>
    <w:p w:rsidR="002C46DB" w:rsidRPr="00373598" w:rsidRDefault="002C46DB" w:rsidP="001875D8">
      <w:pPr>
        <w:spacing w:after="0" w:line="240" w:lineRule="auto"/>
        <w:jc w:val="both"/>
        <w:rPr>
          <w:rFonts w:ascii="Times New Roman" w:hAnsi="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8"/>
        <w:gridCol w:w="1197"/>
        <w:gridCol w:w="1773"/>
        <w:gridCol w:w="1892"/>
        <w:gridCol w:w="1358"/>
        <w:gridCol w:w="1958"/>
        <w:gridCol w:w="1840"/>
        <w:gridCol w:w="1676"/>
      </w:tblGrid>
      <w:tr w:rsidR="002C46DB" w:rsidRPr="00F15FE8" w:rsidTr="00F15FE8">
        <w:tc>
          <w:tcPr>
            <w:tcW w:w="5665" w:type="dxa"/>
            <w:vMerge w:val="restar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Описание</w:t>
            </w:r>
          </w:p>
        </w:tc>
        <w:tc>
          <w:tcPr>
            <w:tcW w:w="8895" w:type="dxa"/>
            <w:gridSpan w:val="7"/>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Группа особенностей</w:t>
            </w:r>
          </w:p>
        </w:tc>
      </w:tr>
      <w:tr w:rsidR="002C46DB" w:rsidRPr="00F15FE8" w:rsidTr="00F15FE8">
        <w:tc>
          <w:tcPr>
            <w:tcW w:w="5665" w:type="dxa"/>
            <w:vMerge/>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Прав</w:t>
            </w:r>
            <w:r w:rsidRPr="00F15FE8">
              <w:rPr>
                <w:rFonts w:ascii="Times New Roman" w:hAnsi="Times New Roman"/>
                <w:sz w:val="26"/>
                <w:szCs w:val="26"/>
              </w:rPr>
              <w:t>о</w:t>
            </w:r>
            <w:r w:rsidRPr="00F15FE8">
              <w:rPr>
                <w:rFonts w:ascii="Times New Roman" w:hAnsi="Times New Roman"/>
                <w:sz w:val="26"/>
                <w:szCs w:val="26"/>
              </w:rPr>
              <w:t>вые</w:t>
            </w: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Экономич</w:t>
            </w:r>
            <w:r w:rsidRPr="00F15FE8">
              <w:rPr>
                <w:rFonts w:ascii="Times New Roman" w:hAnsi="Times New Roman"/>
                <w:sz w:val="26"/>
                <w:szCs w:val="26"/>
              </w:rPr>
              <w:t>е</w:t>
            </w:r>
            <w:r w:rsidRPr="00F15FE8">
              <w:rPr>
                <w:rFonts w:ascii="Times New Roman" w:hAnsi="Times New Roman"/>
                <w:sz w:val="26"/>
                <w:szCs w:val="26"/>
              </w:rPr>
              <w:t>ские</w:t>
            </w: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Технико-технологич</w:t>
            </w:r>
            <w:r w:rsidRPr="00F15FE8">
              <w:rPr>
                <w:rFonts w:ascii="Times New Roman" w:hAnsi="Times New Roman"/>
                <w:sz w:val="26"/>
                <w:szCs w:val="26"/>
              </w:rPr>
              <w:t>е</w:t>
            </w:r>
            <w:r w:rsidRPr="00F15FE8">
              <w:rPr>
                <w:rFonts w:ascii="Times New Roman" w:hAnsi="Times New Roman"/>
                <w:sz w:val="26"/>
                <w:szCs w:val="26"/>
              </w:rPr>
              <w:t>ские</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Приро</w:t>
            </w:r>
            <w:r w:rsidRPr="00F15FE8">
              <w:rPr>
                <w:rFonts w:ascii="Times New Roman" w:hAnsi="Times New Roman"/>
                <w:sz w:val="26"/>
                <w:szCs w:val="26"/>
              </w:rPr>
              <w:t>д</w:t>
            </w:r>
            <w:r w:rsidRPr="00F15FE8">
              <w:rPr>
                <w:rFonts w:ascii="Times New Roman" w:hAnsi="Times New Roman"/>
                <w:sz w:val="26"/>
                <w:szCs w:val="26"/>
              </w:rPr>
              <w:t>ные</w:t>
            </w: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Психологич</w:t>
            </w:r>
            <w:r w:rsidRPr="00F15FE8">
              <w:rPr>
                <w:rFonts w:ascii="Times New Roman" w:hAnsi="Times New Roman"/>
                <w:sz w:val="26"/>
                <w:szCs w:val="26"/>
              </w:rPr>
              <w:t>е</w:t>
            </w:r>
            <w:r w:rsidRPr="00F15FE8">
              <w:rPr>
                <w:rFonts w:ascii="Times New Roman" w:hAnsi="Times New Roman"/>
                <w:sz w:val="26"/>
                <w:szCs w:val="26"/>
              </w:rPr>
              <w:t>ские</w:t>
            </w: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Управленч</w:t>
            </w:r>
            <w:r w:rsidRPr="00F15FE8">
              <w:rPr>
                <w:rFonts w:ascii="Times New Roman" w:hAnsi="Times New Roman"/>
                <w:sz w:val="26"/>
                <w:szCs w:val="26"/>
              </w:rPr>
              <w:t>е</w:t>
            </w:r>
            <w:r w:rsidRPr="00F15FE8">
              <w:rPr>
                <w:rFonts w:ascii="Times New Roman" w:hAnsi="Times New Roman"/>
                <w:sz w:val="26"/>
                <w:szCs w:val="26"/>
              </w:rPr>
              <w:t>ские</w:t>
            </w: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Учетно-аналитич</w:t>
            </w:r>
            <w:r w:rsidRPr="00F15FE8">
              <w:rPr>
                <w:rFonts w:ascii="Times New Roman" w:hAnsi="Times New Roman"/>
                <w:sz w:val="26"/>
                <w:szCs w:val="26"/>
              </w:rPr>
              <w:t>е</w:t>
            </w:r>
            <w:r w:rsidRPr="00F15FE8">
              <w:rPr>
                <w:rFonts w:ascii="Times New Roman" w:hAnsi="Times New Roman"/>
                <w:sz w:val="26"/>
                <w:szCs w:val="26"/>
              </w:rPr>
              <w:t>ские</w:t>
            </w:r>
          </w:p>
        </w:tc>
      </w:tr>
      <w:tr w:rsidR="002C46DB" w:rsidRPr="00F15FE8" w:rsidTr="00F15FE8">
        <w:tc>
          <w:tcPr>
            <w:tcW w:w="5665" w:type="dxa"/>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Возможность возде</w:t>
            </w:r>
            <w:r w:rsidRPr="00F15FE8">
              <w:rPr>
                <w:rFonts w:ascii="Times New Roman" w:hAnsi="Times New Roman"/>
                <w:sz w:val="26"/>
                <w:szCs w:val="26"/>
              </w:rPr>
              <w:t>й</w:t>
            </w:r>
            <w:r w:rsidRPr="00F15FE8">
              <w:rPr>
                <w:rFonts w:ascii="Times New Roman" w:hAnsi="Times New Roman"/>
                <w:sz w:val="26"/>
                <w:szCs w:val="26"/>
              </w:rPr>
              <w:t>ствия (в т.ч. негати</w:t>
            </w:r>
            <w:r w:rsidRPr="00F15FE8">
              <w:rPr>
                <w:rFonts w:ascii="Times New Roman" w:hAnsi="Times New Roman"/>
                <w:sz w:val="26"/>
                <w:szCs w:val="26"/>
              </w:rPr>
              <w:t>в</w:t>
            </w:r>
            <w:r w:rsidRPr="00F15FE8">
              <w:rPr>
                <w:rFonts w:ascii="Times New Roman" w:hAnsi="Times New Roman"/>
                <w:sz w:val="26"/>
                <w:szCs w:val="26"/>
              </w:rPr>
              <w:t>ного) на окружающую среду и природные у</w:t>
            </w:r>
            <w:r w:rsidRPr="00F15FE8">
              <w:rPr>
                <w:rFonts w:ascii="Times New Roman" w:hAnsi="Times New Roman"/>
                <w:sz w:val="26"/>
                <w:szCs w:val="26"/>
              </w:rPr>
              <w:t>с</w:t>
            </w:r>
            <w:r w:rsidRPr="00F15FE8">
              <w:rPr>
                <w:rFonts w:ascii="Times New Roman" w:hAnsi="Times New Roman"/>
                <w:sz w:val="26"/>
                <w:szCs w:val="26"/>
              </w:rPr>
              <w:t>ловия территории</w:t>
            </w:r>
          </w:p>
        </w:tc>
        <w:tc>
          <w:tcPr>
            <w:tcW w:w="1134"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134" w:type="dxa"/>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275" w:type="dxa"/>
          </w:tcPr>
          <w:p w:rsidR="002C46DB" w:rsidRPr="00F15FE8" w:rsidRDefault="002C46DB" w:rsidP="00F15FE8">
            <w:pPr>
              <w:spacing w:after="0" w:line="240" w:lineRule="auto"/>
              <w:jc w:val="center"/>
              <w:rPr>
                <w:rFonts w:ascii="Times New Roman" w:hAnsi="Times New Roman"/>
                <w:sz w:val="26"/>
                <w:szCs w:val="26"/>
              </w:rPr>
            </w:pPr>
          </w:p>
        </w:tc>
        <w:tc>
          <w:tcPr>
            <w:tcW w:w="1524" w:type="dxa"/>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Сложность ценообр</w:t>
            </w:r>
            <w:r w:rsidRPr="00F15FE8">
              <w:rPr>
                <w:rFonts w:ascii="Times New Roman" w:hAnsi="Times New Roman"/>
                <w:sz w:val="26"/>
                <w:szCs w:val="26"/>
              </w:rPr>
              <w:t>а</w:t>
            </w:r>
            <w:r w:rsidRPr="00F15FE8">
              <w:rPr>
                <w:rFonts w:ascii="Times New Roman" w:hAnsi="Times New Roman"/>
                <w:sz w:val="26"/>
                <w:szCs w:val="26"/>
              </w:rPr>
              <w:t>зования</w:t>
            </w:r>
          </w:p>
        </w:tc>
        <w:tc>
          <w:tcPr>
            <w:tcW w:w="1134"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134"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275" w:type="dxa"/>
          </w:tcPr>
          <w:p w:rsidR="002C46DB" w:rsidRPr="00F15FE8" w:rsidRDefault="002C46DB" w:rsidP="00F15FE8">
            <w:pPr>
              <w:spacing w:after="0" w:line="240" w:lineRule="auto"/>
              <w:jc w:val="center"/>
              <w:rPr>
                <w:rFonts w:ascii="Times New Roman" w:hAnsi="Times New Roman"/>
                <w:sz w:val="26"/>
                <w:szCs w:val="26"/>
              </w:rPr>
            </w:pPr>
          </w:p>
        </w:tc>
        <w:tc>
          <w:tcPr>
            <w:tcW w:w="1524" w:type="dxa"/>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Необходимый для обеспечения качества высокий уровень н</w:t>
            </w:r>
            <w:r w:rsidRPr="00F15FE8">
              <w:rPr>
                <w:rFonts w:ascii="Times New Roman" w:hAnsi="Times New Roman"/>
                <w:sz w:val="26"/>
                <w:szCs w:val="26"/>
              </w:rPr>
              <w:t>а</w:t>
            </w:r>
            <w:r w:rsidRPr="00F15FE8">
              <w:rPr>
                <w:rFonts w:ascii="Times New Roman" w:hAnsi="Times New Roman"/>
                <w:sz w:val="26"/>
                <w:szCs w:val="26"/>
              </w:rPr>
              <w:t>учно-технических тр</w:t>
            </w:r>
            <w:r w:rsidRPr="00F15FE8">
              <w:rPr>
                <w:rFonts w:ascii="Times New Roman" w:hAnsi="Times New Roman"/>
                <w:sz w:val="26"/>
                <w:szCs w:val="26"/>
              </w:rPr>
              <w:t>е</w:t>
            </w:r>
            <w:r w:rsidRPr="00F15FE8">
              <w:rPr>
                <w:rFonts w:ascii="Times New Roman" w:hAnsi="Times New Roman"/>
                <w:sz w:val="26"/>
                <w:szCs w:val="26"/>
              </w:rPr>
              <w:t>бований к производс</w:t>
            </w:r>
            <w:r w:rsidRPr="00F15FE8">
              <w:rPr>
                <w:rFonts w:ascii="Times New Roman" w:hAnsi="Times New Roman"/>
                <w:sz w:val="26"/>
                <w:szCs w:val="26"/>
              </w:rPr>
              <w:t>т</w:t>
            </w:r>
            <w:r w:rsidRPr="00F15FE8">
              <w:rPr>
                <w:rFonts w:ascii="Times New Roman" w:hAnsi="Times New Roman"/>
                <w:sz w:val="26"/>
                <w:szCs w:val="26"/>
              </w:rPr>
              <w:t>ву и работникам</w:t>
            </w:r>
          </w:p>
        </w:tc>
        <w:tc>
          <w:tcPr>
            <w:tcW w:w="1134"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134" w:type="dxa"/>
          </w:tcPr>
          <w:p w:rsidR="002C46DB" w:rsidRPr="00F15FE8" w:rsidRDefault="002C46DB" w:rsidP="00F15FE8">
            <w:pPr>
              <w:spacing w:after="0" w:line="240" w:lineRule="auto"/>
              <w:jc w:val="center"/>
              <w:rPr>
                <w:rFonts w:ascii="Times New Roman" w:hAnsi="Times New Roman"/>
                <w:sz w:val="26"/>
                <w:szCs w:val="26"/>
              </w:rPr>
            </w:pPr>
          </w:p>
        </w:tc>
        <w:tc>
          <w:tcPr>
            <w:tcW w:w="1276" w:type="dxa"/>
          </w:tcPr>
          <w:p w:rsidR="002C46DB" w:rsidRPr="00F15FE8" w:rsidRDefault="002C46DB" w:rsidP="00F15FE8">
            <w:pPr>
              <w:spacing w:after="0" w:line="240" w:lineRule="auto"/>
              <w:jc w:val="center"/>
              <w:rPr>
                <w:rFonts w:ascii="Times New Roman" w:hAnsi="Times New Roman"/>
                <w:sz w:val="26"/>
                <w:szCs w:val="26"/>
              </w:rPr>
            </w:pPr>
          </w:p>
        </w:tc>
        <w:tc>
          <w:tcPr>
            <w:tcW w:w="1275" w:type="dxa"/>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524" w:type="dxa"/>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Привлечение низк</w:t>
            </w:r>
            <w:r w:rsidRPr="00F15FE8">
              <w:rPr>
                <w:rFonts w:ascii="Times New Roman" w:hAnsi="Times New Roman"/>
                <w:sz w:val="26"/>
                <w:szCs w:val="26"/>
              </w:rPr>
              <w:t>о</w:t>
            </w:r>
            <w:r w:rsidRPr="00F15FE8">
              <w:rPr>
                <w:rFonts w:ascii="Times New Roman" w:hAnsi="Times New Roman"/>
                <w:sz w:val="26"/>
                <w:szCs w:val="26"/>
              </w:rPr>
              <w:t>квалифицированной рабочей силы</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Консерватизм (инер</w:t>
            </w:r>
            <w:r w:rsidRPr="00F15FE8">
              <w:rPr>
                <w:rFonts w:ascii="Times New Roman" w:hAnsi="Times New Roman"/>
                <w:sz w:val="26"/>
                <w:szCs w:val="26"/>
              </w:rPr>
              <w:t>т</w:t>
            </w:r>
            <w:r w:rsidRPr="00F15FE8">
              <w:rPr>
                <w:rFonts w:ascii="Times New Roman" w:hAnsi="Times New Roman"/>
                <w:sz w:val="26"/>
                <w:szCs w:val="26"/>
              </w:rPr>
              <w:t>ность) мышления</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Жалобы потребителей на недостаточно выс</w:t>
            </w:r>
            <w:r w:rsidRPr="00F15FE8">
              <w:rPr>
                <w:rFonts w:ascii="Times New Roman" w:hAnsi="Times New Roman"/>
                <w:sz w:val="26"/>
                <w:szCs w:val="26"/>
              </w:rPr>
              <w:t>о</w:t>
            </w:r>
            <w:r w:rsidRPr="00F15FE8">
              <w:rPr>
                <w:rFonts w:ascii="Times New Roman" w:hAnsi="Times New Roman"/>
                <w:sz w:val="26"/>
                <w:szCs w:val="26"/>
              </w:rPr>
              <w:t>кое качество проду</w:t>
            </w:r>
            <w:r w:rsidRPr="00F15FE8">
              <w:rPr>
                <w:rFonts w:ascii="Times New Roman" w:hAnsi="Times New Roman"/>
                <w:sz w:val="26"/>
                <w:szCs w:val="26"/>
              </w:rPr>
              <w:t>к</w:t>
            </w:r>
            <w:r w:rsidRPr="00F15FE8">
              <w:rPr>
                <w:rFonts w:ascii="Times New Roman" w:hAnsi="Times New Roman"/>
                <w:sz w:val="26"/>
                <w:szCs w:val="26"/>
              </w:rPr>
              <w:t>ции</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Длительность прои</w:t>
            </w:r>
            <w:r w:rsidRPr="00F15FE8">
              <w:rPr>
                <w:rFonts w:ascii="Times New Roman" w:hAnsi="Times New Roman"/>
                <w:sz w:val="26"/>
                <w:szCs w:val="26"/>
              </w:rPr>
              <w:t>з</w:t>
            </w:r>
            <w:r w:rsidRPr="00F15FE8">
              <w:rPr>
                <w:rFonts w:ascii="Times New Roman" w:hAnsi="Times New Roman"/>
                <w:sz w:val="26"/>
                <w:szCs w:val="26"/>
              </w:rPr>
              <w:t>водственно-коммерческого цикла</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Тесная взаимосвязь с другими отраслями экономики, т.е. зав</w:t>
            </w:r>
            <w:r w:rsidRPr="00F15FE8">
              <w:rPr>
                <w:rFonts w:ascii="Times New Roman" w:hAnsi="Times New Roman"/>
                <w:sz w:val="26"/>
                <w:szCs w:val="26"/>
              </w:rPr>
              <w:t>и</w:t>
            </w:r>
            <w:r w:rsidRPr="00F15FE8">
              <w:rPr>
                <w:rFonts w:ascii="Times New Roman" w:hAnsi="Times New Roman"/>
                <w:sz w:val="26"/>
                <w:szCs w:val="26"/>
              </w:rPr>
              <w:t>симость от объемов и стабильности прои</w:t>
            </w:r>
            <w:r w:rsidRPr="00F15FE8">
              <w:rPr>
                <w:rFonts w:ascii="Times New Roman" w:hAnsi="Times New Roman"/>
                <w:sz w:val="26"/>
                <w:szCs w:val="26"/>
              </w:rPr>
              <w:t>з</w:t>
            </w:r>
            <w:r w:rsidRPr="00F15FE8">
              <w:rPr>
                <w:rFonts w:ascii="Times New Roman" w:hAnsi="Times New Roman"/>
                <w:sz w:val="26"/>
                <w:szCs w:val="26"/>
              </w:rPr>
              <w:t>водства других отра</w:t>
            </w:r>
            <w:r w:rsidRPr="00F15FE8">
              <w:rPr>
                <w:rFonts w:ascii="Times New Roman" w:hAnsi="Times New Roman"/>
                <w:sz w:val="26"/>
                <w:szCs w:val="26"/>
              </w:rPr>
              <w:t>с</w:t>
            </w:r>
            <w:r w:rsidRPr="00F15FE8">
              <w:rPr>
                <w:rFonts w:ascii="Times New Roman" w:hAnsi="Times New Roman"/>
                <w:sz w:val="26"/>
                <w:szCs w:val="26"/>
              </w:rPr>
              <w:t>лей</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Высокая доля накла</w:t>
            </w:r>
            <w:r w:rsidRPr="00F15FE8">
              <w:rPr>
                <w:rFonts w:ascii="Times New Roman" w:hAnsi="Times New Roman"/>
                <w:sz w:val="26"/>
                <w:szCs w:val="26"/>
              </w:rPr>
              <w:t>д</w:t>
            </w:r>
            <w:r w:rsidRPr="00F15FE8">
              <w:rPr>
                <w:rFonts w:ascii="Times New Roman" w:hAnsi="Times New Roman"/>
                <w:sz w:val="26"/>
                <w:szCs w:val="26"/>
              </w:rPr>
              <w:t>ных расходов в себ</w:t>
            </w:r>
            <w:r w:rsidRPr="00F15FE8">
              <w:rPr>
                <w:rFonts w:ascii="Times New Roman" w:hAnsi="Times New Roman"/>
                <w:sz w:val="26"/>
                <w:szCs w:val="26"/>
              </w:rPr>
              <w:t>е</w:t>
            </w:r>
            <w:r w:rsidRPr="00F15FE8">
              <w:rPr>
                <w:rFonts w:ascii="Times New Roman" w:hAnsi="Times New Roman"/>
                <w:sz w:val="26"/>
                <w:szCs w:val="26"/>
              </w:rPr>
              <w:t>стоимости</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Необходимость обе</w:t>
            </w:r>
            <w:r w:rsidRPr="00F15FE8">
              <w:rPr>
                <w:rFonts w:ascii="Times New Roman" w:hAnsi="Times New Roman"/>
                <w:sz w:val="26"/>
                <w:szCs w:val="26"/>
              </w:rPr>
              <w:t>с</w:t>
            </w:r>
            <w:r w:rsidRPr="00F15FE8">
              <w:rPr>
                <w:rFonts w:ascii="Times New Roman" w:hAnsi="Times New Roman"/>
                <w:sz w:val="26"/>
                <w:szCs w:val="26"/>
              </w:rPr>
              <w:t>печения высокой м</w:t>
            </w:r>
            <w:r w:rsidRPr="00F15FE8">
              <w:rPr>
                <w:rFonts w:ascii="Times New Roman" w:hAnsi="Times New Roman"/>
                <w:sz w:val="26"/>
                <w:szCs w:val="26"/>
              </w:rPr>
              <w:t>о</w:t>
            </w:r>
            <w:r w:rsidRPr="00F15FE8">
              <w:rPr>
                <w:rFonts w:ascii="Times New Roman" w:hAnsi="Times New Roman"/>
                <w:sz w:val="26"/>
                <w:szCs w:val="26"/>
              </w:rPr>
              <w:t>бильности трудовых и технических ресурсов по объектам стро</w:t>
            </w:r>
            <w:r w:rsidRPr="00F15FE8">
              <w:rPr>
                <w:rFonts w:ascii="Times New Roman" w:hAnsi="Times New Roman"/>
                <w:sz w:val="26"/>
                <w:szCs w:val="26"/>
              </w:rPr>
              <w:t>и</w:t>
            </w:r>
            <w:r w:rsidRPr="00F15FE8">
              <w:rPr>
                <w:rFonts w:ascii="Times New Roman" w:hAnsi="Times New Roman"/>
                <w:sz w:val="26"/>
                <w:szCs w:val="26"/>
              </w:rPr>
              <w:t>тельства</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F15FE8">
        <w:tc>
          <w:tcPr>
            <w:tcW w:w="5665"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Единичный и мелкос</w:t>
            </w:r>
            <w:r w:rsidRPr="00F15FE8">
              <w:rPr>
                <w:rFonts w:ascii="Times New Roman" w:hAnsi="Times New Roman"/>
                <w:sz w:val="26"/>
                <w:szCs w:val="26"/>
              </w:rPr>
              <w:t>е</w:t>
            </w:r>
            <w:r w:rsidRPr="00F15FE8">
              <w:rPr>
                <w:rFonts w:ascii="Times New Roman" w:hAnsi="Times New Roman"/>
                <w:sz w:val="26"/>
                <w:szCs w:val="26"/>
              </w:rPr>
              <w:t>рийный характер в</w:t>
            </w:r>
            <w:r w:rsidRPr="00F15FE8">
              <w:rPr>
                <w:rFonts w:ascii="Times New Roman" w:hAnsi="Times New Roman"/>
                <w:sz w:val="26"/>
                <w:szCs w:val="26"/>
              </w:rPr>
              <w:t>ы</w:t>
            </w:r>
            <w:r w:rsidRPr="00F15FE8">
              <w:rPr>
                <w:rFonts w:ascii="Times New Roman" w:hAnsi="Times New Roman"/>
                <w:sz w:val="26"/>
                <w:szCs w:val="26"/>
              </w:rPr>
              <w:t>полняемых видов р</w:t>
            </w:r>
            <w:r w:rsidRPr="00F15FE8">
              <w:rPr>
                <w:rFonts w:ascii="Times New Roman" w:hAnsi="Times New Roman"/>
                <w:sz w:val="26"/>
                <w:szCs w:val="26"/>
              </w:rPr>
              <w:t>а</w:t>
            </w:r>
            <w:r w:rsidRPr="00F15FE8">
              <w:rPr>
                <w:rFonts w:ascii="Times New Roman" w:hAnsi="Times New Roman"/>
                <w:sz w:val="26"/>
                <w:szCs w:val="26"/>
              </w:rPr>
              <w:t>бот, т.е. индивидуал</w:t>
            </w:r>
            <w:r w:rsidRPr="00F15FE8">
              <w:rPr>
                <w:rFonts w:ascii="Times New Roman" w:hAnsi="Times New Roman"/>
                <w:sz w:val="26"/>
                <w:szCs w:val="26"/>
              </w:rPr>
              <w:t>ь</w:t>
            </w:r>
            <w:r w:rsidRPr="00F15FE8">
              <w:rPr>
                <w:rFonts w:ascii="Times New Roman" w:hAnsi="Times New Roman"/>
                <w:sz w:val="26"/>
                <w:szCs w:val="26"/>
              </w:rPr>
              <w:t>ный характер прои</w:t>
            </w:r>
            <w:r w:rsidRPr="00F15FE8">
              <w:rPr>
                <w:rFonts w:ascii="Times New Roman" w:hAnsi="Times New Roman"/>
                <w:sz w:val="26"/>
                <w:szCs w:val="26"/>
              </w:rPr>
              <w:t>з</w:t>
            </w:r>
            <w:r w:rsidRPr="00F15FE8">
              <w:rPr>
                <w:rFonts w:ascii="Times New Roman" w:hAnsi="Times New Roman"/>
                <w:sz w:val="26"/>
                <w:szCs w:val="26"/>
              </w:rPr>
              <w:t>водства</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134"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6"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275"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524" w:type="dxa"/>
            <w:vAlign w:val="center"/>
          </w:tcPr>
          <w:p w:rsidR="002C46DB" w:rsidRPr="00F15FE8" w:rsidRDefault="002C46DB" w:rsidP="00F15FE8">
            <w:pPr>
              <w:spacing w:after="0" w:line="240" w:lineRule="auto"/>
              <w:jc w:val="center"/>
              <w:rPr>
                <w:rFonts w:ascii="Times New Roman" w:hAnsi="Times New Roman"/>
                <w:sz w:val="26"/>
                <w:szCs w:val="26"/>
              </w:rPr>
            </w:pPr>
          </w:p>
        </w:tc>
      </w:tr>
    </w:tbl>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lang w:val="en-US"/>
        </w:rPr>
      </w:pPr>
    </w:p>
    <w:p w:rsidR="002C46DB" w:rsidRDefault="002C46DB" w:rsidP="001875D8">
      <w:pPr>
        <w:spacing w:after="0" w:line="240" w:lineRule="auto"/>
        <w:jc w:val="both"/>
        <w:rPr>
          <w:rFonts w:ascii="Times New Roman" w:hAnsi="Times New Roman"/>
          <w:sz w:val="28"/>
          <w:szCs w:val="28"/>
        </w:rPr>
      </w:pPr>
      <w:r>
        <w:rPr>
          <w:rFonts w:ascii="Times New Roman" w:hAnsi="Times New Roman"/>
          <w:sz w:val="28"/>
          <w:szCs w:val="28"/>
        </w:rPr>
        <w:t>Продолжение таблицы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5"/>
        <w:gridCol w:w="1258"/>
        <w:gridCol w:w="1870"/>
        <w:gridCol w:w="1996"/>
        <w:gridCol w:w="1429"/>
        <w:gridCol w:w="2066"/>
        <w:gridCol w:w="1941"/>
        <w:gridCol w:w="1767"/>
      </w:tblGrid>
      <w:tr w:rsidR="002C46DB" w:rsidRPr="00954E9D" w:rsidTr="00954E9D">
        <w:tc>
          <w:tcPr>
            <w:tcW w:w="2175" w:type="dxa"/>
            <w:vMerge w:val="restart"/>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Описание</w:t>
            </w:r>
          </w:p>
        </w:tc>
        <w:tc>
          <w:tcPr>
            <w:tcW w:w="12327" w:type="dxa"/>
            <w:gridSpan w:val="7"/>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Группа особенностей</w:t>
            </w:r>
          </w:p>
        </w:tc>
      </w:tr>
      <w:tr w:rsidR="002C46DB" w:rsidRPr="00954E9D" w:rsidTr="00954E9D">
        <w:tc>
          <w:tcPr>
            <w:tcW w:w="2175" w:type="dxa"/>
            <w:vMerge/>
            <w:vAlign w:val="center"/>
          </w:tcPr>
          <w:p w:rsidR="002C46DB" w:rsidRPr="00954E9D" w:rsidRDefault="002C46DB" w:rsidP="00F15FE8">
            <w:pPr>
              <w:spacing w:after="0" w:line="240" w:lineRule="auto"/>
              <w:jc w:val="center"/>
              <w:rPr>
                <w:rFonts w:ascii="Times New Roman" w:hAnsi="Times New Roman"/>
                <w:sz w:val="24"/>
                <w:szCs w:val="24"/>
              </w:rPr>
            </w:pPr>
          </w:p>
        </w:tc>
        <w:tc>
          <w:tcPr>
            <w:tcW w:w="1258"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Правовые</w:t>
            </w:r>
          </w:p>
        </w:tc>
        <w:tc>
          <w:tcPr>
            <w:tcW w:w="1870"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Экономические</w:t>
            </w:r>
          </w:p>
        </w:tc>
        <w:tc>
          <w:tcPr>
            <w:tcW w:w="1996"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Технико-технологические</w:t>
            </w:r>
          </w:p>
        </w:tc>
        <w:tc>
          <w:tcPr>
            <w:tcW w:w="1429"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Природные</w:t>
            </w:r>
          </w:p>
        </w:tc>
        <w:tc>
          <w:tcPr>
            <w:tcW w:w="2066"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Психологические</w:t>
            </w:r>
          </w:p>
        </w:tc>
        <w:tc>
          <w:tcPr>
            <w:tcW w:w="1941"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Управленческие</w:t>
            </w:r>
          </w:p>
        </w:tc>
        <w:tc>
          <w:tcPr>
            <w:tcW w:w="1767"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Учетно-аналитические</w:t>
            </w:r>
          </w:p>
        </w:tc>
      </w:tr>
      <w:tr w:rsidR="002C46DB" w:rsidRPr="00954E9D" w:rsidTr="00954E9D">
        <w:tc>
          <w:tcPr>
            <w:tcW w:w="2175" w:type="dxa"/>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Проектный хара</w:t>
            </w:r>
            <w:r w:rsidRPr="00954E9D">
              <w:rPr>
                <w:rFonts w:ascii="Times New Roman" w:hAnsi="Times New Roman"/>
                <w:sz w:val="24"/>
                <w:szCs w:val="24"/>
              </w:rPr>
              <w:t>к</w:t>
            </w:r>
            <w:r w:rsidRPr="00954E9D">
              <w:rPr>
                <w:rFonts w:ascii="Times New Roman" w:hAnsi="Times New Roman"/>
                <w:sz w:val="24"/>
                <w:szCs w:val="24"/>
              </w:rPr>
              <w:t>тер деятельности, позаказный метод учета затрат на производство и калькулирования себестоимости продукции</w:t>
            </w:r>
          </w:p>
        </w:tc>
        <w:tc>
          <w:tcPr>
            <w:tcW w:w="1258" w:type="dxa"/>
          </w:tcPr>
          <w:p w:rsidR="002C46DB" w:rsidRPr="00954E9D" w:rsidRDefault="002C46DB" w:rsidP="00F15FE8">
            <w:pPr>
              <w:spacing w:after="0" w:line="240" w:lineRule="auto"/>
              <w:jc w:val="center"/>
              <w:rPr>
                <w:rFonts w:ascii="Times New Roman" w:hAnsi="Times New Roman"/>
                <w:sz w:val="24"/>
                <w:szCs w:val="24"/>
              </w:rPr>
            </w:pPr>
          </w:p>
        </w:tc>
        <w:tc>
          <w:tcPr>
            <w:tcW w:w="1870" w:type="dxa"/>
          </w:tcPr>
          <w:p w:rsidR="002C46DB" w:rsidRPr="00954E9D" w:rsidRDefault="002C46DB" w:rsidP="00F15FE8">
            <w:pPr>
              <w:spacing w:after="0" w:line="240" w:lineRule="auto"/>
              <w:jc w:val="center"/>
              <w:rPr>
                <w:rFonts w:ascii="Times New Roman" w:hAnsi="Times New Roman"/>
                <w:sz w:val="24"/>
                <w:szCs w:val="24"/>
              </w:rPr>
            </w:pPr>
          </w:p>
        </w:tc>
        <w:tc>
          <w:tcPr>
            <w:tcW w:w="1996" w:type="dxa"/>
          </w:tcPr>
          <w:p w:rsidR="002C46DB" w:rsidRPr="00954E9D" w:rsidRDefault="002C46DB" w:rsidP="00F15FE8">
            <w:pPr>
              <w:spacing w:after="0" w:line="240" w:lineRule="auto"/>
              <w:jc w:val="center"/>
              <w:rPr>
                <w:rFonts w:ascii="Times New Roman" w:hAnsi="Times New Roman"/>
                <w:sz w:val="24"/>
                <w:szCs w:val="24"/>
              </w:rPr>
            </w:pPr>
          </w:p>
        </w:tc>
        <w:tc>
          <w:tcPr>
            <w:tcW w:w="1429" w:type="dxa"/>
          </w:tcPr>
          <w:p w:rsidR="002C46DB" w:rsidRPr="00954E9D" w:rsidRDefault="002C46DB" w:rsidP="00F15FE8">
            <w:pPr>
              <w:spacing w:after="0" w:line="240" w:lineRule="auto"/>
              <w:jc w:val="center"/>
              <w:rPr>
                <w:rFonts w:ascii="Times New Roman" w:hAnsi="Times New Roman"/>
                <w:sz w:val="24"/>
                <w:szCs w:val="24"/>
              </w:rPr>
            </w:pPr>
          </w:p>
        </w:tc>
        <w:tc>
          <w:tcPr>
            <w:tcW w:w="2066" w:type="dxa"/>
          </w:tcPr>
          <w:p w:rsidR="002C46DB" w:rsidRPr="00954E9D" w:rsidRDefault="002C46DB" w:rsidP="00F15FE8">
            <w:pPr>
              <w:spacing w:after="0" w:line="240" w:lineRule="auto"/>
              <w:jc w:val="center"/>
              <w:rPr>
                <w:rFonts w:ascii="Times New Roman" w:hAnsi="Times New Roman"/>
                <w:sz w:val="24"/>
                <w:szCs w:val="24"/>
              </w:rPr>
            </w:pPr>
          </w:p>
        </w:tc>
        <w:tc>
          <w:tcPr>
            <w:tcW w:w="1941" w:type="dxa"/>
          </w:tcPr>
          <w:p w:rsidR="002C46DB" w:rsidRPr="00954E9D" w:rsidRDefault="002C46DB" w:rsidP="00F15FE8">
            <w:pPr>
              <w:spacing w:after="0" w:line="240" w:lineRule="auto"/>
              <w:jc w:val="center"/>
              <w:rPr>
                <w:rFonts w:ascii="Times New Roman" w:hAnsi="Times New Roman"/>
                <w:sz w:val="24"/>
                <w:szCs w:val="24"/>
              </w:rPr>
            </w:pPr>
          </w:p>
        </w:tc>
        <w:tc>
          <w:tcPr>
            <w:tcW w:w="1767" w:type="dxa"/>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r>
      <w:tr w:rsidR="002C46DB" w:rsidRPr="00954E9D" w:rsidTr="00954E9D">
        <w:tc>
          <w:tcPr>
            <w:tcW w:w="2175" w:type="dxa"/>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Наличие жестких правовых норм, связанных с ур</w:t>
            </w:r>
            <w:r w:rsidRPr="00954E9D">
              <w:rPr>
                <w:rFonts w:ascii="Times New Roman" w:hAnsi="Times New Roman"/>
                <w:sz w:val="24"/>
                <w:szCs w:val="24"/>
              </w:rPr>
              <w:t>е</w:t>
            </w:r>
            <w:r w:rsidRPr="00954E9D">
              <w:rPr>
                <w:rFonts w:ascii="Times New Roman" w:hAnsi="Times New Roman"/>
                <w:sz w:val="24"/>
                <w:szCs w:val="24"/>
              </w:rPr>
              <w:t>гулированием о</w:t>
            </w:r>
            <w:r w:rsidRPr="00954E9D">
              <w:rPr>
                <w:rFonts w:ascii="Times New Roman" w:hAnsi="Times New Roman"/>
                <w:sz w:val="24"/>
                <w:szCs w:val="24"/>
              </w:rPr>
              <w:t>т</w:t>
            </w:r>
            <w:r w:rsidRPr="00954E9D">
              <w:rPr>
                <w:rFonts w:ascii="Times New Roman" w:hAnsi="Times New Roman"/>
                <w:sz w:val="24"/>
                <w:szCs w:val="24"/>
              </w:rPr>
              <w:t>ношений участн</w:t>
            </w:r>
            <w:r w:rsidRPr="00954E9D">
              <w:rPr>
                <w:rFonts w:ascii="Times New Roman" w:hAnsi="Times New Roman"/>
                <w:sz w:val="24"/>
                <w:szCs w:val="24"/>
              </w:rPr>
              <w:t>и</w:t>
            </w:r>
            <w:r w:rsidRPr="00954E9D">
              <w:rPr>
                <w:rFonts w:ascii="Times New Roman" w:hAnsi="Times New Roman"/>
                <w:sz w:val="24"/>
                <w:szCs w:val="24"/>
              </w:rPr>
              <w:t>ков процесса и урегулированием права собственн</w:t>
            </w:r>
            <w:r w:rsidRPr="00954E9D">
              <w:rPr>
                <w:rFonts w:ascii="Times New Roman" w:hAnsi="Times New Roman"/>
                <w:sz w:val="24"/>
                <w:szCs w:val="24"/>
              </w:rPr>
              <w:t>о</w:t>
            </w:r>
            <w:r w:rsidRPr="00954E9D">
              <w:rPr>
                <w:rFonts w:ascii="Times New Roman" w:hAnsi="Times New Roman"/>
                <w:sz w:val="24"/>
                <w:szCs w:val="24"/>
              </w:rPr>
              <w:t>сти на землю</w:t>
            </w:r>
          </w:p>
        </w:tc>
        <w:tc>
          <w:tcPr>
            <w:tcW w:w="1258" w:type="dxa"/>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c>
          <w:tcPr>
            <w:tcW w:w="1870" w:type="dxa"/>
          </w:tcPr>
          <w:p w:rsidR="002C46DB" w:rsidRPr="00954E9D" w:rsidRDefault="002C46DB" w:rsidP="00F15FE8">
            <w:pPr>
              <w:spacing w:after="0" w:line="240" w:lineRule="auto"/>
              <w:jc w:val="center"/>
              <w:rPr>
                <w:rFonts w:ascii="Times New Roman" w:hAnsi="Times New Roman"/>
                <w:sz w:val="24"/>
                <w:szCs w:val="24"/>
              </w:rPr>
            </w:pPr>
          </w:p>
        </w:tc>
        <w:tc>
          <w:tcPr>
            <w:tcW w:w="1996" w:type="dxa"/>
          </w:tcPr>
          <w:p w:rsidR="002C46DB" w:rsidRPr="00954E9D" w:rsidRDefault="002C46DB" w:rsidP="00F15FE8">
            <w:pPr>
              <w:spacing w:after="0" w:line="240" w:lineRule="auto"/>
              <w:jc w:val="center"/>
              <w:rPr>
                <w:rFonts w:ascii="Times New Roman" w:hAnsi="Times New Roman"/>
                <w:sz w:val="24"/>
                <w:szCs w:val="24"/>
              </w:rPr>
            </w:pPr>
          </w:p>
        </w:tc>
        <w:tc>
          <w:tcPr>
            <w:tcW w:w="1429" w:type="dxa"/>
          </w:tcPr>
          <w:p w:rsidR="002C46DB" w:rsidRPr="00954E9D" w:rsidRDefault="002C46DB" w:rsidP="00F15FE8">
            <w:pPr>
              <w:spacing w:after="0" w:line="240" w:lineRule="auto"/>
              <w:jc w:val="center"/>
              <w:rPr>
                <w:rFonts w:ascii="Times New Roman" w:hAnsi="Times New Roman"/>
                <w:sz w:val="24"/>
                <w:szCs w:val="24"/>
              </w:rPr>
            </w:pPr>
          </w:p>
        </w:tc>
        <w:tc>
          <w:tcPr>
            <w:tcW w:w="2066" w:type="dxa"/>
          </w:tcPr>
          <w:p w:rsidR="002C46DB" w:rsidRPr="00954E9D" w:rsidRDefault="002C46DB" w:rsidP="00F15FE8">
            <w:pPr>
              <w:spacing w:after="0" w:line="240" w:lineRule="auto"/>
              <w:jc w:val="center"/>
              <w:rPr>
                <w:rFonts w:ascii="Times New Roman" w:hAnsi="Times New Roman"/>
                <w:sz w:val="24"/>
                <w:szCs w:val="24"/>
              </w:rPr>
            </w:pPr>
          </w:p>
        </w:tc>
        <w:tc>
          <w:tcPr>
            <w:tcW w:w="1941" w:type="dxa"/>
          </w:tcPr>
          <w:p w:rsidR="002C46DB" w:rsidRPr="00954E9D" w:rsidRDefault="002C46DB" w:rsidP="00F15FE8">
            <w:pPr>
              <w:spacing w:after="0" w:line="240" w:lineRule="auto"/>
              <w:jc w:val="center"/>
              <w:rPr>
                <w:rFonts w:ascii="Times New Roman" w:hAnsi="Times New Roman"/>
                <w:sz w:val="24"/>
                <w:szCs w:val="24"/>
              </w:rPr>
            </w:pPr>
          </w:p>
        </w:tc>
        <w:tc>
          <w:tcPr>
            <w:tcW w:w="1767" w:type="dxa"/>
          </w:tcPr>
          <w:p w:rsidR="002C46DB" w:rsidRPr="00954E9D" w:rsidRDefault="002C46DB" w:rsidP="00F15FE8">
            <w:pPr>
              <w:spacing w:after="0" w:line="240" w:lineRule="auto"/>
              <w:jc w:val="center"/>
              <w:rPr>
                <w:rFonts w:ascii="Times New Roman" w:hAnsi="Times New Roman"/>
                <w:sz w:val="24"/>
                <w:szCs w:val="24"/>
              </w:rPr>
            </w:pPr>
          </w:p>
        </w:tc>
      </w:tr>
      <w:tr w:rsidR="002C46DB" w:rsidRPr="00954E9D" w:rsidTr="00954E9D">
        <w:tc>
          <w:tcPr>
            <w:tcW w:w="2175" w:type="dxa"/>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Неустойчивость соотношения строительно-монтажных работ по их сложности и видам в течение определенного (отчетного) п</w:t>
            </w:r>
            <w:r w:rsidRPr="00954E9D">
              <w:rPr>
                <w:rFonts w:ascii="Times New Roman" w:hAnsi="Times New Roman"/>
                <w:sz w:val="24"/>
                <w:szCs w:val="24"/>
              </w:rPr>
              <w:t>е</w:t>
            </w:r>
            <w:r w:rsidRPr="00954E9D">
              <w:rPr>
                <w:rFonts w:ascii="Times New Roman" w:hAnsi="Times New Roman"/>
                <w:sz w:val="24"/>
                <w:szCs w:val="24"/>
              </w:rPr>
              <w:t>риода (месяца, г</w:t>
            </w:r>
            <w:r w:rsidRPr="00954E9D">
              <w:rPr>
                <w:rFonts w:ascii="Times New Roman" w:hAnsi="Times New Roman"/>
                <w:sz w:val="24"/>
                <w:szCs w:val="24"/>
              </w:rPr>
              <w:t>о</w:t>
            </w:r>
            <w:r w:rsidRPr="00954E9D">
              <w:rPr>
                <w:rFonts w:ascii="Times New Roman" w:hAnsi="Times New Roman"/>
                <w:sz w:val="24"/>
                <w:szCs w:val="24"/>
              </w:rPr>
              <w:t>да и др.)</w:t>
            </w:r>
          </w:p>
        </w:tc>
        <w:tc>
          <w:tcPr>
            <w:tcW w:w="1258" w:type="dxa"/>
          </w:tcPr>
          <w:p w:rsidR="002C46DB" w:rsidRPr="00954E9D" w:rsidRDefault="002C46DB" w:rsidP="00F15FE8">
            <w:pPr>
              <w:spacing w:after="0" w:line="240" w:lineRule="auto"/>
              <w:jc w:val="center"/>
              <w:rPr>
                <w:rFonts w:ascii="Times New Roman" w:hAnsi="Times New Roman"/>
                <w:sz w:val="24"/>
                <w:szCs w:val="24"/>
              </w:rPr>
            </w:pPr>
          </w:p>
        </w:tc>
        <w:tc>
          <w:tcPr>
            <w:tcW w:w="1870" w:type="dxa"/>
          </w:tcPr>
          <w:p w:rsidR="002C46DB" w:rsidRPr="00954E9D" w:rsidRDefault="002C46DB" w:rsidP="00F15FE8">
            <w:pPr>
              <w:spacing w:after="0" w:line="240" w:lineRule="auto"/>
              <w:jc w:val="center"/>
              <w:rPr>
                <w:rFonts w:ascii="Times New Roman" w:hAnsi="Times New Roman"/>
                <w:sz w:val="24"/>
                <w:szCs w:val="24"/>
              </w:rPr>
            </w:pPr>
          </w:p>
        </w:tc>
        <w:tc>
          <w:tcPr>
            <w:tcW w:w="1996" w:type="dxa"/>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c>
          <w:tcPr>
            <w:tcW w:w="1429" w:type="dxa"/>
          </w:tcPr>
          <w:p w:rsidR="002C46DB" w:rsidRPr="00954E9D" w:rsidRDefault="002C46DB" w:rsidP="00F15FE8">
            <w:pPr>
              <w:spacing w:after="0" w:line="240" w:lineRule="auto"/>
              <w:jc w:val="center"/>
              <w:rPr>
                <w:rFonts w:ascii="Times New Roman" w:hAnsi="Times New Roman"/>
                <w:sz w:val="24"/>
                <w:szCs w:val="24"/>
              </w:rPr>
            </w:pPr>
          </w:p>
        </w:tc>
        <w:tc>
          <w:tcPr>
            <w:tcW w:w="2066" w:type="dxa"/>
          </w:tcPr>
          <w:p w:rsidR="002C46DB" w:rsidRPr="00954E9D" w:rsidRDefault="002C46DB" w:rsidP="00F15FE8">
            <w:pPr>
              <w:spacing w:after="0" w:line="240" w:lineRule="auto"/>
              <w:jc w:val="center"/>
              <w:rPr>
                <w:rFonts w:ascii="Times New Roman" w:hAnsi="Times New Roman"/>
                <w:sz w:val="24"/>
                <w:szCs w:val="24"/>
              </w:rPr>
            </w:pPr>
          </w:p>
        </w:tc>
        <w:tc>
          <w:tcPr>
            <w:tcW w:w="1941" w:type="dxa"/>
          </w:tcPr>
          <w:p w:rsidR="002C46DB" w:rsidRPr="00954E9D" w:rsidRDefault="002C46DB" w:rsidP="00F15FE8">
            <w:pPr>
              <w:spacing w:after="0" w:line="240" w:lineRule="auto"/>
              <w:jc w:val="center"/>
              <w:rPr>
                <w:rFonts w:ascii="Times New Roman" w:hAnsi="Times New Roman"/>
                <w:sz w:val="24"/>
                <w:szCs w:val="24"/>
              </w:rPr>
            </w:pPr>
          </w:p>
        </w:tc>
        <w:tc>
          <w:tcPr>
            <w:tcW w:w="1767" w:type="dxa"/>
          </w:tcPr>
          <w:p w:rsidR="002C46DB" w:rsidRPr="00954E9D" w:rsidRDefault="002C46DB" w:rsidP="00F15FE8">
            <w:pPr>
              <w:spacing w:after="0" w:line="240" w:lineRule="auto"/>
              <w:jc w:val="center"/>
              <w:rPr>
                <w:rFonts w:ascii="Times New Roman" w:hAnsi="Times New Roman"/>
                <w:sz w:val="24"/>
                <w:szCs w:val="24"/>
              </w:rPr>
            </w:pPr>
          </w:p>
        </w:tc>
      </w:tr>
      <w:tr w:rsidR="002C46DB" w:rsidRPr="00954E9D" w:rsidTr="00954E9D">
        <w:tc>
          <w:tcPr>
            <w:tcW w:w="2175" w:type="dxa"/>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Неоднотипность выпускаемой пр</w:t>
            </w:r>
            <w:r w:rsidRPr="00954E9D">
              <w:rPr>
                <w:rFonts w:ascii="Times New Roman" w:hAnsi="Times New Roman"/>
                <w:sz w:val="24"/>
                <w:szCs w:val="24"/>
              </w:rPr>
              <w:t>о</w:t>
            </w:r>
            <w:r w:rsidRPr="00954E9D">
              <w:rPr>
                <w:rFonts w:ascii="Times New Roman" w:hAnsi="Times New Roman"/>
                <w:sz w:val="24"/>
                <w:szCs w:val="24"/>
              </w:rPr>
              <w:t>дукции</w:t>
            </w:r>
          </w:p>
        </w:tc>
        <w:tc>
          <w:tcPr>
            <w:tcW w:w="1258" w:type="dxa"/>
          </w:tcPr>
          <w:p w:rsidR="002C46DB" w:rsidRPr="00954E9D" w:rsidRDefault="002C46DB" w:rsidP="00F15FE8">
            <w:pPr>
              <w:spacing w:after="0" w:line="240" w:lineRule="auto"/>
              <w:jc w:val="center"/>
              <w:rPr>
                <w:rFonts w:ascii="Times New Roman" w:hAnsi="Times New Roman"/>
                <w:sz w:val="24"/>
                <w:szCs w:val="24"/>
              </w:rPr>
            </w:pPr>
          </w:p>
        </w:tc>
        <w:tc>
          <w:tcPr>
            <w:tcW w:w="1870" w:type="dxa"/>
          </w:tcPr>
          <w:p w:rsidR="002C46DB" w:rsidRPr="00954E9D" w:rsidRDefault="002C46DB" w:rsidP="00F15FE8">
            <w:pPr>
              <w:spacing w:after="0" w:line="240" w:lineRule="auto"/>
              <w:jc w:val="center"/>
              <w:rPr>
                <w:rFonts w:ascii="Times New Roman" w:hAnsi="Times New Roman"/>
                <w:sz w:val="24"/>
                <w:szCs w:val="24"/>
              </w:rPr>
            </w:pPr>
          </w:p>
        </w:tc>
        <w:tc>
          <w:tcPr>
            <w:tcW w:w="1996" w:type="dxa"/>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c>
          <w:tcPr>
            <w:tcW w:w="1429" w:type="dxa"/>
          </w:tcPr>
          <w:p w:rsidR="002C46DB" w:rsidRPr="00954E9D" w:rsidRDefault="002C46DB" w:rsidP="00F15FE8">
            <w:pPr>
              <w:spacing w:after="0" w:line="240" w:lineRule="auto"/>
              <w:jc w:val="center"/>
              <w:rPr>
                <w:rFonts w:ascii="Times New Roman" w:hAnsi="Times New Roman"/>
                <w:sz w:val="24"/>
                <w:szCs w:val="24"/>
              </w:rPr>
            </w:pPr>
          </w:p>
        </w:tc>
        <w:tc>
          <w:tcPr>
            <w:tcW w:w="2066" w:type="dxa"/>
          </w:tcPr>
          <w:p w:rsidR="002C46DB" w:rsidRPr="00954E9D" w:rsidRDefault="002C46DB" w:rsidP="00F15FE8">
            <w:pPr>
              <w:spacing w:after="0" w:line="240" w:lineRule="auto"/>
              <w:jc w:val="center"/>
              <w:rPr>
                <w:rFonts w:ascii="Times New Roman" w:hAnsi="Times New Roman"/>
                <w:sz w:val="24"/>
                <w:szCs w:val="24"/>
              </w:rPr>
            </w:pPr>
          </w:p>
        </w:tc>
        <w:tc>
          <w:tcPr>
            <w:tcW w:w="1941" w:type="dxa"/>
          </w:tcPr>
          <w:p w:rsidR="002C46DB" w:rsidRPr="00954E9D" w:rsidRDefault="002C46DB" w:rsidP="00F15FE8">
            <w:pPr>
              <w:spacing w:after="0" w:line="240" w:lineRule="auto"/>
              <w:jc w:val="center"/>
              <w:rPr>
                <w:rFonts w:ascii="Times New Roman" w:hAnsi="Times New Roman"/>
                <w:sz w:val="24"/>
                <w:szCs w:val="24"/>
              </w:rPr>
            </w:pPr>
          </w:p>
        </w:tc>
        <w:tc>
          <w:tcPr>
            <w:tcW w:w="1767" w:type="dxa"/>
          </w:tcPr>
          <w:p w:rsidR="002C46DB" w:rsidRPr="00954E9D" w:rsidRDefault="002C46DB" w:rsidP="00F15FE8">
            <w:pPr>
              <w:spacing w:after="0" w:line="240" w:lineRule="auto"/>
              <w:jc w:val="center"/>
              <w:rPr>
                <w:rFonts w:ascii="Times New Roman" w:hAnsi="Times New Roman"/>
                <w:sz w:val="24"/>
                <w:szCs w:val="24"/>
              </w:rPr>
            </w:pPr>
          </w:p>
        </w:tc>
      </w:tr>
      <w:tr w:rsidR="002C46DB" w:rsidRPr="00954E9D" w:rsidTr="00954E9D">
        <w:tc>
          <w:tcPr>
            <w:tcW w:w="2175" w:type="dxa"/>
            <w:vAlign w:val="center"/>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Отсутствие или низкое качество организации и</w:t>
            </w:r>
            <w:r w:rsidRPr="00954E9D">
              <w:rPr>
                <w:rFonts w:ascii="Times New Roman" w:hAnsi="Times New Roman"/>
                <w:sz w:val="24"/>
                <w:szCs w:val="24"/>
              </w:rPr>
              <w:t>н</w:t>
            </w:r>
            <w:r w:rsidRPr="00954E9D">
              <w:rPr>
                <w:rFonts w:ascii="Times New Roman" w:hAnsi="Times New Roman"/>
                <w:sz w:val="24"/>
                <w:szCs w:val="24"/>
              </w:rPr>
              <w:t>формационных связей между пл</w:t>
            </w:r>
            <w:r w:rsidRPr="00954E9D">
              <w:rPr>
                <w:rFonts w:ascii="Times New Roman" w:hAnsi="Times New Roman"/>
                <w:sz w:val="24"/>
                <w:szCs w:val="24"/>
              </w:rPr>
              <w:t>а</w:t>
            </w:r>
            <w:r w:rsidRPr="00954E9D">
              <w:rPr>
                <w:rFonts w:ascii="Times New Roman" w:hAnsi="Times New Roman"/>
                <w:sz w:val="24"/>
                <w:szCs w:val="24"/>
              </w:rPr>
              <w:t>ново-экономическими службами и бу</w:t>
            </w:r>
            <w:r w:rsidRPr="00954E9D">
              <w:rPr>
                <w:rFonts w:ascii="Times New Roman" w:hAnsi="Times New Roman"/>
                <w:sz w:val="24"/>
                <w:szCs w:val="24"/>
              </w:rPr>
              <w:t>х</w:t>
            </w:r>
            <w:r w:rsidRPr="00954E9D">
              <w:rPr>
                <w:rFonts w:ascii="Times New Roman" w:hAnsi="Times New Roman"/>
                <w:sz w:val="24"/>
                <w:szCs w:val="24"/>
              </w:rPr>
              <w:t>галтерией</w:t>
            </w:r>
          </w:p>
        </w:tc>
        <w:tc>
          <w:tcPr>
            <w:tcW w:w="1258"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870"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996"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429"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2066"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941"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767"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r>
      <w:tr w:rsidR="002C46DB" w:rsidRPr="00954E9D" w:rsidTr="00954E9D">
        <w:tc>
          <w:tcPr>
            <w:tcW w:w="2175" w:type="dxa"/>
            <w:vAlign w:val="center"/>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Значительное «омертвление» капитала на н</w:t>
            </w:r>
            <w:r w:rsidRPr="00954E9D">
              <w:rPr>
                <w:rFonts w:ascii="Times New Roman" w:hAnsi="Times New Roman"/>
                <w:sz w:val="24"/>
                <w:szCs w:val="24"/>
              </w:rPr>
              <w:t>а</w:t>
            </w:r>
            <w:r w:rsidRPr="00954E9D">
              <w:rPr>
                <w:rFonts w:ascii="Times New Roman" w:hAnsi="Times New Roman"/>
                <w:sz w:val="24"/>
                <w:szCs w:val="24"/>
              </w:rPr>
              <w:t>чальной стадии строительства, связанное с выс</w:t>
            </w:r>
            <w:r w:rsidRPr="00954E9D">
              <w:rPr>
                <w:rFonts w:ascii="Times New Roman" w:hAnsi="Times New Roman"/>
                <w:sz w:val="24"/>
                <w:szCs w:val="24"/>
              </w:rPr>
              <w:t>о</w:t>
            </w:r>
            <w:r w:rsidRPr="00954E9D">
              <w:rPr>
                <w:rFonts w:ascii="Times New Roman" w:hAnsi="Times New Roman"/>
                <w:sz w:val="24"/>
                <w:szCs w:val="24"/>
              </w:rPr>
              <w:t>кой долей един</w:t>
            </w:r>
            <w:r w:rsidRPr="00954E9D">
              <w:rPr>
                <w:rFonts w:ascii="Times New Roman" w:hAnsi="Times New Roman"/>
                <w:sz w:val="24"/>
                <w:szCs w:val="24"/>
              </w:rPr>
              <w:t>о</w:t>
            </w:r>
            <w:r w:rsidRPr="00954E9D">
              <w:rPr>
                <w:rFonts w:ascii="Times New Roman" w:hAnsi="Times New Roman"/>
                <w:sz w:val="24"/>
                <w:szCs w:val="24"/>
              </w:rPr>
              <w:t>временных затрат</w:t>
            </w:r>
          </w:p>
        </w:tc>
        <w:tc>
          <w:tcPr>
            <w:tcW w:w="1258"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870"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c>
          <w:tcPr>
            <w:tcW w:w="1996"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429"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2066"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941"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767" w:type="dxa"/>
            <w:vAlign w:val="center"/>
          </w:tcPr>
          <w:p w:rsidR="002C46DB" w:rsidRPr="00954E9D" w:rsidRDefault="002C46DB" w:rsidP="00F15FE8">
            <w:pPr>
              <w:spacing w:after="0" w:line="240" w:lineRule="auto"/>
              <w:jc w:val="center"/>
              <w:rPr>
                <w:rFonts w:ascii="Times New Roman" w:hAnsi="Times New Roman"/>
                <w:sz w:val="24"/>
                <w:szCs w:val="24"/>
              </w:rPr>
            </w:pPr>
          </w:p>
        </w:tc>
      </w:tr>
      <w:tr w:rsidR="002C46DB" w:rsidRPr="00954E9D" w:rsidTr="00954E9D">
        <w:tc>
          <w:tcPr>
            <w:tcW w:w="2175" w:type="dxa"/>
            <w:vAlign w:val="center"/>
          </w:tcPr>
          <w:p w:rsidR="002C46DB" w:rsidRPr="00954E9D" w:rsidRDefault="002C46DB" w:rsidP="00F15FE8">
            <w:pPr>
              <w:spacing w:after="0" w:line="240" w:lineRule="auto"/>
              <w:jc w:val="both"/>
              <w:rPr>
                <w:rFonts w:ascii="Times New Roman" w:hAnsi="Times New Roman"/>
                <w:sz w:val="24"/>
                <w:szCs w:val="24"/>
              </w:rPr>
            </w:pPr>
            <w:r w:rsidRPr="00954E9D">
              <w:rPr>
                <w:rFonts w:ascii="Times New Roman" w:hAnsi="Times New Roman"/>
                <w:sz w:val="24"/>
                <w:szCs w:val="24"/>
              </w:rPr>
              <w:t>Необходимость проведения подг</w:t>
            </w:r>
            <w:r w:rsidRPr="00954E9D">
              <w:rPr>
                <w:rFonts w:ascii="Times New Roman" w:hAnsi="Times New Roman"/>
                <w:sz w:val="24"/>
                <w:szCs w:val="24"/>
              </w:rPr>
              <w:t>о</w:t>
            </w:r>
            <w:r w:rsidRPr="00954E9D">
              <w:rPr>
                <w:rFonts w:ascii="Times New Roman" w:hAnsi="Times New Roman"/>
                <w:sz w:val="24"/>
                <w:szCs w:val="24"/>
              </w:rPr>
              <w:t>товительных работ (например, др</w:t>
            </w:r>
            <w:r w:rsidRPr="00954E9D">
              <w:rPr>
                <w:rFonts w:ascii="Times New Roman" w:hAnsi="Times New Roman"/>
                <w:sz w:val="24"/>
                <w:szCs w:val="24"/>
              </w:rPr>
              <w:t>е</w:t>
            </w:r>
            <w:r w:rsidRPr="00954E9D">
              <w:rPr>
                <w:rFonts w:ascii="Times New Roman" w:hAnsi="Times New Roman"/>
                <w:sz w:val="24"/>
                <w:szCs w:val="24"/>
              </w:rPr>
              <w:t>нажные работы, возведение вр</w:t>
            </w:r>
            <w:r w:rsidRPr="00954E9D">
              <w:rPr>
                <w:rFonts w:ascii="Times New Roman" w:hAnsi="Times New Roman"/>
                <w:sz w:val="24"/>
                <w:szCs w:val="24"/>
              </w:rPr>
              <w:t>е</w:t>
            </w:r>
            <w:r w:rsidRPr="00954E9D">
              <w:rPr>
                <w:rFonts w:ascii="Times New Roman" w:hAnsi="Times New Roman"/>
                <w:sz w:val="24"/>
                <w:szCs w:val="24"/>
              </w:rPr>
              <w:t>менных бытовых помещений)</w:t>
            </w:r>
          </w:p>
        </w:tc>
        <w:tc>
          <w:tcPr>
            <w:tcW w:w="1258"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870"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996" w:type="dxa"/>
            <w:vAlign w:val="center"/>
          </w:tcPr>
          <w:p w:rsidR="002C46DB" w:rsidRPr="00954E9D" w:rsidRDefault="002C46DB" w:rsidP="00F15FE8">
            <w:pPr>
              <w:spacing w:after="0" w:line="240" w:lineRule="auto"/>
              <w:jc w:val="center"/>
              <w:rPr>
                <w:rFonts w:ascii="Times New Roman" w:hAnsi="Times New Roman"/>
                <w:sz w:val="24"/>
                <w:szCs w:val="24"/>
              </w:rPr>
            </w:pPr>
            <w:r w:rsidRPr="00954E9D">
              <w:rPr>
                <w:rFonts w:ascii="Times New Roman" w:hAnsi="Times New Roman"/>
                <w:sz w:val="24"/>
                <w:szCs w:val="24"/>
              </w:rPr>
              <w:t>+</w:t>
            </w:r>
          </w:p>
        </w:tc>
        <w:tc>
          <w:tcPr>
            <w:tcW w:w="1429"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2066"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941" w:type="dxa"/>
            <w:vAlign w:val="center"/>
          </w:tcPr>
          <w:p w:rsidR="002C46DB" w:rsidRPr="00954E9D" w:rsidRDefault="002C46DB" w:rsidP="00F15FE8">
            <w:pPr>
              <w:spacing w:after="0" w:line="240" w:lineRule="auto"/>
              <w:jc w:val="center"/>
              <w:rPr>
                <w:rFonts w:ascii="Times New Roman" w:hAnsi="Times New Roman"/>
                <w:sz w:val="24"/>
                <w:szCs w:val="24"/>
              </w:rPr>
            </w:pPr>
          </w:p>
        </w:tc>
        <w:tc>
          <w:tcPr>
            <w:tcW w:w="1767" w:type="dxa"/>
            <w:vAlign w:val="center"/>
          </w:tcPr>
          <w:p w:rsidR="002C46DB" w:rsidRPr="00954E9D" w:rsidRDefault="002C46DB" w:rsidP="00F15FE8">
            <w:pPr>
              <w:spacing w:after="0" w:line="240" w:lineRule="auto"/>
              <w:jc w:val="center"/>
              <w:rPr>
                <w:rFonts w:ascii="Times New Roman" w:hAnsi="Times New Roman"/>
                <w:sz w:val="24"/>
                <w:szCs w:val="24"/>
              </w:rPr>
            </w:pPr>
          </w:p>
        </w:tc>
      </w:tr>
    </w:tbl>
    <w:p w:rsidR="002C46DB" w:rsidRDefault="002C46DB" w:rsidP="001875D8">
      <w:pPr>
        <w:rPr>
          <w:lang w:val="en-US"/>
        </w:rPr>
      </w:pPr>
    </w:p>
    <w:p w:rsidR="002C46DB" w:rsidRDefault="002C46DB" w:rsidP="001875D8">
      <w:pPr>
        <w:rPr>
          <w:lang w:val="en-US"/>
        </w:rPr>
      </w:pPr>
    </w:p>
    <w:p w:rsidR="002C46DB" w:rsidRDefault="002C46DB" w:rsidP="001875D8">
      <w:pPr>
        <w:rPr>
          <w:lang w:val="en-US"/>
        </w:rPr>
      </w:pPr>
    </w:p>
    <w:p w:rsidR="002C46DB" w:rsidRDefault="002C46DB" w:rsidP="001875D8">
      <w:pPr>
        <w:spacing w:after="0" w:line="240" w:lineRule="auto"/>
        <w:jc w:val="both"/>
        <w:rPr>
          <w:rFonts w:ascii="Times New Roman" w:hAnsi="Times New Roman"/>
          <w:sz w:val="28"/>
          <w:szCs w:val="28"/>
        </w:rPr>
      </w:pPr>
      <w:r>
        <w:rPr>
          <w:rFonts w:ascii="Times New Roman" w:hAnsi="Times New Roman"/>
          <w:sz w:val="28"/>
          <w:szCs w:val="28"/>
        </w:rPr>
        <w:t>Продолжение таблицы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9"/>
        <w:gridCol w:w="1259"/>
        <w:gridCol w:w="1871"/>
        <w:gridCol w:w="1997"/>
        <w:gridCol w:w="1430"/>
        <w:gridCol w:w="2067"/>
        <w:gridCol w:w="1942"/>
        <w:gridCol w:w="1767"/>
      </w:tblGrid>
      <w:tr w:rsidR="002C46DB" w:rsidRPr="00F15FE8" w:rsidTr="00C65BF8">
        <w:tc>
          <w:tcPr>
            <w:tcW w:w="2169" w:type="dxa"/>
            <w:vMerge w:val="restart"/>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Описание</w:t>
            </w:r>
          </w:p>
        </w:tc>
        <w:tc>
          <w:tcPr>
            <w:tcW w:w="12333" w:type="dxa"/>
            <w:gridSpan w:val="7"/>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Группа особенностей</w:t>
            </w:r>
          </w:p>
        </w:tc>
      </w:tr>
      <w:tr w:rsidR="002C46DB" w:rsidRPr="00F15FE8" w:rsidTr="00C65BF8">
        <w:tc>
          <w:tcPr>
            <w:tcW w:w="2169" w:type="dxa"/>
            <w:vMerge/>
            <w:vAlign w:val="center"/>
          </w:tcPr>
          <w:p w:rsidR="002C46DB" w:rsidRPr="00F15FE8" w:rsidRDefault="002C46DB" w:rsidP="00F15FE8">
            <w:pPr>
              <w:spacing w:after="0" w:line="240" w:lineRule="auto"/>
              <w:jc w:val="center"/>
              <w:rPr>
                <w:rFonts w:ascii="Times New Roman" w:hAnsi="Times New Roman"/>
                <w:sz w:val="26"/>
                <w:szCs w:val="26"/>
              </w:rPr>
            </w:pP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Прав</w:t>
            </w:r>
            <w:r w:rsidRPr="00F15FE8">
              <w:rPr>
                <w:rFonts w:ascii="Times New Roman" w:hAnsi="Times New Roman"/>
                <w:sz w:val="26"/>
                <w:szCs w:val="26"/>
              </w:rPr>
              <w:t>о</w:t>
            </w:r>
            <w:r w:rsidRPr="00F15FE8">
              <w:rPr>
                <w:rFonts w:ascii="Times New Roman" w:hAnsi="Times New Roman"/>
                <w:sz w:val="26"/>
                <w:szCs w:val="26"/>
              </w:rPr>
              <w:t>вые</w:t>
            </w: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Экономич</w:t>
            </w:r>
            <w:r w:rsidRPr="00F15FE8">
              <w:rPr>
                <w:rFonts w:ascii="Times New Roman" w:hAnsi="Times New Roman"/>
                <w:sz w:val="26"/>
                <w:szCs w:val="26"/>
              </w:rPr>
              <w:t>е</w:t>
            </w:r>
            <w:r w:rsidRPr="00F15FE8">
              <w:rPr>
                <w:rFonts w:ascii="Times New Roman" w:hAnsi="Times New Roman"/>
                <w:sz w:val="26"/>
                <w:szCs w:val="26"/>
              </w:rPr>
              <w:t>ские</w:t>
            </w: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Технико-технологич</w:t>
            </w:r>
            <w:r w:rsidRPr="00F15FE8">
              <w:rPr>
                <w:rFonts w:ascii="Times New Roman" w:hAnsi="Times New Roman"/>
                <w:sz w:val="26"/>
                <w:szCs w:val="26"/>
              </w:rPr>
              <w:t>е</w:t>
            </w:r>
            <w:r w:rsidRPr="00F15FE8">
              <w:rPr>
                <w:rFonts w:ascii="Times New Roman" w:hAnsi="Times New Roman"/>
                <w:sz w:val="26"/>
                <w:szCs w:val="26"/>
              </w:rPr>
              <w:t>ские</w:t>
            </w: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Приро</w:t>
            </w:r>
            <w:r w:rsidRPr="00F15FE8">
              <w:rPr>
                <w:rFonts w:ascii="Times New Roman" w:hAnsi="Times New Roman"/>
                <w:sz w:val="26"/>
                <w:szCs w:val="26"/>
              </w:rPr>
              <w:t>д</w:t>
            </w:r>
            <w:r w:rsidRPr="00F15FE8">
              <w:rPr>
                <w:rFonts w:ascii="Times New Roman" w:hAnsi="Times New Roman"/>
                <w:sz w:val="26"/>
                <w:szCs w:val="26"/>
              </w:rPr>
              <w:t>ные</w:t>
            </w: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Психологич</w:t>
            </w:r>
            <w:r w:rsidRPr="00F15FE8">
              <w:rPr>
                <w:rFonts w:ascii="Times New Roman" w:hAnsi="Times New Roman"/>
                <w:sz w:val="26"/>
                <w:szCs w:val="26"/>
              </w:rPr>
              <w:t>е</w:t>
            </w:r>
            <w:r w:rsidRPr="00F15FE8">
              <w:rPr>
                <w:rFonts w:ascii="Times New Roman" w:hAnsi="Times New Roman"/>
                <w:sz w:val="26"/>
                <w:szCs w:val="26"/>
              </w:rPr>
              <w:t>ские</w:t>
            </w: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Управленч</w:t>
            </w:r>
            <w:r w:rsidRPr="00F15FE8">
              <w:rPr>
                <w:rFonts w:ascii="Times New Roman" w:hAnsi="Times New Roman"/>
                <w:sz w:val="26"/>
                <w:szCs w:val="26"/>
              </w:rPr>
              <w:t>е</w:t>
            </w:r>
            <w:r w:rsidRPr="00F15FE8">
              <w:rPr>
                <w:rFonts w:ascii="Times New Roman" w:hAnsi="Times New Roman"/>
                <w:sz w:val="26"/>
                <w:szCs w:val="26"/>
              </w:rPr>
              <w:t>ские</w:t>
            </w: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Учетно-аналитич</w:t>
            </w:r>
            <w:r w:rsidRPr="00F15FE8">
              <w:rPr>
                <w:rFonts w:ascii="Times New Roman" w:hAnsi="Times New Roman"/>
                <w:sz w:val="26"/>
                <w:szCs w:val="26"/>
              </w:rPr>
              <w:t>е</w:t>
            </w:r>
            <w:r w:rsidRPr="00F15FE8">
              <w:rPr>
                <w:rFonts w:ascii="Times New Roman" w:hAnsi="Times New Roman"/>
                <w:sz w:val="26"/>
                <w:szCs w:val="26"/>
              </w:rPr>
              <w:t>ские</w:t>
            </w: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Наличие знач</w:t>
            </w:r>
            <w:r w:rsidRPr="00F15FE8">
              <w:rPr>
                <w:rFonts w:ascii="Times New Roman" w:hAnsi="Times New Roman"/>
                <w:sz w:val="26"/>
                <w:szCs w:val="26"/>
              </w:rPr>
              <w:t>и</w:t>
            </w:r>
            <w:r w:rsidRPr="00F15FE8">
              <w:rPr>
                <w:rFonts w:ascii="Times New Roman" w:hAnsi="Times New Roman"/>
                <w:sz w:val="26"/>
                <w:szCs w:val="26"/>
              </w:rPr>
              <w:t>тельного числа вспомогательных и подсобных производств, о</w:t>
            </w:r>
            <w:r w:rsidRPr="00F15FE8">
              <w:rPr>
                <w:rFonts w:ascii="Times New Roman" w:hAnsi="Times New Roman"/>
                <w:sz w:val="26"/>
                <w:szCs w:val="26"/>
              </w:rPr>
              <w:t>б</w:t>
            </w:r>
            <w:r w:rsidRPr="00F15FE8">
              <w:rPr>
                <w:rFonts w:ascii="Times New Roman" w:hAnsi="Times New Roman"/>
                <w:sz w:val="26"/>
                <w:szCs w:val="26"/>
              </w:rPr>
              <w:t>служивающих строительство</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Строительная продукция ор</w:t>
            </w:r>
            <w:r w:rsidRPr="00F15FE8">
              <w:rPr>
                <w:rFonts w:ascii="Times New Roman" w:hAnsi="Times New Roman"/>
                <w:sz w:val="26"/>
                <w:szCs w:val="26"/>
              </w:rPr>
              <w:t>и</w:t>
            </w:r>
            <w:r w:rsidRPr="00F15FE8">
              <w:rPr>
                <w:rFonts w:ascii="Times New Roman" w:hAnsi="Times New Roman"/>
                <w:sz w:val="26"/>
                <w:szCs w:val="26"/>
              </w:rPr>
              <w:t>ентирована на длительное и</w:t>
            </w:r>
            <w:r w:rsidRPr="00F15FE8">
              <w:rPr>
                <w:rFonts w:ascii="Times New Roman" w:hAnsi="Times New Roman"/>
                <w:sz w:val="26"/>
                <w:szCs w:val="26"/>
              </w:rPr>
              <w:t>с</w:t>
            </w:r>
            <w:r w:rsidRPr="00F15FE8">
              <w:rPr>
                <w:rFonts w:ascii="Times New Roman" w:hAnsi="Times New Roman"/>
                <w:sz w:val="26"/>
                <w:szCs w:val="26"/>
              </w:rPr>
              <w:t>пользование</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Обратная связь объемов продаж с кризисными явлениями в эк</w:t>
            </w:r>
            <w:r w:rsidRPr="00F15FE8">
              <w:rPr>
                <w:rFonts w:ascii="Times New Roman" w:hAnsi="Times New Roman"/>
                <w:sz w:val="26"/>
                <w:szCs w:val="26"/>
              </w:rPr>
              <w:t>о</w:t>
            </w:r>
            <w:r w:rsidRPr="00F15FE8">
              <w:rPr>
                <w:rFonts w:ascii="Times New Roman" w:hAnsi="Times New Roman"/>
                <w:sz w:val="26"/>
                <w:szCs w:val="26"/>
              </w:rPr>
              <w:t>номике (нест</w:t>
            </w:r>
            <w:r w:rsidRPr="00F15FE8">
              <w:rPr>
                <w:rFonts w:ascii="Times New Roman" w:hAnsi="Times New Roman"/>
                <w:sz w:val="26"/>
                <w:szCs w:val="26"/>
              </w:rPr>
              <w:t>а</w:t>
            </w:r>
            <w:r w:rsidRPr="00F15FE8">
              <w:rPr>
                <w:rFonts w:ascii="Times New Roman" w:hAnsi="Times New Roman"/>
                <w:sz w:val="26"/>
                <w:szCs w:val="26"/>
              </w:rPr>
              <w:t>бильность эк</w:t>
            </w:r>
            <w:r w:rsidRPr="00F15FE8">
              <w:rPr>
                <w:rFonts w:ascii="Times New Roman" w:hAnsi="Times New Roman"/>
                <w:sz w:val="26"/>
                <w:szCs w:val="26"/>
              </w:rPr>
              <w:t>о</w:t>
            </w:r>
            <w:r w:rsidRPr="00F15FE8">
              <w:rPr>
                <w:rFonts w:ascii="Times New Roman" w:hAnsi="Times New Roman"/>
                <w:sz w:val="26"/>
                <w:szCs w:val="26"/>
              </w:rPr>
              <w:t>номики может вызвать рост продаж, т.е. вл</w:t>
            </w:r>
            <w:r w:rsidRPr="00F15FE8">
              <w:rPr>
                <w:rFonts w:ascii="Times New Roman" w:hAnsi="Times New Roman"/>
                <w:sz w:val="26"/>
                <w:szCs w:val="26"/>
              </w:rPr>
              <w:t>о</w:t>
            </w:r>
            <w:r w:rsidRPr="00F15FE8">
              <w:rPr>
                <w:rFonts w:ascii="Times New Roman" w:hAnsi="Times New Roman"/>
                <w:sz w:val="26"/>
                <w:szCs w:val="26"/>
              </w:rPr>
              <w:t xml:space="preserve">жение средств в недвижимость) </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Социальная зн</w:t>
            </w:r>
            <w:r w:rsidRPr="00F15FE8">
              <w:rPr>
                <w:rFonts w:ascii="Times New Roman" w:hAnsi="Times New Roman"/>
                <w:sz w:val="26"/>
                <w:szCs w:val="26"/>
              </w:rPr>
              <w:t>а</w:t>
            </w:r>
            <w:r w:rsidRPr="00F15FE8">
              <w:rPr>
                <w:rFonts w:ascii="Times New Roman" w:hAnsi="Times New Roman"/>
                <w:sz w:val="26"/>
                <w:szCs w:val="26"/>
              </w:rPr>
              <w:t>чимость прои</w:t>
            </w:r>
            <w:r w:rsidRPr="00F15FE8">
              <w:rPr>
                <w:rFonts w:ascii="Times New Roman" w:hAnsi="Times New Roman"/>
                <w:sz w:val="26"/>
                <w:szCs w:val="26"/>
              </w:rPr>
              <w:t>з</w:t>
            </w:r>
            <w:r w:rsidRPr="00F15FE8">
              <w:rPr>
                <w:rFonts w:ascii="Times New Roman" w:hAnsi="Times New Roman"/>
                <w:sz w:val="26"/>
                <w:szCs w:val="26"/>
              </w:rPr>
              <w:t>водимой проду</w:t>
            </w:r>
            <w:r w:rsidRPr="00F15FE8">
              <w:rPr>
                <w:rFonts w:ascii="Times New Roman" w:hAnsi="Times New Roman"/>
                <w:sz w:val="26"/>
                <w:szCs w:val="26"/>
              </w:rPr>
              <w:t>к</w:t>
            </w:r>
            <w:r w:rsidRPr="00F15FE8">
              <w:rPr>
                <w:rFonts w:ascii="Times New Roman" w:hAnsi="Times New Roman"/>
                <w:sz w:val="26"/>
                <w:szCs w:val="26"/>
              </w:rPr>
              <w:t>ции (в частности, низкое качество как угроза без</w:t>
            </w:r>
            <w:r w:rsidRPr="00F15FE8">
              <w:rPr>
                <w:rFonts w:ascii="Times New Roman" w:hAnsi="Times New Roman"/>
                <w:sz w:val="26"/>
                <w:szCs w:val="26"/>
              </w:rPr>
              <w:t>о</w:t>
            </w:r>
            <w:r w:rsidRPr="00F15FE8">
              <w:rPr>
                <w:rFonts w:ascii="Times New Roman" w:hAnsi="Times New Roman"/>
                <w:sz w:val="26"/>
                <w:szCs w:val="26"/>
              </w:rPr>
              <w:t>пасности жизни людей)</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Недостаточный уровень контр</w:t>
            </w:r>
            <w:r w:rsidRPr="00F15FE8">
              <w:rPr>
                <w:rFonts w:ascii="Times New Roman" w:hAnsi="Times New Roman"/>
                <w:sz w:val="26"/>
                <w:szCs w:val="26"/>
              </w:rPr>
              <w:t>о</w:t>
            </w:r>
            <w:r w:rsidRPr="00F15FE8">
              <w:rPr>
                <w:rFonts w:ascii="Times New Roman" w:hAnsi="Times New Roman"/>
                <w:sz w:val="26"/>
                <w:szCs w:val="26"/>
              </w:rPr>
              <w:t>ля расходования ресурсов на об</w:t>
            </w:r>
            <w:r w:rsidRPr="00F15FE8">
              <w:rPr>
                <w:rFonts w:ascii="Times New Roman" w:hAnsi="Times New Roman"/>
                <w:sz w:val="26"/>
                <w:szCs w:val="26"/>
              </w:rPr>
              <w:t>ъ</w:t>
            </w:r>
            <w:r w:rsidRPr="00F15FE8">
              <w:rPr>
                <w:rFonts w:ascii="Times New Roman" w:hAnsi="Times New Roman"/>
                <w:sz w:val="26"/>
                <w:szCs w:val="26"/>
              </w:rPr>
              <w:t>ектах, что выз</w:t>
            </w:r>
            <w:r w:rsidRPr="00F15FE8">
              <w:rPr>
                <w:rFonts w:ascii="Times New Roman" w:hAnsi="Times New Roman"/>
                <w:sz w:val="26"/>
                <w:szCs w:val="26"/>
              </w:rPr>
              <w:t>ы</w:t>
            </w:r>
            <w:r w:rsidRPr="00F15FE8">
              <w:rPr>
                <w:rFonts w:ascii="Times New Roman" w:hAnsi="Times New Roman"/>
                <w:sz w:val="26"/>
                <w:szCs w:val="26"/>
              </w:rPr>
              <w:t>вает злоупотре</w:t>
            </w:r>
            <w:r w:rsidRPr="00F15FE8">
              <w:rPr>
                <w:rFonts w:ascii="Times New Roman" w:hAnsi="Times New Roman"/>
                <w:sz w:val="26"/>
                <w:szCs w:val="26"/>
              </w:rPr>
              <w:t>б</w:t>
            </w:r>
            <w:r w:rsidRPr="00F15FE8">
              <w:rPr>
                <w:rFonts w:ascii="Times New Roman" w:hAnsi="Times New Roman"/>
                <w:sz w:val="26"/>
                <w:szCs w:val="26"/>
              </w:rPr>
              <w:t>ления, т.е. ни</w:t>
            </w:r>
            <w:r w:rsidRPr="00F15FE8">
              <w:rPr>
                <w:rFonts w:ascii="Times New Roman" w:hAnsi="Times New Roman"/>
                <w:sz w:val="26"/>
                <w:szCs w:val="26"/>
              </w:rPr>
              <w:t>з</w:t>
            </w:r>
            <w:r w:rsidRPr="00F15FE8">
              <w:rPr>
                <w:rFonts w:ascii="Times New Roman" w:hAnsi="Times New Roman"/>
                <w:sz w:val="26"/>
                <w:szCs w:val="26"/>
              </w:rPr>
              <w:t>кий уровень си</w:t>
            </w:r>
            <w:r w:rsidRPr="00F15FE8">
              <w:rPr>
                <w:rFonts w:ascii="Times New Roman" w:hAnsi="Times New Roman"/>
                <w:sz w:val="26"/>
                <w:szCs w:val="26"/>
              </w:rPr>
              <w:t>с</w:t>
            </w:r>
            <w:r w:rsidRPr="00F15FE8">
              <w:rPr>
                <w:rFonts w:ascii="Times New Roman" w:hAnsi="Times New Roman"/>
                <w:sz w:val="26"/>
                <w:szCs w:val="26"/>
              </w:rPr>
              <w:t>темы внутренн</w:t>
            </w:r>
            <w:r w:rsidRPr="00F15FE8">
              <w:rPr>
                <w:rFonts w:ascii="Times New Roman" w:hAnsi="Times New Roman"/>
                <w:sz w:val="26"/>
                <w:szCs w:val="26"/>
              </w:rPr>
              <w:t>е</w:t>
            </w:r>
            <w:r w:rsidRPr="00F15FE8">
              <w:rPr>
                <w:rFonts w:ascii="Times New Roman" w:hAnsi="Times New Roman"/>
                <w:sz w:val="26"/>
                <w:szCs w:val="26"/>
              </w:rPr>
              <w:t>го контроля</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Преимуществе</w:t>
            </w:r>
            <w:r w:rsidRPr="00F15FE8">
              <w:rPr>
                <w:rFonts w:ascii="Times New Roman" w:hAnsi="Times New Roman"/>
                <w:sz w:val="26"/>
                <w:szCs w:val="26"/>
              </w:rPr>
              <w:t>н</w:t>
            </w:r>
            <w:r w:rsidRPr="00F15FE8">
              <w:rPr>
                <w:rFonts w:ascii="Times New Roman" w:hAnsi="Times New Roman"/>
                <w:sz w:val="26"/>
                <w:szCs w:val="26"/>
              </w:rPr>
              <w:t>но бригадная форма организ</w:t>
            </w:r>
            <w:r w:rsidRPr="00F15FE8">
              <w:rPr>
                <w:rFonts w:ascii="Times New Roman" w:hAnsi="Times New Roman"/>
                <w:sz w:val="26"/>
                <w:szCs w:val="26"/>
              </w:rPr>
              <w:t>а</w:t>
            </w:r>
            <w:r w:rsidRPr="00F15FE8">
              <w:rPr>
                <w:rFonts w:ascii="Times New Roman" w:hAnsi="Times New Roman"/>
                <w:sz w:val="26"/>
                <w:szCs w:val="26"/>
              </w:rPr>
              <w:t>ции труда</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Несовпадение процесса возв</w:t>
            </w:r>
            <w:r w:rsidRPr="00F15FE8">
              <w:rPr>
                <w:rFonts w:ascii="Times New Roman" w:hAnsi="Times New Roman"/>
                <w:sz w:val="26"/>
                <w:szCs w:val="26"/>
              </w:rPr>
              <w:t>е</w:t>
            </w:r>
            <w:r w:rsidRPr="00F15FE8">
              <w:rPr>
                <w:rFonts w:ascii="Times New Roman" w:hAnsi="Times New Roman"/>
                <w:sz w:val="26"/>
                <w:szCs w:val="26"/>
              </w:rPr>
              <w:t>дения объектов с отчетным пери</w:t>
            </w:r>
            <w:r w:rsidRPr="00F15FE8">
              <w:rPr>
                <w:rFonts w:ascii="Times New Roman" w:hAnsi="Times New Roman"/>
                <w:sz w:val="26"/>
                <w:szCs w:val="26"/>
              </w:rPr>
              <w:t>о</w:t>
            </w:r>
            <w:r w:rsidRPr="00F15FE8">
              <w:rPr>
                <w:rFonts w:ascii="Times New Roman" w:hAnsi="Times New Roman"/>
                <w:sz w:val="26"/>
                <w:szCs w:val="26"/>
              </w:rPr>
              <w:t>дом</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r>
      <w:tr w:rsidR="002C46DB" w:rsidRPr="00F15FE8" w:rsidTr="00C65BF8">
        <w:tc>
          <w:tcPr>
            <w:tcW w:w="2169" w:type="dxa"/>
            <w:vAlign w:val="center"/>
          </w:tcPr>
          <w:p w:rsidR="002C46DB" w:rsidRPr="00F15FE8" w:rsidRDefault="002C46DB" w:rsidP="00F15FE8">
            <w:pPr>
              <w:spacing w:after="0" w:line="240" w:lineRule="auto"/>
              <w:jc w:val="both"/>
              <w:rPr>
                <w:rFonts w:ascii="Times New Roman" w:hAnsi="Times New Roman"/>
                <w:sz w:val="26"/>
                <w:szCs w:val="26"/>
              </w:rPr>
            </w:pPr>
            <w:r w:rsidRPr="00F15FE8">
              <w:rPr>
                <w:rFonts w:ascii="Times New Roman" w:hAnsi="Times New Roman"/>
                <w:sz w:val="26"/>
                <w:szCs w:val="26"/>
              </w:rPr>
              <w:t>Формирование стоимости строительства на основе сметы</w:t>
            </w:r>
          </w:p>
        </w:tc>
        <w:tc>
          <w:tcPr>
            <w:tcW w:w="1259"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871"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9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430"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2067"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942" w:type="dxa"/>
            <w:vAlign w:val="center"/>
          </w:tcPr>
          <w:p w:rsidR="002C46DB" w:rsidRPr="00F15FE8" w:rsidRDefault="002C46DB" w:rsidP="00F15FE8">
            <w:pPr>
              <w:spacing w:after="0" w:line="240" w:lineRule="auto"/>
              <w:jc w:val="center"/>
              <w:rPr>
                <w:rFonts w:ascii="Times New Roman" w:hAnsi="Times New Roman"/>
                <w:sz w:val="26"/>
                <w:szCs w:val="26"/>
              </w:rPr>
            </w:pPr>
          </w:p>
        </w:tc>
        <w:tc>
          <w:tcPr>
            <w:tcW w:w="1767" w:type="dxa"/>
            <w:vAlign w:val="center"/>
          </w:tcPr>
          <w:p w:rsidR="002C46DB" w:rsidRPr="00F15FE8" w:rsidRDefault="002C46DB" w:rsidP="00F15FE8">
            <w:pPr>
              <w:spacing w:after="0" w:line="240" w:lineRule="auto"/>
              <w:jc w:val="center"/>
              <w:rPr>
                <w:rFonts w:ascii="Times New Roman" w:hAnsi="Times New Roman"/>
                <w:sz w:val="26"/>
                <w:szCs w:val="26"/>
              </w:rPr>
            </w:pPr>
            <w:r w:rsidRPr="00F15FE8">
              <w:rPr>
                <w:rFonts w:ascii="Times New Roman" w:hAnsi="Times New Roman"/>
                <w:sz w:val="26"/>
                <w:szCs w:val="26"/>
              </w:rPr>
              <w:t>+</w:t>
            </w:r>
          </w:p>
        </w:tc>
      </w:tr>
    </w:tbl>
    <w:p w:rsidR="002C46DB" w:rsidRDefault="002C46DB" w:rsidP="001875D8">
      <w:pPr>
        <w:spacing w:after="0" w:line="360" w:lineRule="auto"/>
        <w:jc w:val="both"/>
        <w:rPr>
          <w:rFonts w:ascii="Times New Roman" w:hAnsi="Times New Roman"/>
          <w:sz w:val="28"/>
          <w:szCs w:val="28"/>
        </w:rPr>
      </w:pPr>
    </w:p>
    <w:p w:rsidR="002C46DB" w:rsidRDefault="002C46DB" w:rsidP="001875D8">
      <w:pPr>
        <w:spacing w:after="0" w:line="360" w:lineRule="auto"/>
        <w:jc w:val="both"/>
        <w:rPr>
          <w:rFonts w:ascii="Times New Roman" w:hAnsi="Times New Roman"/>
          <w:sz w:val="28"/>
          <w:szCs w:val="28"/>
        </w:rPr>
        <w:sectPr w:rsidR="002C46DB" w:rsidSect="00705755">
          <w:pgSz w:w="16838" w:h="11906" w:orient="landscape"/>
          <w:pgMar w:top="1418" w:right="1418" w:bottom="1418" w:left="1134" w:header="709" w:footer="709" w:gutter="0"/>
          <w:cols w:space="708"/>
          <w:docGrid w:linePitch="360"/>
        </w:sectPr>
      </w:pP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единичный и мелкосерийный характер выполняемых видов р</w:t>
      </w:r>
      <w:r>
        <w:rPr>
          <w:rFonts w:ascii="Times New Roman" w:hAnsi="Times New Roman"/>
          <w:sz w:val="28"/>
          <w:szCs w:val="28"/>
        </w:rPr>
        <w:t>а</w:t>
      </w:r>
      <w:r>
        <w:rPr>
          <w:rFonts w:ascii="Times New Roman" w:hAnsi="Times New Roman"/>
          <w:sz w:val="28"/>
          <w:szCs w:val="28"/>
        </w:rPr>
        <w:t>бот, т.е. индивидуальный характер производства (экономическая, техн</w:t>
      </w:r>
      <w:r>
        <w:rPr>
          <w:rFonts w:ascii="Times New Roman" w:hAnsi="Times New Roman"/>
          <w:sz w:val="28"/>
          <w:szCs w:val="28"/>
        </w:rPr>
        <w:t>и</w:t>
      </w:r>
      <w:r>
        <w:rPr>
          <w:rFonts w:ascii="Times New Roman" w:hAnsi="Times New Roman"/>
          <w:sz w:val="28"/>
          <w:szCs w:val="28"/>
        </w:rPr>
        <w:t>ко-технологическая, управленческая группы);</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проектный характер деятельности, позаказный метод учета з</w:t>
      </w:r>
      <w:r>
        <w:rPr>
          <w:rFonts w:ascii="Times New Roman" w:hAnsi="Times New Roman"/>
          <w:sz w:val="28"/>
          <w:szCs w:val="28"/>
        </w:rPr>
        <w:t>а</w:t>
      </w:r>
      <w:r>
        <w:rPr>
          <w:rFonts w:ascii="Times New Roman" w:hAnsi="Times New Roman"/>
          <w:sz w:val="28"/>
          <w:szCs w:val="28"/>
        </w:rPr>
        <w:t>трат на производство и калькулирования себестоимости продукции (экономическая и учетно-аналитическая группы);</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необходимость проведения подготовительных работ (например, дренажные работы, возведение временных бытовых помещений) – эк</w:t>
      </w:r>
      <w:r>
        <w:rPr>
          <w:rFonts w:ascii="Times New Roman" w:hAnsi="Times New Roman"/>
          <w:sz w:val="28"/>
          <w:szCs w:val="28"/>
        </w:rPr>
        <w:t>о</w:t>
      </w:r>
      <w:r>
        <w:rPr>
          <w:rFonts w:ascii="Times New Roman" w:hAnsi="Times New Roman"/>
          <w:sz w:val="28"/>
          <w:szCs w:val="28"/>
        </w:rPr>
        <w:t>номическая и технико-технологическая группы.</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Разработанная упрощенная структура может послужить основой для формирования в рамках кайдзен матрицы угроз и возможностей. </w:t>
      </w:r>
    </w:p>
    <w:p w:rsidR="002C46DB" w:rsidRDefault="002C46DB" w:rsidP="00C306BA">
      <w:pPr>
        <w:spacing w:after="0" w:line="360" w:lineRule="auto"/>
        <w:ind w:firstLine="709"/>
        <w:jc w:val="both"/>
        <w:rPr>
          <w:rFonts w:ascii="Times New Roman" w:hAnsi="Times New Roman"/>
          <w:sz w:val="28"/>
          <w:szCs w:val="28"/>
        </w:rPr>
      </w:pPr>
      <w:r>
        <w:rPr>
          <w:rFonts w:ascii="Times New Roman" w:hAnsi="Times New Roman"/>
          <w:sz w:val="28"/>
          <w:szCs w:val="28"/>
        </w:rPr>
        <w:t>Перечень правовых особенностей представлен на рисунке 3.</w:t>
      </w:r>
    </w:p>
    <w:p w:rsidR="002C46DB" w:rsidRDefault="002C46DB" w:rsidP="00C306BA">
      <w:pPr>
        <w:spacing w:after="0" w:line="360" w:lineRule="auto"/>
        <w:ind w:firstLine="709"/>
        <w:jc w:val="both"/>
        <w:rPr>
          <w:rFonts w:ascii="Times New Roman" w:hAnsi="Times New Roman"/>
          <w:sz w:val="28"/>
          <w:szCs w:val="28"/>
        </w:rPr>
      </w:pPr>
    </w:p>
    <w:p w:rsidR="002C46DB" w:rsidRDefault="002C46DB" w:rsidP="00C306BA">
      <w:pPr>
        <w:spacing w:after="0" w:line="360" w:lineRule="auto"/>
        <w:ind w:firstLine="709"/>
        <w:jc w:val="both"/>
        <w:rPr>
          <w:rFonts w:ascii="Times New Roman" w:hAnsi="Times New Roman"/>
          <w:sz w:val="28"/>
          <w:szCs w:val="28"/>
        </w:rPr>
      </w:pPr>
      <w:r>
        <w:rPr>
          <w:noProof/>
          <w:lang w:eastAsia="ru-RU"/>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Багетная рамка 18" o:spid="_x0000_s1034" type="#_x0000_t84" style="position:absolute;left:0;text-align:left;margin-left:2.7pt;margin-top:1.4pt;width:463.5pt;height:30pt;z-index:251676672;visibility:visible;v-text-anchor:middle" fillcolor="#c3c3c3" strokecolor="#a5a5a5" strokeweight=".5pt">
            <v:fill color2="#b6b6b6" rotate="t" colors="0 #d2d2d2;.5 #c8c8c8;1 silver" focus="100%" type="gradient">
              <o:fill v:ext="view" type="gradientUnscaled"/>
            </v:fill>
            <v:textbox>
              <w:txbxContent>
                <w:p w:rsidR="002C46DB" w:rsidRPr="00A049BB" w:rsidRDefault="002C46DB" w:rsidP="00C306BA">
                  <w:pPr>
                    <w:jc w:val="center"/>
                    <w:rPr>
                      <w:rFonts w:ascii="Times New Roman" w:hAnsi="Times New Roman"/>
                      <w:sz w:val="24"/>
                      <w:szCs w:val="24"/>
                    </w:rPr>
                  </w:pPr>
                  <w:r w:rsidRPr="00A049BB">
                    <w:rPr>
                      <w:rFonts w:ascii="Times New Roman" w:hAnsi="Times New Roman"/>
                      <w:sz w:val="24"/>
                      <w:szCs w:val="24"/>
                    </w:rPr>
                    <w:t>ПРАВОВЫЕ ОСОБЕННОСТИ</w:t>
                  </w:r>
                </w:p>
              </w:txbxContent>
            </v:textbox>
          </v:shape>
        </w:pict>
      </w:r>
    </w:p>
    <w:p w:rsidR="002C46DB" w:rsidRDefault="002C46DB" w:rsidP="00C306BA">
      <w:pPr>
        <w:spacing w:after="0" w:line="360" w:lineRule="auto"/>
        <w:ind w:firstLine="709"/>
        <w:jc w:val="both"/>
        <w:rPr>
          <w:rFonts w:ascii="Times New Roman" w:hAnsi="Times New Roman"/>
          <w:sz w:val="28"/>
          <w:szCs w:val="28"/>
        </w:rPr>
      </w:pPr>
      <w:r>
        <w:rPr>
          <w:noProof/>
          <w:lang w:eastAsia="ru-RU"/>
        </w:rPr>
        <w:pict>
          <v:line id="Прямая соединительная линия 52" o:spid="_x0000_s1035" style="position:absolute;left:0;text-align:left;z-index:251679744;visibility:visible" from="12.45pt,4.95pt" to="12.45pt,98.7pt" strokeweight="1.5pt">
            <v:stroke joinstyle="miter"/>
          </v:line>
        </w:pict>
      </w:r>
      <w:r>
        <w:rPr>
          <w:noProof/>
          <w:lang w:eastAsia="ru-RU"/>
        </w:rPr>
        <w:pict>
          <v:shape id="Багетная рамка 53" o:spid="_x0000_s1036" type="#_x0000_t84" style="position:absolute;left:0;text-align:left;margin-left:24.55pt;margin-top:19.25pt;width:443.25pt;height:51pt;z-index:251677696;visibility:visible;mso-position-horizontal-relative:margin;v-text-anchor:middle" fillcolor="#c3c3c3" strokecolor="#a5a5a5" strokeweight=".5pt">
            <v:fill color2="#b6b6b6" rotate="t" colors="0 #d2d2d2;.5 #c8c8c8;1 silver" focus="100%" type="gradient">
              <o:fill v:ext="view" type="gradientUnscaled"/>
            </v:fill>
            <v:textbox>
              <w:txbxContent>
                <w:p w:rsidR="002C46DB" w:rsidRPr="00A049BB" w:rsidRDefault="002C46DB" w:rsidP="00C306BA">
                  <w:pPr>
                    <w:jc w:val="center"/>
                    <w:rPr>
                      <w:rFonts w:ascii="Times New Roman" w:hAnsi="Times New Roman"/>
                      <w:sz w:val="24"/>
                      <w:szCs w:val="24"/>
                    </w:rPr>
                  </w:pPr>
                  <w:r>
                    <w:rPr>
                      <w:rFonts w:ascii="Times New Roman" w:hAnsi="Times New Roman"/>
                      <w:sz w:val="24"/>
                      <w:szCs w:val="24"/>
                    </w:rPr>
                    <w:t>Участие других организаций в производстве строительной продукции, что пр</w:t>
                  </w:r>
                  <w:r>
                    <w:rPr>
                      <w:rFonts w:ascii="Times New Roman" w:hAnsi="Times New Roman"/>
                      <w:sz w:val="24"/>
                      <w:szCs w:val="24"/>
                    </w:rPr>
                    <w:t>и</w:t>
                  </w:r>
                  <w:r>
                    <w:rPr>
                      <w:rFonts w:ascii="Times New Roman" w:hAnsi="Times New Roman"/>
                      <w:sz w:val="24"/>
                      <w:szCs w:val="24"/>
                    </w:rPr>
                    <w:t>водит к появлению дополнительных рисков</w:t>
                  </w:r>
                </w:p>
              </w:txbxContent>
            </v:textbox>
            <w10:wrap anchorx="margin"/>
          </v:shape>
        </w:pict>
      </w:r>
    </w:p>
    <w:p w:rsidR="002C46DB" w:rsidRDefault="002C46DB" w:rsidP="00C306BA">
      <w:pPr>
        <w:spacing w:after="0" w:line="360" w:lineRule="auto"/>
        <w:ind w:firstLine="709"/>
        <w:jc w:val="both"/>
        <w:rPr>
          <w:rFonts w:ascii="Times New Roman" w:hAnsi="Times New Roman"/>
          <w:sz w:val="28"/>
          <w:szCs w:val="28"/>
        </w:rPr>
      </w:pPr>
      <w:r>
        <w:rPr>
          <w:noProof/>
          <w:lang w:eastAsia="ru-RU"/>
        </w:rPr>
        <w:pict>
          <v:line id="Прямая соединительная линия 54" o:spid="_x0000_s1037" style="position:absolute;left:0;text-align:left;flip:y;z-index:251680768;visibility:visible" from="13.2pt,14.6pt" to="24.45pt,14.6pt" strokeweight="1.5pt">
            <v:stroke joinstyle="miter"/>
          </v:line>
        </w:pict>
      </w:r>
    </w:p>
    <w:p w:rsidR="002C46DB" w:rsidRDefault="002C46DB" w:rsidP="00C306BA">
      <w:pPr>
        <w:spacing w:after="0" w:line="360" w:lineRule="auto"/>
        <w:ind w:firstLine="709"/>
        <w:jc w:val="both"/>
        <w:rPr>
          <w:rFonts w:ascii="Times New Roman" w:hAnsi="Times New Roman"/>
          <w:sz w:val="28"/>
          <w:szCs w:val="28"/>
        </w:rPr>
      </w:pPr>
    </w:p>
    <w:p w:rsidR="002C46DB" w:rsidRDefault="002C46DB" w:rsidP="00C306BA">
      <w:pPr>
        <w:spacing w:after="0" w:line="360" w:lineRule="auto"/>
        <w:ind w:firstLine="709"/>
        <w:jc w:val="both"/>
        <w:rPr>
          <w:rFonts w:ascii="Times New Roman" w:hAnsi="Times New Roman"/>
          <w:sz w:val="28"/>
          <w:szCs w:val="28"/>
        </w:rPr>
      </w:pPr>
      <w:r>
        <w:rPr>
          <w:noProof/>
          <w:lang w:eastAsia="ru-RU"/>
        </w:rPr>
        <w:pict>
          <v:shape id="Багетная рамка 55" o:spid="_x0000_s1038" type="#_x0000_t84" style="position:absolute;left:0;text-align:left;margin-left:23.8pt;margin-top:4.3pt;width:443.25pt;height:51pt;z-index:251678720;visibility:visible;mso-position-horizontal-relative:margin;v-text-anchor:middle" fillcolor="#c3c3c3" strokecolor="#a5a5a5" strokeweight=".5pt">
            <v:fill color2="#b6b6b6" rotate="t" colors="0 #d2d2d2;.5 #c8c8c8;1 silver" focus="100%" type="gradient">
              <o:fill v:ext="view" type="gradientUnscaled"/>
            </v:fill>
            <v:textbox>
              <w:txbxContent>
                <w:p w:rsidR="002C46DB" w:rsidRPr="00A049BB" w:rsidRDefault="002C46DB" w:rsidP="00C306BA">
                  <w:pPr>
                    <w:jc w:val="center"/>
                    <w:rPr>
                      <w:rFonts w:ascii="Times New Roman" w:hAnsi="Times New Roman"/>
                      <w:sz w:val="24"/>
                      <w:szCs w:val="24"/>
                    </w:rPr>
                  </w:pPr>
                  <w:r>
                    <w:rPr>
                      <w:rFonts w:ascii="Times New Roman" w:hAnsi="Times New Roman"/>
                      <w:sz w:val="24"/>
                      <w:szCs w:val="24"/>
                    </w:rPr>
                    <w:t>Наличие жестких правовых норм, связанных с урегулированием отношений уч</w:t>
                  </w:r>
                  <w:r>
                    <w:rPr>
                      <w:rFonts w:ascii="Times New Roman" w:hAnsi="Times New Roman"/>
                      <w:sz w:val="24"/>
                      <w:szCs w:val="24"/>
                    </w:rPr>
                    <w:t>а</w:t>
                  </w:r>
                  <w:r>
                    <w:rPr>
                      <w:rFonts w:ascii="Times New Roman" w:hAnsi="Times New Roman"/>
                      <w:sz w:val="24"/>
                      <w:szCs w:val="24"/>
                    </w:rPr>
                    <w:t>стников процесса и урегулированием права собственности на землю</w:t>
                  </w:r>
                </w:p>
              </w:txbxContent>
            </v:textbox>
            <w10:wrap anchorx="margin"/>
          </v:shape>
        </w:pict>
      </w:r>
    </w:p>
    <w:p w:rsidR="002C46DB" w:rsidRDefault="002C46DB" w:rsidP="00C306BA">
      <w:pPr>
        <w:spacing w:after="0" w:line="360" w:lineRule="auto"/>
        <w:ind w:firstLine="709"/>
        <w:jc w:val="both"/>
        <w:rPr>
          <w:rFonts w:ascii="Times New Roman" w:hAnsi="Times New Roman"/>
          <w:sz w:val="28"/>
          <w:szCs w:val="28"/>
        </w:rPr>
      </w:pPr>
      <w:r>
        <w:rPr>
          <w:noProof/>
          <w:lang w:eastAsia="ru-RU"/>
        </w:rPr>
        <w:pict>
          <v:line id="Прямая соединительная линия 56" o:spid="_x0000_s1039" style="position:absolute;left:0;text-align:left;flip:y;z-index:251681792;visibility:visible" from="13.2pt,1.4pt" to="24.45pt,1.4pt" strokeweight="1.5pt">
            <v:stroke joinstyle="miter"/>
          </v:line>
        </w:pict>
      </w:r>
    </w:p>
    <w:p w:rsidR="002C46DB" w:rsidRDefault="002C46DB" w:rsidP="00C306BA">
      <w:pPr>
        <w:spacing w:after="0" w:line="360" w:lineRule="auto"/>
        <w:ind w:firstLine="709"/>
        <w:jc w:val="both"/>
        <w:rPr>
          <w:rFonts w:ascii="Times New Roman" w:hAnsi="Times New Roman"/>
          <w:sz w:val="28"/>
          <w:szCs w:val="28"/>
        </w:rPr>
      </w:pPr>
    </w:p>
    <w:p w:rsidR="002C46DB" w:rsidRPr="003D1546" w:rsidRDefault="002C46DB" w:rsidP="00C306BA">
      <w:pPr>
        <w:spacing w:after="0" w:line="240" w:lineRule="auto"/>
        <w:ind w:firstLine="709"/>
        <w:jc w:val="center"/>
        <w:rPr>
          <w:rFonts w:ascii="Times New Roman" w:hAnsi="Times New Roman"/>
          <w:sz w:val="20"/>
          <w:szCs w:val="20"/>
        </w:rPr>
      </w:pPr>
    </w:p>
    <w:p w:rsidR="002C46DB" w:rsidRDefault="002C46DB" w:rsidP="00C306BA">
      <w:pPr>
        <w:spacing w:after="0" w:line="360" w:lineRule="auto"/>
        <w:ind w:firstLine="709"/>
        <w:jc w:val="center"/>
        <w:rPr>
          <w:rFonts w:ascii="Times New Roman" w:hAnsi="Times New Roman"/>
          <w:sz w:val="28"/>
          <w:szCs w:val="28"/>
        </w:rPr>
      </w:pPr>
      <w:r>
        <w:rPr>
          <w:rFonts w:ascii="Times New Roman" w:hAnsi="Times New Roman"/>
          <w:sz w:val="28"/>
          <w:szCs w:val="28"/>
        </w:rPr>
        <w:t>Рисунок 3.  Правовые особенности  строительных организаций</w:t>
      </w:r>
    </w:p>
    <w:p w:rsidR="002C46DB" w:rsidRDefault="002C46DB" w:rsidP="00C306BA">
      <w:pPr>
        <w:spacing w:after="0" w:line="360" w:lineRule="auto"/>
        <w:ind w:firstLine="709"/>
        <w:jc w:val="center"/>
        <w:rPr>
          <w:rFonts w:ascii="Times New Roman" w:hAnsi="Times New Roman"/>
          <w:sz w:val="28"/>
          <w:szCs w:val="28"/>
        </w:rPr>
      </w:pPr>
    </w:p>
    <w:p w:rsidR="002C46DB" w:rsidRDefault="002C46DB" w:rsidP="00C306BA">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Взаимоотношения между субъектами инвестиционной деятельн</w:t>
      </w:r>
      <w:r>
        <w:rPr>
          <w:rFonts w:ascii="Times New Roman" w:hAnsi="Times New Roman"/>
          <w:sz w:val="28"/>
          <w:szCs w:val="28"/>
        </w:rPr>
        <w:t>о</w:t>
      </w:r>
      <w:r>
        <w:rPr>
          <w:rFonts w:ascii="Times New Roman" w:hAnsi="Times New Roman"/>
          <w:sz w:val="28"/>
          <w:szCs w:val="28"/>
        </w:rPr>
        <w:t xml:space="preserve">сти представлены на рисунке 4 </w:t>
      </w:r>
      <w:r w:rsidRPr="008B0912">
        <w:rPr>
          <w:rFonts w:ascii="Times New Roman" w:hAnsi="Times New Roman"/>
          <w:sz w:val="28"/>
          <w:szCs w:val="28"/>
        </w:rPr>
        <w:t>[</w:t>
      </w:r>
      <w:r>
        <w:rPr>
          <w:rFonts w:ascii="Times New Roman" w:hAnsi="Times New Roman"/>
          <w:sz w:val="28"/>
          <w:szCs w:val="28"/>
        </w:rPr>
        <w:t>3, с.</w:t>
      </w:r>
      <w:r w:rsidRPr="008B0912">
        <w:rPr>
          <w:rFonts w:ascii="Times New Roman" w:hAnsi="Times New Roman"/>
          <w:sz w:val="28"/>
          <w:szCs w:val="28"/>
        </w:rPr>
        <w:t xml:space="preserve"> 9]</w:t>
      </w:r>
      <w:r>
        <w:rPr>
          <w:rFonts w:ascii="Times New Roman" w:hAnsi="Times New Roman"/>
          <w:sz w:val="28"/>
          <w:szCs w:val="28"/>
        </w:rPr>
        <w:t>.</w:t>
      </w:r>
      <w:r w:rsidRPr="00C306BA">
        <w:rPr>
          <w:rFonts w:ascii="Times New Roman" w:hAnsi="Times New Roman"/>
          <w:sz w:val="28"/>
          <w:szCs w:val="28"/>
        </w:rPr>
        <w:t xml:space="preserve"> </w:t>
      </w:r>
      <w:r w:rsidRPr="00506190">
        <w:rPr>
          <w:rFonts w:ascii="Times New Roman" w:hAnsi="Times New Roman"/>
          <w:sz w:val="28"/>
          <w:szCs w:val="28"/>
        </w:rPr>
        <w:t xml:space="preserve">Отраженные на рисунке </w:t>
      </w:r>
      <w:r>
        <w:rPr>
          <w:rFonts w:ascii="Times New Roman" w:hAnsi="Times New Roman"/>
          <w:sz w:val="28"/>
          <w:szCs w:val="28"/>
        </w:rPr>
        <w:t xml:space="preserve">4 </w:t>
      </w:r>
      <w:r w:rsidRPr="00506190">
        <w:rPr>
          <w:rFonts w:ascii="Times New Roman" w:hAnsi="Times New Roman"/>
          <w:sz w:val="28"/>
          <w:szCs w:val="28"/>
        </w:rPr>
        <w:t>суб</w:t>
      </w:r>
      <w:r w:rsidRPr="00506190">
        <w:rPr>
          <w:rFonts w:ascii="Times New Roman" w:hAnsi="Times New Roman"/>
          <w:sz w:val="28"/>
          <w:szCs w:val="28"/>
        </w:rPr>
        <w:t>ъ</w:t>
      </w:r>
      <w:r w:rsidRPr="00506190">
        <w:rPr>
          <w:rFonts w:ascii="Times New Roman" w:hAnsi="Times New Roman"/>
          <w:sz w:val="28"/>
          <w:szCs w:val="28"/>
        </w:rPr>
        <w:t>екты инвестиционной деятельности характерны для капитального стро</w:t>
      </w:r>
      <w:r w:rsidRPr="00506190">
        <w:rPr>
          <w:rFonts w:ascii="Times New Roman" w:hAnsi="Times New Roman"/>
          <w:sz w:val="28"/>
          <w:szCs w:val="28"/>
        </w:rPr>
        <w:t>и</w:t>
      </w:r>
      <w:r w:rsidRPr="00506190">
        <w:rPr>
          <w:rFonts w:ascii="Times New Roman" w:hAnsi="Times New Roman"/>
          <w:sz w:val="28"/>
          <w:szCs w:val="28"/>
        </w:rPr>
        <w:t>тельства объектов производственного назначения.</w:t>
      </w:r>
      <w:r w:rsidRPr="00506190">
        <w:rPr>
          <w:sz w:val="28"/>
          <w:szCs w:val="28"/>
        </w:rPr>
        <w:t xml:space="preserve"> </w:t>
      </w:r>
      <w:r w:rsidRPr="00506190">
        <w:rPr>
          <w:rFonts w:ascii="Times New Roman" w:hAnsi="Times New Roman"/>
          <w:sz w:val="28"/>
          <w:szCs w:val="28"/>
          <w:lang w:eastAsia="ru-RU"/>
        </w:rPr>
        <w:t>Субъектами инвест</w:t>
      </w:r>
      <w:r w:rsidRPr="00506190">
        <w:rPr>
          <w:rFonts w:ascii="Times New Roman" w:hAnsi="Times New Roman"/>
          <w:sz w:val="28"/>
          <w:szCs w:val="28"/>
          <w:lang w:eastAsia="ru-RU"/>
        </w:rPr>
        <w:t>и</w:t>
      </w:r>
      <w:r w:rsidRPr="00506190">
        <w:rPr>
          <w:rFonts w:ascii="Times New Roman" w:hAnsi="Times New Roman"/>
          <w:sz w:val="28"/>
          <w:szCs w:val="28"/>
          <w:lang w:eastAsia="ru-RU"/>
        </w:rPr>
        <w:t>ционной деятельности, осуществляемой в форме капитальных вложений (</w:t>
      </w:r>
      <w:r>
        <w:rPr>
          <w:rFonts w:ascii="Times New Roman" w:hAnsi="Times New Roman"/>
          <w:sz w:val="28"/>
          <w:szCs w:val="28"/>
          <w:lang w:eastAsia="ru-RU"/>
        </w:rPr>
        <w:t>в соответствии с Федеральным законом «Об инвестиционной деятел</w:t>
      </w:r>
      <w:r>
        <w:rPr>
          <w:rFonts w:ascii="Times New Roman" w:hAnsi="Times New Roman"/>
          <w:sz w:val="28"/>
          <w:szCs w:val="28"/>
          <w:lang w:eastAsia="ru-RU"/>
        </w:rPr>
        <w:t>ь</w:t>
      </w:r>
      <w:r>
        <w:rPr>
          <w:rFonts w:ascii="Times New Roman" w:hAnsi="Times New Roman"/>
          <w:sz w:val="28"/>
          <w:szCs w:val="28"/>
          <w:lang w:eastAsia="ru-RU"/>
        </w:rPr>
        <w:t>ности в Российской Федерации, осуществляемой в форме капитальных вложений» № 39-ФЗ</w:t>
      </w:r>
      <w:r w:rsidRPr="00506190">
        <w:rPr>
          <w:rFonts w:ascii="Times New Roman" w:hAnsi="Times New Roman"/>
          <w:sz w:val="28"/>
          <w:szCs w:val="28"/>
          <w:lang w:eastAsia="ru-RU"/>
        </w:rPr>
        <w:t>), являются</w:t>
      </w:r>
      <w:r>
        <w:rPr>
          <w:rFonts w:ascii="Times New Roman" w:hAnsi="Times New Roman"/>
          <w:sz w:val="28"/>
          <w:szCs w:val="28"/>
          <w:lang w:eastAsia="ru-RU"/>
        </w:rPr>
        <w:t>:</w:t>
      </w:r>
    </w:p>
    <w:p w:rsidR="002C46DB" w:rsidRDefault="002C46DB" w:rsidP="001875D8">
      <w:pPr>
        <w:spacing w:after="0" w:line="360" w:lineRule="auto"/>
        <w:jc w:val="both"/>
        <w:rPr>
          <w:rFonts w:ascii="Times New Roman" w:hAnsi="Times New Roman"/>
          <w:sz w:val="28"/>
          <w:szCs w:val="28"/>
        </w:rPr>
      </w:pPr>
      <w:r>
        <w:rPr>
          <w:noProof/>
          <w:lang w:eastAsia="ru-RU"/>
        </w:rPr>
        <w:pict>
          <v:roundrect id="Скругленный прямоугольник 20" o:spid="_x0000_s1040" style="position:absolute;left:0;text-align:left;margin-left:78.75pt;margin-top:4.8pt;width:115.5pt;height:42.75pt;z-index:251642880;visibility:visible;mso-position-horizontal-relative:page;v-text-anchor:middle" arcsize="10923f" strokeweight="1pt">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Объект капитал</w:t>
                  </w:r>
                  <w:r>
                    <w:rPr>
                      <w:rFonts w:ascii="Times New Roman" w:hAnsi="Times New Roman"/>
                      <w:sz w:val="24"/>
                      <w:szCs w:val="24"/>
                    </w:rPr>
                    <w:t>ь</w:t>
                  </w:r>
                  <w:r>
                    <w:rPr>
                      <w:rFonts w:ascii="Times New Roman" w:hAnsi="Times New Roman"/>
                      <w:sz w:val="24"/>
                      <w:szCs w:val="24"/>
                    </w:rPr>
                    <w:t>ных вложений</w:t>
                  </w:r>
                </w:p>
              </w:txbxContent>
            </v:textbox>
            <w10:wrap anchorx="page"/>
          </v:roundrect>
        </w:pict>
      </w:r>
      <w:r>
        <w:rPr>
          <w:noProof/>
          <w:lang w:eastAsia="ru-RU"/>
        </w:rPr>
        <w:pict>
          <v:shape id="Прямая со стрелкой 41" o:spid="_x0000_s1041" type="#_x0000_t32" style="position:absolute;left:0;text-align:left;margin-left:109.2pt;margin-top:22.8pt;width:38.25pt;height:0;flip:x;z-index:251659264;visibility:visible" strokeweight="1pt">
            <v:stroke endarrow="block" joinstyle="miter"/>
          </v:shape>
        </w:pict>
      </w:r>
      <w:r>
        <w:rPr>
          <w:noProof/>
          <w:lang w:eastAsia="ru-RU"/>
        </w:rPr>
        <w:pict>
          <v:roundrect id="Скругленный прямоугольник 17" o:spid="_x0000_s1042" style="position:absolute;left:0;text-align:left;margin-left:148.2pt;margin-top:8.55pt;width:294pt;height:26.25pt;z-index:251641856;visibility:visible;mso-position-horizontal-relative:margin;v-text-anchor:middle" arcsize="10923f" fillcolor="#c3c3c3" strokecolor="#a5a5a5" strokeweight="2.25pt">
            <v:fill color2="#b6b6b6" rotate="t" colors="0 #d2d2d2;.5 #c8c8c8;1 silver" focus="100%" type="gradient">
              <o:fill v:ext="view" type="gradientUnscaled"/>
            </v:fill>
            <v:stroke joinstyle="miter"/>
            <v:textbox>
              <w:txbxContent>
                <w:p w:rsidR="002C46DB" w:rsidRPr="0041783E" w:rsidRDefault="002C46DB" w:rsidP="001875D8">
                  <w:pPr>
                    <w:jc w:val="center"/>
                    <w:rPr>
                      <w:rFonts w:ascii="Times New Roman" w:hAnsi="Times New Roman"/>
                      <w:sz w:val="24"/>
                      <w:szCs w:val="24"/>
                    </w:rPr>
                  </w:pPr>
                  <w:r w:rsidRPr="0041783E">
                    <w:rPr>
                      <w:rFonts w:ascii="Times New Roman" w:hAnsi="Times New Roman"/>
                      <w:sz w:val="24"/>
                      <w:szCs w:val="24"/>
                    </w:rPr>
                    <w:t>ИНВЕСТОР</w:t>
                  </w:r>
                </w:p>
              </w:txbxContent>
            </v:textbox>
            <w10:wrap anchorx="margin"/>
          </v:roundrect>
        </w:pict>
      </w:r>
    </w:p>
    <w:p w:rsidR="002C46DB" w:rsidRDefault="002C46DB" w:rsidP="001875D8">
      <w:pPr>
        <w:spacing w:after="0" w:line="360" w:lineRule="auto"/>
        <w:jc w:val="both"/>
        <w:rPr>
          <w:rFonts w:ascii="Times New Roman" w:hAnsi="Times New Roman"/>
          <w:sz w:val="28"/>
          <w:szCs w:val="28"/>
        </w:rPr>
      </w:pPr>
      <w:r>
        <w:rPr>
          <w:noProof/>
          <w:lang w:eastAsia="ru-RU"/>
        </w:rPr>
        <w:pict>
          <v:shape id="Прямая со стрелкой 30" o:spid="_x0000_s1043" type="#_x0000_t32" style="position:absolute;left:0;text-align:left;margin-left:367.2pt;margin-top:11.45pt;width:0;height:20.25pt;flip:y;z-index:251648000;visibility:visible" strokeweight="1pt">
            <v:stroke endarrow="block" joinstyle="miter"/>
          </v:shape>
        </w:pict>
      </w:r>
      <w:r>
        <w:rPr>
          <w:noProof/>
          <w:lang w:eastAsia="ru-RU"/>
        </w:rPr>
        <w:pict>
          <v:shape id="Прямая со стрелкой 27" o:spid="_x0000_s1044" type="#_x0000_t32" style="position:absolute;left:0;text-align:left;margin-left:223.95pt;margin-top:12.2pt;width:0;height:18.75pt;z-index:251646976;visibility:visible" strokeweight="1pt">
            <v:stroke endarrow="block" joinstyle="miter"/>
          </v:shape>
        </w:pict>
      </w:r>
    </w:p>
    <w:p w:rsidR="002C46DB" w:rsidRDefault="002C46DB" w:rsidP="001875D8">
      <w:pPr>
        <w:spacing w:after="0" w:line="360" w:lineRule="auto"/>
        <w:jc w:val="both"/>
        <w:rPr>
          <w:rFonts w:ascii="Times New Roman" w:hAnsi="Times New Roman"/>
          <w:sz w:val="28"/>
          <w:szCs w:val="28"/>
        </w:rPr>
      </w:pPr>
      <w:r>
        <w:rPr>
          <w:noProof/>
          <w:lang w:eastAsia="ru-RU"/>
        </w:rPr>
        <w:pict>
          <v:shape id="Прямая со стрелкой 42" o:spid="_x0000_s1045" type="#_x0000_t32" style="position:absolute;left:0;text-align:left;margin-left:50.7pt;margin-top:2.3pt;width:0;height:18.75pt;z-index:251660288;visibility:visible" strokeweight="1pt">
            <v:stroke endarrow="block" joinstyle="miter"/>
          </v:shape>
        </w:pict>
      </w:r>
      <w:r>
        <w:rPr>
          <w:noProof/>
          <w:lang w:eastAsia="ru-RU"/>
        </w:rPr>
        <w:pict>
          <v:roundrect id="Скругленный прямоугольник 25" o:spid="_x0000_s1046" style="position:absolute;left:0;text-align:left;margin-left:296.7pt;margin-top:8.3pt;width:146.25pt;height:42.75pt;z-index:251645952;visibility:visible;mso-position-horizontal-relative:margin;v-text-anchor:middle" arcsize="10923f" strokeweight="1pt">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Объект капитальных вложений</w:t>
                  </w:r>
                </w:p>
              </w:txbxContent>
            </v:textbox>
            <w10:wrap anchorx="margin"/>
          </v:roundrect>
        </w:pict>
      </w:r>
      <w:r>
        <w:rPr>
          <w:noProof/>
          <w:lang w:eastAsia="ru-RU"/>
        </w:rPr>
        <w:pict>
          <v:roundrect id="Скругленный прямоугольник 23" o:spid="_x0000_s1047" style="position:absolute;left:0;text-align:left;margin-left:239.15pt;margin-top:8.3pt;width:138pt;height:42.75pt;z-index:251644928;visibility:visible;mso-position-horizontal-relative:page;v-text-anchor:middle" arcsize="10923f" strokeweight="1pt">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Денежные средства и другое имущество</w:t>
                  </w:r>
                </w:p>
              </w:txbxContent>
            </v:textbox>
            <w10:wrap anchorx="page"/>
          </v:roundrect>
        </w:pict>
      </w:r>
    </w:p>
    <w:p w:rsidR="002C46DB" w:rsidRDefault="002C46DB" w:rsidP="001875D8">
      <w:pPr>
        <w:spacing w:after="0" w:line="360" w:lineRule="auto"/>
        <w:jc w:val="both"/>
        <w:rPr>
          <w:rFonts w:ascii="Times New Roman" w:hAnsi="Times New Roman"/>
          <w:sz w:val="28"/>
          <w:szCs w:val="28"/>
        </w:rPr>
      </w:pPr>
      <w:r>
        <w:rPr>
          <w:noProof/>
          <w:lang w:eastAsia="ru-RU"/>
        </w:rPr>
        <w:pict>
          <v:roundrect id="Скругленный прямоугольник 22" o:spid="_x0000_s1048" style="position:absolute;left:0;text-align:left;margin-left:-8.55pt;margin-top:3.65pt;width:123pt;height:35.25pt;z-index:251643904;visibility:visible;mso-position-horizontal-relative:margin;v-text-anchor:middle" arcsize="10923f" fillcolor="#c3c3c3" strokecolor="#a5a5a5" strokeweight="2.25pt">
            <v:fill color2="#b6b6b6" rotate="t" colors="0 #d2d2d2;.5 #c8c8c8;1 silver" focus="100%" type="gradient">
              <o:fill v:ext="view" type="gradientUnscaled"/>
            </v:fill>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ПОЛЬЗОВАТЕЛЬ</w:t>
                  </w:r>
                </w:p>
              </w:txbxContent>
            </v:textbox>
            <w10:wrap anchorx="margin"/>
          </v:roundrect>
        </w:pict>
      </w:r>
    </w:p>
    <w:p w:rsidR="002C46DB" w:rsidRDefault="002C46DB" w:rsidP="001875D8">
      <w:pPr>
        <w:spacing w:after="0" w:line="360" w:lineRule="auto"/>
        <w:jc w:val="both"/>
        <w:rPr>
          <w:rFonts w:ascii="Times New Roman" w:hAnsi="Times New Roman"/>
          <w:sz w:val="28"/>
          <w:szCs w:val="28"/>
        </w:rPr>
      </w:pPr>
      <w:r>
        <w:rPr>
          <w:noProof/>
          <w:lang w:eastAsia="ru-RU"/>
        </w:rPr>
        <w:pict>
          <v:shape id="Прямая со стрелкой 43" o:spid="_x0000_s1049" type="#_x0000_t32" style="position:absolute;left:0;text-align:left;margin-left:51.75pt;margin-top:17.7pt;width:0;height:20.25pt;flip:y;z-index:251661312;visibility:visible" strokeweight="1pt">
            <v:stroke endarrow="block" joinstyle="miter"/>
          </v:shape>
        </w:pict>
      </w:r>
      <w:r>
        <w:rPr>
          <w:noProof/>
          <w:lang w:eastAsia="ru-RU"/>
        </w:rPr>
        <w:pict>
          <v:shape id="Прямая со стрелкой 33" o:spid="_x0000_s1050" type="#_x0000_t32" style="position:absolute;left:0;text-align:left;margin-left:367.95pt;margin-top:3.5pt;width:0;height:20.25pt;flip:y;z-index:251651072;visibility:visible" strokeweight="1pt">
            <v:stroke endarrow="block" joinstyle="miter"/>
          </v:shape>
        </w:pict>
      </w:r>
      <w:r>
        <w:rPr>
          <w:noProof/>
          <w:lang w:eastAsia="ru-RU"/>
        </w:rPr>
        <w:pict>
          <v:shape id="Прямая со стрелкой 32" o:spid="_x0000_s1051" type="#_x0000_t32" style="position:absolute;left:0;text-align:left;margin-left:224.7pt;margin-top:5pt;width:0;height:18.75pt;z-index:251650048;visibility:visible" strokeweight="1pt">
            <v:stroke endarrow="block" joinstyle="miter"/>
          </v:shape>
        </w:pict>
      </w:r>
    </w:p>
    <w:p w:rsidR="002C46DB" w:rsidRDefault="002C46DB" w:rsidP="001875D8">
      <w:pPr>
        <w:spacing w:after="0" w:line="360" w:lineRule="auto"/>
        <w:jc w:val="both"/>
        <w:rPr>
          <w:rFonts w:ascii="Times New Roman" w:hAnsi="Times New Roman"/>
          <w:sz w:val="28"/>
          <w:szCs w:val="28"/>
        </w:rPr>
      </w:pPr>
      <w:r>
        <w:rPr>
          <w:noProof/>
          <w:lang w:eastAsia="ru-RU"/>
        </w:rPr>
        <w:pict>
          <v:roundrect id="Скругленный прямоугольник 44" o:spid="_x0000_s1052" style="position:absolute;left:0;text-align:left;margin-left:80.25pt;margin-top:20.6pt;width:115.5pt;height:58.5pt;z-index:251662336;visibility:visible;mso-position-horizontal-relative:page;v-text-anchor:middle" arcsize="10923f" strokeweight="1pt">
            <v:stroke joinstyle="miter"/>
            <v:textbox inset="1mm,,1mm">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Право собственн</w:t>
                  </w:r>
                  <w:r>
                    <w:rPr>
                      <w:rFonts w:ascii="Times New Roman" w:hAnsi="Times New Roman"/>
                      <w:sz w:val="24"/>
                      <w:szCs w:val="24"/>
                    </w:rPr>
                    <w:t>о</w:t>
                  </w:r>
                  <w:r>
                    <w:rPr>
                      <w:rFonts w:ascii="Times New Roman" w:hAnsi="Times New Roman"/>
                      <w:sz w:val="24"/>
                      <w:szCs w:val="24"/>
                    </w:rPr>
                    <w:t>сти или аренды, субаренды</w:t>
                  </w:r>
                </w:p>
              </w:txbxContent>
            </v:textbox>
            <w10:wrap anchorx="page"/>
          </v:roundrect>
        </w:pict>
      </w:r>
      <w:r>
        <w:rPr>
          <w:noProof/>
          <w:lang w:eastAsia="ru-RU"/>
        </w:rPr>
        <w:pict>
          <v:roundrect id="Скругленный прямоугольник 31" o:spid="_x0000_s1053" style="position:absolute;left:0;text-align:left;margin-left:147.45pt;margin-top:1.1pt;width:300pt;height:26.25pt;z-index:251649024;visibility:visible;mso-position-horizontal-relative:margin;v-text-anchor:middle" arcsize="10923f" fillcolor="#c3c3c3" strokecolor="#a5a5a5" strokeweight="2.25pt">
            <v:fill color2="#b6b6b6" rotate="t" colors="0 #d2d2d2;.5 #c8c8c8;1 silver" focus="100%" type="gradient">
              <o:fill v:ext="view" type="gradientUnscaled"/>
            </v:fill>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ЗАКАЗЧИК (ТЕХНИЧЕСКИЙ ЗАКАЗЧИК)</w:t>
                  </w:r>
                </w:p>
              </w:txbxContent>
            </v:textbox>
            <w10:wrap anchorx="margin"/>
          </v:roundrect>
        </w:pict>
      </w:r>
    </w:p>
    <w:p w:rsidR="002C46DB" w:rsidRDefault="002C46DB" w:rsidP="001875D8">
      <w:pPr>
        <w:spacing w:after="0" w:line="360" w:lineRule="auto"/>
        <w:jc w:val="both"/>
        <w:rPr>
          <w:rFonts w:ascii="Times New Roman" w:hAnsi="Times New Roman"/>
          <w:sz w:val="28"/>
          <w:szCs w:val="28"/>
        </w:rPr>
      </w:pPr>
      <w:r>
        <w:rPr>
          <w:noProof/>
          <w:lang w:eastAsia="ru-RU"/>
        </w:rPr>
        <w:pict>
          <v:shape id="Прямая со стрелкой 34" o:spid="_x0000_s1054" type="#_x0000_t32" style="position:absolute;left:0;text-align:left;margin-left:370.5pt;margin-top:5.4pt;width:0;height:20.25pt;flip:y;z-index:251652096;visibility:visible" strokeweight="1pt">
            <v:stroke endarrow="block" joinstyle="miter"/>
          </v:shape>
        </w:pict>
      </w:r>
      <w:r>
        <w:rPr>
          <w:noProof/>
          <w:lang w:eastAsia="ru-RU"/>
        </w:rPr>
        <w:pict>
          <v:shape id="Прямая со стрелкой 35" o:spid="_x0000_s1055" type="#_x0000_t32" style="position:absolute;left:0;text-align:left;margin-left:225.45pt;margin-top:4.85pt;width:0;height:18.75pt;z-index:251653120;visibility:visible" strokeweight="1pt">
            <v:stroke endarrow="block" joinstyle="miter"/>
          </v:shape>
        </w:pict>
      </w:r>
    </w:p>
    <w:p w:rsidR="002C46DB" w:rsidRDefault="002C46DB" w:rsidP="001875D8">
      <w:pPr>
        <w:spacing w:after="0" w:line="360" w:lineRule="auto"/>
        <w:jc w:val="both"/>
        <w:rPr>
          <w:rFonts w:ascii="Times New Roman" w:hAnsi="Times New Roman"/>
          <w:sz w:val="28"/>
          <w:szCs w:val="28"/>
        </w:rPr>
      </w:pPr>
      <w:r>
        <w:rPr>
          <w:noProof/>
          <w:lang w:eastAsia="ru-RU"/>
        </w:rPr>
        <w:pict>
          <v:roundrect id="Скругленный прямоугольник 37" o:spid="_x0000_s1056" style="position:absolute;left:0;text-align:left;margin-left:387.75pt;margin-top:.95pt;width:148.5pt;height:42.75pt;z-index:251655168;visibility:visible;mso-position-horizontal-relative:page;v-text-anchor:middle" arcsize="10923f" strokeweight="1pt">
            <v:stroke joinstyle="miter"/>
            <v:textbox inset="1mm,1mm,1mm,1mm">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Выполненные строител</w:t>
                  </w:r>
                  <w:r>
                    <w:rPr>
                      <w:rFonts w:ascii="Times New Roman" w:hAnsi="Times New Roman"/>
                      <w:sz w:val="24"/>
                      <w:szCs w:val="24"/>
                    </w:rPr>
                    <w:t>ь</w:t>
                  </w:r>
                  <w:r>
                    <w:rPr>
                      <w:rFonts w:ascii="Times New Roman" w:hAnsi="Times New Roman"/>
                      <w:sz w:val="24"/>
                      <w:szCs w:val="24"/>
                    </w:rPr>
                    <w:t>но-монтажные работы</w:t>
                  </w:r>
                </w:p>
              </w:txbxContent>
            </v:textbox>
            <w10:wrap anchorx="page"/>
          </v:roundrect>
        </w:pict>
      </w:r>
      <w:r>
        <w:rPr>
          <w:noProof/>
          <w:lang w:eastAsia="ru-RU"/>
        </w:rPr>
        <w:pict>
          <v:roundrect id="Скругленный прямоугольник 36" o:spid="_x0000_s1057" style="position:absolute;left:0;text-align:left;margin-left:242.25pt;margin-top:.95pt;width:138pt;height:42.75pt;z-index:251654144;visibility:visible;mso-position-horizontal-relative:page;v-text-anchor:middle" arcsize="10923f" strokeweight="1pt">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Денежные средства и другое имущество</w:t>
                  </w:r>
                </w:p>
              </w:txbxContent>
            </v:textbox>
            <w10:wrap anchorx="page"/>
          </v:roundrect>
        </w:pict>
      </w:r>
    </w:p>
    <w:p w:rsidR="002C46DB" w:rsidRDefault="002C46DB" w:rsidP="001875D8">
      <w:pPr>
        <w:spacing w:after="0" w:line="360" w:lineRule="auto"/>
        <w:jc w:val="both"/>
        <w:rPr>
          <w:rFonts w:ascii="Times New Roman" w:hAnsi="Times New Roman"/>
          <w:sz w:val="28"/>
          <w:szCs w:val="28"/>
        </w:rPr>
      </w:pPr>
      <w:r>
        <w:rPr>
          <w:noProof/>
          <w:lang w:eastAsia="ru-RU"/>
        </w:rPr>
        <w:pict>
          <v:shape id="Прямая со стрелкой 45" o:spid="_x0000_s1058" type="#_x0000_t32" style="position:absolute;left:0;text-align:left;margin-left:53.7pt;margin-top:9.8pt;width:0;height:20.25pt;flip:y;z-index:251663360;visibility:visible" strokeweight="1pt">
            <v:stroke endarrow="block" joinstyle="miter"/>
          </v:shape>
        </w:pict>
      </w:r>
      <w:r>
        <w:rPr>
          <w:noProof/>
          <w:lang w:eastAsia="ru-RU"/>
        </w:rPr>
        <w:pict>
          <v:shape id="Прямая со стрелкой 39" o:spid="_x0000_s1059" type="#_x0000_t32" style="position:absolute;left:0;text-align:left;margin-left:226.95pt;margin-top:21.05pt;width:0;height:18.75pt;z-index:251657216;visibility:visible" strokeweight="1pt">
            <v:stroke endarrow="block" joinstyle="miter"/>
          </v:shape>
        </w:pict>
      </w:r>
      <w:r>
        <w:rPr>
          <w:noProof/>
          <w:lang w:eastAsia="ru-RU"/>
        </w:rPr>
        <w:pict>
          <v:shape id="Прямая со стрелкой 40" o:spid="_x0000_s1060" type="#_x0000_t32" style="position:absolute;left:0;text-align:left;margin-left:372.45pt;margin-top:21.05pt;width:0;height:20.25pt;flip:y;z-index:251658240;visibility:visible" strokeweight="1pt">
            <v:stroke endarrow="block" joinstyle="miter"/>
          </v:shape>
        </w:pict>
      </w:r>
    </w:p>
    <w:p w:rsidR="002C46DB" w:rsidRDefault="002C46DB" w:rsidP="001875D8">
      <w:pPr>
        <w:spacing w:after="0" w:line="360" w:lineRule="auto"/>
        <w:jc w:val="both"/>
        <w:rPr>
          <w:rFonts w:ascii="Times New Roman" w:hAnsi="Times New Roman"/>
          <w:sz w:val="28"/>
          <w:szCs w:val="28"/>
        </w:rPr>
      </w:pPr>
      <w:r>
        <w:rPr>
          <w:noProof/>
          <w:lang w:eastAsia="ru-RU"/>
        </w:rPr>
        <w:pict>
          <v:roundrect id="Скругленный прямоугольник 46" o:spid="_x0000_s1061" style="position:absolute;left:0;text-align:left;margin-left:-2.25pt;margin-top:12.6pt;width:115.5pt;height:27.75pt;z-index:251664384;visibility:visible;mso-position-horizontal-relative:margin;v-text-anchor:middle" arcsize="10923f" strokeweight="1pt">
            <v:stroke joinstyle="miter"/>
            <v:textbox inset="1mm,,1mm">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Земельный участок</w:t>
                  </w:r>
                </w:p>
              </w:txbxContent>
            </v:textbox>
            <w10:wrap anchorx="margin"/>
          </v:roundrect>
        </w:pict>
      </w:r>
      <w:r>
        <w:rPr>
          <w:noProof/>
          <w:lang w:eastAsia="ru-RU"/>
        </w:rPr>
        <w:pict>
          <v:roundrect id="Скругленный прямоугольник 38" o:spid="_x0000_s1062" style="position:absolute;left:0;text-align:left;margin-left:150pt;margin-top:19.2pt;width:300pt;height:26.25pt;z-index:251656192;visibility:visible;mso-position-horizontal-relative:margin;v-text-anchor:middle" arcsize="10923f" fillcolor="#c3c3c3" strokecolor="#a5a5a5" strokeweight="2.25pt">
            <v:fill color2="#b6b6b6" rotate="t" colors="0 #d2d2d2;.5 #c8c8c8;1 silver" focus="100%" type="gradient">
              <o:fill v:ext="view" type="gradientUnscaled"/>
            </v:fill>
            <v:stroke joinstyle="miter"/>
            <v:textbox>
              <w:txbxContent>
                <w:p w:rsidR="002C46DB" w:rsidRPr="0041783E" w:rsidRDefault="002C46DB" w:rsidP="001875D8">
                  <w:pPr>
                    <w:jc w:val="center"/>
                    <w:rPr>
                      <w:rFonts w:ascii="Times New Roman" w:hAnsi="Times New Roman"/>
                      <w:sz w:val="24"/>
                      <w:szCs w:val="24"/>
                    </w:rPr>
                  </w:pPr>
                  <w:r>
                    <w:rPr>
                      <w:rFonts w:ascii="Times New Roman" w:hAnsi="Times New Roman"/>
                      <w:sz w:val="24"/>
                      <w:szCs w:val="24"/>
                    </w:rPr>
                    <w:t>ПОДРЯДЧИК</w:t>
                  </w:r>
                </w:p>
              </w:txbxContent>
            </v:textbox>
            <w10:wrap anchorx="margin"/>
          </v:roundrect>
        </w:pict>
      </w:r>
    </w:p>
    <w:p w:rsidR="002C46DB" w:rsidRDefault="002C46DB" w:rsidP="001875D8">
      <w:pPr>
        <w:spacing w:after="0" w:line="360" w:lineRule="auto"/>
        <w:jc w:val="both"/>
        <w:rPr>
          <w:rFonts w:ascii="Times New Roman" w:hAnsi="Times New Roman"/>
          <w:sz w:val="28"/>
          <w:szCs w:val="28"/>
        </w:rPr>
      </w:pPr>
    </w:p>
    <w:p w:rsidR="002C46DB" w:rsidRDefault="002C46DB" w:rsidP="001875D8">
      <w:pPr>
        <w:spacing w:after="0" w:line="360" w:lineRule="auto"/>
        <w:jc w:val="both"/>
        <w:rPr>
          <w:rFonts w:ascii="Times New Roman" w:hAnsi="Times New Roman"/>
          <w:sz w:val="28"/>
          <w:szCs w:val="28"/>
        </w:rPr>
      </w:pPr>
    </w:p>
    <w:p w:rsidR="002C46DB" w:rsidRDefault="002C46DB" w:rsidP="00251079">
      <w:pPr>
        <w:spacing w:after="0" w:line="240" w:lineRule="auto"/>
        <w:jc w:val="center"/>
        <w:rPr>
          <w:rFonts w:ascii="Times New Roman" w:hAnsi="Times New Roman"/>
          <w:sz w:val="28"/>
          <w:szCs w:val="28"/>
        </w:rPr>
      </w:pPr>
      <w:r>
        <w:rPr>
          <w:rFonts w:ascii="Times New Roman" w:hAnsi="Times New Roman"/>
          <w:sz w:val="28"/>
          <w:szCs w:val="28"/>
        </w:rPr>
        <w:t xml:space="preserve">Рисунок 4. Взаимоотношения субъектов инвестиционной </w:t>
      </w:r>
    </w:p>
    <w:p w:rsidR="002C46DB" w:rsidRDefault="002C46DB" w:rsidP="00251079">
      <w:pPr>
        <w:spacing w:after="0" w:line="240" w:lineRule="auto"/>
        <w:jc w:val="center"/>
        <w:rPr>
          <w:rFonts w:ascii="Times New Roman" w:hAnsi="Times New Roman"/>
          <w:sz w:val="28"/>
          <w:szCs w:val="28"/>
        </w:rPr>
      </w:pPr>
      <w:r>
        <w:rPr>
          <w:rFonts w:ascii="Times New Roman" w:hAnsi="Times New Roman"/>
          <w:sz w:val="28"/>
          <w:szCs w:val="28"/>
        </w:rPr>
        <w:t>деятельности</w: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Pr="00DE56B5">
        <w:rPr>
          <w:rFonts w:ascii="Times New Roman" w:hAnsi="Times New Roman"/>
          <w:sz w:val="28"/>
          <w:szCs w:val="28"/>
          <w:lang w:eastAsia="ru-RU"/>
        </w:rPr>
        <w:t xml:space="preserve"> </w:t>
      </w:r>
      <w:r>
        <w:rPr>
          <w:rFonts w:ascii="Times New Roman" w:hAnsi="Times New Roman"/>
          <w:sz w:val="28"/>
          <w:szCs w:val="28"/>
          <w:lang w:eastAsia="ru-RU"/>
        </w:rPr>
        <w:t>и</w:t>
      </w:r>
      <w:r w:rsidRPr="00506190">
        <w:rPr>
          <w:rFonts w:ascii="Times New Roman" w:hAnsi="Times New Roman"/>
          <w:sz w:val="28"/>
          <w:szCs w:val="28"/>
          <w:lang w:eastAsia="ru-RU"/>
        </w:rPr>
        <w:t>нвесторы осуществляют капитальные вложения на территории Российской Федерации с использованием собственных и (или) привл</w:t>
      </w:r>
      <w:r w:rsidRPr="00506190">
        <w:rPr>
          <w:rFonts w:ascii="Times New Roman" w:hAnsi="Times New Roman"/>
          <w:sz w:val="28"/>
          <w:szCs w:val="28"/>
          <w:lang w:eastAsia="ru-RU"/>
        </w:rPr>
        <w:t>е</w:t>
      </w:r>
      <w:r w:rsidRPr="00506190">
        <w:rPr>
          <w:rFonts w:ascii="Times New Roman" w:hAnsi="Times New Roman"/>
          <w:sz w:val="28"/>
          <w:szCs w:val="28"/>
          <w:lang w:eastAsia="ru-RU"/>
        </w:rPr>
        <w:t>ченных средств в соответствии с законодательством Российской Фед</w:t>
      </w:r>
      <w:r w:rsidRPr="00506190">
        <w:rPr>
          <w:rFonts w:ascii="Times New Roman" w:hAnsi="Times New Roman"/>
          <w:sz w:val="28"/>
          <w:szCs w:val="28"/>
          <w:lang w:eastAsia="ru-RU"/>
        </w:rPr>
        <w:t>е</w:t>
      </w:r>
      <w:r w:rsidRPr="00506190">
        <w:rPr>
          <w:rFonts w:ascii="Times New Roman" w:hAnsi="Times New Roman"/>
          <w:sz w:val="28"/>
          <w:szCs w:val="28"/>
          <w:lang w:eastAsia="ru-RU"/>
        </w:rPr>
        <w:t>рации</w:t>
      </w:r>
      <w:r>
        <w:rPr>
          <w:rFonts w:ascii="Times New Roman" w:hAnsi="Times New Roman"/>
          <w:sz w:val="28"/>
          <w:szCs w:val="28"/>
          <w:lang w:eastAsia="ru-RU"/>
        </w:rPr>
        <w:t>;</w:t>
      </w:r>
    </w:p>
    <w:p w:rsidR="002C46DB" w:rsidRDefault="002C46DB" w:rsidP="00C65BF8">
      <w:pPr>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2 з</w:t>
      </w:r>
      <w:r w:rsidRPr="00506190">
        <w:rPr>
          <w:rFonts w:ascii="Times New Roman" w:hAnsi="Times New Roman"/>
          <w:sz w:val="28"/>
          <w:szCs w:val="28"/>
          <w:lang w:eastAsia="ru-RU"/>
        </w:rPr>
        <w:t xml:space="preserve">аказчики </w:t>
      </w:r>
      <w:r>
        <w:rPr>
          <w:rFonts w:ascii="Times New Roman" w:hAnsi="Times New Roman"/>
          <w:sz w:val="28"/>
          <w:szCs w:val="28"/>
          <w:lang w:eastAsia="ru-RU"/>
        </w:rPr>
        <w:t>–</w:t>
      </w:r>
      <w:r w:rsidRPr="00506190">
        <w:rPr>
          <w:rFonts w:ascii="Times New Roman" w:hAnsi="Times New Roman"/>
          <w:sz w:val="28"/>
          <w:szCs w:val="28"/>
          <w:lang w:eastAsia="ru-RU"/>
        </w:rPr>
        <w:t xml:space="preserve"> уполномоченные на то инвесторами физические и юридические лица, которые осуществляют реализацию инвестиционных проектов</w:t>
      </w:r>
      <w:r>
        <w:rPr>
          <w:rFonts w:ascii="Times New Roman" w:hAnsi="Times New Roman"/>
          <w:sz w:val="28"/>
          <w:szCs w:val="28"/>
          <w:lang w:eastAsia="ru-RU"/>
        </w:rPr>
        <w:t>;</w:t>
      </w:r>
    </w:p>
    <w:p w:rsidR="002C46DB" w:rsidRDefault="002C46DB" w:rsidP="00C65BF8">
      <w:pPr>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3 п</w:t>
      </w:r>
      <w:r w:rsidRPr="00506190">
        <w:rPr>
          <w:rFonts w:ascii="Times New Roman" w:hAnsi="Times New Roman"/>
          <w:sz w:val="28"/>
          <w:szCs w:val="28"/>
          <w:lang w:eastAsia="ru-RU"/>
        </w:rPr>
        <w:t xml:space="preserve">одрядчики </w:t>
      </w:r>
      <w:r>
        <w:rPr>
          <w:rFonts w:ascii="Times New Roman" w:hAnsi="Times New Roman"/>
          <w:sz w:val="28"/>
          <w:szCs w:val="28"/>
          <w:lang w:eastAsia="ru-RU"/>
        </w:rPr>
        <w:t>–</w:t>
      </w:r>
      <w:r w:rsidRPr="00506190">
        <w:rPr>
          <w:rFonts w:ascii="Times New Roman" w:hAnsi="Times New Roman"/>
          <w:sz w:val="28"/>
          <w:szCs w:val="28"/>
          <w:lang w:eastAsia="ru-RU"/>
        </w:rPr>
        <w:t xml:space="preserve"> физические и юридические лица, которые выпо</w:t>
      </w:r>
      <w:r w:rsidRPr="00506190">
        <w:rPr>
          <w:rFonts w:ascii="Times New Roman" w:hAnsi="Times New Roman"/>
          <w:sz w:val="28"/>
          <w:szCs w:val="28"/>
          <w:lang w:eastAsia="ru-RU"/>
        </w:rPr>
        <w:t>л</w:t>
      </w:r>
      <w:r w:rsidRPr="00506190">
        <w:rPr>
          <w:rFonts w:ascii="Times New Roman" w:hAnsi="Times New Roman"/>
          <w:sz w:val="28"/>
          <w:szCs w:val="28"/>
          <w:lang w:eastAsia="ru-RU"/>
        </w:rPr>
        <w:t>няют работы по договору подряда и (или) государственному или мун</w:t>
      </w:r>
      <w:r w:rsidRPr="00506190">
        <w:rPr>
          <w:rFonts w:ascii="Times New Roman" w:hAnsi="Times New Roman"/>
          <w:sz w:val="28"/>
          <w:szCs w:val="28"/>
          <w:lang w:eastAsia="ru-RU"/>
        </w:rPr>
        <w:t>и</w:t>
      </w:r>
      <w:r w:rsidRPr="00506190">
        <w:rPr>
          <w:rFonts w:ascii="Times New Roman" w:hAnsi="Times New Roman"/>
          <w:sz w:val="28"/>
          <w:szCs w:val="28"/>
          <w:lang w:eastAsia="ru-RU"/>
        </w:rPr>
        <w:t>ципальному контракту, заключаемым с заказчиками в соответствии с Гражданским кодексом Российской Федераци</w:t>
      </w:r>
      <w:r>
        <w:rPr>
          <w:rFonts w:ascii="Times New Roman" w:hAnsi="Times New Roman"/>
          <w:sz w:val="28"/>
          <w:szCs w:val="28"/>
          <w:lang w:eastAsia="ru-RU"/>
        </w:rPr>
        <w:t>и;</w:t>
      </w:r>
    </w:p>
    <w:p w:rsidR="002C46DB" w:rsidRDefault="002C46DB" w:rsidP="00C65BF8">
      <w:pPr>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4 п</w:t>
      </w:r>
      <w:r w:rsidRPr="00506190">
        <w:rPr>
          <w:rFonts w:ascii="Times New Roman" w:hAnsi="Times New Roman"/>
          <w:sz w:val="28"/>
          <w:szCs w:val="28"/>
          <w:lang w:eastAsia="ru-RU"/>
        </w:rPr>
        <w:t xml:space="preserve">ользователи объектов капитальных вложений </w:t>
      </w:r>
      <w:r>
        <w:rPr>
          <w:rFonts w:ascii="Times New Roman" w:hAnsi="Times New Roman"/>
          <w:sz w:val="28"/>
          <w:szCs w:val="28"/>
          <w:lang w:eastAsia="ru-RU"/>
        </w:rPr>
        <w:t>–</w:t>
      </w:r>
      <w:r w:rsidRPr="00506190">
        <w:rPr>
          <w:rFonts w:ascii="Times New Roman" w:hAnsi="Times New Roman"/>
          <w:sz w:val="28"/>
          <w:szCs w:val="28"/>
          <w:lang w:eastAsia="ru-RU"/>
        </w:rPr>
        <w:t xml:space="preserve"> физические и юридические лица, в том числе иностранные, а также государственные органы, органы местного самоуправления, иностранные государства, международные объединения и организации, для которых создаются указанные объекты</w:t>
      </w:r>
      <w:r>
        <w:rPr>
          <w:rFonts w:ascii="Times New Roman" w:hAnsi="Times New Roman"/>
          <w:sz w:val="28"/>
          <w:szCs w:val="28"/>
          <w:lang w:eastAsia="ru-RU"/>
        </w:rPr>
        <w:t>;</w:t>
      </w:r>
    </w:p>
    <w:p w:rsidR="002C46DB" w:rsidRDefault="002C46DB" w:rsidP="00C65BF8">
      <w:pPr>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 другие лица </w:t>
      </w:r>
      <w:r w:rsidRPr="00DE56B5">
        <w:rPr>
          <w:rFonts w:ascii="Times New Roman" w:hAnsi="Times New Roman"/>
          <w:sz w:val="28"/>
          <w:szCs w:val="28"/>
          <w:lang w:eastAsia="ru-RU"/>
        </w:rPr>
        <w:t>[</w:t>
      </w:r>
      <w:r>
        <w:rPr>
          <w:rFonts w:ascii="Times New Roman" w:hAnsi="Times New Roman"/>
          <w:sz w:val="28"/>
          <w:szCs w:val="28"/>
          <w:lang w:eastAsia="ru-RU"/>
        </w:rPr>
        <w:t>4</w:t>
      </w:r>
      <w:r w:rsidRPr="00DE56B5">
        <w:rPr>
          <w:rFonts w:ascii="Times New Roman" w:hAnsi="Times New Roman"/>
          <w:sz w:val="28"/>
          <w:szCs w:val="28"/>
          <w:lang w:eastAsia="ru-RU"/>
        </w:rPr>
        <w:t>]</w:t>
      </w:r>
      <w:r>
        <w:rPr>
          <w:rFonts w:ascii="Times New Roman" w:hAnsi="Times New Roman"/>
          <w:sz w:val="28"/>
          <w:szCs w:val="28"/>
          <w:lang w:eastAsia="ru-RU"/>
        </w:rPr>
        <w:t>.</w:t>
      </w:r>
    </w:p>
    <w:p w:rsidR="002C46DB" w:rsidRDefault="002C46DB" w:rsidP="00C65BF8">
      <w:pPr>
        <w:spacing w:after="0" w:line="312" w:lineRule="auto"/>
        <w:ind w:firstLine="709"/>
        <w:jc w:val="both"/>
        <w:rPr>
          <w:rFonts w:ascii="Times New Roman" w:hAnsi="Times New Roman"/>
          <w:sz w:val="28"/>
          <w:szCs w:val="28"/>
        </w:rPr>
      </w:pPr>
      <w:r w:rsidRPr="00506190">
        <w:rPr>
          <w:rFonts w:ascii="Times New Roman" w:hAnsi="Times New Roman"/>
          <w:sz w:val="28"/>
          <w:szCs w:val="28"/>
          <w:lang w:eastAsia="ru-RU"/>
        </w:rPr>
        <w:t>Субъект инвестиционной деятельности вправе совмещать функции двух и более субъектов, если иное не установлено договором и (или) г</w:t>
      </w:r>
      <w:r w:rsidRPr="00506190">
        <w:rPr>
          <w:rFonts w:ascii="Times New Roman" w:hAnsi="Times New Roman"/>
          <w:sz w:val="28"/>
          <w:szCs w:val="28"/>
          <w:lang w:eastAsia="ru-RU"/>
        </w:rPr>
        <w:t>о</w:t>
      </w:r>
      <w:r w:rsidRPr="00506190">
        <w:rPr>
          <w:rFonts w:ascii="Times New Roman" w:hAnsi="Times New Roman"/>
          <w:sz w:val="28"/>
          <w:szCs w:val="28"/>
          <w:lang w:eastAsia="ru-RU"/>
        </w:rPr>
        <w:t>сударственным контрактом, заключаемыми между ними.</w:t>
      </w:r>
      <w:r>
        <w:rPr>
          <w:rFonts w:ascii="Times New Roman" w:hAnsi="Times New Roman"/>
          <w:sz w:val="28"/>
          <w:szCs w:val="28"/>
          <w:lang w:eastAsia="ru-RU"/>
        </w:rPr>
        <w:t xml:space="preserve"> </w:t>
      </w:r>
      <w:r>
        <w:rPr>
          <w:rFonts w:ascii="Times New Roman" w:hAnsi="Times New Roman"/>
          <w:sz w:val="28"/>
          <w:szCs w:val="28"/>
        </w:rPr>
        <w:t>При стро</w:t>
      </w:r>
      <w:r>
        <w:rPr>
          <w:rFonts w:ascii="Times New Roman" w:hAnsi="Times New Roman"/>
          <w:sz w:val="28"/>
          <w:szCs w:val="28"/>
        </w:rPr>
        <w:t>и</w:t>
      </w:r>
      <w:r>
        <w:rPr>
          <w:rFonts w:ascii="Times New Roman" w:hAnsi="Times New Roman"/>
          <w:sz w:val="28"/>
          <w:szCs w:val="28"/>
        </w:rPr>
        <w:t>тельстве объекта организация вправе совмещать, например, функции инвестора и заказчика-застройщика. Инвестор чаще всего является и пользователем, он может одновременно исполнять и функции технич</w:t>
      </w:r>
      <w:r>
        <w:rPr>
          <w:rFonts w:ascii="Times New Roman" w:hAnsi="Times New Roman"/>
          <w:sz w:val="28"/>
          <w:szCs w:val="28"/>
        </w:rPr>
        <w:t>е</w:t>
      </w:r>
      <w:r>
        <w:rPr>
          <w:rFonts w:ascii="Times New Roman" w:hAnsi="Times New Roman"/>
          <w:sz w:val="28"/>
          <w:szCs w:val="28"/>
        </w:rPr>
        <w:t xml:space="preserve">ского заказчика </w:t>
      </w:r>
      <w:r w:rsidRPr="00506190">
        <w:rPr>
          <w:rFonts w:ascii="Times New Roman" w:hAnsi="Times New Roman"/>
          <w:sz w:val="28"/>
          <w:szCs w:val="28"/>
        </w:rPr>
        <w:t>[</w:t>
      </w:r>
      <w:r>
        <w:rPr>
          <w:rFonts w:ascii="Times New Roman" w:hAnsi="Times New Roman"/>
          <w:sz w:val="28"/>
          <w:szCs w:val="28"/>
        </w:rPr>
        <w:t>3, с. 9</w:t>
      </w:r>
      <w:r w:rsidRPr="00506190">
        <w:rPr>
          <w:rFonts w:ascii="Times New Roman" w:hAnsi="Times New Roman"/>
          <w:sz w:val="28"/>
          <w:szCs w:val="28"/>
        </w:rPr>
        <w:t>]</w:t>
      </w:r>
      <w:r>
        <w:rPr>
          <w:rFonts w:ascii="Times New Roman" w:hAnsi="Times New Roman"/>
          <w:sz w:val="28"/>
          <w:szCs w:val="28"/>
        </w:rPr>
        <w:t>.</w:t>
      </w:r>
    </w:p>
    <w:p w:rsidR="002C46DB" w:rsidRDefault="002C46DB" w:rsidP="00C65BF8">
      <w:pPr>
        <w:spacing w:after="0" w:line="312" w:lineRule="auto"/>
        <w:ind w:firstLine="709"/>
        <w:jc w:val="both"/>
        <w:rPr>
          <w:rFonts w:ascii="Times New Roman" w:hAnsi="Times New Roman"/>
          <w:sz w:val="28"/>
          <w:szCs w:val="28"/>
        </w:rPr>
      </w:pPr>
      <w:r w:rsidRPr="00816099">
        <w:rPr>
          <w:rFonts w:ascii="Times New Roman" w:hAnsi="Times New Roman"/>
          <w:sz w:val="28"/>
          <w:szCs w:val="28"/>
        </w:rPr>
        <w:t xml:space="preserve">При жилищном строительстве </w:t>
      </w:r>
      <w:r>
        <w:rPr>
          <w:rFonts w:ascii="Times New Roman" w:hAnsi="Times New Roman"/>
          <w:sz w:val="28"/>
          <w:szCs w:val="28"/>
        </w:rPr>
        <w:t>состав участников несколько иной:</w:t>
      </w:r>
    </w:p>
    <w:p w:rsidR="002C46DB" w:rsidRDefault="002C46DB" w:rsidP="00C65BF8">
      <w:pPr>
        <w:tabs>
          <w:tab w:val="left" w:pos="33"/>
          <w:tab w:val="left" w:pos="9321"/>
        </w:tabs>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 </w:t>
      </w:r>
      <w:r w:rsidRPr="00816099">
        <w:rPr>
          <w:rFonts w:ascii="Times New Roman" w:hAnsi="Times New Roman"/>
          <w:sz w:val="28"/>
          <w:szCs w:val="28"/>
          <w:lang w:eastAsia="ru-RU"/>
        </w:rPr>
        <w:t xml:space="preserve">застройщик </w:t>
      </w:r>
      <w:r>
        <w:rPr>
          <w:rFonts w:ascii="Times New Roman" w:hAnsi="Times New Roman"/>
          <w:sz w:val="28"/>
          <w:szCs w:val="28"/>
          <w:lang w:eastAsia="ru-RU"/>
        </w:rPr>
        <w:t>–</w:t>
      </w:r>
      <w:r w:rsidRPr="00816099">
        <w:rPr>
          <w:rFonts w:ascii="Times New Roman" w:hAnsi="Times New Roman"/>
          <w:sz w:val="28"/>
          <w:szCs w:val="28"/>
          <w:lang w:eastAsia="ru-RU"/>
        </w:rPr>
        <w:t xml:space="preserve"> юридическое лицо независимо от его организац</w:t>
      </w:r>
      <w:r w:rsidRPr="00816099">
        <w:rPr>
          <w:rFonts w:ascii="Times New Roman" w:hAnsi="Times New Roman"/>
          <w:sz w:val="28"/>
          <w:szCs w:val="28"/>
          <w:lang w:eastAsia="ru-RU"/>
        </w:rPr>
        <w:t>и</w:t>
      </w:r>
      <w:r w:rsidRPr="00816099">
        <w:rPr>
          <w:rFonts w:ascii="Times New Roman" w:hAnsi="Times New Roman"/>
          <w:sz w:val="28"/>
          <w:szCs w:val="28"/>
          <w:lang w:eastAsia="ru-RU"/>
        </w:rPr>
        <w:t xml:space="preserve">онно-правовой формы, имеющее в собственности или на праве аренды, на праве субаренды либо в предусмотренных Федеральным законом от 24 июля 2008 года </w:t>
      </w:r>
      <w:r>
        <w:rPr>
          <w:rFonts w:ascii="Times New Roman" w:hAnsi="Times New Roman"/>
          <w:sz w:val="28"/>
          <w:szCs w:val="28"/>
          <w:lang w:eastAsia="ru-RU"/>
        </w:rPr>
        <w:t>№</w:t>
      </w:r>
      <w:r w:rsidRPr="00816099">
        <w:rPr>
          <w:rFonts w:ascii="Times New Roman" w:hAnsi="Times New Roman"/>
          <w:sz w:val="28"/>
          <w:szCs w:val="28"/>
          <w:lang w:eastAsia="ru-RU"/>
        </w:rPr>
        <w:t xml:space="preserve"> 161-ФЗ </w:t>
      </w:r>
      <w:r>
        <w:rPr>
          <w:rFonts w:ascii="Times New Roman" w:hAnsi="Times New Roman"/>
          <w:sz w:val="28"/>
          <w:szCs w:val="28"/>
          <w:lang w:eastAsia="ru-RU"/>
        </w:rPr>
        <w:t>«</w:t>
      </w:r>
      <w:r w:rsidRPr="00816099">
        <w:rPr>
          <w:rFonts w:ascii="Times New Roman" w:hAnsi="Times New Roman"/>
          <w:sz w:val="28"/>
          <w:szCs w:val="28"/>
          <w:lang w:eastAsia="ru-RU"/>
        </w:rPr>
        <w:t>О содействии развитию жилищного строительства</w:t>
      </w:r>
      <w:r>
        <w:rPr>
          <w:rFonts w:ascii="Times New Roman" w:hAnsi="Times New Roman"/>
          <w:sz w:val="28"/>
          <w:szCs w:val="28"/>
          <w:lang w:eastAsia="ru-RU"/>
        </w:rPr>
        <w:t>»</w:t>
      </w:r>
      <w:r w:rsidRPr="00816099">
        <w:rPr>
          <w:rFonts w:ascii="Times New Roman" w:hAnsi="Times New Roman"/>
          <w:sz w:val="28"/>
          <w:szCs w:val="28"/>
          <w:lang w:eastAsia="ru-RU"/>
        </w:rPr>
        <w:t xml:space="preserve"> случаях на праве безвозмездного срочного пользования земельный участок и привлекающее денежные средства участников д</w:t>
      </w:r>
      <w:r w:rsidRPr="00816099">
        <w:rPr>
          <w:rFonts w:ascii="Times New Roman" w:hAnsi="Times New Roman"/>
          <w:sz w:val="28"/>
          <w:szCs w:val="28"/>
          <w:lang w:eastAsia="ru-RU"/>
        </w:rPr>
        <w:t>о</w:t>
      </w:r>
      <w:r w:rsidRPr="00816099">
        <w:rPr>
          <w:rFonts w:ascii="Times New Roman" w:hAnsi="Times New Roman"/>
          <w:sz w:val="28"/>
          <w:szCs w:val="28"/>
          <w:lang w:eastAsia="ru-RU"/>
        </w:rPr>
        <w:t>левого строительства для строительства (создания) на этом земельном участке многоквартирных домов и (или) иных объектов недвижимости, за исключением объектов производственного назначения, на основании полученного разрешения на строительство</w:t>
      </w:r>
      <w:r>
        <w:rPr>
          <w:rFonts w:ascii="Times New Roman" w:hAnsi="Times New Roman"/>
          <w:sz w:val="28"/>
          <w:szCs w:val="28"/>
          <w:lang w:eastAsia="ru-RU"/>
        </w:rPr>
        <w:t xml:space="preserve"> </w:t>
      </w:r>
      <w:r w:rsidRPr="00816099">
        <w:rPr>
          <w:rFonts w:ascii="Times New Roman" w:hAnsi="Times New Roman"/>
          <w:sz w:val="28"/>
          <w:szCs w:val="28"/>
          <w:lang w:eastAsia="ru-RU"/>
        </w:rPr>
        <w:t>[</w:t>
      </w:r>
      <w:r>
        <w:rPr>
          <w:rFonts w:ascii="Times New Roman" w:hAnsi="Times New Roman"/>
          <w:sz w:val="28"/>
          <w:szCs w:val="28"/>
          <w:lang w:eastAsia="ru-RU"/>
        </w:rPr>
        <w:t>5</w:t>
      </w:r>
      <w:r w:rsidRPr="00816099">
        <w:rPr>
          <w:rFonts w:ascii="Times New Roman" w:hAnsi="Times New Roman"/>
          <w:sz w:val="28"/>
          <w:szCs w:val="28"/>
          <w:lang w:eastAsia="ru-RU"/>
        </w:rPr>
        <w:t>]</w:t>
      </w:r>
      <w:r>
        <w:rPr>
          <w:rFonts w:ascii="Times New Roman" w:hAnsi="Times New Roman"/>
          <w:sz w:val="28"/>
          <w:szCs w:val="28"/>
          <w:lang w:eastAsia="ru-RU"/>
        </w:rPr>
        <w:t>;</w:t>
      </w:r>
    </w:p>
    <w:p w:rsidR="002C46DB" w:rsidRDefault="002C46DB" w:rsidP="00C65BF8">
      <w:pPr>
        <w:tabs>
          <w:tab w:val="left" w:pos="33"/>
          <w:tab w:val="left" w:pos="9321"/>
        </w:tabs>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 участник долевого строительства – лицо, заключившее договор участия в строительстве жилого дома или иного объекта недвижимости с застройщиком </w:t>
      </w:r>
      <w:r w:rsidRPr="00816099">
        <w:rPr>
          <w:rFonts w:ascii="Times New Roman" w:hAnsi="Times New Roman"/>
          <w:sz w:val="28"/>
          <w:szCs w:val="28"/>
          <w:lang w:eastAsia="ru-RU"/>
        </w:rPr>
        <w:t>[</w:t>
      </w:r>
      <w:r>
        <w:rPr>
          <w:rFonts w:ascii="Times New Roman" w:hAnsi="Times New Roman"/>
          <w:sz w:val="28"/>
          <w:szCs w:val="28"/>
          <w:lang w:eastAsia="ru-RU"/>
        </w:rPr>
        <w:t>5</w:t>
      </w:r>
      <w:r w:rsidRPr="00816099">
        <w:rPr>
          <w:rFonts w:ascii="Times New Roman" w:hAnsi="Times New Roman"/>
          <w:sz w:val="28"/>
          <w:szCs w:val="28"/>
          <w:lang w:eastAsia="ru-RU"/>
        </w:rPr>
        <w:t>]</w:t>
      </w:r>
      <w:r>
        <w:rPr>
          <w:rFonts w:ascii="Times New Roman" w:hAnsi="Times New Roman"/>
          <w:sz w:val="28"/>
          <w:szCs w:val="28"/>
          <w:lang w:eastAsia="ru-RU"/>
        </w:rPr>
        <w:t>;</w:t>
      </w:r>
    </w:p>
    <w:p w:rsidR="002C46DB" w:rsidRDefault="002C46DB" w:rsidP="00C65BF8">
      <w:pPr>
        <w:tabs>
          <w:tab w:val="left" w:pos="33"/>
          <w:tab w:val="left" w:pos="9321"/>
        </w:tabs>
        <w:spacing w:after="0" w:line="312" w:lineRule="auto"/>
        <w:ind w:firstLine="709"/>
        <w:jc w:val="both"/>
        <w:rPr>
          <w:rFonts w:ascii="Times New Roman" w:hAnsi="Times New Roman"/>
          <w:sz w:val="28"/>
          <w:szCs w:val="28"/>
          <w:lang w:eastAsia="ru-RU"/>
        </w:rPr>
      </w:pPr>
      <w:r>
        <w:rPr>
          <w:rFonts w:ascii="Times New Roman" w:hAnsi="Times New Roman"/>
          <w:sz w:val="28"/>
          <w:szCs w:val="28"/>
          <w:lang w:eastAsia="ru-RU"/>
        </w:rPr>
        <w:t>3 другие участники жилищного строительства (например, заказчик (технический заказчик), подрядчик).</w:t>
      </w:r>
    </w:p>
    <w:p w:rsidR="002C46DB" w:rsidRPr="00816099" w:rsidRDefault="002C46DB" w:rsidP="00C65BF8">
      <w:pPr>
        <w:tabs>
          <w:tab w:val="left" w:pos="33"/>
          <w:tab w:val="left" w:pos="9321"/>
        </w:tabs>
        <w:spacing w:after="0" w:line="312" w:lineRule="auto"/>
        <w:ind w:firstLine="709"/>
        <w:jc w:val="both"/>
        <w:rPr>
          <w:rFonts w:ascii="Times New Roman" w:hAnsi="Times New Roman"/>
          <w:sz w:val="28"/>
          <w:szCs w:val="28"/>
          <w:lang w:eastAsia="ru-RU"/>
        </w:rPr>
      </w:pPr>
      <w:r w:rsidRPr="00816099">
        <w:rPr>
          <w:rFonts w:ascii="Times New Roman" w:hAnsi="Times New Roman"/>
          <w:sz w:val="28"/>
          <w:szCs w:val="28"/>
          <w:lang w:eastAsia="ru-RU"/>
        </w:rPr>
        <w:t xml:space="preserve">Таким образом, </w:t>
      </w:r>
      <w:r>
        <w:rPr>
          <w:rFonts w:ascii="Times New Roman" w:hAnsi="Times New Roman"/>
          <w:sz w:val="28"/>
          <w:szCs w:val="28"/>
          <w:lang w:eastAsia="ru-RU"/>
        </w:rPr>
        <w:t>капитальное строительство предполагает взаим</w:t>
      </w:r>
      <w:r>
        <w:rPr>
          <w:rFonts w:ascii="Times New Roman" w:hAnsi="Times New Roman"/>
          <w:sz w:val="28"/>
          <w:szCs w:val="28"/>
          <w:lang w:eastAsia="ru-RU"/>
        </w:rPr>
        <w:t>о</w:t>
      </w:r>
      <w:r>
        <w:rPr>
          <w:rFonts w:ascii="Times New Roman" w:hAnsi="Times New Roman"/>
          <w:sz w:val="28"/>
          <w:szCs w:val="28"/>
          <w:lang w:eastAsia="ru-RU"/>
        </w:rPr>
        <w:t>действие со значительным числом контрагентов. Даже если имеет место совмещение функций одним лицом, риск не уменьшается, а просто п</w:t>
      </w:r>
      <w:r>
        <w:rPr>
          <w:rFonts w:ascii="Times New Roman" w:hAnsi="Times New Roman"/>
          <w:sz w:val="28"/>
          <w:szCs w:val="28"/>
          <w:lang w:eastAsia="ru-RU"/>
        </w:rPr>
        <w:t>о</w:t>
      </w:r>
      <w:r>
        <w:rPr>
          <w:rFonts w:ascii="Times New Roman" w:hAnsi="Times New Roman"/>
          <w:sz w:val="28"/>
          <w:szCs w:val="28"/>
          <w:lang w:eastAsia="ru-RU"/>
        </w:rPr>
        <w:t>лучает иное качественное наполнение.</w:t>
      </w:r>
    </w:p>
    <w:p w:rsidR="002C46DB"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Перечень экономических особенностей строительных организаций представлен на рисунке 5.</w:t>
      </w:r>
    </w:p>
    <w:p w:rsidR="002C46DB" w:rsidRDefault="002C46DB" w:rsidP="00C65BF8">
      <w:pPr>
        <w:spacing w:after="0" w:line="312" w:lineRule="auto"/>
        <w:ind w:firstLine="709"/>
        <w:jc w:val="both"/>
        <w:rPr>
          <w:rFonts w:ascii="Times New Roman" w:hAnsi="Times New Roman"/>
          <w:sz w:val="28"/>
          <w:szCs w:val="28"/>
        </w:rPr>
      </w:pPr>
      <w:r w:rsidRPr="00765F85">
        <w:rPr>
          <w:rFonts w:ascii="Times New Roman" w:hAnsi="Times New Roman"/>
          <w:noProof/>
          <w:sz w:val="28"/>
          <w:szCs w:val="28"/>
          <w:lang w:eastAsia="ru-RU"/>
        </w:rPr>
        <w:pict>
          <v:shape id="Схема 16" o:spid="_x0000_i1026" type="#_x0000_t75" style="width:6in;height:354.75pt;visibility:visible">
            <v:imagedata r:id="rId11" o:title="" croptop="-1498f" cropbottom="-1599f" cropleft="-369f" cropright="-515f"/>
            <o:lock v:ext="edit" aspectratio="f"/>
          </v:shape>
        </w:pict>
      </w:r>
    </w:p>
    <w:p w:rsidR="002C46DB"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Рисунок 5. Экономические особенности строительных организ</w:t>
      </w:r>
      <w:r>
        <w:rPr>
          <w:rFonts w:ascii="Times New Roman" w:hAnsi="Times New Roman"/>
          <w:sz w:val="28"/>
          <w:szCs w:val="28"/>
        </w:rPr>
        <w:t>а</w:t>
      </w:r>
      <w:r>
        <w:rPr>
          <w:rFonts w:ascii="Times New Roman" w:hAnsi="Times New Roman"/>
          <w:sz w:val="28"/>
          <w:szCs w:val="28"/>
        </w:rPr>
        <w:t>ций</w:t>
      </w:r>
    </w:p>
    <w:p w:rsidR="002C46DB" w:rsidRDefault="002C46DB" w:rsidP="00C65BF8">
      <w:pPr>
        <w:spacing w:after="0" w:line="312" w:lineRule="auto"/>
        <w:ind w:firstLine="709"/>
        <w:jc w:val="both"/>
        <w:rPr>
          <w:rFonts w:ascii="Times New Roman" w:hAnsi="Times New Roman"/>
          <w:sz w:val="28"/>
          <w:szCs w:val="28"/>
        </w:rPr>
      </w:pPr>
    </w:p>
    <w:p w:rsidR="002C46DB" w:rsidRDefault="002C46DB" w:rsidP="00C65BF8">
      <w:pPr>
        <w:spacing w:after="0" w:line="312" w:lineRule="auto"/>
        <w:ind w:firstLine="709"/>
        <w:jc w:val="both"/>
        <w:rPr>
          <w:rFonts w:ascii="Times New Roman" w:hAnsi="Times New Roman"/>
          <w:sz w:val="28"/>
          <w:szCs w:val="28"/>
        </w:rPr>
      </w:pPr>
      <w:r w:rsidRPr="000B74C1">
        <w:rPr>
          <w:rFonts w:ascii="Times New Roman" w:hAnsi="Times New Roman"/>
          <w:sz w:val="28"/>
          <w:szCs w:val="28"/>
        </w:rPr>
        <w:t>Технико-технологические</w:t>
      </w:r>
      <w:r>
        <w:rPr>
          <w:rFonts w:ascii="Times New Roman" w:hAnsi="Times New Roman"/>
          <w:sz w:val="28"/>
          <w:szCs w:val="28"/>
        </w:rPr>
        <w:t xml:space="preserve"> особенности представлены на рисунке 6.</w:t>
      </w:r>
    </w:p>
    <w:p w:rsidR="002C46DB"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Природные особенности заключаются в:</w:t>
      </w:r>
    </w:p>
    <w:p w:rsidR="002C46DB" w:rsidRPr="0011716A"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 с</w:t>
      </w:r>
      <w:r w:rsidRPr="0011716A">
        <w:rPr>
          <w:rFonts w:ascii="Times New Roman" w:hAnsi="Times New Roman"/>
          <w:sz w:val="28"/>
          <w:szCs w:val="28"/>
        </w:rPr>
        <w:t>езонност</w:t>
      </w:r>
      <w:r>
        <w:rPr>
          <w:rFonts w:ascii="Times New Roman" w:hAnsi="Times New Roman"/>
          <w:sz w:val="28"/>
          <w:szCs w:val="28"/>
        </w:rPr>
        <w:t>и</w:t>
      </w:r>
      <w:r w:rsidRPr="0011716A">
        <w:rPr>
          <w:rFonts w:ascii="Times New Roman" w:hAnsi="Times New Roman"/>
          <w:sz w:val="28"/>
          <w:szCs w:val="28"/>
        </w:rPr>
        <w:t xml:space="preserve"> производства, связанн</w:t>
      </w:r>
      <w:r>
        <w:rPr>
          <w:rFonts w:ascii="Times New Roman" w:hAnsi="Times New Roman"/>
          <w:sz w:val="28"/>
          <w:szCs w:val="28"/>
        </w:rPr>
        <w:t>ой</w:t>
      </w:r>
      <w:r w:rsidRPr="0011716A">
        <w:rPr>
          <w:rFonts w:ascii="Times New Roman" w:hAnsi="Times New Roman"/>
          <w:sz w:val="28"/>
          <w:szCs w:val="28"/>
        </w:rPr>
        <w:t xml:space="preserve"> с зависимостью от климат</w:t>
      </w:r>
      <w:r w:rsidRPr="0011716A">
        <w:rPr>
          <w:rFonts w:ascii="Times New Roman" w:hAnsi="Times New Roman"/>
          <w:sz w:val="28"/>
          <w:szCs w:val="28"/>
        </w:rPr>
        <w:t>и</w:t>
      </w:r>
      <w:r w:rsidRPr="0011716A">
        <w:rPr>
          <w:rFonts w:ascii="Times New Roman" w:hAnsi="Times New Roman"/>
          <w:sz w:val="28"/>
          <w:szCs w:val="28"/>
        </w:rPr>
        <w:t>ческих условий</w:t>
      </w:r>
      <w:r>
        <w:rPr>
          <w:rFonts w:ascii="Times New Roman" w:hAnsi="Times New Roman"/>
          <w:sz w:val="28"/>
          <w:szCs w:val="28"/>
        </w:rPr>
        <w:t>;</w:t>
      </w:r>
    </w:p>
    <w:p w:rsidR="002C46DB" w:rsidRPr="0011716A"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 в</w:t>
      </w:r>
      <w:r w:rsidRPr="0011716A">
        <w:rPr>
          <w:rFonts w:ascii="Times New Roman" w:hAnsi="Times New Roman"/>
          <w:sz w:val="28"/>
          <w:szCs w:val="28"/>
        </w:rPr>
        <w:t>озможност</w:t>
      </w:r>
      <w:r>
        <w:rPr>
          <w:rFonts w:ascii="Times New Roman" w:hAnsi="Times New Roman"/>
          <w:sz w:val="28"/>
          <w:szCs w:val="28"/>
        </w:rPr>
        <w:t>и</w:t>
      </w:r>
      <w:r w:rsidRPr="0011716A">
        <w:rPr>
          <w:rFonts w:ascii="Times New Roman" w:hAnsi="Times New Roman"/>
          <w:sz w:val="28"/>
          <w:szCs w:val="28"/>
        </w:rPr>
        <w:t xml:space="preserve"> воздействия (в т.ч. негативного) на окружающую среду и природные условия территории</w:t>
      </w:r>
      <w:r>
        <w:rPr>
          <w:rFonts w:ascii="Times New Roman" w:hAnsi="Times New Roman"/>
          <w:sz w:val="28"/>
          <w:szCs w:val="28"/>
        </w:rPr>
        <w:t>.</w:t>
      </w:r>
    </w:p>
    <w:p w:rsidR="002C46DB"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Психологические особенности включают:</w:t>
      </w:r>
    </w:p>
    <w:p w:rsidR="002C46DB"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 к</w:t>
      </w:r>
      <w:r w:rsidRPr="00066685">
        <w:rPr>
          <w:rFonts w:ascii="Times New Roman" w:hAnsi="Times New Roman"/>
          <w:sz w:val="28"/>
          <w:szCs w:val="28"/>
        </w:rPr>
        <w:t>онсерватизм (инертность) мышления</w:t>
      </w:r>
      <w:r>
        <w:rPr>
          <w:rFonts w:ascii="Times New Roman" w:hAnsi="Times New Roman"/>
          <w:sz w:val="28"/>
          <w:szCs w:val="28"/>
        </w:rPr>
        <w:t>;</w:t>
      </w:r>
    </w:p>
    <w:p w:rsidR="002C46DB" w:rsidRDefault="002C46DB" w:rsidP="00C65BF8">
      <w:pPr>
        <w:spacing w:after="0" w:line="312" w:lineRule="auto"/>
        <w:ind w:firstLine="709"/>
        <w:jc w:val="both"/>
        <w:rPr>
          <w:rFonts w:ascii="Times New Roman" w:hAnsi="Times New Roman"/>
          <w:sz w:val="28"/>
          <w:szCs w:val="28"/>
        </w:rPr>
      </w:pPr>
      <w:r>
        <w:rPr>
          <w:rFonts w:ascii="Times New Roman" w:hAnsi="Times New Roman"/>
          <w:sz w:val="28"/>
          <w:szCs w:val="28"/>
        </w:rPr>
        <w:t>– ж</w:t>
      </w:r>
      <w:r w:rsidRPr="00066685">
        <w:rPr>
          <w:rFonts w:ascii="Times New Roman" w:hAnsi="Times New Roman"/>
          <w:sz w:val="28"/>
          <w:szCs w:val="28"/>
        </w:rPr>
        <w:t>алобы потребителей на недостаточно высокое качество пр</w:t>
      </w:r>
      <w:r w:rsidRPr="00066685">
        <w:rPr>
          <w:rFonts w:ascii="Times New Roman" w:hAnsi="Times New Roman"/>
          <w:sz w:val="28"/>
          <w:szCs w:val="28"/>
        </w:rPr>
        <w:t>о</w:t>
      </w:r>
      <w:r w:rsidRPr="00066685">
        <w:rPr>
          <w:rFonts w:ascii="Times New Roman" w:hAnsi="Times New Roman"/>
          <w:sz w:val="28"/>
          <w:szCs w:val="28"/>
        </w:rPr>
        <w:t>дукции</w:t>
      </w:r>
      <w:r>
        <w:rPr>
          <w:rFonts w:ascii="Times New Roman" w:hAnsi="Times New Roman"/>
          <w:sz w:val="28"/>
          <w:szCs w:val="28"/>
        </w:rPr>
        <w:t>;</w:t>
      </w:r>
    </w:p>
    <w:p w:rsidR="002C46DB" w:rsidRDefault="002C46DB" w:rsidP="00C65BF8">
      <w:pPr>
        <w:spacing w:after="0" w:line="312" w:lineRule="auto"/>
        <w:ind w:firstLine="709"/>
        <w:jc w:val="both"/>
        <w:rPr>
          <w:rFonts w:ascii="Times New Roman" w:hAnsi="Times New Roman"/>
          <w:sz w:val="28"/>
          <w:szCs w:val="28"/>
          <w:lang w:val="en-US"/>
        </w:rPr>
      </w:pPr>
      <w:r w:rsidRPr="00066685">
        <w:rPr>
          <w:rFonts w:ascii="Times New Roman" w:hAnsi="Times New Roman"/>
          <w:sz w:val="28"/>
          <w:szCs w:val="28"/>
        </w:rPr>
        <w:t>– социальная значимость производимой продукции (в частности, низкое качество как угроза безопасности жизни людей)</w:t>
      </w:r>
      <w:r>
        <w:rPr>
          <w:rFonts w:ascii="Times New Roman" w:hAnsi="Times New Roman"/>
          <w:sz w:val="28"/>
          <w:szCs w:val="28"/>
        </w:rPr>
        <w:t>.</w:t>
      </w:r>
    </w:p>
    <w:p w:rsidR="002C46DB" w:rsidRDefault="002C46DB" w:rsidP="00C65BF8">
      <w:pPr>
        <w:spacing w:after="0" w:line="240" w:lineRule="auto"/>
        <w:ind w:firstLine="709"/>
        <w:jc w:val="both"/>
        <w:rPr>
          <w:rFonts w:ascii="Times New Roman" w:hAnsi="Times New Roman"/>
          <w:sz w:val="28"/>
          <w:szCs w:val="28"/>
        </w:rPr>
      </w:pPr>
      <w:r>
        <w:rPr>
          <w:noProof/>
          <w:lang w:eastAsia="ru-RU"/>
        </w:rPr>
        <w:pict>
          <v:shape id="Рамка 47" o:spid="_x0000_s1063" style="position:absolute;left:0;text-align:left;margin-left:0;margin-top:14.5pt;width:463.5pt;height:51pt;z-index:251665408;visibility:visible;mso-position-horizontal:left;mso-position-horizontal-relative:margin;v-text-anchor:middle" coordsize="5886450,647700" o:spt="100" adj="-11796480,,5400" path="m,l5886450,r,647700l,647700,,xm80963,80963r,485775l5805488,566738r,-485775l80963,80963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647700;0,647700;0,0;80963,80963;80963,566738;5805488,566738;5805488,80963;80963,80963" o:connectangles="0,0,0,0,0,0,0,0,0,0" textboxrect="0,0,5886450,647700"/>
            <v:handles>
              <v:h position="@3,#0" polar="10800,10800"/>
              <v:h position="#2,#1" polar="10800,10800" radiusrange="0,10800"/>
            </v:handles>
            <v:textbox style="mso-next-textbox:#Рамка 47">
              <w:txbxContent>
                <w:p w:rsidR="002C46DB" w:rsidRDefault="002C46DB" w:rsidP="001875D8">
                  <w:pPr>
                    <w:jc w:val="center"/>
                  </w:pPr>
                  <w:r>
                    <w:rPr>
                      <w:rFonts w:ascii="Times New Roman" w:hAnsi="Times New Roman"/>
                      <w:sz w:val="24"/>
                      <w:szCs w:val="24"/>
                    </w:rPr>
                    <w:t>Производственный процесс состоит из строгой последовательности операций, т.е. следующий процесс невозможен без завершения предыдущего</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48" o:spid="_x0000_s1064" style="position:absolute;left:0;text-align:left;margin-left:0;margin-top:9.25pt;width:463.5pt;height:1in;z-index:251666432;visibility:visible;mso-position-horizontal:left;mso-position-horizontal-relative:margin;v-text-anchor:middle" coordsize="5886450,914400" o:spt="100" adj="-11796480,,5400" path="m,l5886450,r,914400l,914400,,xm114300,114300r,685800l5772150,800100r,-685800l114300,114300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914400;0,914400;0,0;114300,114300;114300,800100;5772150,800100;5772150,114300;114300,114300" o:connectangles="0,0,0,0,0,0,0,0,0,0" textboxrect="0,0,5886450,914400"/>
            <v:handles>
              <v:h position="@3,#0" polar="10800,10800"/>
              <v:h position="#2,#1" polar="10800,10800" radiusrange="0,10800"/>
            </v:handles>
            <v:textbox style="mso-next-textbox:#Рамка 48">
              <w:txbxContent>
                <w:p w:rsidR="002C46DB" w:rsidRDefault="002C46DB" w:rsidP="001875D8">
                  <w:pPr>
                    <w:jc w:val="center"/>
                  </w:pPr>
                  <w:r>
                    <w:rPr>
                      <w:rFonts w:ascii="Times New Roman" w:hAnsi="Times New Roman"/>
                      <w:sz w:val="24"/>
                      <w:szCs w:val="24"/>
                    </w:rPr>
                    <w:t>Территориальная закрепленность (стационарность) строительного объекта (готовой продукции), его территориальная обособленность и привязанность к конкретным те</w:t>
                  </w:r>
                  <w:r>
                    <w:rPr>
                      <w:rFonts w:ascii="Times New Roman" w:hAnsi="Times New Roman"/>
                      <w:sz w:val="24"/>
                      <w:szCs w:val="24"/>
                    </w:rPr>
                    <w:t>р</w:t>
                  </w:r>
                  <w:r>
                    <w:rPr>
                      <w:rFonts w:ascii="Times New Roman" w:hAnsi="Times New Roman"/>
                      <w:sz w:val="24"/>
                      <w:szCs w:val="24"/>
                    </w:rPr>
                    <w:t>риториальным условиям</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19" o:spid="_x0000_s1065" style="position:absolute;left:0;text-align:left;margin-left:0;margin-top:15.15pt;width:463.5pt;height:51.75pt;z-index:251667456;visibility:visible;mso-position-horizontal:left;mso-position-horizontal-relative:margin;v-text-anchor:middle" coordsize="5886450,657225" o:spt="100" adj="-11796480,,5400" path="m,l5886450,r,657225l,657225,,xm82153,82153r,492919l5804297,575072r,-492919l82153,82153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657225;0,657225;0,0;82153,82153;82153,575072;5804297,575072;5804297,82153;82153,82153" o:connectangles="0,0,0,0,0,0,0,0,0,0" textboxrect="0,0,5886450,657225"/>
            <v:handles>
              <v:h position="@3,#0" polar="10800,10800"/>
              <v:h position="#2,#1" polar="10800,10800" radiusrange="0,10800"/>
            </v:handles>
            <v:textbox style="mso-next-textbox:#Рамка 19">
              <w:txbxContent>
                <w:p w:rsidR="002C46DB" w:rsidRDefault="002C46DB" w:rsidP="001875D8">
                  <w:pPr>
                    <w:jc w:val="center"/>
                  </w:pPr>
                  <w:r>
                    <w:rPr>
                      <w:rFonts w:ascii="Times New Roman" w:hAnsi="Times New Roman"/>
                      <w:sz w:val="24"/>
                      <w:szCs w:val="24"/>
                    </w:rPr>
                    <w:t>Подвижность рабочих мест и строительных машин, механизмов, оборудования, те</w:t>
                  </w:r>
                  <w:r>
                    <w:rPr>
                      <w:rFonts w:ascii="Times New Roman" w:hAnsi="Times New Roman"/>
                      <w:sz w:val="24"/>
                      <w:szCs w:val="24"/>
                    </w:rPr>
                    <w:t>х</w:t>
                  </w:r>
                  <w:r>
                    <w:rPr>
                      <w:rFonts w:ascii="Times New Roman" w:hAnsi="Times New Roman"/>
                      <w:sz w:val="24"/>
                      <w:szCs w:val="24"/>
                    </w:rPr>
                    <w:t xml:space="preserve">нико-технологического оснащения труда </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21" o:spid="_x0000_s1066" style="position:absolute;left:0;text-align:left;margin-left:0;margin-top:1.8pt;width:463.5pt;height:30.75pt;z-index:251668480;visibility:visible;mso-position-horizontal:left;mso-position-horizontal-relative:margin;v-text-anchor:middle" coordsize="5886450,390525" o:spt="100" adj="-11796480,,5400" path="m,l5886450,r,390525l,390525,,xm48816,48816r,292893l5837634,341709r,-292893l48816,48816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390525;0,390525;0,0;48816,48816;48816,341709;5837634,341709;5837634,48816;48816,48816" o:connectangles="0,0,0,0,0,0,0,0,0,0" textboxrect="0,0,5886450,390525"/>
            <v:handles>
              <v:h position="@3,#0" polar="10800,10800"/>
              <v:h position="#2,#1" polar="10800,10800" radiusrange="0,10800"/>
            </v:handles>
            <v:textbox>
              <w:txbxContent>
                <w:p w:rsidR="002C46DB" w:rsidRDefault="002C46DB" w:rsidP="001875D8">
                  <w:pPr>
                    <w:jc w:val="center"/>
                  </w:pPr>
                  <w:r>
                    <w:rPr>
                      <w:rFonts w:ascii="Times New Roman" w:hAnsi="Times New Roman"/>
                      <w:sz w:val="24"/>
                      <w:szCs w:val="24"/>
                    </w:rPr>
                    <w:t>Конструктивная сложность сооружаемых объектов</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24" o:spid="_x0000_s1067" style="position:absolute;left:0;text-align:left;margin-left:0;margin-top:16.05pt;width:463.5pt;height:30.75pt;z-index:251669504;visibility:visible;mso-position-horizontal:left;mso-position-horizontal-relative:margin;v-text-anchor:middle" coordsize="5886450,390525" o:spt="100" adj="-11796480,,5400" path="m,l5886450,r,390525l,390525,,xm48816,48816r,292893l5837634,341709r,-292893l48816,48816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390525;0,390525;0,0;48816,48816;48816,341709;5837634,341709;5837634,48816;48816,48816" o:connectangles="0,0,0,0,0,0,0,0,0,0" textboxrect="0,0,5886450,390525"/>
            <v:handles>
              <v:h position="@3,#0" polar="10800,10800"/>
              <v:h position="#2,#1" polar="10800,10800" radiusrange="0,10800"/>
            </v:handles>
            <v:textbox>
              <w:txbxContent>
                <w:p w:rsidR="002C46DB" w:rsidRDefault="002C46DB" w:rsidP="001875D8">
                  <w:pPr>
                    <w:jc w:val="center"/>
                  </w:pPr>
                  <w:r>
                    <w:rPr>
                      <w:rFonts w:ascii="Times New Roman" w:hAnsi="Times New Roman"/>
                      <w:sz w:val="24"/>
                      <w:szCs w:val="24"/>
                    </w:rPr>
                    <w:t>Высокий уровень материалоемкости</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26" o:spid="_x0000_s1068" style="position:absolute;left:0;text-align:left;margin-left:0;margin-top:6.85pt;width:463.5pt;height:30.75pt;z-index:251670528;visibility:visible;mso-position-horizontal:left;mso-position-horizontal-relative:margin;v-text-anchor:middle" coordsize="5886450,390525" o:spt="100" adj="-11796480,,5400" path="m,l5886450,r,390525l,390525,,xm48816,48816r,292893l5837634,341709r,-292893l48816,48816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390525;0,390525;0,0;48816,48816;48816,341709;5837634,341709;5837634,48816;48816,48816" o:connectangles="0,0,0,0,0,0,0,0,0,0" textboxrect="0,0,5886450,390525"/>
            <v:handles>
              <v:h position="@3,#0" polar="10800,10800"/>
              <v:h position="#2,#1" polar="10800,10800" radiusrange="0,10800"/>
            </v:handles>
            <v:textbox>
              <w:txbxContent>
                <w:p w:rsidR="002C46DB" w:rsidRDefault="002C46DB" w:rsidP="001875D8">
                  <w:pPr>
                    <w:jc w:val="center"/>
                  </w:pPr>
                  <w:r>
                    <w:rPr>
                      <w:rFonts w:ascii="Times New Roman" w:hAnsi="Times New Roman"/>
                      <w:sz w:val="24"/>
                      <w:szCs w:val="24"/>
                    </w:rPr>
                    <w:t>Длительность производственно-коммерческого цикла</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28" o:spid="_x0000_s1069" style="position:absolute;left:0;text-align:left;margin-left:0;margin-top:21.7pt;width:463.5pt;height:53.25pt;z-index:251671552;visibility:visible;mso-position-horizontal:left;mso-position-horizontal-relative:margin;v-text-anchor:middle" coordsize="5886450,676275" o:spt="100" adj="-11796480,,5400" path="m,l5886450,r,676275l,676275,,xm84534,84534r,507207l5801916,591741r,-507207l84534,84534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676275;0,676275;0,0;84534,84534;84534,591741;5801916,591741;5801916,84534;84534,84534" o:connectangles="0,0,0,0,0,0,0,0,0,0" textboxrect="0,0,5886450,676275"/>
            <v:handles>
              <v:h position="@3,#0" polar="10800,10800"/>
              <v:h position="#2,#1" polar="10800,10800" radiusrange="0,10800"/>
            </v:handles>
            <v:textbox>
              <w:txbxContent>
                <w:p w:rsidR="002C46DB" w:rsidRDefault="002C46DB" w:rsidP="001875D8">
                  <w:pPr>
                    <w:jc w:val="center"/>
                  </w:pPr>
                  <w:r>
                    <w:rPr>
                      <w:rFonts w:ascii="Times New Roman" w:hAnsi="Times New Roman"/>
                      <w:sz w:val="24"/>
                      <w:szCs w:val="24"/>
                    </w:rPr>
                    <w:t>Единичный и мелкосерийный характер выполняемых видов работ, т.е. индивидуал</w:t>
                  </w:r>
                  <w:r>
                    <w:rPr>
                      <w:rFonts w:ascii="Times New Roman" w:hAnsi="Times New Roman"/>
                      <w:sz w:val="24"/>
                      <w:szCs w:val="24"/>
                    </w:rPr>
                    <w:t>ь</w:t>
                  </w:r>
                  <w:r>
                    <w:rPr>
                      <w:rFonts w:ascii="Times New Roman" w:hAnsi="Times New Roman"/>
                      <w:sz w:val="24"/>
                      <w:szCs w:val="24"/>
                    </w:rPr>
                    <w:t xml:space="preserve">ный характер производства </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noProof/>
          <w:lang w:eastAsia="ru-RU"/>
        </w:rPr>
        <w:pict>
          <v:shape id="Рамка 29" o:spid="_x0000_s1070" style="position:absolute;left:0;text-align:left;margin-left:.75pt;margin-top:11.35pt;width:463.5pt;height:53.25pt;z-index:251672576;visibility:visible;mso-position-horizontal-relative:margin;v-text-anchor:middle" coordsize="5886450,676275" o:spt="100" adj="-11796480,,5400" path="m,l5886450,r,676275l,676275,,xm84534,84534r,507207l5801916,591741r,-507207l84534,84534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676275;0,676275;0,0;84534,84534;84534,591741;5801916,591741;5801916,84534;84534,84534" o:connectangles="0,0,0,0,0,0,0,0,0,0" textboxrect="0,0,5886450,676275"/>
            <v:handles>
              <v:h position="@3,#0" polar="10800,10800"/>
              <v:h position="#2,#1" polar="10800,10800" radiusrange="0,10800"/>
            </v:handles>
            <v:textbox>
              <w:txbxContent>
                <w:p w:rsidR="002C46DB" w:rsidRDefault="002C46DB" w:rsidP="001875D8">
                  <w:pPr>
                    <w:jc w:val="center"/>
                    <w:rPr>
                      <w:rFonts w:ascii="Times New Roman" w:hAnsi="Times New Roman"/>
                      <w:sz w:val="24"/>
                      <w:szCs w:val="24"/>
                    </w:rPr>
                  </w:pPr>
                  <w:r>
                    <w:rPr>
                      <w:rFonts w:ascii="Times New Roman" w:hAnsi="Times New Roman"/>
                      <w:sz w:val="24"/>
                      <w:szCs w:val="24"/>
                    </w:rPr>
                    <w:t>Неустойчивость соотношения строительно-монтажных работ по их сложности и в</w:t>
                  </w:r>
                  <w:r>
                    <w:rPr>
                      <w:rFonts w:ascii="Times New Roman" w:hAnsi="Times New Roman"/>
                      <w:sz w:val="24"/>
                      <w:szCs w:val="24"/>
                    </w:rPr>
                    <w:t>и</w:t>
                  </w:r>
                  <w:r>
                    <w:rPr>
                      <w:rFonts w:ascii="Times New Roman" w:hAnsi="Times New Roman"/>
                      <w:sz w:val="24"/>
                      <w:szCs w:val="24"/>
                    </w:rPr>
                    <w:t>дам в течение определенного (отчетного) периода (месяца, года и др.)</w:t>
                  </w:r>
                </w:p>
                <w:p w:rsidR="002C46DB" w:rsidRDefault="002C46DB" w:rsidP="001875D8">
                  <w:pPr>
                    <w:jc w:val="center"/>
                  </w:pPr>
                  <w:r>
                    <w:rPr>
                      <w:rFonts w:ascii="Times New Roman" w:hAnsi="Times New Roman"/>
                      <w:sz w:val="24"/>
                      <w:szCs w:val="24"/>
                    </w:rPr>
                    <w:t xml:space="preserve"> </w:t>
                  </w:r>
                </w:p>
              </w:txbxContent>
            </v:textbox>
            <w10:wrap anchorx="margin"/>
          </v:shape>
        </w:pic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jc w:val="both"/>
        <w:rPr>
          <w:rFonts w:ascii="Times New Roman" w:hAnsi="Times New Roman"/>
          <w:sz w:val="24"/>
          <w:szCs w:val="24"/>
        </w:rPr>
      </w:pPr>
      <w:r>
        <w:rPr>
          <w:noProof/>
          <w:lang w:eastAsia="ru-RU"/>
        </w:rPr>
        <w:pict>
          <v:shape id="Рамка 49" o:spid="_x0000_s1071" style="position:absolute;left:0;text-align:left;margin-left:0;margin-top:1.85pt;width:463.5pt;height:30.75pt;z-index:251673600;visibility:visible;mso-position-horizontal:left;mso-position-horizontal-relative:margin;v-text-anchor:middle" coordsize="5886450,390525" o:spt="100" adj="-11796480,,5400" path="m,l5886450,r,390525l,390525,,xm48816,48816r,292893l5837634,341709r,-292893l48816,48816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390525;0,390525;0,0;48816,48816;48816,341709;5837634,341709;5837634,48816;48816,48816" o:connectangles="0,0,0,0,0,0,0,0,0,0" textboxrect="0,0,5886450,390525"/>
            <v:handles>
              <v:h position="@3,#0" polar="10800,10800"/>
              <v:h position="#2,#1" polar="10800,10800" radiusrange="0,10800"/>
            </v:handles>
            <v:textbox>
              <w:txbxContent>
                <w:p w:rsidR="002C46DB" w:rsidRDefault="002C46DB" w:rsidP="001875D8">
                  <w:pPr>
                    <w:jc w:val="center"/>
                    <w:rPr>
                      <w:rFonts w:ascii="Times New Roman" w:hAnsi="Times New Roman"/>
                      <w:sz w:val="24"/>
                      <w:szCs w:val="24"/>
                    </w:rPr>
                  </w:pPr>
                  <w:r>
                    <w:rPr>
                      <w:rFonts w:ascii="Times New Roman" w:hAnsi="Times New Roman"/>
                      <w:sz w:val="24"/>
                      <w:szCs w:val="24"/>
                    </w:rPr>
                    <w:t>Неоднотипность выпускаемой продукции</w:t>
                  </w:r>
                </w:p>
                <w:p w:rsidR="002C46DB" w:rsidRDefault="002C46DB" w:rsidP="001875D8">
                  <w:pPr>
                    <w:jc w:val="center"/>
                  </w:pPr>
                </w:p>
              </w:txbxContent>
            </v:textbox>
            <w10:wrap anchorx="margin"/>
          </v:shape>
        </w:pict>
      </w:r>
    </w:p>
    <w:p w:rsidR="002C46DB" w:rsidRDefault="002C46DB" w:rsidP="001875D8">
      <w:pPr>
        <w:jc w:val="both"/>
        <w:rPr>
          <w:rFonts w:ascii="Times New Roman" w:hAnsi="Times New Roman"/>
          <w:sz w:val="24"/>
          <w:szCs w:val="24"/>
        </w:rPr>
      </w:pPr>
      <w:r>
        <w:rPr>
          <w:noProof/>
          <w:lang w:eastAsia="ru-RU"/>
        </w:rPr>
        <w:pict>
          <v:shape id="Рамка 50" o:spid="_x0000_s1072" style="position:absolute;left:0;text-align:left;margin-left:.75pt;margin-top:18.35pt;width:463.5pt;height:53.25pt;z-index:251674624;visibility:visible;mso-position-horizontal-relative:margin;v-text-anchor:middle" coordsize="5886450,676275" o:spt="100" adj="-11796480,,5400" path="m,l5886450,r,676275l,676275,,xm84534,84534r,507207l5801916,591741r,-507207l84534,84534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676275;0,676275;0,0;84534,84534;84534,591741;5801916,591741;5801916,84534;84534,84534" o:connectangles="0,0,0,0,0,0,0,0,0,0" textboxrect="0,0,5886450,676275"/>
            <v:handles>
              <v:h position="@3,#0" polar="10800,10800"/>
              <v:h position="#2,#1" polar="10800,10800" radiusrange="0,10800"/>
            </v:handles>
            <v:textbox>
              <w:txbxContent>
                <w:p w:rsidR="002C46DB" w:rsidRDefault="002C46DB" w:rsidP="001875D8">
                  <w:pPr>
                    <w:jc w:val="center"/>
                    <w:rPr>
                      <w:rFonts w:ascii="Times New Roman" w:hAnsi="Times New Roman"/>
                      <w:sz w:val="24"/>
                      <w:szCs w:val="24"/>
                    </w:rPr>
                  </w:pPr>
                  <w:r w:rsidRPr="00BE6515">
                    <w:rPr>
                      <w:rFonts w:ascii="Times New Roman" w:hAnsi="Times New Roman"/>
                      <w:sz w:val="23"/>
                      <w:szCs w:val="23"/>
                    </w:rPr>
                    <w:t>Необходимость проведения подготовительных работ (например, дренажные работы, во</w:t>
                  </w:r>
                  <w:r w:rsidRPr="00BE6515">
                    <w:rPr>
                      <w:rFonts w:ascii="Times New Roman" w:hAnsi="Times New Roman"/>
                      <w:sz w:val="23"/>
                      <w:szCs w:val="23"/>
                    </w:rPr>
                    <w:t>з</w:t>
                  </w:r>
                  <w:r w:rsidRPr="00BE6515">
                    <w:rPr>
                      <w:rFonts w:ascii="Times New Roman" w:hAnsi="Times New Roman"/>
                      <w:sz w:val="23"/>
                      <w:szCs w:val="23"/>
                    </w:rPr>
                    <w:t>ведение временных бытовых помещений)</w:t>
                  </w:r>
                </w:p>
                <w:p w:rsidR="002C46DB" w:rsidRDefault="002C46DB" w:rsidP="001875D8">
                  <w:pPr>
                    <w:jc w:val="center"/>
                  </w:pPr>
                  <w:r>
                    <w:rPr>
                      <w:rFonts w:ascii="Times New Roman" w:hAnsi="Times New Roman"/>
                      <w:sz w:val="24"/>
                      <w:szCs w:val="24"/>
                    </w:rPr>
                    <w:t xml:space="preserve"> </w:t>
                  </w:r>
                </w:p>
              </w:txbxContent>
            </v:textbox>
            <w10:wrap anchorx="margin"/>
          </v:shape>
        </w:pict>
      </w:r>
    </w:p>
    <w:p w:rsidR="002C46DB" w:rsidRDefault="002C46DB" w:rsidP="001875D8">
      <w:pPr>
        <w:jc w:val="both"/>
        <w:rPr>
          <w:rFonts w:ascii="Times New Roman" w:hAnsi="Times New Roman"/>
          <w:sz w:val="24"/>
          <w:szCs w:val="24"/>
        </w:rPr>
      </w:pPr>
    </w:p>
    <w:p w:rsidR="002C46DB" w:rsidRDefault="002C46DB" w:rsidP="001875D8">
      <w:pPr>
        <w:jc w:val="both"/>
        <w:rPr>
          <w:rFonts w:ascii="Times New Roman" w:hAnsi="Times New Roman"/>
          <w:sz w:val="24"/>
          <w:szCs w:val="24"/>
        </w:rPr>
      </w:pPr>
    </w:p>
    <w:p w:rsidR="002C46DB" w:rsidRDefault="002C46DB" w:rsidP="001875D8">
      <w:pPr>
        <w:jc w:val="both"/>
        <w:rPr>
          <w:rFonts w:ascii="Times New Roman" w:hAnsi="Times New Roman"/>
          <w:sz w:val="24"/>
          <w:szCs w:val="24"/>
        </w:rPr>
      </w:pPr>
      <w:r>
        <w:rPr>
          <w:noProof/>
          <w:lang w:eastAsia="ru-RU"/>
        </w:rPr>
        <w:pict>
          <v:shape id="Рамка 51" o:spid="_x0000_s1073" style="position:absolute;left:0;text-align:left;margin-left:1pt;margin-top:11.4pt;width:463.5pt;height:53.25pt;z-index:251675648;visibility:visible;mso-position-horizontal-relative:margin;v-text-anchor:middle" coordsize="5886450,676275" o:spt="100" adj="-11796480,,5400" path="m,l5886450,r,676275l,676275,,xm84534,84534r,507207l5801916,591741r,-507207l84534,84534xe" fillcolor="#c3c3c3" strokeweight="2.25pt">
            <v:fill color2="#b6b6b6" rotate="t" colors="0 #d2d2d2;.5 #c8c8c8;1 silver" focus="100%" type="gradient">
              <o:fill v:ext="view" type="gradientUnscaled"/>
            </v:fill>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5886450,0;5886450,676275;0,676275;0,0;84534,84534;84534,591741;5801916,591741;5801916,84534;84534,84534" o:connectangles="0,0,0,0,0,0,0,0,0,0" textboxrect="0,0,5886450,676275"/>
            <v:handles>
              <v:h position="@3,#0" polar="10800,10800"/>
              <v:h position="#2,#1" polar="10800,10800" radiusrange="0,10800"/>
            </v:handles>
            <v:textbox>
              <w:txbxContent>
                <w:p w:rsidR="002C46DB" w:rsidRDefault="002C46DB" w:rsidP="001875D8">
                  <w:pPr>
                    <w:jc w:val="center"/>
                    <w:rPr>
                      <w:rFonts w:ascii="Times New Roman" w:hAnsi="Times New Roman"/>
                      <w:sz w:val="24"/>
                      <w:szCs w:val="24"/>
                    </w:rPr>
                  </w:pPr>
                  <w:r w:rsidRPr="00BE6515">
                    <w:rPr>
                      <w:rFonts w:ascii="Times New Roman" w:hAnsi="Times New Roman"/>
                      <w:sz w:val="23"/>
                      <w:szCs w:val="23"/>
                    </w:rPr>
                    <w:t>Наличие значительного числа вспомогательных и подсобных производств, обслужива</w:t>
                  </w:r>
                  <w:r w:rsidRPr="00BE6515">
                    <w:rPr>
                      <w:rFonts w:ascii="Times New Roman" w:hAnsi="Times New Roman"/>
                      <w:sz w:val="23"/>
                      <w:szCs w:val="23"/>
                    </w:rPr>
                    <w:t>ю</w:t>
                  </w:r>
                  <w:r w:rsidRPr="00BE6515">
                    <w:rPr>
                      <w:rFonts w:ascii="Times New Roman" w:hAnsi="Times New Roman"/>
                      <w:sz w:val="23"/>
                      <w:szCs w:val="23"/>
                    </w:rPr>
                    <w:t>щих строительство</w:t>
                  </w:r>
                </w:p>
                <w:p w:rsidR="002C46DB" w:rsidRDefault="002C46DB" w:rsidP="001875D8">
                  <w:pPr>
                    <w:jc w:val="center"/>
                  </w:pPr>
                  <w:r>
                    <w:rPr>
                      <w:rFonts w:ascii="Times New Roman" w:hAnsi="Times New Roman"/>
                      <w:sz w:val="24"/>
                      <w:szCs w:val="24"/>
                    </w:rPr>
                    <w:t xml:space="preserve"> </w:t>
                  </w:r>
                </w:p>
              </w:txbxContent>
            </v:textbox>
            <w10:wrap anchorx="margin"/>
          </v:shape>
        </w:pict>
      </w:r>
    </w:p>
    <w:p w:rsidR="002C46DB" w:rsidRDefault="002C46DB" w:rsidP="001875D8">
      <w:pPr>
        <w:jc w:val="both"/>
        <w:rPr>
          <w:rFonts w:ascii="Times New Roman" w:hAnsi="Times New Roman"/>
          <w:sz w:val="23"/>
          <w:szCs w:val="23"/>
        </w:rPr>
      </w:pPr>
    </w:p>
    <w:p w:rsidR="002C46DB" w:rsidRDefault="002C46DB" w:rsidP="001875D8">
      <w:pPr>
        <w:jc w:val="both"/>
        <w:rPr>
          <w:rFonts w:ascii="Times New Roman" w:hAnsi="Times New Roman"/>
          <w:sz w:val="23"/>
          <w:szCs w:val="23"/>
        </w:rPr>
      </w:pPr>
    </w:p>
    <w:p w:rsidR="002C46DB" w:rsidRDefault="002C46DB" w:rsidP="001875D8">
      <w:pPr>
        <w:spacing w:after="0" w:line="240" w:lineRule="auto"/>
        <w:jc w:val="both"/>
        <w:rPr>
          <w:rFonts w:ascii="Times New Roman" w:hAnsi="Times New Roman"/>
          <w:sz w:val="23"/>
          <w:szCs w:val="23"/>
        </w:rPr>
      </w:pPr>
    </w:p>
    <w:p w:rsidR="002C46DB" w:rsidRPr="00066685" w:rsidRDefault="002C46DB" w:rsidP="00D045F1">
      <w:pPr>
        <w:spacing w:after="0" w:line="240" w:lineRule="auto"/>
        <w:jc w:val="center"/>
        <w:rPr>
          <w:rFonts w:ascii="Times New Roman" w:hAnsi="Times New Roman"/>
          <w:sz w:val="28"/>
          <w:szCs w:val="28"/>
        </w:rPr>
      </w:pPr>
      <w:r>
        <w:rPr>
          <w:rFonts w:ascii="Times New Roman" w:hAnsi="Times New Roman"/>
          <w:sz w:val="28"/>
          <w:szCs w:val="28"/>
        </w:rPr>
        <w:t xml:space="preserve">Рисунок 6. </w:t>
      </w:r>
      <w:r w:rsidRPr="000B74C1">
        <w:rPr>
          <w:rFonts w:ascii="Times New Roman" w:hAnsi="Times New Roman"/>
          <w:sz w:val="28"/>
          <w:szCs w:val="28"/>
        </w:rPr>
        <w:t>Технико-технологические</w:t>
      </w:r>
      <w:r>
        <w:rPr>
          <w:rFonts w:ascii="Times New Roman" w:hAnsi="Times New Roman"/>
          <w:sz w:val="28"/>
          <w:szCs w:val="28"/>
        </w:rPr>
        <w:t xml:space="preserve"> особенности строительных орган</w:t>
      </w:r>
      <w:r>
        <w:rPr>
          <w:rFonts w:ascii="Times New Roman" w:hAnsi="Times New Roman"/>
          <w:sz w:val="28"/>
          <w:szCs w:val="28"/>
        </w:rPr>
        <w:t>и</w:t>
      </w:r>
      <w:r>
        <w:rPr>
          <w:rFonts w:ascii="Times New Roman" w:hAnsi="Times New Roman"/>
          <w:sz w:val="28"/>
          <w:szCs w:val="28"/>
        </w:rPr>
        <w:t>заций</w:t>
      </w:r>
    </w:p>
    <w:p w:rsidR="002C46DB" w:rsidRPr="00BE6515" w:rsidRDefault="002C46DB" w:rsidP="001F3238">
      <w:pPr>
        <w:spacing w:after="0" w:line="240" w:lineRule="auto"/>
        <w:jc w:val="both"/>
        <w:rPr>
          <w:rFonts w:ascii="Times New Roman" w:hAnsi="Times New Roman"/>
          <w:sz w:val="23"/>
          <w:szCs w:val="23"/>
        </w:rPr>
      </w:pP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Управленческие особенности строительных организаций пре</w:t>
      </w:r>
      <w:r>
        <w:rPr>
          <w:rFonts w:ascii="Times New Roman" w:hAnsi="Times New Roman"/>
          <w:sz w:val="28"/>
          <w:szCs w:val="28"/>
        </w:rPr>
        <w:t>д</w:t>
      </w:r>
      <w:r>
        <w:rPr>
          <w:rFonts w:ascii="Times New Roman" w:hAnsi="Times New Roman"/>
          <w:sz w:val="28"/>
          <w:szCs w:val="28"/>
        </w:rPr>
        <w:t>ставлены на рисунке 7.</w:t>
      </w:r>
    </w:p>
    <w:p w:rsidR="002C46DB" w:rsidRDefault="002C46DB" w:rsidP="001875D8">
      <w:pPr>
        <w:spacing w:after="0" w:line="360" w:lineRule="auto"/>
        <w:ind w:firstLine="709"/>
        <w:jc w:val="both"/>
        <w:rPr>
          <w:rFonts w:ascii="Times New Roman" w:hAnsi="Times New Roman"/>
          <w:sz w:val="28"/>
          <w:szCs w:val="28"/>
        </w:rPr>
      </w:pPr>
    </w:p>
    <w:p w:rsidR="002C46DB" w:rsidRDefault="002C46DB" w:rsidP="001875D8">
      <w:pPr>
        <w:spacing w:after="0" w:line="360" w:lineRule="auto"/>
        <w:jc w:val="both"/>
        <w:rPr>
          <w:rFonts w:ascii="Times New Roman" w:hAnsi="Times New Roman"/>
          <w:sz w:val="28"/>
          <w:szCs w:val="28"/>
        </w:rPr>
      </w:pPr>
      <w:r w:rsidRPr="00765F85">
        <w:rPr>
          <w:rFonts w:ascii="Times New Roman" w:hAnsi="Times New Roman"/>
          <w:noProof/>
          <w:sz w:val="28"/>
          <w:szCs w:val="28"/>
          <w:lang w:eastAsia="ru-RU"/>
        </w:rPr>
        <w:pict>
          <v:shape id="Схема 112" o:spid="_x0000_i1027" type="#_x0000_t75" style="width:477pt;height:267pt;visibility:visible">
            <v:imagedata r:id="rId12" o:title="" cropbottom="-74f" cropleft="-5457f" cropright="-5361f"/>
            <o:lock v:ext="edit" aspectratio="f"/>
          </v:shape>
        </w:pict>
      </w:r>
    </w:p>
    <w:p w:rsidR="002C46DB" w:rsidRDefault="002C46DB" w:rsidP="001875D8">
      <w:pPr>
        <w:spacing w:after="0" w:line="24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Рисунок 7. Управленческие особенности строительных организ</w:t>
      </w:r>
      <w:r>
        <w:rPr>
          <w:rFonts w:ascii="Times New Roman" w:hAnsi="Times New Roman"/>
          <w:sz w:val="28"/>
          <w:szCs w:val="28"/>
        </w:rPr>
        <w:t>а</w:t>
      </w:r>
      <w:r>
        <w:rPr>
          <w:rFonts w:ascii="Times New Roman" w:hAnsi="Times New Roman"/>
          <w:sz w:val="28"/>
          <w:szCs w:val="28"/>
        </w:rPr>
        <w:t>ций</w:t>
      </w:r>
    </w:p>
    <w:p w:rsidR="002C46DB" w:rsidRDefault="002C46DB" w:rsidP="001875D8">
      <w:pPr>
        <w:spacing w:after="0" w:line="240" w:lineRule="auto"/>
        <w:ind w:firstLine="709"/>
        <w:jc w:val="both"/>
        <w:rPr>
          <w:rFonts w:ascii="Times New Roman" w:hAnsi="Times New Roman"/>
          <w:sz w:val="28"/>
          <w:szCs w:val="28"/>
        </w:rPr>
      </w:pP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Учетно-аналитические особенности строительных организаций представлены:</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высокой долей накладных расходов в себестоимости;</w:t>
      </w:r>
    </w:p>
    <w:p w:rsidR="002C46DB" w:rsidRPr="00464AC7" w:rsidRDefault="002C46DB" w:rsidP="001875D8">
      <w:pPr>
        <w:spacing w:after="0" w:line="360" w:lineRule="auto"/>
        <w:ind w:firstLine="709"/>
        <w:jc w:val="both"/>
        <w:rPr>
          <w:rFonts w:ascii="Times New Roman" w:hAnsi="Times New Roman"/>
          <w:sz w:val="28"/>
          <w:szCs w:val="28"/>
        </w:rPr>
      </w:pPr>
      <w:r w:rsidRPr="00464AC7">
        <w:rPr>
          <w:rFonts w:ascii="Times New Roman" w:hAnsi="Times New Roman"/>
          <w:sz w:val="28"/>
          <w:szCs w:val="28"/>
        </w:rPr>
        <w:t>– проектным характером деятельности, позаказным методом учета затрат на производство и калькулировани</w:t>
      </w:r>
      <w:r>
        <w:rPr>
          <w:rFonts w:ascii="Times New Roman" w:hAnsi="Times New Roman"/>
          <w:sz w:val="28"/>
          <w:szCs w:val="28"/>
        </w:rPr>
        <w:t>ем</w:t>
      </w:r>
      <w:r w:rsidRPr="00464AC7">
        <w:rPr>
          <w:rFonts w:ascii="Times New Roman" w:hAnsi="Times New Roman"/>
          <w:sz w:val="28"/>
          <w:szCs w:val="28"/>
        </w:rPr>
        <w:t xml:space="preserve"> себестоимости продукции;</w:t>
      </w:r>
    </w:p>
    <w:p w:rsidR="002C46DB" w:rsidRPr="00464AC7"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о</w:t>
      </w:r>
      <w:r w:rsidRPr="00464AC7">
        <w:rPr>
          <w:rFonts w:ascii="Times New Roman" w:hAnsi="Times New Roman"/>
          <w:sz w:val="28"/>
          <w:szCs w:val="28"/>
        </w:rPr>
        <w:t>тсутствие</w:t>
      </w:r>
      <w:r>
        <w:rPr>
          <w:rFonts w:ascii="Times New Roman" w:hAnsi="Times New Roman"/>
          <w:sz w:val="28"/>
          <w:szCs w:val="28"/>
        </w:rPr>
        <w:t>м</w:t>
      </w:r>
      <w:r w:rsidRPr="00464AC7">
        <w:rPr>
          <w:rFonts w:ascii="Times New Roman" w:hAnsi="Times New Roman"/>
          <w:sz w:val="28"/>
          <w:szCs w:val="28"/>
        </w:rPr>
        <w:t xml:space="preserve"> или низк</w:t>
      </w:r>
      <w:r>
        <w:rPr>
          <w:rFonts w:ascii="Times New Roman" w:hAnsi="Times New Roman"/>
          <w:sz w:val="28"/>
          <w:szCs w:val="28"/>
        </w:rPr>
        <w:t>им</w:t>
      </w:r>
      <w:r w:rsidRPr="00464AC7">
        <w:rPr>
          <w:rFonts w:ascii="Times New Roman" w:hAnsi="Times New Roman"/>
          <w:sz w:val="28"/>
          <w:szCs w:val="28"/>
        </w:rPr>
        <w:t xml:space="preserve"> качество</w:t>
      </w:r>
      <w:r>
        <w:rPr>
          <w:rFonts w:ascii="Times New Roman" w:hAnsi="Times New Roman"/>
          <w:sz w:val="28"/>
          <w:szCs w:val="28"/>
        </w:rPr>
        <w:t>м</w:t>
      </w:r>
      <w:r w:rsidRPr="00464AC7">
        <w:rPr>
          <w:rFonts w:ascii="Times New Roman" w:hAnsi="Times New Roman"/>
          <w:sz w:val="28"/>
          <w:szCs w:val="28"/>
        </w:rPr>
        <w:t xml:space="preserve"> организации информацио</w:t>
      </w:r>
      <w:r w:rsidRPr="00464AC7">
        <w:rPr>
          <w:rFonts w:ascii="Times New Roman" w:hAnsi="Times New Roman"/>
          <w:sz w:val="28"/>
          <w:szCs w:val="28"/>
        </w:rPr>
        <w:t>н</w:t>
      </w:r>
      <w:r w:rsidRPr="00464AC7">
        <w:rPr>
          <w:rFonts w:ascii="Times New Roman" w:hAnsi="Times New Roman"/>
          <w:sz w:val="28"/>
          <w:szCs w:val="28"/>
        </w:rPr>
        <w:t>ных связей между планово-экономическими службами и бухгалтерией</w:t>
      </w:r>
      <w:r>
        <w:rPr>
          <w:rFonts w:ascii="Times New Roman" w:hAnsi="Times New Roman"/>
          <w:sz w:val="28"/>
          <w:szCs w:val="28"/>
        </w:rPr>
        <w:t>;</w:t>
      </w:r>
    </w:p>
    <w:p w:rsidR="002C46DB" w:rsidRPr="00464AC7"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н</w:t>
      </w:r>
      <w:r w:rsidRPr="00464AC7">
        <w:rPr>
          <w:rFonts w:ascii="Times New Roman" w:hAnsi="Times New Roman"/>
          <w:sz w:val="28"/>
          <w:szCs w:val="28"/>
        </w:rPr>
        <w:t>есовпадение</w:t>
      </w:r>
      <w:r>
        <w:rPr>
          <w:rFonts w:ascii="Times New Roman" w:hAnsi="Times New Roman"/>
          <w:sz w:val="28"/>
          <w:szCs w:val="28"/>
        </w:rPr>
        <w:t>м</w:t>
      </w:r>
      <w:r w:rsidRPr="00464AC7">
        <w:rPr>
          <w:rFonts w:ascii="Times New Roman" w:hAnsi="Times New Roman"/>
          <w:sz w:val="28"/>
          <w:szCs w:val="28"/>
        </w:rPr>
        <w:t xml:space="preserve"> процесса возведения объектов с отчетным пери</w:t>
      </w:r>
      <w:r w:rsidRPr="00464AC7">
        <w:rPr>
          <w:rFonts w:ascii="Times New Roman" w:hAnsi="Times New Roman"/>
          <w:sz w:val="28"/>
          <w:szCs w:val="28"/>
        </w:rPr>
        <w:t>о</w:t>
      </w:r>
      <w:r w:rsidRPr="00464AC7">
        <w:rPr>
          <w:rFonts w:ascii="Times New Roman" w:hAnsi="Times New Roman"/>
          <w:sz w:val="28"/>
          <w:szCs w:val="28"/>
        </w:rPr>
        <w:t>дом</w:t>
      </w:r>
      <w:r>
        <w:rPr>
          <w:rFonts w:ascii="Times New Roman" w:hAnsi="Times New Roman"/>
          <w:sz w:val="28"/>
          <w:szCs w:val="28"/>
        </w:rPr>
        <w:t>;</w:t>
      </w:r>
    </w:p>
    <w:p w:rsidR="002C46DB" w:rsidRPr="00464AC7"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 ф</w:t>
      </w:r>
      <w:r w:rsidRPr="00464AC7">
        <w:rPr>
          <w:rFonts w:ascii="Times New Roman" w:hAnsi="Times New Roman"/>
          <w:sz w:val="28"/>
          <w:szCs w:val="28"/>
        </w:rPr>
        <w:t>ормирование</w:t>
      </w:r>
      <w:r>
        <w:rPr>
          <w:rFonts w:ascii="Times New Roman" w:hAnsi="Times New Roman"/>
          <w:sz w:val="28"/>
          <w:szCs w:val="28"/>
        </w:rPr>
        <w:t>м</w:t>
      </w:r>
      <w:r w:rsidRPr="00464AC7">
        <w:rPr>
          <w:rFonts w:ascii="Times New Roman" w:hAnsi="Times New Roman"/>
          <w:sz w:val="28"/>
          <w:szCs w:val="28"/>
        </w:rPr>
        <w:t xml:space="preserve"> стоимости строительства на основе сметы</w:t>
      </w:r>
      <w:r>
        <w:rPr>
          <w:rFonts w:ascii="Times New Roman" w:hAnsi="Times New Roman"/>
          <w:sz w:val="28"/>
          <w:szCs w:val="28"/>
        </w:rPr>
        <w:t>.</w:t>
      </w:r>
    </w:p>
    <w:p w:rsidR="002C46DB" w:rsidRDefault="002C46DB" w:rsidP="001875D8">
      <w:pPr>
        <w:spacing w:after="0" w:line="360" w:lineRule="auto"/>
        <w:ind w:firstLine="709"/>
        <w:jc w:val="both"/>
        <w:rPr>
          <w:rFonts w:ascii="Times New Roman" w:hAnsi="Times New Roman"/>
          <w:sz w:val="28"/>
          <w:szCs w:val="28"/>
        </w:rPr>
      </w:pPr>
      <w:r>
        <w:rPr>
          <w:rFonts w:ascii="Times New Roman" w:hAnsi="Times New Roman"/>
          <w:sz w:val="28"/>
          <w:szCs w:val="28"/>
        </w:rPr>
        <w:t>Выделенные группы особенностей взаимосвязаны и представляют собой те позиции, на которые следует обратить особенное внимание при формировании системы кайдзен и адаптации ее инструментария к сп</w:t>
      </w:r>
      <w:r>
        <w:rPr>
          <w:rFonts w:ascii="Times New Roman" w:hAnsi="Times New Roman"/>
          <w:sz w:val="28"/>
          <w:szCs w:val="28"/>
        </w:rPr>
        <w:t>е</w:t>
      </w:r>
      <w:r>
        <w:rPr>
          <w:rFonts w:ascii="Times New Roman" w:hAnsi="Times New Roman"/>
          <w:sz w:val="28"/>
          <w:szCs w:val="28"/>
        </w:rPr>
        <w:t>цифике российских строительных организаций.</w:t>
      </w:r>
    </w:p>
    <w:p w:rsidR="002C46DB" w:rsidRDefault="002C46DB" w:rsidP="00C306BA">
      <w:pPr>
        <w:spacing w:after="0" w:line="360" w:lineRule="auto"/>
        <w:ind w:firstLine="709"/>
        <w:jc w:val="center"/>
        <w:rPr>
          <w:rFonts w:ascii="Times New Roman" w:hAnsi="Times New Roman"/>
          <w:b/>
          <w:sz w:val="24"/>
          <w:szCs w:val="24"/>
        </w:rPr>
      </w:pPr>
    </w:p>
    <w:p w:rsidR="002C46DB" w:rsidRDefault="002C46DB" w:rsidP="00C306BA">
      <w:pPr>
        <w:spacing w:after="0" w:line="360" w:lineRule="auto"/>
        <w:ind w:firstLine="709"/>
        <w:jc w:val="center"/>
        <w:rPr>
          <w:rFonts w:ascii="Times New Roman" w:hAnsi="Times New Roman"/>
          <w:b/>
          <w:sz w:val="24"/>
          <w:szCs w:val="24"/>
        </w:rPr>
      </w:pPr>
    </w:p>
    <w:p w:rsidR="002C46DB" w:rsidRPr="001F3238" w:rsidRDefault="002C46DB" w:rsidP="00C306BA">
      <w:pPr>
        <w:spacing w:after="0" w:line="360" w:lineRule="auto"/>
        <w:ind w:firstLine="709"/>
        <w:jc w:val="center"/>
        <w:rPr>
          <w:rFonts w:ascii="Times New Roman" w:hAnsi="Times New Roman"/>
          <w:b/>
          <w:sz w:val="24"/>
          <w:szCs w:val="24"/>
        </w:rPr>
      </w:pPr>
      <w:r w:rsidRPr="001F3238">
        <w:rPr>
          <w:rFonts w:ascii="Times New Roman" w:hAnsi="Times New Roman"/>
          <w:b/>
          <w:sz w:val="24"/>
          <w:szCs w:val="24"/>
        </w:rPr>
        <w:t>Список литературы</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C306BA">
        <w:rPr>
          <w:rFonts w:ascii="Times New Roman" w:hAnsi="Times New Roman"/>
          <w:sz w:val="24"/>
          <w:szCs w:val="24"/>
        </w:rPr>
        <w:t>Адамов, Н. А. Бухгалтерский учет в строительстве / Под ред. Н. А. Адам</w:t>
      </w:r>
      <w:r w:rsidRPr="00C306BA">
        <w:rPr>
          <w:rFonts w:ascii="Times New Roman" w:hAnsi="Times New Roman"/>
          <w:sz w:val="24"/>
          <w:szCs w:val="24"/>
        </w:rPr>
        <w:t>о</w:t>
      </w:r>
      <w:r w:rsidRPr="00C306BA">
        <w:rPr>
          <w:rFonts w:ascii="Times New Roman" w:hAnsi="Times New Roman"/>
          <w:sz w:val="24"/>
          <w:szCs w:val="24"/>
        </w:rPr>
        <w:t>ва. – СПб</w:t>
      </w:r>
      <w:r>
        <w:rPr>
          <w:rFonts w:ascii="Times New Roman" w:hAnsi="Times New Roman"/>
          <w:sz w:val="24"/>
          <w:szCs w:val="24"/>
        </w:rPr>
        <w:t>.</w:t>
      </w:r>
      <w:r w:rsidRPr="00C306BA">
        <w:rPr>
          <w:rFonts w:ascii="Times New Roman" w:hAnsi="Times New Roman"/>
          <w:sz w:val="24"/>
          <w:szCs w:val="24"/>
        </w:rPr>
        <w:t>: Питер, 2006. – 672 с.</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C306BA">
        <w:rPr>
          <w:rFonts w:ascii="Times New Roman" w:hAnsi="Times New Roman"/>
          <w:sz w:val="24"/>
          <w:szCs w:val="24"/>
        </w:rPr>
        <w:t>Грянова, А. В. Управленческий учет, анализ и бюджетирование инвестиц</w:t>
      </w:r>
      <w:r w:rsidRPr="00C306BA">
        <w:rPr>
          <w:rFonts w:ascii="Times New Roman" w:hAnsi="Times New Roman"/>
          <w:sz w:val="24"/>
          <w:szCs w:val="24"/>
        </w:rPr>
        <w:t>и</w:t>
      </w:r>
      <w:r w:rsidRPr="00C306BA">
        <w:rPr>
          <w:rFonts w:ascii="Times New Roman" w:hAnsi="Times New Roman"/>
          <w:sz w:val="24"/>
          <w:szCs w:val="24"/>
        </w:rPr>
        <w:t>онно-строительной деятельности: дис. …канд. экон. наук: 08.00.12 / Грянова Алина Витальевна. – Орел, 2008. – 198 с.</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C306BA">
        <w:rPr>
          <w:rFonts w:ascii="Times New Roman" w:hAnsi="Times New Roman"/>
          <w:sz w:val="24"/>
          <w:szCs w:val="24"/>
        </w:rPr>
        <w:t>Касьянова, Г. Ю. Строительство: бухгалтерский и налоговый учет у инв</w:t>
      </w:r>
      <w:r w:rsidRPr="00C306BA">
        <w:rPr>
          <w:rFonts w:ascii="Times New Roman" w:hAnsi="Times New Roman"/>
          <w:sz w:val="24"/>
          <w:szCs w:val="24"/>
        </w:rPr>
        <w:t>е</w:t>
      </w:r>
      <w:r w:rsidRPr="00C306BA">
        <w:rPr>
          <w:rFonts w:ascii="Times New Roman" w:hAnsi="Times New Roman"/>
          <w:sz w:val="24"/>
          <w:szCs w:val="24"/>
        </w:rPr>
        <w:t>стора, застройщика, заказчика и подрядчика / Г. Ю. Касьянова. – М.: АБАК, 2014. – 328 с.</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C306BA">
        <w:rPr>
          <w:rFonts w:ascii="Times New Roman" w:hAnsi="Times New Roman"/>
          <w:sz w:val="24"/>
          <w:szCs w:val="24"/>
        </w:rPr>
        <w:t>Об инвестиционной деятельности в Российской Федерации, осуществля</w:t>
      </w:r>
      <w:r w:rsidRPr="00C306BA">
        <w:rPr>
          <w:rFonts w:ascii="Times New Roman" w:hAnsi="Times New Roman"/>
          <w:sz w:val="24"/>
          <w:szCs w:val="24"/>
        </w:rPr>
        <w:t>е</w:t>
      </w:r>
      <w:r w:rsidRPr="00C306BA">
        <w:rPr>
          <w:rFonts w:ascii="Times New Roman" w:hAnsi="Times New Roman"/>
          <w:sz w:val="24"/>
          <w:szCs w:val="24"/>
        </w:rPr>
        <w:t>мой в форме капитальных вложений: федеральный закон Российской Федерации от 25 февраля 1999 г. № 39-ФЗ: принят Государственной Думой 15 июля 1998 г.; одо</w:t>
      </w:r>
      <w:r w:rsidRPr="00C306BA">
        <w:rPr>
          <w:rFonts w:ascii="Times New Roman" w:hAnsi="Times New Roman"/>
          <w:sz w:val="24"/>
          <w:szCs w:val="24"/>
        </w:rPr>
        <w:t>б</w:t>
      </w:r>
      <w:r w:rsidRPr="00C306BA">
        <w:rPr>
          <w:rFonts w:ascii="Times New Roman" w:hAnsi="Times New Roman"/>
          <w:sz w:val="24"/>
          <w:szCs w:val="24"/>
        </w:rPr>
        <w:t>рен Советом Федерации 17 июля 1998 г. (в ред. от 28.12.2013 г. № 396-ФЗ)</w:t>
      </w:r>
      <w:r>
        <w:rPr>
          <w:rFonts w:ascii="Times New Roman" w:hAnsi="Times New Roman"/>
          <w:sz w:val="24"/>
          <w:szCs w:val="24"/>
        </w:rPr>
        <w:t>.</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C306BA">
        <w:rPr>
          <w:rFonts w:ascii="Times New Roman" w:hAnsi="Times New Roman"/>
          <w:sz w:val="24"/>
          <w:szCs w:val="24"/>
        </w:rPr>
        <w:t>Об участии в долевом строительстве многоквартирных домов и иных об</w:t>
      </w:r>
      <w:r w:rsidRPr="00C306BA">
        <w:rPr>
          <w:rFonts w:ascii="Times New Roman" w:hAnsi="Times New Roman"/>
          <w:sz w:val="24"/>
          <w:szCs w:val="24"/>
        </w:rPr>
        <w:t>ъ</w:t>
      </w:r>
      <w:r w:rsidRPr="00C306BA">
        <w:rPr>
          <w:rFonts w:ascii="Times New Roman" w:hAnsi="Times New Roman"/>
          <w:sz w:val="24"/>
          <w:szCs w:val="24"/>
        </w:rPr>
        <w:t>ектов недвижимости и о внесении изменений в некоторые законодательные акты Российской Федерации: федеральный закон Российской Федерации от 30 декабря 2004 г. № 214-ФЗ: принят Государственной Думой 22 декабря 2004 г.; одобрен Сов</w:t>
      </w:r>
      <w:r w:rsidRPr="00C306BA">
        <w:rPr>
          <w:rFonts w:ascii="Times New Roman" w:hAnsi="Times New Roman"/>
          <w:sz w:val="24"/>
          <w:szCs w:val="24"/>
        </w:rPr>
        <w:t>е</w:t>
      </w:r>
      <w:r w:rsidRPr="00C306BA">
        <w:rPr>
          <w:rFonts w:ascii="Times New Roman" w:hAnsi="Times New Roman"/>
          <w:sz w:val="24"/>
          <w:szCs w:val="24"/>
        </w:rPr>
        <w:t>том Федерации 24 декабря 2004 г. (в ред. от 23.06.2014 г. № 171-ФЗ)</w:t>
      </w:r>
      <w:r>
        <w:rPr>
          <w:rFonts w:ascii="Times New Roman" w:hAnsi="Times New Roman"/>
          <w:sz w:val="24"/>
          <w:szCs w:val="24"/>
        </w:rPr>
        <w:t>.</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C306BA">
        <w:rPr>
          <w:rFonts w:ascii="Times New Roman" w:hAnsi="Times New Roman"/>
          <w:sz w:val="24"/>
          <w:szCs w:val="24"/>
        </w:rPr>
        <w:t>Пономарева, Н. И. Особенности формирования учетно-аналитической си</w:t>
      </w:r>
      <w:r w:rsidRPr="00C306BA">
        <w:rPr>
          <w:rFonts w:ascii="Times New Roman" w:hAnsi="Times New Roman"/>
          <w:sz w:val="24"/>
          <w:szCs w:val="24"/>
        </w:rPr>
        <w:t>с</w:t>
      </w:r>
      <w:r w:rsidRPr="00C306BA">
        <w:rPr>
          <w:rFonts w:ascii="Times New Roman" w:hAnsi="Times New Roman"/>
          <w:sz w:val="24"/>
          <w:szCs w:val="24"/>
        </w:rPr>
        <w:t>темы в строительных организациях / Н. И. Пономарева // Научный журнал «Успехи современного естествознания». – 2008. – № 7. – С. 24.</w:t>
      </w:r>
    </w:p>
    <w:p w:rsidR="002C46DB" w:rsidRPr="00C306BA" w:rsidRDefault="002C46DB" w:rsidP="00C306BA">
      <w:pPr>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C306BA">
        <w:rPr>
          <w:rFonts w:ascii="Times New Roman" w:hAnsi="Times New Roman"/>
          <w:sz w:val="24"/>
          <w:szCs w:val="24"/>
        </w:rPr>
        <w:t>Попова, Е. С. Совершенствование методического обеспечения бухгалте</w:t>
      </w:r>
      <w:r w:rsidRPr="00C306BA">
        <w:rPr>
          <w:rFonts w:ascii="Times New Roman" w:hAnsi="Times New Roman"/>
          <w:sz w:val="24"/>
          <w:szCs w:val="24"/>
        </w:rPr>
        <w:t>р</w:t>
      </w:r>
      <w:r w:rsidRPr="00C306BA">
        <w:rPr>
          <w:rFonts w:ascii="Times New Roman" w:hAnsi="Times New Roman"/>
          <w:sz w:val="24"/>
          <w:szCs w:val="24"/>
        </w:rPr>
        <w:t>ского учета договоров строительного подряда: дис. …канд. экон. наук: 08.00.12 / Попова Елена Сергеевна. – Оренбург, 2013. – 220 с.</w:t>
      </w:r>
    </w:p>
    <w:p w:rsidR="002C46DB" w:rsidRDefault="002C46DB"/>
    <w:p w:rsidR="002C46DB" w:rsidRPr="009271A9" w:rsidRDefault="002C46DB" w:rsidP="009271A9">
      <w:pPr>
        <w:jc w:val="center"/>
        <w:rPr>
          <w:rFonts w:ascii="Times New Roman" w:hAnsi="Times New Roman"/>
          <w:sz w:val="28"/>
          <w:szCs w:val="28"/>
          <w:lang w:val="en-US"/>
        </w:rPr>
      </w:pPr>
      <w:r w:rsidRPr="009271A9">
        <w:rPr>
          <w:rFonts w:ascii="Times New Roman" w:hAnsi="Times New Roman"/>
          <w:sz w:val="28"/>
          <w:szCs w:val="28"/>
          <w:lang w:val="en-US"/>
        </w:rPr>
        <w:t>References</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1. Adamov, N. A. Buhgalterskij uchet v stroitel'stve / Pod red. N. A. Adamo-va. – SPb.: Piter, 2006. – 672 s.</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2. Grjanova, A. V. Upravlencheskij uchet, analiz i bjudzhetirovanie investici-onno-stroitel'noj dejatel'nosti: dis. …kand. jekon. nauk: 08.00.12 / Grjanova Alina Vital'evna. – Orel, 2008. – 198 s.</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3. Kas'janova, G. Ju. Stroitel'stvo: buhgalterskij i nalogovyj uchet u inve-stora, za</w:t>
      </w:r>
      <w:r w:rsidRPr="00D045F1">
        <w:rPr>
          <w:rStyle w:val="hps"/>
          <w:rFonts w:ascii="Times New Roman" w:hAnsi="Times New Roman"/>
          <w:sz w:val="24"/>
          <w:szCs w:val="24"/>
          <w:lang w:val="en-US"/>
        </w:rPr>
        <w:t>s</w:t>
      </w:r>
      <w:r w:rsidRPr="00D045F1">
        <w:rPr>
          <w:rStyle w:val="hps"/>
          <w:rFonts w:ascii="Times New Roman" w:hAnsi="Times New Roman"/>
          <w:sz w:val="24"/>
          <w:szCs w:val="24"/>
          <w:lang w:val="en-US"/>
        </w:rPr>
        <w:t>trojshhika, zakazchika i podrjadchika / G. Ju. Kas'janova. – M.: ABAK, 2014. – 328 s.</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4. Ob investicionnoj dejatel'nosti v Rossijskoj Federacii, osushhestvljae-moj v forme kapital'nyh vlozhenij: federal'nyj zakon Rossijskoj Federacii ot 25 fevralja 1999 g. № 39-FZ: prinjat Gosudarstvennoj Dumoj 15 ijulja 1998 g.; odob-ren Sovetom Federacii 17 ijulja 1998 g. (v red. ot 28.12.2013 g. № 396-FZ).</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5. Ob uchastii v dolevom stroitel'stve mnogokvartirnyh domov i inyh ob#-ektov nedvizhimosti i o vnesenii izmenenij v nekotorye zakonodatel'nye akty Rossijskoj Feder</w:t>
      </w:r>
      <w:r w:rsidRPr="00D045F1">
        <w:rPr>
          <w:rStyle w:val="hps"/>
          <w:rFonts w:ascii="Times New Roman" w:hAnsi="Times New Roman"/>
          <w:sz w:val="24"/>
          <w:szCs w:val="24"/>
          <w:lang w:val="en-US"/>
        </w:rPr>
        <w:t>a</w:t>
      </w:r>
      <w:r w:rsidRPr="00D045F1">
        <w:rPr>
          <w:rStyle w:val="hps"/>
          <w:rFonts w:ascii="Times New Roman" w:hAnsi="Times New Roman"/>
          <w:sz w:val="24"/>
          <w:szCs w:val="24"/>
          <w:lang w:val="en-US"/>
        </w:rPr>
        <w:t>cii: federal'nyj zakon Rossijskoj Federacii ot 30 dekabrja 2004 g. № 214-FZ: prinjat Gos</w:t>
      </w:r>
      <w:r w:rsidRPr="00D045F1">
        <w:rPr>
          <w:rStyle w:val="hps"/>
          <w:rFonts w:ascii="Times New Roman" w:hAnsi="Times New Roman"/>
          <w:sz w:val="24"/>
          <w:szCs w:val="24"/>
          <w:lang w:val="en-US"/>
        </w:rPr>
        <w:t>u</w:t>
      </w:r>
      <w:r w:rsidRPr="00D045F1">
        <w:rPr>
          <w:rStyle w:val="hps"/>
          <w:rFonts w:ascii="Times New Roman" w:hAnsi="Times New Roman"/>
          <w:sz w:val="24"/>
          <w:szCs w:val="24"/>
          <w:lang w:val="en-US"/>
        </w:rPr>
        <w:t>darstvennoj Dumoj 22 dekabrja 2004 g.; odobren Sove-tom Federacii 24 dekabrja 2004 g. (v red. ot 23.06.2014 g. № 171-FZ).</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6. Ponomareva, N. I. Osobennosti formirovanija uchetno-analiticheskoj sis-temy v stroitel'nyh organizacijah / N. I. Ponomareva // Nauchnyj zhurnal «Uspehi sovremennogo estestvoznanija». – 2008. – № 7. – S. 24.</w:t>
      </w:r>
    </w:p>
    <w:p w:rsidR="002C46DB" w:rsidRPr="00D045F1" w:rsidRDefault="002C46DB" w:rsidP="00D045F1">
      <w:pPr>
        <w:spacing w:after="0" w:line="240" w:lineRule="auto"/>
        <w:ind w:firstLine="709"/>
        <w:jc w:val="both"/>
        <w:rPr>
          <w:rStyle w:val="hps"/>
          <w:rFonts w:ascii="Times New Roman" w:hAnsi="Times New Roman"/>
          <w:sz w:val="24"/>
          <w:szCs w:val="24"/>
          <w:lang w:val="en-US"/>
        </w:rPr>
      </w:pPr>
      <w:r w:rsidRPr="00D045F1">
        <w:rPr>
          <w:rStyle w:val="hps"/>
          <w:rFonts w:ascii="Times New Roman" w:hAnsi="Times New Roman"/>
          <w:sz w:val="24"/>
          <w:szCs w:val="24"/>
          <w:lang w:val="en-US"/>
        </w:rPr>
        <w:t>7. Popova, E. S. Sovershenstvovanie metodicheskogo obespechenija buhgalter-skogo ucheta dogovorov stroitel'nogo podrjada: dis. …kand. jekon. nauk: 08.00.12 / Po</w:t>
      </w:r>
      <w:r w:rsidRPr="00D045F1">
        <w:rPr>
          <w:rStyle w:val="hps"/>
          <w:rFonts w:ascii="Times New Roman" w:hAnsi="Times New Roman"/>
          <w:sz w:val="24"/>
          <w:szCs w:val="24"/>
          <w:lang w:val="en-US"/>
        </w:rPr>
        <w:t>p</w:t>
      </w:r>
      <w:r w:rsidRPr="00D045F1">
        <w:rPr>
          <w:rStyle w:val="hps"/>
          <w:rFonts w:ascii="Times New Roman" w:hAnsi="Times New Roman"/>
          <w:sz w:val="24"/>
          <w:szCs w:val="24"/>
          <w:lang w:val="en-US"/>
        </w:rPr>
        <w:t>ova Elena Sergeevna. – Orenburg, 2013. – 220 s.</w:t>
      </w:r>
    </w:p>
    <w:p w:rsidR="002C46DB" w:rsidRPr="00105299" w:rsidRDefault="002C46DB" w:rsidP="009271A9">
      <w:pPr>
        <w:spacing w:after="0" w:line="240" w:lineRule="auto"/>
        <w:ind w:firstLine="709"/>
        <w:jc w:val="both"/>
        <w:rPr>
          <w:rFonts w:ascii="Times New Roman" w:hAnsi="Times New Roman"/>
          <w:sz w:val="24"/>
          <w:szCs w:val="24"/>
          <w:lang w:val="en-US"/>
        </w:rPr>
      </w:pPr>
    </w:p>
    <w:sectPr w:rsidR="002C46DB" w:rsidRPr="00105299" w:rsidSect="00705755">
      <w:headerReference w:type="default" r:id="rId13"/>
      <w:pgSz w:w="11906" w:h="16838"/>
      <w:pgMar w:top="1418" w:right="1418"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6DB" w:rsidRDefault="002C46DB">
      <w:pPr>
        <w:spacing w:after="0" w:line="240" w:lineRule="auto"/>
      </w:pPr>
      <w:r>
        <w:separator/>
      </w:r>
    </w:p>
  </w:endnote>
  <w:endnote w:type="continuationSeparator" w:id="0">
    <w:p w:rsidR="002C46DB" w:rsidRDefault="002C46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6DB" w:rsidRPr="00F05D03" w:rsidRDefault="002C46DB">
    <w:pPr>
      <w:pStyle w:val="Footer"/>
      <w:rPr>
        <w:rFonts w:ascii="Times New Roman" w:hAnsi="Times New Roman"/>
        <w:sz w:val="24"/>
        <w:szCs w:val="24"/>
      </w:rPr>
    </w:pPr>
    <w:r w:rsidRPr="00F05D03">
      <w:rPr>
        <w:rFonts w:ascii="Times New Roman" w:hAnsi="Times New Roman"/>
        <w:sz w:val="24"/>
        <w:szCs w:val="24"/>
      </w:rPr>
      <w:t>http://ej.kubagro.ru/201</w:t>
    </w:r>
    <w:r w:rsidRPr="00F05D03">
      <w:rPr>
        <w:rFonts w:ascii="Times New Roman" w:hAnsi="Times New Roman"/>
        <w:sz w:val="24"/>
        <w:szCs w:val="24"/>
        <w:lang w:val="en-US"/>
      </w:rPr>
      <w:t>4</w:t>
    </w:r>
    <w:r w:rsidRPr="00F05D03">
      <w:rPr>
        <w:rFonts w:ascii="Times New Roman" w:hAnsi="Times New Roman"/>
        <w:sz w:val="24"/>
        <w:szCs w:val="24"/>
      </w:rPr>
      <w:t>/</w:t>
    </w:r>
    <w:r w:rsidRPr="00F05D03">
      <w:rPr>
        <w:rFonts w:ascii="Times New Roman" w:hAnsi="Times New Roman"/>
        <w:sz w:val="24"/>
        <w:szCs w:val="24"/>
        <w:lang w:val="en-US"/>
      </w:rPr>
      <w:t>07</w:t>
    </w:r>
    <w:r w:rsidRPr="00F05D03">
      <w:rPr>
        <w:rFonts w:ascii="Times New Roman" w:hAnsi="Times New Roman"/>
        <w:sz w:val="24"/>
        <w:szCs w:val="24"/>
      </w:rPr>
      <w:t>/pdf/1</w:t>
    </w:r>
    <w:r w:rsidRPr="00F05D03">
      <w:rPr>
        <w:rFonts w:ascii="Times New Roman" w:hAnsi="Times New Roman"/>
        <w:sz w:val="24"/>
        <w:szCs w:val="24"/>
        <w:lang w:val="en-US"/>
      </w:rPr>
      <w:t>49</w:t>
    </w:r>
    <w:r w:rsidRPr="00F05D0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6DB" w:rsidRDefault="002C46DB">
      <w:pPr>
        <w:spacing w:after="0" w:line="240" w:lineRule="auto"/>
      </w:pPr>
      <w:r>
        <w:separator/>
      </w:r>
    </w:p>
  </w:footnote>
  <w:footnote w:type="continuationSeparator" w:id="0">
    <w:p w:rsidR="002C46DB" w:rsidRDefault="002C46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6DB" w:rsidRDefault="002C46DB" w:rsidP="00D045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46DB" w:rsidRDefault="002C46DB" w:rsidP="0070575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6DB" w:rsidRPr="00705755" w:rsidRDefault="002C46DB" w:rsidP="00B65219">
    <w:pPr>
      <w:pStyle w:val="Header"/>
      <w:framePr w:wrap="around" w:vAnchor="text" w:hAnchor="margin" w:xAlign="right" w:y="1"/>
      <w:rPr>
        <w:rStyle w:val="PageNumber"/>
        <w:rFonts w:ascii="Times New Roman" w:hAnsi="Times New Roman"/>
        <w:sz w:val="28"/>
        <w:szCs w:val="28"/>
      </w:rPr>
    </w:pPr>
    <w:r w:rsidRPr="00705755">
      <w:rPr>
        <w:rStyle w:val="PageNumber"/>
        <w:rFonts w:ascii="Times New Roman" w:hAnsi="Times New Roman"/>
        <w:sz w:val="28"/>
        <w:szCs w:val="28"/>
      </w:rPr>
      <w:fldChar w:fldCharType="begin"/>
    </w:r>
    <w:r w:rsidRPr="00705755">
      <w:rPr>
        <w:rStyle w:val="PageNumber"/>
        <w:rFonts w:ascii="Times New Roman" w:hAnsi="Times New Roman"/>
        <w:sz w:val="28"/>
        <w:szCs w:val="28"/>
      </w:rPr>
      <w:instrText xml:space="preserve">PAGE  </w:instrText>
    </w:r>
    <w:r w:rsidRPr="00705755">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05755">
      <w:rPr>
        <w:rStyle w:val="PageNumber"/>
        <w:rFonts w:ascii="Times New Roman" w:hAnsi="Times New Roman"/>
        <w:sz w:val="28"/>
        <w:szCs w:val="28"/>
      </w:rPr>
      <w:fldChar w:fldCharType="end"/>
    </w:r>
  </w:p>
  <w:p w:rsidR="002C46DB" w:rsidRPr="00705755" w:rsidRDefault="002C46DB" w:rsidP="00705755">
    <w:pPr>
      <w:pStyle w:val="Header"/>
      <w:ind w:right="360"/>
      <w:rPr>
        <w:rFonts w:ascii="Times New Roman" w:hAnsi="Times New Roman"/>
        <w:sz w:val="24"/>
        <w:szCs w:val="24"/>
        <w:lang w:val="en-US"/>
      </w:rPr>
    </w:pPr>
    <w:r w:rsidRPr="00705755">
      <w:rPr>
        <w:rFonts w:ascii="Times New Roman" w:hAnsi="Times New Roman"/>
        <w:sz w:val="24"/>
        <w:szCs w:val="24"/>
      </w:rPr>
      <w:t>Научный журнал КубГАУ, №101(07), 2014 года</w:t>
    </w:r>
  </w:p>
  <w:p w:rsidR="002C46DB" w:rsidRDefault="002C46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6DB" w:rsidRPr="00D045F1" w:rsidRDefault="002C46DB" w:rsidP="00B65219">
    <w:pPr>
      <w:pStyle w:val="Header"/>
      <w:framePr w:wrap="around" w:vAnchor="text" w:hAnchor="margin" w:xAlign="right" w:y="1"/>
      <w:rPr>
        <w:rStyle w:val="PageNumber"/>
        <w:rFonts w:ascii="Times New Roman" w:hAnsi="Times New Roman"/>
        <w:sz w:val="28"/>
        <w:szCs w:val="28"/>
      </w:rPr>
    </w:pPr>
    <w:r w:rsidRPr="00D045F1">
      <w:rPr>
        <w:rStyle w:val="PageNumber"/>
        <w:rFonts w:ascii="Times New Roman" w:hAnsi="Times New Roman"/>
        <w:sz w:val="28"/>
        <w:szCs w:val="28"/>
      </w:rPr>
      <w:fldChar w:fldCharType="begin"/>
    </w:r>
    <w:r w:rsidRPr="00D045F1">
      <w:rPr>
        <w:rStyle w:val="PageNumber"/>
        <w:rFonts w:ascii="Times New Roman" w:hAnsi="Times New Roman"/>
        <w:sz w:val="28"/>
        <w:szCs w:val="28"/>
      </w:rPr>
      <w:instrText xml:space="preserve">PAGE  </w:instrText>
    </w:r>
    <w:r w:rsidRPr="00D045F1">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D045F1">
      <w:rPr>
        <w:rStyle w:val="PageNumber"/>
        <w:rFonts w:ascii="Times New Roman" w:hAnsi="Times New Roman"/>
        <w:sz w:val="28"/>
        <w:szCs w:val="28"/>
      </w:rPr>
      <w:fldChar w:fldCharType="end"/>
    </w:r>
  </w:p>
  <w:p w:rsidR="002C46DB" w:rsidRPr="00D045F1" w:rsidRDefault="002C46DB" w:rsidP="00D045F1">
    <w:pPr>
      <w:pStyle w:val="Header"/>
      <w:ind w:right="360"/>
      <w:rPr>
        <w:rFonts w:ascii="Times New Roman" w:hAnsi="Times New Roman"/>
        <w:sz w:val="24"/>
        <w:szCs w:val="24"/>
        <w:lang w:val="en-US"/>
      </w:rPr>
    </w:pPr>
    <w:r w:rsidRPr="00705755">
      <w:rPr>
        <w:rFonts w:ascii="Times New Roman" w:hAnsi="Times New Roman"/>
        <w:sz w:val="24"/>
        <w:szCs w:val="24"/>
      </w:rPr>
      <w:t>Научный журнал КубГАУ, №101(07), 2014 года</w:t>
    </w:r>
  </w:p>
  <w:p w:rsidR="002C46DB" w:rsidRDefault="002C46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75F3C"/>
    <w:multiLevelType w:val="hybridMultilevel"/>
    <w:tmpl w:val="A306950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75D8"/>
    <w:rsid w:val="00037B5F"/>
    <w:rsid w:val="00066685"/>
    <w:rsid w:val="000B74C1"/>
    <w:rsid w:val="00105299"/>
    <w:rsid w:val="0011716A"/>
    <w:rsid w:val="0013531B"/>
    <w:rsid w:val="001620C6"/>
    <w:rsid w:val="0016777D"/>
    <w:rsid w:val="001875D8"/>
    <w:rsid w:val="001E21FA"/>
    <w:rsid w:val="001F3238"/>
    <w:rsid w:val="00251079"/>
    <w:rsid w:val="002A3F02"/>
    <w:rsid w:val="002A72D8"/>
    <w:rsid w:val="002C46DB"/>
    <w:rsid w:val="002C7E94"/>
    <w:rsid w:val="00373598"/>
    <w:rsid w:val="003D1546"/>
    <w:rsid w:val="003F0C76"/>
    <w:rsid w:val="0041783E"/>
    <w:rsid w:val="00464AC7"/>
    <w:rsid w:val="004836AA"/>
    <w:rsid w:val="004B2B44"/>
    <w:rsid w:val="004B7B70"/>
    <w:rsid w:val="004E74A2"/>
    <w:rsid w:val="00506190"/>
    <w:rsid w:val="00592BAE"/>
    <w:rsid w:val="006248FB"/>
    <w:rsid w:val="00631B2D"/>
    <w:rsid w:val="006E3CE1"/>
    <w:rsid w:val="00705755"/>
    <w:rsid w:val="00710EAB"/>
    <w:rsid w:val="0073252E"/>
    <w:rsid w:val="00765F85"/>
    <w:rsid w:val="00781CC8"/>
    <w:rsid w:val="007878C1"/>
    <w:rsid w:val="007A4068"/>
    <w:rsid w:val="00816099"/>
    <w:rsid w:val="008474A3"/>
    <w:rsid w:val="008865EE"/>
    <w:rsid w:val="008B0912"/>
    <w:rsid w:val="008E0C52"/>
    <w:rsid w:val="009271A9"/>
    <w:rsid w:val="00954E9D"/>
    <w:rsid w:val="009D6A4F"/>
    <w:rsid w:val="00A049BB"/>
    <w:rsid w:val="00A11515"/>
    <w:rsid w:val="00A87DC2"/>
    <w:rsid w:val="00B65219"/>
    <w:rsid w:val="00BE6515"/>
    <w:rsid w:val="00BF2E90"/>
    <w:rsid w:val="00C306BA"/>
    <w:rsid w:val="00C65BF8"/>
    <w:rsid w:val="00CA01EC"/>
    <w:rsid w:val="00D045F1"/>
    <w:rsid w:val="00D11F2D"/>
    <w:rsid w:val="00D658A9"/>
    <w:rsid w:val="00D67C34"/>
    <w:rsid w:val="00D9374C"/>
    <w:rsid w:val="00DA5D42"/>
    <w:rsid w:val="00DE56B5"/>
    <w:rsid w:val="00E3752D"/>
    <w:rsid w:val="00E954B1"/>
    <w:rsid w:val="00ED4DD2"/>
    <w:rsid w:val="00F05D03"/>
    <w:rsid w:val="00F15FE8"/>
    <w:rsid w:val="00F815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5D8"/>
    <w:pPr>
      <w:spacing w:after="160" w:line="259" w:lineRule="auto"/>
    </w:pPr>
    <w:rPr>
      <w:lang w:eastAsia="en-US"/>
    </w:rPr>
  </w:style>
  <w:style w:type="paragraph" w:styleId="Heading2">
    <w:name w:val="heading 2"/>
    <w:basedOn w:val="Normal"/>
    <w:next w:val="Normal"/>
    <w:link w:val="Heading2Char"/>
    <w:uiPriority w:val="99"/>
    <w:qFormat/>
    <w:rsid w:val="00710EAB"/>
    <w:pPr>
      <w:keepNext/>
      <w:spacing w:before="240" w:after="60" w:line="240" w:lineRule="auto"/>
      <w:outlineLvl w:val="1"/>
    </w:pPr>
    <w:rPr>
      <w:rFonts w:ascii="Cambria" w:eastAsia="Times New Roman" w:hAnsi="Cambria"/>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710EAB"/>
    <w:rPr>
      <w:rFonts w:ascii="Cambria" w:hAnsi="Cambria" w:cs="Times New Roman"/>
      <w:b/>
      <w:bCs/>
      <w:i/>
      <w:iCs/>
      <w:sz w:val="28"/>
      <w:szCs w:val="28"/>
      <w:lang w:eastAsia="ru-RU"/>
    </w:rPr>
  </w:style>
  <w:style w:type="table" w:styleId="TableGrid">
    <w:name w:val="Table Grid"/>
    <w:basedOn w:val="TableNormal"/>
    <w:uiPriority w:val="99"/>
    <w:rsid w:val="001875D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875D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875D8"/>
    <w:rPr>
      <w:rFonts w:cs="Times New Roman"/>
    </w:rPr>
  </w:style>
  <w:style w:type="paragraph" w:styleId="Footer">
    <w:name w:val="footer"/>
    <w:basedOn w:val="Normal"/>
    <w:link w:val="FooterChar"/>
    <w:uiPriority w:val="99"/>
    <w:rsid w:val="00710EA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10EAB"/>
    <w:rPr>
      <w:rFonts w:cs="Times New Roman"/>
    </w:rPr>
  </w:style>
  <w:style w:type="paragraph" w:customStyle="1" w:styleId="31">
    <w:name w:val="Основной текст с отступом 31"/>
    <w:basedOn w:val="Normal"/>
    <w:uiPriority w:val="99"/>
    <w:rsid w:val="00710EAB"/>
    <w:pPr>
      <w:suppressAutoHyphens/>
      <w:spacing w:after="0" w:line="360" w:lineRule="auto"/>
      <w:ind w:firstLine="720"/>
      <w:jc w:val="both"/>
    </w:pPr>
    <w:rPr>
      <w:rFonts w:ascii="Times New Roman" w:eastAsia="Times New Roman" w:hAnsi="Times New Roman"/>
      <w:sz w:val="24"/>
      <w:szCs w:val="20"/>
      <w:lang w:eastAsia="ar-SA"/>
    </w:rPr>
  </w:style>
  <w:style w:type="paragraph" w:styleId="ListParagraph">
    <w:name w:val="List Paragraph"/>
    <w:basedOn w:val="Normal"/>
    <w:uiPriority w:val="99"/>
    <w:qFormat/>
    <w:rsid w:val="00C306BA"/>
    <w:pPr>
      <w:ind w:left="720"/>
      <w:contextualSpacing/>
    </w:pPr>
  </w:style>
  <w:style w:type="paragraph" w:styleId="BalloonText">
    <w:name w:val="Balloon Text"/>
    <w:basedOn w:val="Normal"/>
    <w:link w:val="BalloonTextChar"/>
    <w:uiPriority w:val="99"/>
    <w:semiHidden/>
    <w:rsid w:val="00C306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306BA"/>
    <w:rPr>
      <w:rFonts w:ascii="Segoe UI" w:hAnsi="Segoe UI" w:cs="Segoe UI"/>
      <w:sz w:val="18"/>
      <w:szCs w:val="18"/>
    </w:rPr>
  </w:style>
  <w:style w:type="character" w:customStyle="1" w:styleId="hps">
    <w:name w:val="hps"/>
    <w:basedOn w:val="DefaultParagraphFont"/>
    <w:uiPriority w:val="99"/>
    <w:rsid w:val="009271A9"/>
    <w:rPr>
      <w:rFonts w:cs="Times New Roman"/>
    </w:rPr>
  </w:style>
  <w:style w:type="character" w:customStyle="1" w:styleId="atn">
    <w:name w:val="atn"/>
    <w:basedOn w:val="DefaultParagraphFont"/>
    <w:uiPriority w:val="99"/>
    <w:rsid w:val="009271A9"/>
    <w:rPr>
      <w:rFonts w:cs="Times New Roman"/>
    </w:rPr>
  </w:style>
  <w:style w:type="character" w:styleId="PageNumber">
    <w:name w:val="page number"/>
    <w:basedOn w:val="DefaultParagraphFont"/>
    <w:uiPriority w:val="99"/>
    <w:rsid w:val="0070575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20</Pages>
  <Words>2780</Words>
  <Characters>15848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Adminchik</dc:creator>
  <cp:keywords/>
  <dc:description/>
  <cp:lastModifiedBy>1</cp:lastModifiedBy>
  <cp:revision>18</cp:revision>
  <cp:lastPrinted>2014-08-29T15:31:00Z</cp:lastPrinted>
  <dcterms:created xsi:type="dcterms:W3CDTF">2014-08-29T15:24:00Z</dcterms:created>
  <dcterms:modified xsi:type="dcterms:W3CDTF">2014-10-11T11:45:00Z</dcterms:modified>
</cp:coreProperties>
</file>