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01"/>
        <w:gridCol w:w="4573"/>
      </w:tblGrid>
      <w:tr w:rsidR="00A36D09" w:rsidRPr="00703A4D" w:rsidTr="00C56C26">
        <w:tc>
          <w:tcPr>
            <w:tcW w:w="4601" w:type="dxa"/>
          </w:tcPr>
          <w:p w:rsidR="00A36D09" w:rsidRPr="00703A4D" w:rsidRDefault="00A36D09" w:rsidP="00BD2C0E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03A4D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>
              <w:rPr>
                <w:rFonts w:ascii="Times New Roman" w:hAnsi="Times New Roman"/>
                <w:sz w:val="20"/>
                <w:szCs w:val="20"/>
              </w:rPr>
              <w:t>339.92</w:t>
            </w:r>
          </w:p>
        </w:tc>
        <w:tc>
          <w:tcPr>
            <w:tcW w:w="4573" w:type="dxa"/>
          </w:tcPr>
          <w:p w:rsidR="00A36D09" w:rsidRPr="00703A4D" w:rsidRDefault="00A36D09" w:rsidP="00BD2C0E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03A4D">
              <w:rPr>
                <w:rFonts w:ascii="Times New Roman" w:hAnsi="Times New Roman"/>
                <w:sz w:val="20"/>
                <w:szCs w:val="20"/>
              </w:rPr>
              <w:t xml:space="preserve">UDC </w:t>
            </w:r>
            <w:r>
              <w:rPr>
                <w:rFonts w:ascii="Times New Roman" w:hAnsi="Times New Roman"/>
                <w:sz w:val="20"/>
                <w:szCs w:val="20"/>
              </w:rPr>
              <w:t>339.92</w:t>
            </w:r>
          </w:p>
        </w:tc>
      </w:tr>
      <w:tr w:rsidR="00A36D09" w:rsidRPr="00703A4D" w:rsidTr="00C56C26">
        <w:tc>
          <w:tcPr>
            <w:tcW w:w="4601" w:type="dxa"/>
          </w:tcPr>
          <w:p w:rsidR="00A36D09" w:rsidRPr="00703A4D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3" w:type="dxa"/>
          </w:tcPr>
          <w:p w:rsidR="00A36D09" w:rsidRPr="00703A4D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6D09" w:rsidRPr="0059222F" w:rsidTr="00C56C26">
        <w:trPr>
          <w:trHeight w:val="704"/>
        </w:trPr>
        <w:tc>
          <w:tcPr>
            <w:tcW w:w="4601" w:type="dxa"/>
          </w:tcPr>
          <w:p w:rsidR="00A36D09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СОСТОЯНИЕ И ТЕНДЕНЦИИ РАЗВИТИЯ ОТЕЧЕСТВЕННОГО И МИРОВОГО РЫНКА СЕЛЬСКОХОЗЯЙСТВЕННОЙ ТЕХНИКИ </w:t>
            </w:r>
          </w:p>
          <w:p w:rsidR="00A36D09" w:rsidRPr="008247AF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УСЛОВИЯХ ГЛОБАЛИЗАЦИИ</w:t>
            </w:r>
          </w:p>
        </w:tc>
        <w:tc>
          <w:tcPr>
            <w:tcW w:w="4573" w:type="dxa"/>
          </w:tcPr>
          <w:p w:rsidR="00A36D09" w:rsidRPr="00374022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CONDITION AND DEVELOPMENT </w:t>
            </w:r>
          </w:p>
          <w:p w:rsidR="00A36D09" w:rsidRPr="0059222F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TENDENCIES OF DOMESTIC AND GLOBAL </w:t>
            </w:r>
          </w:p>
          <w:p w:rsidR="00A36D09" w:rsidRPr="0059222F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MARKETS OF AGRICULTURAL </w:t>
            </w:r>
          </w:p>
          <w:p w:rsidR="00A36D09" w:rsidRPr="00374022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MACHINERY IN TERMS </w:t>
            </w:r>
          </w:p>
          <w:p w:rsidR="00A36D09" w:rsidRPr="009A640B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OF GLOBALIZATION</w:t>
            </w:r>
          </w:p>
        </w:tc>
      </w:tr>
      <w:tr w:rsidR="00A36D09" w:rsidRPr="0059222F" w:rsidTr="0059222F">
        <w:trPr>
          <w:trHeight w:val="183"/>
        </w:trPr>
        <w:tc>
          <w:tcPr>
            <w:tcW w:w="4601" w:type="dxa"/>
          </w:tcPr>
          <w:p w:rsidR="00A36D09" w:rsidRPr="0059222F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573" w:type="dxa"/>
          </w:tcPr>
          <w:p w:rsidR="00A36D09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36D09" w:rsidRPr="009D60C9" w:rsidTr="00C56C26">
        <w:trPr>
          <w:trHeight w:val="363"/>
        </w:trPr>
        <w:tc>
          <w:tcPr>
            <w:tcW w:w="4601" w:type="dxa"/>
          </w:tcPr>
          <w:p w:rsidR="00A36D09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Снимщикова Ирина Викторовна</w:t>
            </w:r>
          </w:p>
          <w:p w:rsidR="00A36D09" w:rsidRPr="00703A4D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03A4D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</w:p>
        </w:tc>
        <w:tc>
          <w:tcPr>
            <w:tcW w:w="4573" w:type="dxa"/>
          </w:tcPr>
          <w:p w:rsidR="00A36D09" w:rsidRDefault="00A36D09" w:rsidP="00766B13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Snimschikova Irina Victorovna</w:t>
            </w:r>
          </w:p>
          <w:p w:rsidR="00A36D09" w:rsidRPr="00BD2C0E" w:rsidRDefault="00A36D09" w:rsidP="00766B13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2C0E">
              <w:rPr>
                <w:rFonts w:ascii="Times New Roman" w:hAnsi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BD2C0E">
              <w:rPr>
                <w:rFonts w:ascii="Times New Roman" w:hAnsi="Times New Roman"/>
                <w:sz w:val="20"/>
                <w:szCs w:val="20"/>
                <w:lang w:val="en-US"/>
              </w:rPr>
              <w:t>Econ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., professor</w:t>
            </w:r>
          </w:p>
        </w:tc>
      </w:tr>
      <w:tr w:rsidR="00A36D09" w:rsidRPr="009D60C9" w:rsidTr="0059222F">
        <w:trPr>
          <w:trHeight w:val="179"/>
        </w:trPr>
        <w:tc>
          <w:tcPr>
            <w:tcW w:w="4601" w:type="dxa"/>
          </w:tcPr>
          <w:p w:rsidR="00A36D09" w:rsidRPr="00374022" w:rsidRDefault="00A36D09" w:rsidP="00E213BB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573" w:type="dxa"/>
          </w:tcPr>
          <w:p w:rsidR="00A36D09" w:rsidRPr="00BD2C0E" w:rsidRDefault="00A36D09" w:rsidP="00E213BB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A36D09" w:rsidRPr="009D60C9" w:rsidTr="00C56C26">
        <w:trPr>
          <w:trHeight w:val="363"/>
        </w:trPr>
        <w:tc>
          <w:tcPr>
            <w:tcW w:w="4601" w:type="dxa"/>
          </w:tcPr>
          <w:p w:rsidR="00A36D09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Семененко</w:t>
            </w:r>
            <w:r w:rsidRPr="00766B1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Ксения</w:t>
            </w:r>
            <w:r w:rsidRPr="00766B1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Андреевна</w:t>
            </w:r>
          </w:p>
          <w:p w:rsidR="00A36D09" w:rsidRPr="00766B13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аспирантка</w:t>
            </w:r>
          </w:p>
        </w:tc>
        <w:tc>
          <w:tcPr>
            <w:tcW w:w="4573" w:type="dxa"/>
          </w:tcPr>
          <w:p w:rsidR="00A36D09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Semenenko Ksenia Andreevna</w:t>
            </w:r>
          </w:p>
          <w:p w:rsidR="00A36D09" w:rsidRPr="00236517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</w:tc>
      </w:tr>
      <w:tr w:rsidR="00A36D09" w:rsidRPr="009D60C9" w:rsidTr="0059222F">
        <w:trPr>
          <w:trHeight w:val="132"/>
        </w:trPr>
        <w:tc>
          <w:tcPr>
            <w:tcW w:w="4601" w:type="dxa"/>
          </w:tcPr>
          <w:p w:rsidR="00A36D09" w:rsidRDefault="00A36D09" w:rsidP="00923440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r w:rsidRPr="008247AF">
              <w:rPr>
                <w:rFonts w:ascii="Times New Roman" w:hAnsi="Times New Roman"/>
                <w:i/>
                <w:sz w:val="20"/>
                <w:szCs w:val="20"/>
              </w:rPr>
              <w:t>ФГБОУ</w:t>
            </w:r>
            <w:r w:rsidRPr="001C0A7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8247AF">
              <w:rPr>
                <w:rFonts w:ascii="Times New Roman" w:hAnsi="Times New Roman"/>
                <w:i/>
                <w:sz w:val="20"/>
                <w:szCs w:val="20"/>
              </w:rPr>
              <w:t>ВПО</w:t>
            </w:r>
            <w:r w:rsidRPr="001C0A79">
              <w:rPr>
                <w:rFonts w:ascii="Times New Roman" w:hAnsi="Times New Roman"/>
                <w:i/>
                <w:sz w:val="20"/>
                <w:szCs w:val="20"/>
              </w:rPr>
              <w:t xml:space="preserve"> «</w:t>
            </w:r>
            <w:r w:rsidRPr="008247AF">
              <w:rPr>
                <w:rFonts w:ascii="Times New Roman" w:hAnsi="Times New Roman"/>
                <w:i/>
                <w:sz w:val="20"/>
                <w:szCs w:val="20"/>
              </w:rPr>
              <w:t>Кубанский</w:t>
            </w:r>
            <w:r w:rsidRPr="001C0A7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8247AF">
              <w:rPr>
                <w:rFonts w:ascii="Times New Roman" w:hAnsi="Times New Roman"/>
                <w:i/>
                <w:sz w:val="20"/>
                <w:szCs w:val="20"/>
              </w:rPr>
              <w:t>государственный</w:t>
            </w:r>
            <w:r w:rsidRPr="001C0A7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A36D09" w:rsidRPr="008247AF" w:rsidRDefault="00A36D09" w:rsidP="00923440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r w:rsidRPr="008247AF">
              <w:rPr>
                <w:rFonts w:ascii="Times New Roman" w:hAnsi="Times New Roman"/>
                <w:i/>
                <w:sz w:val="20"/>
                <w:szCs w:val="20"/>
              </w:rPr>
              <w:t>аграрный</w:t>
            </w:r>
            <w:r w:rsidRPr="001C0A7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8247AF">
              <w:rPr>
                <w:rFonts w:ascii="Times New Roman" w:hAnsi="Times New Roman"/>
                <w:i/>
                <w:sz w:val="20"/>
                <w:szCs w:val="20"/>
              </w:rPr>
              <w:t>университет», Краснодар</w:t>
            </w:r>
          </w:p>
        </w:tc>
        <w:tc>
          <w:tcPr>
            <w:tcW w:w="4573" w:type="dxa"/>
          </w:tcPr>
          <w:p w:rsidR="00A36D09" w:rsidRPr="00BD2C0E" w:rsidRDefault="00A36D09" w:rsidP="00923440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r w:rsidRPr="00BD2C0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BD2C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r w:rsidRPr="00BD2C0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BD2C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r w:rsidRPr="00BD2C0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BD2C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r w:rsidRPr="00BD2C0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BD2C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r w:rsidRPr="00BD2C0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Krasnodar</w:t>
              </w:r>
            </w:smartTag>
          </w:p>
        </w:tc>
      </w:tr>
      <w:tr w:rsidR="00A36D09" w:rsidRPr="009D60C9" w:rsidTr="00C56C26">
        <w:tc>
          <w:tcPr>
            <w:tcW w:w="4601" w:type="dxa"/>
          </w:tcPr>
          <w:p w:rsidR="00A36D09" w:rsidRPr="00374022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573" w:type="dxa"/>
          </w:tcPr>
          <w:p w:rsidR="00A36D09" w:rsidRPr="00BD2C0E" w:rsidRDefault="00A36D09" w:rsidP="00566D48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A36D09" w:rsidRPr="009D60C9" w:rsidTr="00C56C26">
        <w:tc>
          <w:tcPr>
            <w:tcW w:w="4601" w:type="dxa"/>
          </w:tcPr>
          <w:p w:rsidR="00A36D09" w:rsidRPr="009D60C9" w:rsidRDefault="00A36D09" w:rsidP="00E140A9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статье рассмотрены современные тенденции развития мирового рынка сельскохозяйственного машиностроения, проведен анализ состояния от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чественного рынка сельхозтехники, а также из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чены проблемы его функционирования и перспе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тивы интеграции в мировое хозяйство</w:t>
            </w:r>
          </w:p>
        </w:tc>
        <w:tc>
          <w:tcPr>
            <w:tcW w:w="4573" w:type="dxa"/>
          </w:tcPr>
          <w:p w:rsidR="00A36D09" w:rsidRPr="0059222F" w:rsidRDefault="00A36D09" w:rsidP="00094D05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2C0E">
              <w:rPr>
                <w:rFonts w:ascii="Times New Roman" w:hAnsi="Times New Roman"/>
                <w:sz w:val="20"/>
                <w:szCs w:val="20"/>
                <w:lang w:val="en-US"/>
              </w:rPr>
              <w:t>This article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escribes modern trends of development of the global agricultural machinery market</w:t>
            </w:r>
            <w:r w:rsidRPr="00094D05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analyzes the state of domestic agricultural machinery market and studies problems of its functioning and prospects of its integration into the global market</w:t>
            </w:r>
          </w:p>
        </w:tc>
      </w:tr>
      <w:tr w:rsidR="00A36D09" w:rsidRPr="009D60C9" w:rsidTr="00C56C26">
        <w:tc>
          <w:tcPr>
            <w:tcW w:w="4601" w:type="dxa"/>
          </w:tcPr>
          <w:p w:rsidR="00A36D09" w:rsidRPr="00374022" w:rsidRDefault="00A36D09" w:rsidP="00E140A9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73" w:type="dxa"/>
          </w:tcPr>
          <w:p w:rsidR="00A36D09" w:rsidRPr="00BD2C0E" w:rsidRDefault="00A36D09" w:rsidP="00094D05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36D09" w:rsidRPr="009D60C9" w:rsidTr="00C56C26">
        <w:tc>
          <w:tcPr>
            <w:tcW w:w="4601" w:type="dxa"/>
          </w:tcPr>
          <w:p w:rsidR="00A36D09" w:rsidRDefault="00A36D09" w:rsidP="00D02ECD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03A4D">
              <w:rPr>
                <w:rFonts w:ascii="Times New Roman" w:hAnsi="Times New Roman"/>
                <w:sz w:val="20"/>
                <w:szCs w:val="20"/>
              </w:rPr>
              <w:t>Ключевые</w:t>
            </w:r>
            <w:r w:rsidRPr="00174B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03A4D">
              <w:rPr>
                <w:rFonts w:ascii="Times New Roman" w:hAnsi="Times New Roman"/>
                <w:sz w:val="20"/>
                <w:szCs w:val="20"/>
              </w:rPr>
              <w:t>слова</w:t>
            </w:r>
            <w:r w:rsidRPr="00174B1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МИРОВОЙ</w:t>
            </w:r>
            <w:r w:rsidRPr="00174B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РЫНОК</w:t>
            </w:r>
            <w:r w:rsidRPr="00174B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A36D09" w:rsidRDefault="00A36D09" w:rsidP="00D02ECD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ТРАНСНАЦИОНАЛИЗАЦИЯ</w:t>
            </w:r>
            <w:r w:rsidRPr="00174B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A36D09" w:rsidRDefault="00A36D09" w:rsidP="00D02ECD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СЕЛЬСКОХОЗЯЙСТВЕННОЕ </w:t>
            </w:r>
          </w:p>
          <w:p w:rsidR="00A36D09" w:rsidRPr="00236517" w:rsidRDefault="00A36D09" w:rsidP="00D02ECD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МАШИНОСТРОЕНИЕ, ГЛОБАЛИЗАЦИЯ</w:t>
            </w:r>
          </w:p>
        </w:tc>
        <w:tc>
          <w:tcPr>
            <w:tcW w:w="4573" w:type="dxa"/>
          </w:tcPr>
          <w:p w:rsidR="00A36D09" w:rsidRPr="00374022" w:rsidRDefault="00A36D09" w:rsidP="00094D05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5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GLOBAL MARKET, </w:t>
            </w:r>
          </w:p>
          <w:p w:rsidR="00A36D09" w:rsidRPr="00236517" w:rsidRDefault="00A36D09" w:rsidP="00094D05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TRANSNATIONALIZATION, AGRICULTURAL MACHINERY, GLOBALIZATION</w:t>
            </w:r>
            <w:r w:rsidRPr="002365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A36D09" w:rsidRPr="00094D05" w:rsidRDefault="00A36D09" w:rsidP="00A579A5">
      <w:pPr>
        <w:spacing w:before="0" w:beforeAutospacing="0" w:after="0" w:afterAutospacing="0"/>
        <w:rPr>
          <w:rFonts w:ascii="Times New Roman" w:hAnsi="Times New Roman"/>
          <w:sz w:val="28"/>
          <w:szCs w:val="28"/>
          <w:lang w:val="en-US"/>
        </w:rPr>
      </w:pPr>
    </w:p>
    <w:p w:rsidR="00A36D09" w:rsidRPr="00D02ECD" w:rsidRDefault="00A36D09" w:rsidP="00E0771D">
      <w:pPr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Одной из главных характеристик развития мировой экономики на современном этапе являются процессы транснационализации и глобализ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ции, обуславливающие рост степени и масштабов взаимозависимости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циональных экономик. Э</w:t>
      </w:r>
      <w:r w:rsidRPr="00A579A5">
        <w:rPr>
          <w:rFonts w:ascii="Times New Roman" w:hAnsi="Times New Roman"/>
          <w:sz w:val="28"/>
          <w:szCs w:val="28"/>
        </w:rPr>
        <w:t>кономические отношения между странами вых</w:t>
      </w:r>
      <w:r w:rsidRPr="00A579A5">
        <w:rPr>
          <w:rFonts w:ascii="Times New Roman" w:hAnsi="Times New Roman"/>
          <w:sz w:val="28"/>
          <w:szCs w:val="28"/>
        </w:rPr>
        <w:t>о</w:t>
      </w:r>
      <w:r w:rsidRPr="00A579A5">
        <w:rPr>
          <w:rFonts w:ascii="Times New Roman" w:hAnsi="Times New Roman"/>
          <w:sz w:val="28"/>
          <w:szCs w:val="28"/>
        </w:rPr>
        <w:t>дят за рамки двухсторонних, а центр тяжести смещается в сторону мног</w:t>
      </w:r>
      <w:r w:rsidRPr="00A579A5">
        <w:rPr>
          <w:rFonts w:ascii="Times New Roman" w:hAnsi="Times New Roman"/>
          <w:sz w:val="28"/>
          <w:szCs w:val="28"/>
        </w:rPr>
        <w:t>о</w:t>
      </w:r>
      <w:r w:rsidRPr="00A579A5">
        <w:rPr>
          <w:rFonts w:ascii="Times New Roman" w:hAnsi="Times New Roman"/>
          <w:sz w:val="28"/>
          <w:szCs w:val="28"/>
        </w:rPr>
        <w:t>стороннего экономического сотрудничества.</w:t>
      </w:r>
    </w:p>
    <w:p w:rsidR="00A36D09" w:rsidRPr="003D7C99" w:rsidRDefault="00A36D09" w:rsidP="00E0771D">
      <w:pPr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Рассматривая мировой рынок с точки зрения макроэкономической структуры мирового хозяйства, его можно определить как совокупность национальных рынков и рынков экономических интеграционных групп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ровок стран. Степень включения каждого из них в мировой рынок опред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ляется типом и степенью включения каждой страны в МРТ и может выр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жаться соответствующей долей в общем его объеме </w:t>
      </w:r>
      <w:r w:rsidRPr="00C2243B">
        <w:rPr>
          <w:rStyle w:val="Emphasis"/>
          <w:rFonts w:ascii="Times New Roman" w:hAnsi="Times New Roman"/>
          <w:i w:val="0"/>
          <w:iCs/>
          <w:sz w:val="28"/>
          <w:szCs w:val="28"/>
        </w:rPr>
        <w:t>[7].</w:t>
      </w:r>
    </w:p>
    <w:p w:rsidR="00A36D09" w:rsidRDefault="00A36D09" w:rsidP="00E0771D">
      <w:pPr>
        <w:spacing w:before="0" w:beforeAutospacing="0" w:after="0" w:afterAutospacing="0"/>
        <w:rPr>
          <w:rStyle w:val="Emphasis"/>
          <w:rFonts w:ascii="Times New Roman" w:hAnsi="Times New Roman"/>
          <w:i w:val="0"/>
          <w:iCs/>
          <w:sz w:val="28"/>
          <w:szCs w:val="28"/>
        </w:rPr>
      </w:pPr>
      <w:r w:rsidRPr="00E0771D">
        <w:rPr>
          <w:rStyle w:val="Emphasis"/>
          <w:rFonts w:ascii="Times New Roman" w:hAnsi="Times New Roman"/>
          <w:i w:val="0"/>
          <w:iCs/>
          <w:sz w:val="28"/>
          <w:szCs w:val="28"/>
        </w:rPr>
        <w:t xml:space="preserve">В современных условиях сельскохозяйственное машиностроение </w:t>
      </w:r>
      <w:r>
        <w:rPr>
          <w:rStyle w:val="Emphasis"/>
          <w:rFonts w:ascii="Times New Roman" w:hAnsi="Times New Roman"/>
          <w:i w:val="0"/>
          <w:iCs/>
          <w:sz w:val="28"/>
          <w:szCs w:val="28"/>
        </w:rPr>
        <w:t xml:space="preserve">также </w:t>
      </w:r>
      <w:r w:rsidRPr="00E0771D">
        <w:rPr>
          <w:rStyle w:val="Emphasis"/>
          <w:rFonts w:ascii="Times New Roman" w:hAnsi="Times New Roman"/>
          <w:i w:val="0"/>
          <w:iCs/>
          <w:sz w:val="28"/>
          <w:szCs w:val="28"/>
        </w:rPr>
        <w:t>является высокоинтегрированной отраслью</w:t>
      </w:r>
      <w:r>
        <w:rPr>
          <w:rStyle w:val="Emphasis"/>
          <w:rFonts w:ascii="Times New Roman" w:hAnsi="Times New Roman"/>
          <w:i w:val="0"/>
          <w:iCs/>
          <w:sz w:val="28"/>
          <w:szCs w:val="28"/>
        </w:rPr>
        <w:t xml:space="preserve"> мирового рынка</w:t>
      </w:r>
      <w:r w:rsidRPr="00E0771D">
        <w:rPr>
          <w:rStyle w:val="Emphasis"/>
          <w:rFonts w:ascii="Times New Roman" w:hAnsi="Times New Roman"/>
          <w:i w:val="0"/>
          <w:iCs/>
          <w:sz w:val="28"/>
          <w:szCs w:val="28"/>
        </w:rPr>
        <w:t xml:space="preserve"> и х</w:t>
      </w:r>
      <w:r w:rsidRPr="00E0771D">
        <w:rPr>
          <w:rStyle w:val="Emphasis"/>
          <w:rFonts w:ascii="Times New Roman" w:hAnsi="Times New Roman"/>
          <w:i w:val="0"/>
          <w:iCs/>
          <w:sz w:val="28"/>
          <w:szCs w:val="28"/>
        </w:rPr>
        <w:t>а</w:t>
      </w:r>
      <w:r w:rsidRPr="00E0771D">
        <w:rPr>
          <w:rStyle w:val="Emphasis"/>
          <w:rFonts w:ascii="Times New Roman" w:hAnsi="Times New Roman"/>
          <w:i w:val="0"/>
          <w:iCs/>
          <w:sz w:val="28"/>
          <w:szCs w:val="28"/>
        </w:rPr>
        <w:t xml:space="preserve">рактеризуется высокой степенью глобализации. </w:t>
      </w:r>
      <w:r>
        <w:rPr>
          <w:rFonts w:ascii="Times New Roman" w:hAnsi="Times New Roman"/>
          <w:sz w:val="28"/>
          <w:szCs w:val="28"/>
        </w:rPr>
        <w:t>Очевидно, что в</w:t>
      </w:r>
      <w:r w:rsidRPr="009D604A">
        <w:rPr>
          <w:rFonts w:ascii="Times New Roman" w:hAnsi="Times New Roman"/>
          <w:sz w:val="28"/>
          <w:szCs w:val="28"/>
        </w:rPr>
        <w:t xml:space="preserve">ысокая механизация труда </w:t>
      </w:r>
      <w:r>
        <w:rPr>
          <w:rFonts w:ascii="Times New Roman" w:hAnsi="Times New Roman"/>
          <w:sz w:val="28"/>
          <w:szCs w:val="28"/>
        </w:rPr>
        <w:t>служит</w:t>
      </w:r>
      <w:r w:rsidRPr="009D604A">
        <w:rPr>
          <w:rFonts w:ascii="Times New Roman" w:hAnsi="Times New Roman"/>
          <w:sz w:val="28"/>
          <w:szCs w:val="28"/>
        </w:rPr>
        <w:t xml:space="preserve"> залогом роста объемов и качества производ</w:t>
      </w:r>
      <w:r w:rsidRPr="009D604A">
        <w:rPr>
          <w:rFonts w:ascii="Times New Roman" w:hAnsi="Times New Roman"/>
          <w:sz w:val="28"/>
          <w:szCs w:val="28"/>
        </w:rPr>
        <w:t>и</w:t>
      </w:r>
      <w:r w:rsidRPr="009D604A">
        <w:rPr>
          <w:rFonts w:ascii="Times New Roman" w:hAnsi="Times New Roman"/>
          <w:sz w:val="28"/>
          <w:szCs w:val="28"/>
        </w:rPr>
        <w:t xml:space="preserve">мой сельхозпродукции. </w:t>
      </w:r>
      <w:r>
        <w:rPr>
          <w:rFonts w:ascii="Times New Roman" w:hAnsi="Times New Roman"/>
          <w:sz w:val="28"/>
          <w:szCs w:val="28"/>
        </w:rPr>
        <w:t>В то же время</w:t>
      </w:r>
      <w:r w:rsidRPr="009D604A">
        <w:rPr>
          <w:rFonts w:ascii="Times New Roman" w:hAnsi="Times New Roman"/>
          <w:sz w:val="28"/>
          <w:szCs w:val="28"/>
        </w:rPr>
        <w:t xml:space="preserve"> необеспеченность отрасли </w:t>
      </w:r>
      <w:r>
        <w:rPr>
          <w:rFonts w:ascii="Times New Roman" w:hAnsi="Times New Roman"/>
          <w:sz w:val="28"/>
          <w:szCs w:val="28"/>
        </w:rPr>
        <w:t>необх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димым</w:t>
      </w:r>
      <w:r w:rsidRPr="009D604A">
        <w:rPr>
          <w:rFonts w:ascii="Times New Roman" w:hAnsi="Times New Roman"/>
          <w:sz w:val="28"/>
          <w:szCs w:val="28"/>
        </w:rPr>
        <w:t xml:space="preserve"> количеством сельскохозяйственной техники </w:t>
      </w:r>
      <w:r>
        <w:rPr>
          <w:rFonts w:ascii="Times New Roman" w:hAnsi="Times New Roman"/>
          <w:sz w:val="28"/>
          <w:szCs w:val="28"/>
        </w:rPr>
        <w:t>препятствует разв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тию</w:t>
      </w:r>
      <w:r w:rsidRPr="009D604A">
        <w:rPr>
          <w:rFonts w:ascii="Times New Roman" w:hAnsi="Times New Roman"/>
          <w:sz w:val="28"/>
          <w:szCs w:val="28"/>
        </w:rPr>
        <w:t xml:space="preserve"> сель</w:t>
      </w:r>
      <w:r>
        <w:rPr>
          <w:rFonts w:ascii="Times New Roman" w:hAnsi="Times New Roman"/>
          <w:sz w:val="28"/>
          <w:szCs w:val="28"/>
        </w:rPr>
        <w:t>ского хозяйства. На современном этапе развития мировых хозя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ственных связей б</w:t>
      </w:r>
      <w:r w:rsidRPr="00E0771D">
        <w:rPr>
          <w:rStyle w:val="Emphasis"/>
          <w:rFonts w:ascii="Times New Roman" w:hAnsi="Times New Roman"/>
          <w:i w:val="0"/>
          <w:iCs/>
          <w:sz w:val="28"/>
          <w:szCs w:val="28"/>
        </w:rPr>
        <w:t>ольшинство крупных производителей сельхозтехники являются транснациональными корпорациями, которые имеют общие пр</w:t>
      </w:r>
      <w:r w:rsidRPr="00E0771D">
        <w:rPr>
          <w:rStyle w:val="Emphasis"/>
          <w:rFonts w:ascii="Times New Roman" w:hAnsi="Times New Roman"/>
          <w:i w:val="0"/>
          <w:iCs/>
          <w:sz w:val="28"/>
          <w:szCs w:val="28"/>
        </w:rPr>
        <w:t>о</w:t>
      </w:r>
      <w:r w:rsidRPr="00E0771D">
        <w:rPr>
          <w:rStyle w:val="Emphasis"/>
          <w:rFonts w:ascii="Times New Roman" w:hAnsi="Times New Roman"/>
          <w:i w:val="0"/>
          <w:iCs/>
          <w:sz w:val="28"/>
          <w:szCs w:val="28"/>
        </w:rPr>
        <w:t>изводственные или сборочные предприятия во всем мире</w:t>
      </w:r>
      <w:r>
        <w:rPr>
          <w:rStyle w:val="Emphasis"/>
          <w:rFonts w:ascii="Times New Roman" w:hAnsi="Times New Roman"/>
          <w:i w:val="0"/>
          <w:iCs/>
          <w:sz w:val="28"/>
          <w:szCs w:val="28"/>
        </w:rPr>
        <w:t xml:space="preserve"> [3]</w:t>
      </w:r>
      <w:r w:rsidRPr="00E0771D">
        <w:rPr>
          <w:rStyle w:val="Emphasis"/>
          <w:rFonts w:ascii="Times New Roman" w:hAnsi="Times New Roman"/>
          <w:i w:val="0"/>
          <w:iCs/>
          <w:sz w:val="28"/>
          <w:szCs w:val="28"/>
        </w:rPr>
        <w:t xml:space="preserve">. </w:t>
      </w:r>
    </w:p>
    <w:p w:rsidR="00A36D09" w:rsidRDefault="00A36D09" w:rsidP="00A65010">
      <w:pPr>
        <w:widowControl w:val="0"/>
        <w:tabs>
          <w:tab w:val="left" w:pos="142"/>
          <w:tab w:val="left" w:pos="1134"/>
        </w:tabs>
        <w:spacing w:before="0" w:beforeAutospacing="0" w:after="0" w:afterAutospacing="0"/>
        <w:rPr>
          <w:rStyle w:val="Emphasis"/>
          <w:rFonts w:ascii="Times New Roman" w:hAnsi="Times New Roman"/>
          <w:i w:val="0"/>
          <w:iCs/>
          <w:sz w:val="28"/>
          <w:szCs w:val="28"/>
        </w:rPr>
      </w:pPr>
      <w:r w:rsidRPr="00A65010">
        <w:rPr>
          <w:rFonts w:ascii="Times New Roman" w:hAnsi="Times New Roman"/>
          <w:sz w:val="28"/>
          <w:szCs w:val="28"/>
        </w:rPr>
        <w:t>Приоритетными странами по распределению производственных сил в транснациональной экономике являются развивающиеся страны, страны третьего мира. В первую очередь</w:t>
      </w:r>
      <w:r>
        <w:rPr>
          <w:rFonts w:ascii="Times New Roman" w:hAnsi="Times New Roman"/>
          <w:sz w:val="28"/>
          <w:szCs w:val="28"/>
        </w:rPr>
        <w:t>,</w:t>
      </w:r>
      <w:r w:rsidRPr="00A65010">
        <w:rPr>
          <w:rFonts w:ascii="Times New Roman" w:hAnsi="Times New Roman"/>
          <w:sz w:val="28"/>
          <w:szCs w:val="28"/>
        </w:rPr>
        <w:t xml:space="preserve"> это Китай, Таиланд, Индия. ТНК все больше проникают на российский рынок. Национальный капитал в нашей стране также стремится структурироваться в мощные образования, в том числе финансово-промышленные, согласно международным анало</w:t>
      </w:r>
      <w:r>
        <w:rPr>
          <w:rFonts w:ascii="Times New Roman" w:hAnsi="Times New Roman"/>
          <w:sz w:val="28"/>
          <w:szCs w:val="28"/>
        </w:rPr>
        <w:t>гам, п</w:t>
      </w:r>
      <w:r w:rsidRPr="00A65010">
        <w:rPr>
          <w:rFonts w:ascii="Times New Roman" w:hAnsi="Times New Roman"/>
          <w:sz w:val="28"/>
          <w:szCs w:val="28"/>
        </w:rPr>
        <w:t>о</w:t>
      </w:r>
      <w:r w:rsidRPr="00A65010">
        <w:rPr>
          <w:rFonts w:ascii="Times New Roman" w:hAnsi="Times New Roman"/>
          <w:sz w:val="28"/>
          <w:szCs w:val="28"/>
        </w:rPr>
        <w:t>этому вопросы транснационализации компаний и их роли являются весьма актуальными</w:t>
      </w:r>
      <w:r>
        <w:rPr>
          <w:rFonts w:ascii="Times New Roman" w:hAnsi="Times New Roman"/>
          <w:sz w:val="28"/>
          <w:szCs w:val="28"/>
        </w:rPr>
        <w:t xml:space="preserve"> в современных условиях</w:t>
      </w:r>
      <w:r w:rsidRPr="00A65010">
        <w:rPr>
          <w:rFonts w:ascii="Times New Roman" w:hAnsi="Times New Roman"/>
          <w:sz w:val="28"/>
          <w:szCs w:val="28"/>
        </w:rPr>
        <w:t>.</w:t>
      </w:r>
    </w:p>
    <w:p w:rsidR="00A36D09" w:rsidRDefault="00A36D09" w:rsidP="004857FC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Значительная доля в с</w:t>
      </w:r>
      <w:r w:rsidRPr="009D604A">
        <w:rPr>
          <w:rFonts w:ascii="Times New Roman" w:hAnsi="Times New Roman"/>
          <w:sz w:val="28"/>
          <w:szCs w:val="28"/>
        </w:rPr>
        <w:t>труктур</w:t>
      </w:r>
      <w:r>
        <w:rPr>
          <w:rFonts w:ascii="Times New Roman" w:hAnsi="Times New Roman"/>
          <w:sz w:val="28"/>
          <w:szCs w:val="28"/>
        </w:rPr>
        <w:t>е</w:t>
      </w:r>
      <w:r w:rsidRPr="009D604A">
        <w:rPr>
          <w:rFonts w:ascii="Times New Roman" w:hAnsi="Times New Roman"/>
          <w:sz w:val="28"/>
          <w:szCs w:val="28"/>
        </w:rPr>
        <w:t xml:space="preserve"> мирового рынка сегодня предста</w:t>
      </w:r>
      <w:r w:rsidRPr="009D604A">
        <w:rPr>
          <w:rFonts w:ascii="Times New Roman" w:hAnsi="Times New Roman"/>
          <w:sz w:val="28"/>
          <w:szCs w:val="28"/>
        </w:rPr>
        <w:t>в</w:t>
      </w:r>
      <w:r w:rsidRPr="009D604A">
        <w:rPr>
          <w:rFonts w:ascii="Times New Roman" w:hAnsi="Times New Roman"/>
          <w:sz w:val="28"/>
          <w:szCs w:val="28"/>
        </w:rPr>
        <w:t xml:space="preserve">лена четырьмя </w:t>
      </w:r>
      <w:r>
        <w:rPr>
          <w:rFonts w:ascii="Times New Roman" w:hAnsi="Times New Roman"/>
          <w:sz w:val="28"/>
          <w:szCs w:val="28"/>
        </w:rPr>
        <w:t>крупнейшими компаниями</w:t>
      </w:r>
      <w:r w:rsidRPr="009D604A">
        <w:rPr>
          <w:rFonts w:ascii="Times New Roman" w:hAnsi="Times New Roman"/>
          <w:sz w:val="28"/>
          <w:szCs w:val="28"/>
        </w:rPr>
        <w:t>, на которые и приходится о</w:t>
      </w:r>
      <w:r w:rsidRPr="009D604A">
        <w:rPr>
          <w:rFonts w:ascii="Times New Roman" w:hAnsi="Times New Roman"/>
          <w:sz w:val="28"/>
          <w:szCs w:val="28"/>
        </w:rPr>
        <w:t>с</w:t>
      </w:r>
      <w:r w:rsidRPr="009D604A">
        <w:rPr>
          <w:rFonts w:ascii="Times New Roman" w:hAnsi="Times New Roman"/>
          <w:sz w:val="28"/>
          <w:szCs w:val="28"/>
        </w:rPr>
        <w:t>новной объем выпуска продукции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0511">
        <w:rPr>
          <w:rFonts w:ascii="Times New Roman" w:hAnsi="Times New Roman"/>
          <w:sz w:val="28"/>
          <w:szCs w:val="28"/>
        </w:rPr>
        <w:t>(40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0511">
        <w:rPr>
          <w:rFonts w:ascii="Times New Roman" w:hAnsi="Times New Roman"/>
          <w:sz w:val="28"/>
          <w:szCs w:val="28"/>
        </w:rPr>
        <w:t>%)</w:t>
      </w:r>
      <w:r w:rsidRPr="009D604A">
        <w:rPr>
          <w:rFonts w:ascii="Times New Roman" w:hAnsi="Times New Roman"/>
          <w:sz w:val="28"/>
          <w:szCs w:val="28"/>
        </w:rPr>
        <w:t xml:space="preserve">. Наибольшую долю занимает американский производитель </w:t>
      </w:r>
      <w:r w:rsidRPr="009D604A">
        <w:rPr>
          <w:rFonts w:ascii="Times New Roman" w:hAnsi="Times New Roman"/>
          <w:sz w:val="28"/>
          <w:szCs w:val="28"/>
          <w:lang w:val="en-US"/>
        </w:rPr>
        <w:t>John</w:t>
      </w:r>
      <w:r w:rsidRPr="009D604A">
        <w:rPr>
          <w:rFonts w:ascii="Times New Roman" w:hAnsi="Times New Roman"/>
          <w:sz w:val="28"/>
          <w:szCs w:val="28"/>
        </w:rPr>
        <w:t xml:space="preserve"> </w:t>
      </w:r>
      <w:r w:rsidRPr="009D604A">
        <w:rPr>
          <w:rFonts w:ascii="Times New Roman" w:hAnsi="Times New Roman"/>
          <w:sz w:val="28"/>
          <w:szCs w:val="28"/>
          <w:lang w:val="en-US"/>
        </w:rPr>
        <w:t>Deere</w:t>
      </w:r>
      <w:r>
        <w:rPr>
          <w:rFonts w:ascii="Times New Roman" w:hAnsi="Times New Roman"/>
          <w:sz w:val="28"/>
          <w:szCs w:val="28"/>
        </w:rPr>
        <w:t xml:space="preserve"> – 18 %, за ним следует</w:t>
      </w:r>
      <w:r w:rsidRPr="009D604A">
        <w:rPr>
          <w:rFonts w:ascii="Times New Roman" w:hAnsi="Times New Roman"/>
          <w:sz w:val="28"/>
          <w:szCs w:val="28"/>
        </w:rPr>
        <w:t xml:space="preserve"> </w:t>
      </w:r>
      <w:r w:rsidRPr="009D604A">
        <w:rPr>
          <w:rFonts w:ascii="Times New Roman" w:hAnsi="Times New Roman"/>
          <w:bCs/>
          <w:sz w:val="28"/>
          <w:szCs w:val="28"/>
        </w:rPr>
        <w:t>Case New-Holland</w:t>
      </w:r>
      <w:r>
        <w:rPr>
          <w:rFonts w:ascii="Times New Roman" w:hAnsi="Times New Roman"/>
          <w:bCs/>
          <w:sz w:val="28"/>
          <w:szCs w:val="28"/>
        </w:rPr>
        <w:t xml:space="preserve"> (Италия)</w:t>
      </w:r>
      <w:r w:rsidRPr="009D60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9D604A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04A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,</w:t>
      </w:r>
      <w:r w:rsidRPr="009D604A">
        <w:rPr>
          <w:rFonts w:ascii="Times New Roman" w:hAnsi="Times New Roman"/>
          <w:sz w:val="28"/>
          <w:szCs w:val="28"/>
        </w:rPr>
        <w:t xml:space="preserve"> </w:t>
      </w:r>
      <w:r w:rsidRPr="009D604A">
        <w:rPr>
          <w:rFonts w:ascii="Times New Roman" w:hAnsi="Times New Roman"/>
          <w:sz w:val="28"/>
          <w:szCs w:val="28"/>
          <w:lang w:val="en-US"/>
        </w:rPr>
        <w:t>AGCO</w:t>
      </w:r>
      <w:r>
        <w:rPr>
          <w:rFonts w:ascii="Times New Roman" w:hAnsi="Times New Roman"/>
          <w:sz w:val="28"/>
          <w:szCs w:val="28"/>
        </w:rPr>
        <w:t xml:space="preserve"> (США)</w:t>
      </w:r>
      <w:r w:rsidRPr="009D60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9D604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04A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9D604A">
        <w:rPr>
          <w:rFonts w:ascii="Times New Roman" w:hAnsi="Times New Roman"/>
          <w:sz w:val="28"/>
          <w:szCs w:val="28"/>
          <w:lang w:val="en-US"/>
        </w:rPr>
        <w:t>Claas</w:t>
      </w:r>
      <w:r>
        <w:rPr>
          <w:rFonts w:ascii="Times New Roman" w:hAnsi="Times New Roman"/>
          <w:sz w:val="28"/>
          <w:szCs w:val="28"/>
        </w:rPr>
        <w:t xml:space="preserve"> (Германия)</w:t>
      </w:r>
      <w:r w:rsidRPr="009D604A">
        <w:rPr>
          <w:rFonts w:ascii="Times New Roman" w:hAnsi="Times New Roman"/>
          <w:sz w:val="28"/>
          <w:szCs w:val="28"/>
        </w:rPr>
        <w:t xml:space="preserve"> 4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04A">
        <w:rPr>
          <w:rFonts w:ascii="Times New Roman" w:hAnsi="Times New Roman"/>
          <w:sz w:val="28"/>
          <w:szCs w:val="28"/>
        </w:rPr>
        <w:t>%.</w:t>
      </w:r>
    </w:p>
    <w:p w:rsidR="00A36D09" w:rsidRDefault="00A36D09" w:rsidP="004857FC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 w:rsidRPr="009D604A">
        <w:rPr>
          <w:rFonts w:ascii="Times New Roman" w:hAnsi="Times New Roman"/>
          <w:sz w:val="28"/>
          <w:szCs w:val="28"/>
        </w:rPr>
        <w:t xml:space="preserve">Вместе с тем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9D604A">
        <w:rPr>
          <w:rFonts w:ascii="Times New Roman" w:hAnsi="Times New Roman"/>
          <w:sz w:val="28"/>
          <w:szCs w:val="28"/>
        </w:rPr>
        <w:t>отрасл</w:t>
      </w:r>
      <w:r>
        <w:rPr>
          <w:rFonts w:ascii="Times New Roman" w:hAnsi="Times New Roman"/>
          <w:sz w:val="28"/>
          <w:szCs w:val="28"/>
        </w:rPr>
        <w:t>и</w:t>
      </w:r>
      <w:r w:rsidRPr="009D60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много</w:t>
      </w:r>
      <w:r w:rsidRPr="009D604A">
        <w:rPr>
          <w:rFonts w:ascii="Times New Roman" w:hAnsi="Times New Roman"/>
          <w:sz w:val="28"/>
          <w:szCs w:val="28"/>
        </w:rPr>
        <w:t xml:space="preserve"> «нишевы</w:t>
      </w:r>
      <w:r>
        <w:rPr>
          <w:rFonts w:ascii="Times New Roman" w:hAnsi="Times New Roman"/>
          <w:sz w:val="28"/>
          <w:szCs w:val="28"/>
        </w:rPr>
        <w:t>х</w:t>
      </w:r>
      <w:r w:rsidRPr="009D604A">
        <w:rPr>
          <w:rFonts w:ascii="Times New Roman" w:hAnsi="Times New Roman"/>
          <w:sz w:val="28"/>
          <w:szCs w:val="28"/>
        </w:rPr>
        <w:t>» игрок</w:t>
      </w:r>
      <w:r>
        <w:rPr>
          <w:rFonts w:ascii="Times New Roman" w:hAnsi="Times New Roman"/>
          <w:sz w:val="28"/>
          <w:szCs w:val="28"/>
        </w:rPr>
        <w:t>ов</w:t>
      </w:r>
      <w:r w:rsidRPr="009D604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Например</w:t>
      </w:r>
      <w:r w:rsidRPr="009D604A">
        <w:rPr>
          <w:rFonts w:ascii="Times New Roman" w:hAnsi="Times New Roman"/>
          <w:sz w:val="28"/>
          <w:szCs w:val="28"/>
        </w:rPr>
        <w:t>, на</w:t>
      </w:r>
      <w:r>
        <w:rPr>
          <w:rFonts w:ascii="Times New Roman" w:hAnsi="Times New Roman"/>
          <w:sz w:val="28"/>
          <w:szCs w:val="28"/>
        </w:rPr>
        <w:t xml:space="preserve"> производстве</w:t>
      </w:r>
      <w:r w:rsidRPr="009D604A">
        <w:rPr>
          <w:rFonts w:ascii="Times New Roman" w:hAnsi="Times New Roman"/>
          <w:sz w:val="28"/>
          <w:szCs w:val="28"/>
        </w:rPr>
        <w:t xml:space="preserve"> кормоуборочных машин специализируются Fella (Германия), Krone (Германия), Welger (Германия)</w:t>
      </w:r>
      <w:r>
        <w:rPr>
          <w:rFonts w:ascii="Times New Roman" w:hAnsi="Times New Roman"/>
          <w:sz w:val="28"/>
          <w:szCs w:val="28"/>
        </w:rPr>
        <w:t>.</w:t>
      </w:r>
      <w:r w:rsidRPr="009D60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9D604A">
        <w:rPr>
          <w:rFonts w:ascii="Times New Roman" w:hAnsi="Times New Roman"/>
          <w:sz w:val="28"/>
          <w:szCs w:val="28"/>
        </w:rPr>
        <w:t>а почвообрабатывающей и корм</w:t>
      </w:r>
      <w:r w:rsidRPr="009D604A">
        <w:rPr>
          <w:rFonts w:ascii="Times New Roman" w:hAnsi="Times New Roman"/>
          <w:sz w:val="28"/>
          <w:szCs w:val="28"/>
        </w:rPr>
        <w:t>о</w:t>
      </w:r>
      <w:r w:rsidRPr="009D604A">
        <w:rPr>
          <w:rFonts w:ascii="Times New Roman" w:hAnsi="Times New Roman"/>
          <w:sz w:val="28"/>
          <w:szCs w:val="28"/>
        </w:rPr>
        <w:t xml:space="preserve">уборочной технике – Kverneland (Норвегия), Kuhn (Франция), Pöttinger (Австрия) и другие. </w:t>
      </w:r>
    </w:p>
    <w:p w:rsidR="00A36D09" w:rsidRPr="00C56C26" w:rsidRDefault="00A36D09" w:rsidP="00016D88">
      <w:pPr>
        <w:spacing w:before="0" w:beforeAutospacing="0" w:after="0" w:afterAutospacing="0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C56C26">
        <w:rPr>
          <w:rFonts w:ascii="Times New Roman" w:hAnsi="Times New Roman"/>
          <w:sz w:val="28"/>
          <w:szCs w:val="28"/>
        </w:rPr>
        <w:t>Согласно оценке Немецкой Ассоциации Производителей Сельхо</w:t>
      </w:r>
      <w:r w:rsidRPr="00C56C26">
        <w:rPr>
          <w:rFonts w:ascii="Times New Roman" w:hAnsi="Times New Roman"/>
          <w:sz w:val="28"/>
          <w:szCs w:val="28"/>
        </w:rPr>
        <w:t>з</w:t>
      </w:r>
      <w:r w:rsidRPr="00C56C26">
        <w:rPr>
          <w:rFonts w:ascii="Times New Roman" w:hAnsi="Times New Roman"/>
          <w:sz w:val="28"/>
          <w:szCs w:val="28"/>
        </w:rPr>
        <w:t>техники (</w:t>
      </w:r>
      <w:r w:rsidRPr="00C56C26">
        <w:rPr>
          <w:rFonts w:ascii="Times New Roman" w:hAnsi="Times New Roman"/>
          <w:bCs/>
          <w:iCs/>
          <w:color w:val="000000"/>
          <w:sz w:val="28"/>
          <w:szCs w:val="28"/>
        </w:rPr>
        <w:t>VDMA Agricultural Machinery</w:t>
      </w:r>
      <w:r w:rsidRPr="00C56C26">
        <w:rPr>
          <w:rFonts w:ascii="Times New Roman" w:hAnsi="Times New Roman"/>
          <w:sz w:val="28"/>
          <w:szCs w:val="28"/>
        </w:rPr>
        <w:t>)</w:t>
      </w:r>
      <w:r w:rsidRPr="00C56C26">
        <w:rPr>
          <w:rFonts w:ascii="Times New Roman" w:hAnsi="Times New Roman"/>
          <w:i/>
          <w:iCs/>
          <w:color w:val="000000"/>
          <w:sz w:val="28"/>
          <w:szCs w:val="28"/>
        </w:rPr>
        <w:t>,</w:t>
      </w:r>
      <w:r w:rsidRPr="00C56C26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C56C26">
        <w:rPr>
          <w:rFonts w:ascii="Times New Roman" w:hAnsi="Times New Roman"/>
          <w:iCs/>
          <w:color w:val="000000"/>
          <w:sz w:val="28"/>
          <w:szCs w:val="28"/>
        </w:rPr>
        <w:t>которая является лидирующей о</w:t>
      </w:r>
      <w:r w:rsidRPr="00C56C26">
        <w:rPr>
          <w:rFonts w:ascii="Times New Roman" w:hAnsi="Times New Roman"/>
          <w:iCs/>
          <w:color w:val="000000"/>
          <w:sz w:val="28"/>
          <w:szCs w:val="28"/>
        </w:rPr>
        <w:t>т</w:t>
      </w:r>
      <w:r w:rsidRPr="00C56C26">
        <w:rPr>
          <w:rFonts w:ascii="Times New Roman" w:hAnsi="Times New Roman"/>
          <w:iCs/>
          <w:color w:val="000000"/>
          <w:sz w:val="28"/>
          <w:szCs w:val="28"/>
        </w:rPr>
        <w:t xml:space="preserve">раслевой ассоциацией производителей </w:t>
      </w:r>
      <w:r w:rsidRPr="00C56C26">
        <w:rPr>
          <w:rFonts w:ascii="Times New Roman" w:hAnsi="Times New Roman"/>
          <w:bCs/>
          <w:iCs/>
          <w:color w:val="000000"/>
          <w:sz w:val="28"/>
          <w:szCs w:val="28"/>
        </w:rPr>
        <w:t>сельхозтехники</w:t>
      </w:r>
      <w:r w:rsidRPr="00C56C26">
        <w:rPr>
          <w:rFonts w:ascii="Times New Roman" w:hAnsi="Times New Roman"/>
          <w:iCs/>
          <w:color w:val="000000"/>
          <w:sz w:val="28"/>
          <w:szCs w:val="28"/>
        </w:rPr>
        <w:t>, включающей в с</w:t>
      </w:r>
      <w:r w:rsidRPr="00C56C26">
        <w:rPr>
          <w:rFonts w:ascii="Times New Roman" w:hAnsi="Times New Roman"/>
          <w:iCs/>
          <w:color w:val="000000"/>
          <w:sz w:val="28"/>
          <w:szCs w:val="28"/>
        </w:rPr>
        <w:t>е</w:t>
      </w:r>
      <w:r w:rsidRPr="00C56C26">
        <w:rPr>
          <w:rFonts w:ascii="Times New Roman" w:hAnsi="Times New Roman"/>
          <w:iCs/>
          <w:color w:val="000000"/>
          <w:sz w:val="28"/>
          <w:szCs w:val="28"/>
        </w:rPr>
        <w:t xml:space="preserve">бя более 160 немецких компаний, а также компании всемирно известных брендов, </w:t>
      </w:r>
      <w:r w:rsidRPr="00C56C26">
        <w:rPr>
          <w:rFonts w:ascii="Times New Roman" w:hAnsi="Times New Roman"/>
          <w:color w:val="000000"/>
          <w:sz w:val="28"/>
          <w:szCs w:val="28"/>
        </w:rPr>
        <w:t xml:space="preserve">в 2013 году во всем мире было произведено </w:t>
      </w:r>
      <w:r w:rsidRPr="00C56C26">
        <w:rPr>
          <w:rFonts w:ascii="Times New Roman" w:hAnsi="Times New Roman"/>
          <w:bCs/>
          <w:color w:val="000000"/>
          <w:sz w:val="28"/>
          <w:szCs w:val="28"/>
        </w:rPr>
        <w:t xml:space="preserve">сельхозтехники </w:t>
      </w:r>
      <w:r w:rsidRPr="00C56C26">
        <w:rPr>
          <w:rFonts w:ascii="Times New Roman" w:hAnsi="Times New Roman"/>
          <w:color w:val="000000"/>
          <w:sz w:val="28"/>
          <w:szCs w:val="28"/>
        </w:rPr>
        <w:t xml:space="preserve">на сумму эквивалентную 96 млрд. евро. В течение последних четырех лет объем производства в мировом сельхозмашиностроении резко вырос. Его рост по отношению к уровню кризисного 2009 года составил более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C56C26">
        <w:rPr>
          <w:rFonts w:ascii="Times New Roman" w:hAnsi="Times New Roman"/>
          <w:color w:val="000000"/>
          <w:sz w:val="28"/>
          <w:szCs w:val="28"/>
        </w:rPr>
        <w:t>50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6C26">
        <w:rPr>
          <w:rFonts w:ascii="Times New Roman" w:hAnsi="Times New Roman"/>
          <w:color w:val="000000"/>
          <w:sz w:val="28"/>
          <w:szCs w:val="28"/>
        </w:rPr>
        <w:t>%, что соответствует среднегодовому показателю темпа роста на уровне 11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6C26">
        <w:rPr>
          <w:rFonts w:ascii="Times New Roman" w:hAnsi="Times New Roman"/>
          <w:color w:val="000000"/>
          <w:sz w:val="28"/>
          <w:szCs w:val="28"/>
        </w:rPr>
        <w:t xml:space="preserve">% </w:t>
      </w:r>
      <w:r w:rsidRPr="00C56C26">
        <w:rPr>
          <w:rFonts w:ascii="Times New Roman" w:hAnsi="Times New Roman"/>
          <w:sz w:val="28"/>
          <w:szCs w:val="28"/>
        </w:rPr>
        <w:t>[8].</w:t>
      </w:r>
    </w:p>
    <w:p w:rsidR="00A36D09" w:rsidRDefault="00A36D09" w:rsidP="00016D88">
      <w:pPr>
        <w:spacing w:before="0" w:beforeAutospacing="0" w:after="0" w:afterAutospacing="0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1E1D97">
        <w:rPr>
          <w:rFonts w:ascii="Times New Roman" w:hAnsi="Times New Roman"/>
          <w:color w:val="000000"/>
          <w:sz w:val="28"/>
          <w:szCs w:val="28"/>
        </w:rPr>
        <w:t>Одним из главных трендов этого периода можно считать увелич</w:t>
      </w:r>
      <w:r w:rsidRPr="001E1D97">
        <w:rPr>
          <w:rFonts w:ascii="Times New Roman" w:hAnsi="Times New Roman"/>
          <w:color w:val="000000"/>
          <w:sz w:val="28"/>
          <w:szCs w:val="28"/>
        </w:rPr>
        <w:t>е</w:t>
      </w:r>
      <w:r w:rsidRPr="001E1D97">
        <w:rPr>
          <w:rFonts w:ascii="Times New Roman" w:hAnsi="Times New Roman"/>
          <w:color w:val="000000"/>
          <w:sz w:val="28"/>
          <w:szCs w:val="28"/>
        </w:rPr>
        <w:t xml:space="preserve">ние азиатской доли в мировом объеме производства </w:t>
      </w:r>
      <w:r w:rsidRPr="001E1D97">
        <w:rPr>
          <w:rFonts w:ascii="Times New Roman" w:hAnsi="Times New Roman"/>
          <w:bCs/>
          <w:color w:val="000000"/>
          <w:sz w:val="28"/>
          <w:szCs w:val="28"/>
        </w:rPr>
        <w:t>сельхозтехники</w:t>
      </w:r>
      <w:r w:rsidRPr="001E1D97">
        <w:rPr>
          <w:rFonts w:ascii="Times New Roman" w:hAnsi="Times New Roman"/>
          <w:color w:val="000000"/>
          <w:sz w:val="28"/>
          <w:szCs w:val="28"/>
        </w:rPr>
        <w:t>. Это обусловле</w:t>
      </w:r>
      <w:r>
        <w:rPr>
          <w:rFonts w:ascii="Times New Roman" w:hAnsi="Times New Roman"/>
          <w:color w:val="000000"/>
          <w:sz w:val="28"/>
          <w:szCs w:val="28"/>
        </w:rPr>
        <w:t xml:space="preserve">но тем, что всемирно известные </w:t>
      </w:r>
      <w:r w:rsidRPr="001E1D97">
        <w:rPr>
          <w:rFonts w:ascii="Times New Roman" w:hAnsi="Times New Roman"/>
          <w:color w:val="000000"/>
          <w:sz w:val="28"/>
          <w:szCs w:val="28"/>
        </w:rPr>
        <w:t>зап</w:t>
      </w:r>
      <w:r>
        <w:rPr>
          <w:rFonts w:ascii="Times New Roman" w:hAnsi="Times New Roman"/>
          <w:color w:val="000000"/>
          <w:sz w:val="28"/>
          <w:szCs w:val="28"/>
        </w:rPr>
        <w:t>адные</w:t>
      </w:r>
      <w:r w:rsidRPr="001E1D97">
        <w:rPr>
          <w:rFonts w:ascii="Times New Roman" w:hAnsi="Times New Roman"/>
          <w:color w:val="000000"/>
          <w:sz w:val="28"/>
          <w:szCs w:val="28"/>
        </w:rPr>
        <w:t xml:space="preserve"> бренды организов</w:t>
      </w:r>
      <w:r w:rsidRPr="001E1D97">
        <w:rPr>
          <w:rFonts w:ascii="Times New Roman" w:hAnsi="Times New Roman"/>
          <w:color w:val="000000"/>
          <w:sz w:val="28"/>
          <w:szCs w:val="28"/>
        </w:rPr>
        <w:t>ы</w:t>
      </w:r>
      <w:r w:rsidRPr="001E1D97">
        <w:rPr>
          <w:rFonts w:ascii="Times New Roman" w:hAnsi="Times New Roman"/>
          <w:color w:val="000000"/>
          <w:sz w:val="28"/>
          <w:szCs w:val="28"/>
        </w:rPr>
        <w:t>вают сборку и производственные линии в Азии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36D09" w:rsidRDefault="00A36D09" w:rsidP="00E35521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сегодняшний день о</w:t>
      </w:r>
      <w:r w:rsidRPr="009D604A">
        <w:rPr>
          <w:rFonts w:ascii="Times New Roman" w:hAnsi="Times New Roman"/>
          <w:sz w:val="28"/>
          <w:szCs w:val="28"/>
        </w:rPr>
        <w:t>сновными странами-производителями сел</w:t>
      </w:r>
      <w:r w:rsidRPr="009D604A">
        <w:rPr>
          <w:rFonts w:ascii="Times New Roman" w:hAnsi="Times New Roman"/>
          <w:sz w:val="28"/>
          <w:szCs w:val="28"/>
        </w:rPr>
        <w:t>ь</w:t>
      </w:r>
      <w:r w:rsidRPr="009D604A">
        <w:rPr>
          <w:rFonts w:ascii="Times New Roman" w:hAnsi="Times New Roman"/>
          <w:sz w:val="28"/>
          <w:szCs w:val="28"/>
        </w:rPr>
        <w:t>хозтехники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04A">
        <w:rPr>
          <w:rFonts w:ascii="Times New Roman" w:hAnsi="Times New Roman"/>
          <w:sz w:val="28"/>
          <w:szCs w:val="28"/>
        </w:rPr>
        <w:t>являются США, Германия, Франция и Италия.</w:t>
      </w:r>
      <w:r>
        <w:rPr>
          <w:rFonts w:ascii="Times New Roman" w:hAnsi="Times New Roman"/>
          <w:sz w:val="28"/>
          <w:szCs w:val="28"/>
        </w:rPr>
        <w:t xml:space="preserve"> В таблицах 1 и 2 наглядно представлены </w:t>
      </w:r>
      <w:r w:rsidRPr="009D604A">
        <w:rPr>
          <w:rFonts w:ascii="Times New Roman" w:hAnsi="Times New Roman"/>
          <w:sz w:val="28"/>
          <w:szCs w:val="28"/>
        </w:rPr>
        <w:t>основные производители сельскохозяйственной техники с кодифицированными обозначениями отдельных классов сел</w:t>
      </w:r>
      <w:r w:rsidRPr="009D604A">
        <w:rPr>
          <w:rFonts w:ascii="Times New Roman" w:hAnsi="Times New Roman"/>
          <w:sz w:val="28"/>
          <w:szCs w:val="28"/>
        </w:rPr>
        <w:t>ь</w:t>
      </w:r>
      <w:r w:rsidRPr="009D604A">
        <w:rPr>
          <w:rFonts w:ascii="Times New Roman" w:hAnsi="Times New Roman"/>
          <w:sz w:val="28"/>
          <w:szCs w:val="28"/>
        </w:rPr>
        <w:t>скохозяйственной техники</w:t>
      </w:r>
      <w:r>
        <w:rPr>
          <w:rFonts w:ascii="Times New Roman" w:hAnsi="Times New Roman"/>
          <w:sz w:val="28"/>
          <w:szCs w:val="28"/>
        </w:rPr>
        <w:t xml:space="preserve"> товарным ассортиментом [1]</w:t>
      </w:r>
      <w:r w:rsidRPr="009D604A">
        <w:rPr>
          <w:rFonts w:ascii="Times New Roman" w:hAnsi="Times New Roman"/>
          <w:sz w:val="28"/>
          <w:szCs w:val="28"/>
        </w:rPr>
        <w:t>.</w:t>
      </w:r>
    </w:p>
    <w:p w:rsidR="00A36D09" w:rsidRPr="00B667C0" w:rsidRDefault="00A36D09" w:rsidP="00E35521">
      <w:pPr>
        <w:spacing w:before="0" w:beforeAutospacing="0" w:after="0" w:afterAutospacing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B667C0">
        <w:rPr>
          <w:rFonts w:ascii="Times New Roman" w:hAnsi="Times New Roman"/>
          <w:sz w:val="28"/>
          <w:szCs w:val="28"/>
        </w:rPr>
        <w:t xml:space="preserve">Таблица 1 – Соответствие цифрового кода и отдельного класса </w:t>
      </w:r>
    </w:p>
    <w:p w:rsidR="00A36D09" w:rsidRPr="00B667C0" w:rsidRDefault="00A36D09" w:rsidP="00E35521">
      <w:pPr>
        <w:spacing w:before="0" w:beforeAutospacing="0" w:after="0" w:afterAutospacing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B667C0">
        <w:rPr>
          <w:rFonts w:ascii="Times New Roman" w:hAnsi="Times New Roman"/>
          <w:sz w:val="28"/>
          <w:szCs w:val="28"/>
        </w:rPr>
        <w:t>сельскохозяйственной техники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9"/>
        <w:gridCol w:w="6007"/>
      </w:tblGrid>
      <w:tr w:rsidR="00A36D09" w:rsidRPr="00E35521" w:rsidTr="00101117">
        <w:trPr>
          <w:jc w:val="center"/>
        </w:trPr>
        <w:tc>
          <w:tcPr>
            <w:tcW w:w="3119" w:type="dxa"/>
          </w:tcPr>
          <w:p w:rsidR="00A36D09" w:rsidRPr="00101117" w:rsidRDefault="00A36D09" w:rsidP="00101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6007" w:type="dxa"/>
          </w:tcPr>
          <w:p w:rsidR="00A36D09" w:rsidRPr="00101117" w:rsidRDefault="00A36D09" w:rsidP="00101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Класс техники</w:t>
            </w:r>
          </w:p>
        </w:tc>
      </w:tr>
      <w:tr w:rsidR="00A36D09" w:rsidRPr="00E35521" w:rsidTr="00101117">
        <w:trPr>
          <w:jc w:val="center"/>
        </w:trPr>
        <w:tc>
          <w:tcPr>
            <w:tcW w:w="3119" w:type="dxa"/>
          </w:tcPr>
          <w:p w:rsidR="00A36D09" w:rsidRPr="00101117" w:rsidRDefault="00A36D09" w:rsidP="00101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7" w:type="dxa"/>
          </w:tcPr>
          <w:p w:rsidR="00A36D09" w:rsidRPr="00101117" w:rsidRDefault="00A36D09" w:rsidP="00101117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Тракторы</w:t>
            </w:r>
          </w:p>
        </w:tc>
      </w:tr>
      <w:tr w:rsidR="00A36D09" w:rsidRPr="00E35521" w:rsidTr="00101117">
        <w:trPr>
          <w:jc w:val="center"/>
        </w:trPr>
        <w:tc>
          <w:tcPr>
            <w:tcW w:w="3119" w:type="dxa"/>
          </w:tcPr>
          <w:p w:rsidR="00A36D09" w:rsidRPr="00101117" w:rsidRDefault="00A36D09" w:rsidP="00101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07" w:type="dxa"/>
          </w:tcPr>
          <w:p w:rsidR="00A36D09" w:rsidRPr="00101117" w:rsidRDefault="00A36D09" w:rsidP="00101117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Комбайны</w:t>
            </w:r>
          </w:p>
        </w:tc>
      </w:tr>
      <w:tr w:rsidR="00A36D09" w:rsidRPr="00E35521" w:rsidTr="00101117">
        <w:trPr>
          <w:jc w:val="center"/>
        </w:trPr>
        <w:tc>
          <w:tcPr>
            <w:tcW w:w="3119" w:type="dxa"/>
          </w:tcPr>
          <w:p w:rsidR="00A36D09" w:rsidRPr="00101117" w:rsidRDefault="00A36D09" w:rsidP="00101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07" w:type="dxa"/>
          </w:tcPr>
          <w:p w:rsidR="00A36D09" w:rsidRPr="00101117" w:rsidRDefault="00A36D09" w:rsidP="00101117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Самоходные полевые измельчители</w:t>
            </w:r>
          </w:p>
        </w:tc>
      </w:tr>
      <w:tr w:rsidR="00A36D09" w:rsidRPr="00E35521" w:rsidTr="00101117">
        <w:trPr>
          <w:jc w:val="center"/>
        </w:trPr>
        <w:tc>
          <w:tcPr>
            <w:tcW w:w="3119" w:type="dxa"/>
          </w:tcPr>
          <w:p w:rsidR="00A36D09" w:rsidRPr="00101117" w:rsidRDefault="00A36D09" w:rsidP="00101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07" w:type="dxa"/>
          </w:tcPr>
          <w:p w:rsidR="00A36D09" w:rsidRPr="00101117" w:rsidRDefault="00A36D09" w:rsidP="00101117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Почвообрабатывающие агрегаты</w:t>
            </w:r>
          </w:p>
        </w:tc>
      </w:tr>
      <w:tr w:rsidR="00A36D09" w:rsidRPr="00E35521" w:rsidTr="00101117">
        <w:trPr>
          <w:jc w:val="center"/>
        </w:trPr>
        <w:tc>
          <w:tcPr>
            <w:tcW w:w="3119" w:type="dxa"/>
          </w:tcPr>
          <w:p w:rsidR="00A36D09" w:rsidRPr="00101117" w:rsidRDefault="00A36D09" w:rsidP="00101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07" w:type="dxa"/>
          </w:tcPr>
          <w:p w:rsidR="00A36D09" w:rsidRPr="00101117" w:rsidRDefault="00A36D09" w:rsidP="00101117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Сеялки</w:t>
            </w:r>
          </w:p>
        </w:tc>
      </w:tr>
      <w:tr w:rsidR="00A36D09" w:rsidRPr="00E35521" w:rsidTr="00101117">
        <w:trPr>
          <w:jc w:val="center"/>
        </w:trPr>
        <w:tc>
          <w:tcPr>
            <w:tcW w:w="3119" w:type="dxa"/>
          </w:tcPr>
          <w:p w:rsidR="00A36D09" w:rsidRPr="00101117" w:rsidRDefault="00A36D09" w:rsidP="00101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07" w:type="dxa"/>
          </w:tcPr>
          <w:p w:rsidR="00A36D09" w:rsidRPr="00101117" w:rsidRDefault="00A36D09" w:rsidP="00101117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Машины для внесения удобрений</w:t>
            </w:r>
          </w:p>
        </w:tc>
      </w:tr>
      <w:tr w:rsidR="00A36D09" w:rsidRPr="00E35521" w:rsidTr="00101117">
        <w:trPr>
          <w:jc w:val="center"/>
        </w:trPr>
        <w:tc>
          <w:tcPr>
            <w:tcW w:w="3119" w:type="dxa"/>
          </w:tcPr>
          <w:p w:rsidR="00A36D09" w:rsidRPr="00101117" w:rsidRDefault="00A36D09" w:rsidP="00101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7" w:type="dxa"/>
          </w:tcPr>
          <w:p w:rsidR="00A36D09" w:rsidRPr="00101117" w:rsidRDefault="00A36D09" w:rsidP="00101117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Машины для защиты растений</w:t>
            </w:r>
          </w:p>
        </w:tc>
      </w:tr>
      <w:tr w:rsidR="00A36D09" w:rsidRPr="00E35521" w:rsidTr="00101117">
        <w:trPr>
          <w:jc w:val="center"/>
        </w:trPr>
        <w:tc>
          <w:tcPr>
            <w:tcW w:w="3119" w:type="dxa"/>
          </w:tcPr>
          <w:p w:rsidR="00A36D09" w:rsidRPr="00101117" w:rsidRDefault="00A36D09" w:rsidP="00101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07" w:type="dxa"/>
          </w:tcPr>
          <w:p w:rsidR="00A36D09" w:rsidRPr="00101117" w:rsidRDefault="00A36D09" w:rsidP="00101117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Машины для уборки соломы</w:t>
            </w:r>
          </w:p>
        </w:tc>
      </w:tr>
      <w:tr w:rsidR="00A36D09" w:rsidRPr="00E35521" w:rsidTr="00101117">
        <w:trPr>
          <w:jc w:val="center"/>
        </w:trPr>
        <w:tc>
          <w:tcPr>
            <w:tcW w:w="3119" w:type="dxa"/>
          </w:tcPr>
          <w:p w:rsidR="00A36D09" w:rsidRPr="00101117" w:rsidRDefault="00A36D09" w:rsidP="00101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07" w:type="dxa"/>
          </w:tcPr>
          <w:p w:rsidR="00A36D09" w:rsidRPr="00101117" w:rsidRDefault="00A36D09" w:rsidP="00101117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Машины для уборки травы на силос</w:t>
            </w:r>
          </w:p>
        </w:tc>
      </w:tr>
    </w:tbl>
    <w:p w:rsidR="00A36D09" w:rsidRDefault="00A36D09" w:rsidP="00E35521">
      <w:pPr>
        <w:spacing w:before="0" w:beforeAutospacing="0" w:after="0" w:afterAutospacing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6D09" w:rsidRPr="00016D88" w:rsidRDefault="00A36D09" w:rsidP="00016D88">
      <w:pPr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настоящий момент о</w:t>
      </w:r>
      <w:r w:rsidRPr="009D604A">
        <w:rPr>
          <w:rFonts w:ascii="Times New Roman" w:hAnsi="Times New Roman"/>
          <w:sz w:val="28"/>
          <w:szCs w:val="28"/>
        </w:rPr>
        <w:t>бороты крупнейших мировых сельхозмаш</w:t>
      </w:r>
      <w:r w:rsidRPr="009D604A">
        <w:rPr>
          <w:rFonts w:ascii="Times New Roman" w:hAnsi="Times New Roman"/>
          <w:sz w:val="28"/>
          <w:szCs w:val="28"/>
        </w:rPr>
        <w:t>и</w:t>
      </w:r>
      <w:r w:rsidRPr="009D604A">
        <w:rPr>
          <w:rFonts w:ascii="Times New Roman" w:hAnsi="Times New Roman"/>
          <w:sz w:val="28"/>
          <w:szCs w:val="28"/>
        </w:rPr>
        <w:t xml:space="preserve">ностроительных концернов значительно превышают объемы производства сельскохозяйственной техники  России. Объемы реализации отдельных, даже самых крупных российских производителей в десятки раз меньше </w:t>
      </w:r>
      <w:r w:rsidRPr="00020312">
        <w:rPr>
          <w:rFonts w:ascii="Times New Roman" w:hAnsi="Times New Roman"/>
          <w:sz w:val="28"/>
          <w:szCs w:val="28"/>
        </w:rPr>
        <w:t>з</w:t>
      </w:r>
      <w:r w:rsidRPr="0002031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рубежных конкурентов, ассортимент выпускаемой техники которых также довольно разнообразен (см. табл. 2).</w:t>
      </w:r>
    </w:p>
    <w:p w:rsidR="00A36D09" w:rsidRPr="00B667C0" w:rsidRDefault="00A36D09" w:rsidP="00B667C0">
      <w:pPr>
        <w:spacing w:before="0" w:beforeAutospacing="0" w:after="0" w:afterAutospacing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B667C0">
        <w:rPr>
          <w:rFonts w:ascii="Times New Roman" w:hAnsi="Times New Roman"/>
          <w:sz w:val="28"/>
          <w:szCs w:val="28"/>
        </w:rPr>
        <w:t xml:space="preserve">Таблица 2 – Товарный ассортимент крупнейших производителей </w:t>
      </w:r>
    </w:p>
    <w:p w:rsidR="00A36D09" w:rsidRPr="00B667C0" w:rsidRDefault="00A36D09" w:rsidP="00B667C0">
      <w:pPr>
        <w:spacing w:before="0" w:beforeAutospacing="0" w:after="0" w:afterAutospacing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B667C0">
        <w:rPr>
          <w:rFonts w:ascii="Times New Roman" w:hAnsi="Times New Roman"/>
          <w:sz w:val="28"/>
          <w:szCs w:val="28"/>
        </w:rPr>
        <w:t xml:space="preserve">сельскохозяйственной техники и оборудования  по категориям </w:t>
      </w:r>
    </w:p>
    <w:p w:rsidR="00A36D09" w:rsidRPr="00B667C0" w:rsidRDefault="00A36D09" w:rsidP="00B667C0">
      <w:pPr>
        <w:spacing w:before="0" w:beforeAutospacing="0" w:after="0" w:afterAutospacing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B667C0">
        <w:rPr>
          <w:rFonts w:ascii="Times New Roman" w:hAnsi="Times New Roman"/>
          <w:sz w:val="28"/>
          <w:szCs w:val="28"/>
        </w:rPr>
        <w:t>(в соответствии с таблицей 1)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4394"/>
        <w:gridCol w:w="2268"/>
      </w:tblGrid>
      <w:tr w:rsidR="00A36D09" w:rsidTr="00101117">
        <w:tc>
          <w:tcPr>
            <w:tcW w:w="2410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Компания</w:t>
            </w:r>
          </w:p>
        </w:tc>
        <w:tc>
          <w:tcPr>
            <w:tcW w:w="4394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Программа товарного ассортимента</w:t>
            </w:r>
          </w:p>
        </w:tc>
        <w:tc>
          <w:tcPr>
            <w:tcW w:w="226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Центральный офис</w:t>
            </w:r>
          </w:p>
        </w:tc>
      </w:tr>
      <w:tr w:rsidR="00A36D09" w:rsidTr="00101117">
        <w:tc>
          <w:tcPr>
            <w:tcW w:w="2410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117">
              <w:rPr>
                <w:rFonts w:ascii="Times New Roman" w:hAnsi="Times New Roman"/>
                <w:sz w:val="24"/>
                <w:szCs w:val="24"/>
                <w:lang w:val="en-US"/>
              </w:rPr>
              <w:t>AGCO</w:t>
            </w:r>
          </w:p>
        </w:tc>
        <w:tc>
          <w:tcPr>
            <w:tcW w:w="4394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 – 2 – 3 – 4 – 5 – 6 – 7 – 8 – 9</w:t>
            </w:r>
          </w:p>
        </w:tc>
        <w:tc>
          <w:tcPr>
            <w:tcW w:w="226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США</w:t>
            </w:r>
          </w:p>
        </w:tc>
      </w:tr>
      <w:tr w:rsidR="00A36D09" w:rsidTr="00101117">
        <w:tc>
          <w:tcPr>
            <w:tcW w:w="2410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117">
              <w:rPr>
                <w:rFonts w:ascii="Times New Roman" w:hAnsi="Times New Roman"/>
                <w:sz w:val="24"/>
                <w:szCs w:val="24"/>
                <w:lang w:val="en-US"/>
              </w:rPr>
              <w:t>John Deere</w:t>
            </w:r>
          </w:p>
        </w:tc>
        <w:tc>
          <w:tcPr>
            <w:tcW w:w="4394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 – 2 – 3 – 4 – 5 – 6 – 7 – 8 – 9</w:t>
            </w:r>
          </w:p>
        </w:tc>
        <w:tc>
          <w:tcPr>
            <w:tcW w:w="226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США</w:t>
            </w:r>
          </w:p>
        </w:tc>
      </w:tr>
      <w:tr w:rsidR="00A36D09" w:rsidTr="00101117">
        <w:tc>
          <w:tcPr>
            <w:tcW w:w="2410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117">
              <w:rPr>
                <w:rFonts w:ascii="Times New Roman" w:hAnsi="Times New Roman"/>
                <w:sz w:val="24"/>
                <w:szCs w:val="24"/>
                <w:lang w:val="en-US"/>
              </w:rPr>
              <w:t>CLAAS</w:t>
            </w:r>
          </w:p>
        </w:tc>
        <w:tc>
          <w:tcPr>
            <w:tcW w:w="4394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 – 2 – 3 – 8 – 9</w:t>
            </w:r>
          </w:p>
        </w:tc>
        <w:tc>
          <w:tcPr>
            <w:tcW w:w="226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Германия</w:t>
            </w:r>
          </w:p>
        </w:tc>
      </w:tr>
      <w:tr w:rsidR="00A36D09" w:rsidTr="00101117">
        <w:tc>
          <w:tcPr>
            <w:tcW w:w="2410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1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Case New </w:t>
            </w:r>
            <w:smartTag w:uri="urn:schemas-microsoft-com:office:smarttags" w:element="place">
              <w:r w:rsidRPr="00101117">
                <w:rPr>
                  <w:rFonts w:ascii="Times New Roman" w:hAnsi="Times New Roman"/>
                  <w:sz w:val="24"/>
                  <w:szCs w:val="24"/>
                  <w:lang w:val="en-US"/>
                </w:rPr>
                <w:t>Holland</w:t>
              </w:r>
            </w:smartTag>
          </w:p>
        </w:tc>
        <w:tc>
          <w:tcPr>
            <w:tcW w:w="4394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 xml:space="preserve">1 – 2 – 3 – 4 – 5 – 6 – 7 – 8 – 9 </w:t>
            </w:r>
          </w:p>
        </w:tc>
        <w:tc>
          <w:tcPr>
            <w:tcW w:w="226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Италия</w:t>
            </w:r>
          </w:p>
        </w:tc>
      </w:tr>
      <w:tr w:rsidR="00A36D09" w:rsidTr="00101117">
        <w:tc>
          <w:tcPr>
            <w:tcW w:w="2410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117">
              <w:rPr>
                <w:rFonts w:ascii="Times New Roman" w:hAnsi="Times New Roman"/>
                <w:sz w:val="24"/>
                <w:szCs w:val="24"/>
                <w:lang w:val="en-US"/>
              </w:rPr>
              <w:t>Same Deutz Fahr</w:t>
            </w:r>
          </w:p>
        </w:tc>
        <w:tc>
          <w:tcPr>
            <w:tcW w:w="4394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 xml:space="preserve">1 – 2 </w:t>
            </w:r>
          </w:p>
        </w:tc>
        <w:tc>
          <w:tcPr>
            <w:tcW w:w="226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Италия</w:t>
            </w:r>
          </w:p>
        </w:tc>
      </w:tr>
    </w:tbl>
    <w:p w:rsidR="00A36D09" w:rsidRPr="00E35521" w:rsidRDefault="00A36D09" w:rsidP="00E35521">
      <w:pPr>
        <w:spacing w:before="0" w:beforeAutospacing="0" w:after="0" w:afterAutospacing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6D09" w:rsidRPr="00020312" w:rsidRDefault="00A36D09" w:rsidP="00020312">
      <w:pPr>
        <w:spacing w:before="0" w:beforeAutospacing="0" w:after="0" w:afterAutospacing="0"/>
        <w:rPr>
          <w:rFonts w:ascii="Times New Roman" w:hAnsi="Times New Roman"/>
          <w:sz w:val="28"/>
          <w:szCs w:val="28"/>
          <w:lang w:eastAsia="ru-RU"/>
        </w:rPr>
      </w:pPr>
      <w:r w:rsidRPr="00020312">
        <w:rPr>
          <w:rFonts w:ascii="Times New Roman" w:hAnsi="Times New Roman"/>
          <w:sz w:val="28"/>
          <w:szCs w:val="28"/>
        </w:rPr>
        <w:t>Анализируя рынки сельхозтехники ряда стран – Бразилии, США, Франции, Германии и России, эксперты пришли к следующему выводу – ни в одной стране нет такой высокой доли импорта как в России, рынок которой на сегодняшний день является наиболее открытым для зарубе</w:t>
      </w:r>
      <w:r w:rsidRPr="00020312">
        <w:rPr>
          <w:rFonts w:ascii="Times New Roman" w:hAnsi="Times New Roman"/>
          <w:sz w:val="28"/>
          <w:szCs w:val="28"/>
        </w:rPr>
        <w:t>ж</w:t>
      </w:r>
      <w:r w:rsidRPr="00020312">
        <w:rPr>
          <w:rFonts w:ascii="Times New Roman" w:hAnsi="Times New Roman"/>
          <w:sz w:val="28"/>
          <w:szCs w:val="28"/>
        </w:rPr>
        <w:t xml:space="preserve">ных производителей сельскохозяйственных машин и оборудования. </w:t>
      </w:r>
      <w:r>
        <w:rPr>
          <w:rFonts w:ascii="Times New Roman" w:hAnsi="Times New Roman"/>
          <w:sz w:val="28"/>
          <w:szCs w:val="28"/>
          <w:lang w:eastAsia="ru-RU"/>
        </w:rPr>
        <w:t>После вступления России в</w:t>
      </w:r>
      <w:r w:rsidRPr="00623E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20312">
        <w:rPr>
          <w:rFonts w:ascii="Times New Roman" w:hAnsi="Times New Roman"/>
          <w:sz w:val="28"/>
          <w:szCs w:val="28"/>
          <w:lang w:eastAsia="ru-RU"/>
        </w:rPr>
        <w:t>ВТО отмечается, что для сельхозмашиностроения п</w:t>
      </w:r>
      <w:r w:rsidRPr="00020312">
        <w:rPr>
          <w:rFonts w:ascii="Times New Roman" w:hAnsi="Times New Roman"/>
          <w:sz w:val="28"/>
          <w:szCs w:val="28"/>
          <w:lang w:eastAsia="ru-RU"/>
        </w:rPr>
        <w:t>о</w:t>
      </w:r>
      <w:r w:rsidRPr="00020312">
        <w:rPr>
          <w:rFonts w:ascii="Times New Roman" w:hAnsi="Times New Roman"/>
          <w:sz w:val="28"/>
          <w:szCs w:val="28"/>
          <w:lang w:eastAsia="ru-RU"/>
        </w:rPr>
        <w:t xml:space="preserve">добный шаг вызвал снижение пошлины на импортную </w:t>
      </w:r>
      <w:r>
        <w:rPr>
          <w:rFonts w:ascii="Times New Roman" w:hAnsi="Times New Roman"/>
          <w:sz w:val="28"/>
          <w:szCs w:val="28"/>
          <w:lang w:eastAsia="ru-RU"/>
        </w:rPr>
        <w:t>продукцию на 5 %, что привело к</w:t>
      </w:r>
      <w:r w:rsidRPr="00623E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доступности рынка для </w:t>
      </w:r>
      <w:r w:rsidRPr="00020312">
        <w:rPr>
          <w:rFonts w:ascii="Times New Roman" w:hAnsi="Times New Roman"/>
          <w:sz w:val="28"/>
          <w:szCs w:val="28"/>
          <w:lang w:eastAsia="ru-RU"/>
        </w:rPr>
        <w:t>сельхозмашин зарубежного прои</w:t>
      </w:r>
      <w:r w:rsidRPr="00020312">
        <w:rPr>
          <w:rFonts w:ascii="Times New Roman" w:hAnsi="Times New Roman"/>
          <w:sz w:val="28"/>
          <w:szCs w:val="28"/>
          <w:lang w:eastAsia="ru-RU"/>
        </w:rPr>
        <w:t>з</w:t>
      </w:r>
      <w:r w:rsidRPr="00020312">
        <w:rPr>
          <w:rFonts w:ascii="Times New Roman" w:hAnsi="Times New Roman"/>
          <w:sz w:val="28"/>
          <w:szCs w:val="28"/>
          <w:lang w:eastAsia="ru-RU"/>
        </w:rPr>
        <w:t>водства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и неблагоприятно отразилось на</w:t>
      </w:r>
      <w:r w:rsidRPr="00623E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показателе спроса на</w:t>
      </w:r>
      <w:r w:rsidRPr="00623E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20312">
        <w:rPr>
          <w:rFonts w:ascii="Times New Roman" w:hAnsi="Times New Roman"/>
          <w:sz w:val="28"/>
          <w:szCs w:val="28"/>
          <w:lang w:eastAsia="ru-RU"/>
        </w:rPr>
        <w:t>отечестве</w:t>
      </w:r>
      <w:r w:rsidRPr="00020312">
        <w:rPr>
          <w:rFonts w:ascii="Times New Roman" w:hAnsi="Times New Roman"/>
          <w:sz w:val="28"/>
          <w:szCs w:val="28"/>
          <w:lang w:eastAsia="ru-RU"/>
        </w:rPr>
        <w:t>н</w:t>
      </w:r>
      <w:r w:rsidRPr="00020312"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ую технику</w:t>
      </w:r>
      <w:r w:rsidRPr="00020312">
        <w:rPr>
          <w:rFonts w:ascii="Times New Roman" w:hAnsi="Times New Roman"/>
          <w:sz w:val="28"/>
          <w:szCs w:val="28"/>
          <w:lang w:eastAsia="ru-RU"/>
        </w:rPr>
        <w:t>.</w:t>
      </w:r>
    </w:p>
    <w:p w:rsidR="00A36D09" w:rsidRPr="009D604A" w:rsidRDefault="00A36D09" w:rsidP="00BC4320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 w:rsidRPr="009D604A">
        <w:rPr>
          <w:rFonts w:ascii="Times New Roman" w:hAnsi="Times New Roman"/>
          <w:sz w:val="28"/>
          <w:szCs w:val="28"/>
        </w:rPr>
        <w:t xml:space="preserve">Наиболее </w:t>
      </w:r>
      <w:r>
        <w:rPr>
          <w:rFonts w:ascii="Times New Roman" w:hAnsi="Times New Roman"/>
          <w:sz w:val="28"/>
          <w:szCs w:val="28"/>
        </w:rPr>
        <w:t>защищенными являются</w:t>
      </w:r>
      <w:r w:rsidRPr="009D604A">
        <w:rPr>
          <w:rFonts w:ascii="Times New Roman" w:hAnsi="Times New Roman"/>
          <w:sz w:val="28"/>
          <w:szCs w:val="28"/>
        </w:rPr>
        <w:t xml:space="preserve"> рынки Бразилии и США</w:t>
      </w:r>
      <w:r>
        <w:rPr>
          <w:rFonts w:ascii="Times New Roman" w:hAnsi="Times New Roman"/>
          <w:sz w:val="28"/>
          <w:szCs w:val="28"/>
        </w:rPr>
        <w:t xml:space="preserve">. Они </w:t>
      </w:r>
      <w:r w:rsidRPr="009D604A">
        <w:rPr>
          <w:rFonts w:ascii="Times New Roman" w:hAnsi="Times New Roman"/>
          <w:sz w:val="28"/>
          <w:szCs w:val="28"/>
        </w:rPr>
        <w:t>полностью обеспечивают себя тракторами и другой сельскохозяйственной техникой за счет развития собственного производства и активно препятс</w:t>
      </w:r>
      <w:r w:rsidRPr="009D604A">
        <w:rPr>
          <w:rFonts w:ascii="Times New Roman" w:hAnsi="Times New Roman"/>
          <w:sz w:val="28"/>
          <w:szCs w:val="28"/>
        </w:rPr>
        <w:t>т</w:t>
      </w:r>
      <w:r w:rsidRPr="009D604A">
        <w:rPr>
          <w:rFonts w:ascii="Times New Roman" w:hAnsi="Times New Roman"/>
          <w:sz w:val="28"/>
          <w:szCs w:val="28"/>
        </w:rPr>
        <w:t>вуют проникновению импорта на внутренний рынок</w:t>
      </w:r>
      <w:r>
        <w:rPr>
          <w:rFonts w:ascii="Times New Roman" w:hAnsi="Times New Roman"/>
          <w:sz w:val="28"/>
          <w:szCs w:val="28"/>
        </w:rPr>
        <w:t xml:space="preserve"> [1]</w:t>
      </w:r>
      <w:r w:rsidRPr="009D604A">
        <w:rPr>
          <w:rFonts w:ascii="Times New Roman" w:hAnsi="Times New Roman"/>
          <w:sz w:val="28"/>
          <w:szCs w:val="28"/>
        </w:rPr>
        <w:t xml:space="preserve">. </w:t>
      </w:r>
    </w:p>
    <w:p w:rsidR="00A36D09" w:rsidRDefault="00A36D09" w:rsidP="00BC4320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 w:rsidRPr="009D604A">
        <w:rPr>
          <w:rFonts w:ascii="Times New Roman" w:hAnsi="Times New Roman"/>
          <w:sz w:val="28"/>
          <w:szCs w:val="28"/>
        </w:rPr>
        <w:t>Сельхозмашиностроение России в основном представлено предпр</w:t>
      </w:r>
      <w:r w:rsidRPr="009D604A">
        <w:rPr>
          <w:rFonts w:ascii="Times New Roman" w:hAnsi="Times New Roman"/>
          <w:sz w:val="28"/>
          <w:szCs w:val="28"/>
        </w:rPr>
        <w:t>и</w:t>
      </w:r>
      <w:r w:rsidRPr="009D604A">
        <w:rPr>
          <w:rFonts w:ascii="Times New Roman" w:hAnsi="Times New Roman"/>
          <w:sz w:val="28"/>
          <w:szCs w:val="28"/>
        </w:rPr>
        <w:t>ятиями крупного и среднего бизнеса,</w:t>
      </w:r>
      <w:r>
        <w:rPr>
          <w:rFonts w:ascii="Times New Roman" w:hAnsi="Times New Roman"/>
          <w:sz w:val="28"/>
          <w:szCs w:val="28"/>
        </w:rPr>
        <w:t xml:space="preserve"> тогда как в странах с развитой эк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номикой </w:t>
      </w:r>
      <w:r w:rsidRPr="009D604A">
        <w:rPr>
          <w:rFonts w:ascii="Times New Roman" w:hAnsi="Times New Roman"/>
          <w:sz w:val="28"/>
          <w:szCs w:val="28"/>
        </w:rPr>
        <w:t>явно преобладают предприятия малого бизнеса.</w:t>
      </w:r>
      <w:r w:rsidRPr="00F572C6">
        <w:t xml:space="preserve"> </w:t>
      </w:r>
      <w:r w:rsidRPr="00F572C6">
        <w:rPr>
          <w:rFonts w:ascii="Times New Roman" w:hAnsi="Times New Roman"/>
          <w:sz w:val="28"/>
          <w:szCs w:val="28"/>
        </w:rPr>
        <w:t>Для российского сельхозмашиностроения характерна чрезмерная централизация и моноп</w:t>
      </w:r>
      <w:r w:rsidRPr="00F572C6">
        <w:rPr>
          <w:rFonts w:ascii="Times New Roman" w:hAnsi="Times New Roman"/>
          <w:sz w:val="28"/>
          <w:szCs w:val="28"/>
        </w:rPr>
        <w:t>о</w:t>
      </w:r>
      <w:r w:rsidRPr="00F572C6">
        <w:rPr>
          <w:rFonts w:ascii="Times New Roman" w:hAnsi="Times New Roman"/>
          <w:sz w:val="28"/>
          <w:szCs w:val="28"/>
        </w:rPr>
        <w:t>лизация производства.</w:t>
      </w:r>
      <w:r w:rsidRPr="009D604A">
        <w:rPr>
          <w:rFonts w:ascii="Times New Roman" w:hAnsi="Times New Roman"/>
          <w:sz w:val="28"/>
          <w:szCs w:val="28"/>
        </w:rPr>
        <w:t xml:space="preserve"> Это связано, в первую очередь, с </w:t>
      </w:r>
      <w:r>
        <w:rPr>
          <w:rFonts w:ascii="Times New Roman" w:hAnsi="Times New Roman"/>
          <w:sz w:val="28"/>
          <w:szCs w:val="28"/>
        </w:rPr>
        <w:t>наследием сове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ской экономики, </w:t>
      </w:r>
      <w:r w:rsidRPr="009D604A">
        <w:rPr>
          <w:rFonts w:ascii="Times New Roman" w:hAnsi="Times New Roman"/>
          <w:sz w:val="28"/>
          <w:szCs w:val="28"/>
        </w:rPr>
        <w:t>высокой конкурент</w:t>
      </w:r>
      <w:r>
        <w:rPr>
          <w:rFonts w:ascii="Times New Roman" w:hAnsi="Times New Roman"/>
          <w:sz w:val="28"/>
          <w:szCs w:val="28"/>
        </w:rPr>
        <w:t>оспособ</w:t>
      </w:r>
      <w:r w:rsidRPr="009D604A">
        <w:rPr>
          <w:rFonts w:ascii="Times New Roman" w:hAnsi="Times New Roman"/>
          <w:sz w:val="28"/>
          <w:szCs w:val="28"/>
        </w:rPr>
        <w:t>ностью производства одн</w:t>
      </w:r>
      <w:r w:rsidRPr="009D604A">
        <w:rPr>
          <w:rFonts w:ascii="Times New Roman" w:hAnsi="Times New Roman"/>
          <w:sz w:val="28"/>
          <w:szCs w:val="28"/>
        </w:rPr>
        <w:t>о</w:t>
      </w:r>
      <w:r w:rsidRPr="009D604A">
        <w:rPr>
          <w:rFonts w:ascii="Times New Roman" w:hAnsi="Times New Roman"/>
          <w:sz w:val="28"/>
          <w:szCs w:val="28"/>
        </w:rPr>
        <w:t>родных запчастей и комплектующих, оказанием услуг</w:t>
      </w:r>
      <w:r>
        <w:rPr>
          <w:rFonts w:ascii="Times New Roman" w:hAnsi="Times New Roman"/>
          <w:sz w:val="28"/>
          <w:szCs w:val="28"/>
        </w:rPr>
        <w:t xml:space="preserve"> и пр. [4].</w:t>
      </w:r>
    </w:p>
    <w:p w:rsidR="00A36D09" w:rsidRPr="00020312" w:rsidRDefault="00A36D09" w:rsidP="00020312">
      <w:pPr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D604A">
        <w:rPr>
          <w:rFonts w:ascii="Times New Roman" w:hAnsi="Times New Roman"/>
          <w:sz w:val="28"/>
          <w:szCs w:val="28"/>
        </w:rPr>
        <w:t xml:space="preserve"> точки зрения концентрации производства, российское сельхозм</w:t>
      </w:r>
      <w:r w:rsidRPr="009D604A">
        <w:rPr>
          <w:rFonts w:ascii="Times New Roman" w:hAnsi="Times New Roman"/>
          <w:sz w:val="28"/>
          <w:szCs w:val="28"/>
        </w:rPr>
        <w:t>а</w:t>
      </w:r>
      <w:r w:rsidRPr="009D604A">
        <w:rPr>
          <w:rFonts w:ascii="Times New Roman" w:hAnsi="Times New Roman"/>
          <w:sz w:val="28"/>
          <w:szCs w:val="28"/>
        </w:rPr>
        <w:t xml:space="preserve">шиностроение имеет схожую структуру с западными странами. Так, на американских производителей сельхозтехники John Deere и </w:t>
      </w:r>
      <w:r w:rsidRPr="009D604A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>GCO</w:t>
      </w:r>
      <w:r w:rsidRPr="009D604A">
        <w:rPr>
          <w:rFonts w:ascii="Times New Roman" w:hAnsi="Times New Roman"/>
          <w:sz w:val="28"/>
          <w:szCs w:val="28"/>
        </w:rPr>
        <w:t xml:space="preserve"> прих</w:t>
      </w:r>
      <w:r w:rsidRPr="009D604A">
        <w:rPr>
          <w:rFonts w:ascii="Times New Roman" w:hAnsi="Times New Roman"/>
          <w:sz w:val="28"/>
          <w:szCs w:val="28"/>
        </w:rPr>
        <w:t>о</w:t>
      </w:r>
      <w:r w:rsidRPr="009D604A">
        <w:rPr>
          <w:rFonts w:ascii="Times New Roman" w:hAnsi="Times New Roman"/>
          <w:sz w:val="28"/>
          <w:szCs w:val="28"/>
        </w:rPr>
        <w:t>дится 68</w:t>
      </w:r>
      <w:r>
        <w:rPr>
          <w:rFonts w:ascii="Times New Roman" w:hAnsi="Times New Roman"/>
          <w:sz w:val="28"/>
          <w:szCs w:val="28"/>
        </w:rPr>
        <w:t xml:space="preserve">,0 </w:t>
      </w:r>
      <w:r w:rsidRPr="009D604A">
        <w:rPr>
          <w:rFonts w:ascii="Times New Roman" w:hAnsi="Times New Roman"/>
          <w:sz w:val="28"/>
          <w:szCs w:val="28"/>
        </w:rPr>
        <w:t>% внутреннего производства</w:t>
      </w:r>
      <w:r>
        <w:rPr>
          <w:rFonts w:ascii="Times New Roman" w:hAnsi="Times New Roman"/>
          <w:sz w:val="28"/>
          <w:szCs w:val="28"/>
        </w:rPr>
        <w:t xml:space="preserve"> США</w:t>
      </w:r>
      <w:r w:rsidRPr="009D604A">
        <w:rPr>
          <w:rFonts w:ascii="Times New Roman" w:hAnsi="Times New Roman"/>
          <w:sz w:val="28"/>
          <w:szCs w:val="28"/>
        </w:rPr>
        <w:t>. Схожая ситуация с росси</w:t>
      </w:r>
      <w:r w:rsidRPr="009D604A">
        <w:rPr>
          <w:rFonts w:ascii="Times New Roman" w:hAnsi="Times New Roman"/>
          <w:sz w:val="28"/>
          <w:szCs w:val="28"/>
        </w:rPr>
        <w:t>й</w:t>
      </w:r>
      <w:r w:rsidRPr="009D604A">
        <w:rPr>
          <w:rFonts w:ascii="Times New Roman" w:hAnsi="Times New Roman"/>
          <w:sz w:val="28"/>
          <w:szCs w:val="28"/>
        </w:rPr>
        <w:t>скими компаниями «Ростсельмаш» и КТЗ (</w:t>
      </w:r>
      <w:r>
        <w:rPr>
          <w:rFonts w:ascii="Times New Roman" w:hAnsi="Times New Roman"/>
          <w:sz w:val="28"/>
          <w:szCs w:val="28"/>
        </w:rPr>
        <w:t>«Концерн «Тракторные зав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ды</w:t>
      </w:r>
      <w:r w:rsidRPr="00020312">
        <w:rPr>
          <w:rFonts w:ascii="Times New Roman" w:hAnsi="Times New Roman"/>
          <w:sz w:val="28"/>
          <w:szCs w:val="28"/>
        </w:rPr>
        <w:t>»), на долю которых приходится 53,4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312">
        <w:rPr>
          <w:rFonts w:ascii="Times New Roman" w:hAnsi="Times New Roman"/>
          <w:sz w:val="28"/>
          <w:szCs w:val="28"/>
        </w:rPr>
        <w:t>% отечественного производства.</w:t>
      </w:r>
    </w:p>
    <w:p w:rsidR="00A36D09" w:rsidRPr="00174B1D" w:rsidRDefault="00A36D09" w:rsidP="002115D0">
      <w:pPr>
        <w:spacing w:before="0" w:beforeAutospacing="0" w:after="0" w:afterAutospacing="0"/>
        <w:rPr>
          <w:rFonts w:ascii="Times New Roman" w:hAnsi="Times New Roman"/>
          <w:spacing w:val="-2"/>
          <w:sz w:val="28"/>
          <w:szCs w:val="28"/>
        </w:rPr>
      </w:pPr>
      <w:r w:rsidRPr="00174B1D">
        <w:rPr>
          <w:rFonts w:ascii="Times New Roman" w:hAnsi="Times New Roman"/>
          <w:spacing w:val="-2"/>
          <w:sz w:val="28"/>
          <w:szCs w:val="28"/>
        </w:rPr>
        <w:t>Что касается конкурентоспособности, то главным преимуществом российской сельхозтехники остается низкая стоимость владения (ТСО), к</w:t>
      </w:r>
      <w:r w:rsidRPr="00174B1D">
        <w:rPr>
          <w:rFonts w:ascii="Times New Roman" w:hAnsi="Times New Roman"/>
          <w:spacing w:val="-2"/>
          <w:sz w:val="28"/>
          <w:szCs w:val="28"/>
        </w:rPr>
        <w:t>о</w:t>
      </w:r>
      <w:r w:rsidRPr="00174B1D">
        <w:rPr>
          <w:rFonts w:ascii="Times New Roman" w:hAnsi="Times New Roman"/>
          <w:spacing w:val="-2"/>
          <w:sz w:val="28"/>
          <w:szCs w:val="28"/>
        </w:rPr>
        <w:t>торая складывается из прямых и косвенных затрат в течение всего периода эксплуатации. С ростом технологичности, развитием модельного ряда в н</w:t>
      </w:r>
      <w:r w:rsidRPr="00174B1D">
        <w:rPr>
          <w:rFonts w:ascii="Times New Roman" w:hAnsi="Times New Roman"/>
          <w:spacing w:val="-2"/>
          <w:sz w:val="28"/>
          <w:szCs w:val="28"/>
        </w:rPr>
        <w:t>е</w:t>
      </w:r>
      <w:r w:rsidRPr="00174B1D">
        <w:rPr>
          <w:rFonts w:ascii="Times New Roman" w:hAnsi="Times New Roman"/>
          <w:spacing w:val="-2"/>
          <w:sz w:val="28"/>
          <w:szCs w:val="28"/>
        </w:rPr>
        <w:t>которых сегментах цена приближается к уровню зарубежных конкурентов, но при этом уступает по потребительским характеристикам (см. табл. 3) ввиду недостаточного уровня инвестиций в модернизацию производства, НИОКР, подготовку кадров и пр. Актуальная проблема российского сел</w:t>
      </w:r>
      <w:r w:rsidRPr="00174B1D">
        <w:rPr>
          <w:rFonts w:ascii="Times New Roman" w:hAnsi="Times New Roman"/>
          <w:spacing w:val="-2"/>
          <w:sz w:val="28"/>
          <w:szCs w:val="28"/>
        </w:rPr>
        <w:t>ь</w:t>
      </w:r>
      <w:r w:rsidRPr="00174B1D">
        <w:rPr>
          <w:rFonts w:ascii="Times New Roman" w:hAnsi="Times New Roman"/>
          <w:spacing w:val="-2"/>
          <w:sz w:val="28"/>
          <w:szCs w:val="28"/>
        </w:rPr>
        <w:t xml:space="preserve">хозмашиностроения </w:t>
      </w:r>
      <w:r>
        <w:rPr>
          <w:rFonts w:ascii="Times New Roman" w:hAnsi="Times New Roman"/>
          <w:spacing w:val="-2"/>
          <w:sz w:val="28"/>
          <w:szCs w:val="28"/>
        </w:rPr>
        <w:t>–</w:t>
      </w:r>
      <w:r w:rsidRPr="00174B1D">
        <w:rPr>
          <w:rFonts w:ascii="Times New Roman" w:hAnsi="Times New Roman"/>
          <w:spacing w:val="-2"/>
          <w:sz w:val="28"/>
          <w:szCs w:val="28"/>
        </w:rPr>
        <w:t xml:space="preserve"> низкий уровень модернизации. Оборудование и структура производства нуждается в обновлении, что, в свою очередь, тр</w:t>
      </w:r>
      <w:r w:rsidRPr="00174B1D">
        <w:rPr>
          <w:rFonts w:ascii="Times New Roman" w:hAnsi="Times New Roman"/>
          <w:spacing w:val="-2"/>
          <w:sz w:val="28"/>
          <w:szCs w:val="28"/>
        </w:rPr>
        <w:t>е</w:t>
      </w:r>
      <w:r w:rsidRPr="00174B1D">
        <w:rPr>
          <w:rFonts w:ascii="Times New Roman" w:hAnsi="Times New Roman"/>
          <w:spacing w:val="-2"/>
          <w:sz w:val="28"/>
          <w:szCs w:val="28"/>
        </w:rPr>
        <w:t>бует определенных капиталовложений.</w:t>
      </w:r>
      <w:r w:rsidRPr="00174B1D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Очевидно, что только своевреме</w:t>
      </w:r>
      <w:r w:rsidRPr="00174B1D">
        <w:rPr>
          <w:rFonts w:ascii="Times New Roman" w:hAnsi="Times New Roman"/>
          <w:spacing w:val="-2"/>
          <w:sz w:val="28"/>
          <w:szCs w:val="28"/>
          <w:lang w:eastAsia="ru-RU"/>
        </w:rPr>
        <w:t>н</w:t>
      </w:r>
      <w:r w:rsidRPr="00174B1D">
        <w:rPr>
          <w:rFonts w:ascii="Times New Roman" w:hAnsi="Times New Roman"/>
          <w:spacing w:val="-2"/>
          <w:sz w:val="28"/>
          <w:szCs w:val="28"/>
          <w:lang w:eastAsia="ru-RU"/>
        </w:rPr>
        <w:t>ная и полная модернизация устаревшего морально и физически оборудов</w:t>
      </w:r>
      <w:r w:rsidRPr="00174B1D">
        <w:rPr>
          <w:rFonts w:ascii="Times New Roman" w:hAnsi="Times New Roman"/>
          <w:spacing w:val="-2"/>
          <w:sz w:val="28"/>
          <w:szCs w:val="28"/>
          <w:lang w:eastAsia="ru-RU"/>
        </w:rPr>
        <w:t>а</w:t>
      </w:r>
      <w:r w:rsidRPr="00174B1D">
        <w:rPr>
          <w:rFonts w:ascii="Times New Roman" w:hAnsi="Times New Roman"/>
          <w:spacing w:val="-2"/>
          <w:sz w:val="28"/>
          <w:szCs w:val="28"/>
          <w:lang w:eastAsia="ru-RU"/>
        </w:rPr>
        <w:t xml:space="preserve">ния, инфраструктуры и технологии производства позволяет рассчитывать на ускоренный выпуск конкурентоспособной сельхозтехники </w:t>
      </w:r>
      <w:r w:rsidRPr="00174B1D">
        <w:rPr>
          <w:rFonts w:ascii="Times New Roman" w:hAnsi="Times New Roman"/>
          <w:spacing w:val="-2"/>
          <w:sz w:val="28"/>
          <w:szCs w:val="28"/>
        </w:rPr>
        <w:t>[5]</w:t>
      </w:r>
      <w:r w:rsidRPr="00174B1D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</w:p>
    <w:p w:rsidR="00A36D09" w:rsidRDefault="00A36D09" w:rsidP="00B667C0">
      <w:pPr>
        <w:spacing w:before="0" w:beforeAutospacing="0" w:after="0" w:afterAutospacing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A36D09" w:rsidRPr="00B667C0" w:rsidRDefault="00A36D09" w:rsidP="00B667C0">
      <w:pPr>
        <w:spacing w:before="0" w:beforeAutospacing="0" w:after="0" w:afterAutospacing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B667C0">
        <w:rPr>
          <w:rFonts w:ascii="Times New Roman" w:hAnsi="Times New Roman"/>
          <w:sz w:val="28"/>
          <w:szCs w:val="28"/>
        </w:rPr>
        <w:t xml:space="preserve">Таблица 3 – Сравнение основных показателей российской и </w:t>
      </w:r>
    </w:p>
    <w:p w:rsidR="00A36D09" w:rsidRPr="00B667C0" w:rsidRDefault="00A36D09" w:rsidP="00B667C0">
      <w:pPr>
        <w:spacing w:before="0" w:beforeAutospacing="0" w:after="0" w:afterAutospacing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B667C0">
        <w:rPr>
          <w:rFonts w:ascii="Times New Roman" w:hAnsi="Times New Roman"/>
          <w:sz w:val="28"/>
          <w:szCs w:val="28"/>
        </w:rPr>
        <w:t>импортной техники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80"/>
        <w:gridCol w:w="2806"/>
        <w:gridCol w:w="2835"/>
        <w:gridCol w:w="2551"/>
      </w:tblGrid>
      <w:tr w:rsidR="00A36D09" w:rsidTr="00B667C0">
        <w:tc>
          <w:tcPr>
            <w:tcW w:w="880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283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Российская техника</w:t>
            </w:r>
          </w:p>
        </w:tc>
        <w:tc>
          <w:tcPr>
            <w:tcW w:w="255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Импортная техника</w:t>
            </w:r>
          </w:p>
        </w:tc>
      </w:tr>
      <w:tr w:rsidR="00A36D09" w:rsidTr="00B667C0">
        <w:tc>
          <w:tcPr>
            <w:tcW w:w="880" w:type="dxa"/>
            <w:vMerge w:val="restart"/>
            <w:textDirection w:val="btLr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Тракторы</w:t>
            </w: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Мощность двигателя, л.с.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30</w:t>
            </w:r>
            <w:r w:rsidRPr="001011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01117">
              <w:rPr>
                <w:rFonts w:ascii="Times New Roman" w:hAnsi="Times New Roman"/>
                <w:sz w:val="24"/>
                <w:szCs w:val="24"/>
              </w:rPr>
              <w:t>– 420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80 – 670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Количество моделей, шт.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около 30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 xml:space="preserve">681 (Европейский </w:t>
            </w:r>
          </w:p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рынок)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 xml:space="preserve">Экологический стандарт </w:t>
            </w:r>
          </w:p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двигателя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Евро 2–3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Евро 3–4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Агрегатируемость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Любая прицепная техника производства России и СНГ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 xml:space="preserve">Зарубежная техника, </w:t>
            </w:r>
          </w:p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не все виды российской техники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Стоимость владения (ТСО), оценка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60–70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117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11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A36D09" w:rsidTr="00B667C0">
        <w:tc>
          <w:tcPr>
            <w:tcW w:w="880" w:type="dxa"/>
            <w:vMerge w:val="restart"/>
            <w:textDirection w:val="btLr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Комбайны</w:t>
            </w: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Мощность двигателя, л.с.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&lt;500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&lt;820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моделей, шт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Классы по производ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3,4,5,6,7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3,4,5,6,7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МСУ (Молотильно-сепарирующие устройс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ва)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Классические, роторные, классические с роторным сепаратором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Классические, рото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ные, классические с роторным сепаратором, гибридные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Емкость бункера, куб.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&lt;10,5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&lt;12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Ширина жатки, м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&lt;9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&lt;12, бывают 18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Убираемые культуры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Пшеница, рапс, соя, кук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руза, подсолнечник, рис, хлопок, лен, картофель, свекла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Пшеница, рапс, соя, кукуруза, подсолне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ник, рис, хлопок, лен, свекла, картофель, в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ноград, орехи, морковь, лук, чеснок, овощи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Ширина кукурузных адаптеров, рядков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&lt;9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&lt;24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right="-85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Стоимость владения (ТСО)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65–70%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A36D09" w:rsidTr="00B667C0">
        <w:tc>
          <w:tcPr>
            <w:tcW w:w="880" w:type="dxa"/>
            <w:vMerge w:val="restart"/>
            <w:textDirection w:val="btL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101117">
              <w:rPr>
                <w:rFonts w:ascii="Times New Roman" w:hAnsi="Times New Roman"/>
              </w:rPr>
              <w:t>Почвообработка</w:t>
            </w: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right="-85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Ширина захвата, м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&lt;12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&lt;15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right="-85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Рабочая скорость, км/ч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&lt;16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&lt;18</w:t>
            </w:r>
          </w:p>
        </w:tc>
      </w:tr>
      <w:tr w:rsidR="00A36D09" w:rsidTr="00B667C0">
        <w:trPr>
          <w:trHeight w:val="539"/>
        </w:trPr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right="-85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Качество обработки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A36D09" w:rsidTr="00B667C0">
        <w:tc>
          <w:tcPr>
            <w:tcW w:w="880" w:type="dxa"/>
            <w:vMerge w:val="restart"/>
            <w:textDirection w:val="btL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101117">
              <w:rPr>
                <w:rFonts w:ascii="Times New Roman" w:hAnsi="Times New Roman"/>
              </w:rPr>
              <w:t>Сеялки точного высева</w:t>
            </w: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right="-85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Ширина захвата, рядков (м)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&lt;16 (11)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&lt;48(36)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right="-85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Емкость бункера, куб.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&lt;3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&lt;8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right="-85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Рабочая скорость, км/ч</w:t>
            </w:r>
          </w:p>
          <w:p w:rsidR="00A36D09" w:rsidRPr="00101117" w:rsidRDefault="00A36D09" w:rsidP="00101117">
            <w:pPr>
              <w:spacing w:before="18" w:beforeAutospacing="0" w:after="18" w:afterAutospacing="0" w:line="240" w:lineRule="auto"/>
              <w:ind w:right="-85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&lt;12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&lt;15</w:t>
            </w:r>
          </w:p>
        </w:tc>
      </w:tr>
      <w:tr w:rsidR="00A36D09" w:rsidTr="00B667C0">
        <w:tc>
          <w:tcPr>
            <w:tcW w:w="880" w:type="dxa"/>
            <w:vMerge w:val="restart"/>
            <w:textDirection w:val="btL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101117">
              <w:rPr>
                <w:rFonts w:ascii="Times New Roman" w:hAnsi="Times New Roman"/>
              </w:rPr>
              <w:t>Посевные комплексы</w:t>
            </w: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right="-85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Ширина захвата, м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&lt;16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&lt;18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right="-85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Емкость бункера, куб.м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&lt;9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&lt;15</w:t>
            </w:r>
          </w:p>
        </w:tc>
      </w:tr>
      <w:tr w:rsidR="00A36D09" w:rsidTr="00B667C0">
        <w:tc>
          <w:tcPr>
            <w:tcW w:w="880" w:type="dxa"/>
            <w:vMerge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left="-85" w:right="-85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6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right="-85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Рабочая скорость, км/ч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&lt;15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&lt;18</w:t>
            </w:r>
          </w:p>
        </w:tc>
      </w:tr>
      <w:tr w:rsidR="00A36D09" w:rsidTr="00101117">
        <w:tc>
          <w:tcPr>
            <w:tcW w:w="3686" w:type="dxa"/>
            <w:gridSpan w:val="2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Надежность работы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36D09" w:rsidTr="00101117">
        <w:tc>
          <w:tcPr>
            <w:tcW w:w="3686" w:type="dxa"/>
            <w:gridSpan w:val="2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Комплектующие</w:t>
            </w:r>
          </w:p>
        </w:tc>
        <w:tc>
          <w:tcPr>
            <w:tcW w:w="2835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Многие комплектующие не производятся; не произв</w:t>
            </w:r>
            <w:r w:rsidRPr="0010111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0111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дятся современные тран</w:t>
            </w:r>
            <w:r w:rsidRPr="0010111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10111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миссии (Powershift, CVT) и мосты для мощных тракт</w:t>
            </w:r>
            <w:r w:rsidRPr="0010111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0111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ров и комбайнов; практ</w:t>
            </w:r>
            <w:r w:rsidRPr="0010111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10111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чески не производится электроника и системы GPS для самоходной и прицепной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с.-х.</w:t>
            </w:r>
            <w:r w:rsidRPr="0010111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техники; не производится вся нео</w:t>
            </w:r>
            <w:r w:rsidRPr="0010111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10111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ходимая гамма шин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пределами России производятся практич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ски все необходимые комплектующие, вкл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чая системы GPS и электроники</w:t>
            </w:r>
          </w:p>
        </w:tc>
      </w:tr>
      <w:tr w:rsidR="00A36D09" w:rsidTr="00101117">
        <w:tc>
          <w:tcPr>
            <w:tcW w:w="3686" w:type="dxa"/>
            <w:gridSpan w:val="2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География продаж</w:t>
            </w:r>
          </w:p>
        </w:tc>
        <w:tc>
          <w:tcPr>
            <w:tcW w:w="2835" w:type="dxa"/>
            <w:vAlign w:val="center"/>
          </w:tcPr>
          <w:p w:rsidR="00A36D09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Ориентация на рынок </w:t>
            </w:r>
          </w:p>
          <w:p w:rsidR="00A36D09" w:rsidRPr="00101117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 и СНГ</w:t>
            </w:r>
          </w:p>
        </w:tc>
        <w:tc>
          <w:tcPr>
            <w:tcW w:w="2551" w:type="dxa"/>
            <w:vAlign w:val="center"/>
          </w:tcPr>
          <w:p w:rsidR="00A36D09" w:rsidRPr="00101117" w:rsidRDefault="00A36D09" w:rsidP="00101117">
            <w:pPr>
              <w:spacing w:before="18" w:beforeAutospacing="0" w:after="18" w:afterAutospacing="0" w:line="240" w:lineRule="auto"/>
              <w:ind w:left="-85" w:right="-8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11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Ориентация на мировой рынок</w:t>
            </w:r>
          </w:p>
        </w:tc>
      </w:tr>
    </w:tbl>
    <w:p w:rsidR="00A36D09" w:rsidRDefault="00A36D09" w:rsidP="00462D30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</w:p>
    <w:p w:rsidR="00A36D09" w:rsidRPr="009D604A" w:rsidRDefault="00A36D09" w:rsidP="00462D30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 не менее, </w:t>
      </w:r>
      <w:r w:rsidRPr="009D604A">
        <w:rPr>
          <w:rFonts w:ascii="Times New Roman" w:hAnsi="Times New Roman"/>
          <w:sz w:val="28"/>
          <w:szCs w:val="28"/>
        </w:rPr>
        <w:t>Россия обладает уникальным аграрным потенциалом – являясь одним из крупнейших зерносеющих и зерноперерабатывающих регионов мира, она располагает 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04A">
        <w:rPr>
          <w:rFonts w:ascii="Times New Roman" w:hAnsi="Times New Roman"/>
          <w:sz w:val="28"/>
          <w:szCs w:val="28"/>
        </w:rPr>
        <w:t>% мировой пашни, 55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04A">
        <w:rPr>
          <w:rFonts w:ascii="Times New Roman" w:hAnsi="Times New Roman"/>
          <w:sz w:val="28"/>
          <w:szCs w:val="28"/>
        </w:rPr>
        <w:t>% черноземных почв, 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04A">
        <w:rPr>
          <w:rFonts w:ascii="Times New Roman" w:hAnsi="Times New Roman"/>
          <w:sz w:val="28"/>
          <w:szCs w:val="28"/>
        </w:rPr>
        <w:t xml:space="preserve">% запасов мировой пресной воды. </w:t>
      </w:r>
      <w:r>
        <w:rPr>
          <w:rFonts w:ascii="Times New Roman" w:hAnsi="Times New Roman"/>
          <w:sz w:val="28"/>
          <w:szCs w:val="28"/>
        </w:rPr>
        <w:t>Поэтому б</w:t>
      </w:r>
      <w:r w:rsidRPr="009D604A">
        <w:rPr>
          <w:rFonts w:ascii="Times New Roman" w:hAnsi="Times New Roman"/>
          <w:sz w:val="28"/>
          <w:szCs w:val="28"/>
        </w:rPr>
        <w:t>удущее сельского х</w:t>
      </w:r>
      <w:r w:rsidRPr="009D604A">
        <w:rPr>
          <w:rFonts w:ascii="Times New Roman" w:hAnsi="Times New Roman"/>
          <w:sz w:val="28"/>
          <w:szCs w:val="28"/>
        </w:rPr>
        <w:t>о</w:t>
      </w:r>
      <w:r w:rsidRPr="009D604A">
        <w:rPr>
          <w:rFonts w:ascii="Times New Roman" w:hAnsi="Times New Roman"/>
          <w:sz w:val="28"/>
          <w:szCs w:val="28"/>
        </w:rPr>
        <w:t xml:space="preserve">зяйства России – в </w:t>
      </w:r>
      <w:r>
        <w:rPr>
          <w:rFonts w:ascii="Times New Roman" w:hAnsi="Times New Roman"/>
          <w:sz w:val="28"/>
          <w:szCs w:val="28"/>
        </w:rPr>
        <w:t xml:space="preserve">использовании </w:t>
      </w:r>
      <w:r w:rsidRPr="009D604A">
        <w:rPr>
          <w:rFonts w:ascii="Times New Roman" w:hAnsi="Times New Roman"/>
          <w:sz w:val="28"/>
          <w:szCs w:val="28"/>
        </w:rPr>
        <w:t>высокопроизводительных и высокоре</w:t>
      </w:r>
      <w:r w:rsidRPr="009D604A">
        <w:rPr>
          <w:rFonts w:ascii="Times New Roman" w:hAnsi="Times New Roman"/>
          <w:sz w:val="28"/>
          <w:szCs w:val="28"/>
        </w:rPr>
        <w:t>н</w:t>
      </w:r>
      <w:r w:rsidRPr="009D604A">
        <w:rPr>
          <w:rFonts w:ascii="Times New Roman" w:hAnsi="Times New Roman"/>
          <w:sz w:val="28"/>
          <w:szCs w:val="28"/>
        </w:rPr>
        <w:t>табельных технологи</w:t>
      </w:r>
      <w:r>
        <w:rPr>
          <w:rFonts w:ascii="Times New Roman" w:hAnsi="Times New Roman"/>
          <w:sz w:val="28"/>
          <w:szCs w:val="28"/>
        </w:rPr>
        <w:t>й</w:t>
      </w:r>
      <w:r w:rsidRPr="009D604A">
        <w:rPr>
          <w:rFonts w:ascii="Times New Roman" w:hAnsi="Times New Roman"/>
          <w:sz w:val="28"/>
          <w:szCs w:val="28"/>
        </w:rPr>
        <w:t xml:space="preserve">, которые </w:t>
      </w:r>
      <w:r>
        <w:rPr>
          <w:rFonts w:ascii="Times New Roman" w:hAnsi="Times New Roman"/>
          <w:sz w:val="28"/>
          <w:szCs w:val="28"/>
        </w:rPr>
        <w:t xml:space="preserve">в свою очередь, </w:t>
      </w:r>
      <w:r w:rsidRPr="009D604A">
        <w:rPr>
          <w:rFonts w:ascii="Times New Roman" w:hAnsi="Times New Roman"/>
          <w:sz w:val="28"/>
          <w:szCs w:val="28"/>
        </w:rPr>
        <w:t xml:space="preserve">являются основой для достижения конкурентоспособности российского продовольствия. </w:t>
      </w:r>
    </w:p>
    <w:p w:rsidR="00A36D09" w:rsidRDefault="00A36D09" w:rsidP="00212B4F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 w:rsidRPr="009D604A">
        <w:rPr>
          <w:rFonts w:ascii="Times New Roman" w:hAnsi="Times New Roman"/>
          <w:sz w:val="28"/>
          <w:szCs w:val="28"/>
        </w:rPr>
        <w:t xml:space="preserve">Обеспеченность </w:t>
      </w:r>
      <w:r>
        <w:rPr>
          <w:rFonts w:ascii="Times New Roman" w:hAnsi="Times New Roman"/>
          <w:sz w:val="28"/>
          <w:szCs w:val="28"/>
        </w:rPr>
        <w:t>сельхоз</w:t>
      </w:r>
      <w:r w:rsidRPr="009D604A">
        <w:rPr>
          <w:rFonts w:ascii="Times New Roman" w:hAnsi="Times New Roman"/>
          <w:sz w:val="28"/>
          <w:szCs w:val="28"/>
        </w:rPr>
        <w:t>товаропроизводителей надежными сел</w:t>
      </w:r>
      <w:r w:rsidRPr="009D604A">
        <w:rPr>
          <w:rFonts w:ascii="Times New Roman" w:hAnsi="Times New Roman"/>
          <w:sz w:val="28"/>
          <w:szCs w:val="28"/>
        </w:rPr>
        <w:t>ь</w:t>
      </w:r>
      <w:r w:rsidRPr="009D604A">
        <w:rPr>
          <w:rFonts w:ascii="Times New Roman" w:hAnsi="Times New Roman"/>
          <w:sz w:val="28"/>
          <w:szCs w:val="28"/>
        </w:rPr>
        <w:t>скохозяйственными машинами позвол</w:t>
      </w:r>
      <w:r>
        <w:rPr>
          <w:rFonts w:ascii="Times New Roman" w:hAnsi="Times New Roman"/>
          <w:sz w:val="28"/>
          <w:szCs w:val="28"/>
        </w:rPr>
        <w:t>и</w:t>
      </w:r>
      <w:r w:rsidRPr="009D604A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применя</w:t>
      </w:r>
      <w:r w:rsidRPr="009D604A"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z w:val="28"/>
          <w:szCs w:val="28"/>
        </w:rPr>
        <w:t xml:space="preserve">в экономике России </w:t>
      </w:r>
      <w:r w:rsidRPr="009D604A">
        <w:rPr>
          <w:rFonts w:ascii="Times New Roman" w:hAnsi="Times New Roman"/>
          <w:sz w:val="28"/>
          <w:szCs w:val="28"/>
        </w:rPr>
        <w:t>современ</w:t>
      </w:r>
      <w:r>
        <w:rPr>
          <w:rFonts w:ascii="Times New Roman" w:hAnsi="Times New Roman"/>
          <w:sz w:val="28"/>
          <w:szCs w:val="28"/>
        </w:rPr>
        <w:t>ные агротехнологии, а также предоставит</w:t>
      </w:r>
      <w:r w:rsidRPr="009D604A">
        <w:rPr>
          <w:rFonts w:ascii="Times New Roman" w:hAnsi="Times New Roman"/>
          <w:sz w:val="28"/>
          <w:szCs w:val="28"/>
        </w:rPr>
        <w:t xml:space="preserve"> возможность сни</w:t>
      </w:r>
      <w:r>
        <w:rPr>
          <w:rFonts w:ascii="Times New Roman" w:hAnsi="Times New Roman"/>
          <w:sz w:val="28"/>
          <w:szCs w:val="28"/>
        </w:rPr>
        <w:t>зить</w:t>
      </w:r>
      <w:r w:rsidRPr="009D604A">
        <w:rPr>
          <w:rFonts w:ascii="Times New Roman" w:hAnsi="Times New Roman"/>
          <w:sz w:val="28"/>
          <w:szCs w:val="28"/>
        </w:rPr>
        <w:t xml:space="preserve"> влияние погодных условий и получ</w:t>
      </w:r>
      <w:r>
        <w:rPr>
          <w:rFonts w:ascii="Times New Roman" w:hAnsi="Times New Roman"/>
          <w:sz w:val="28"/>
          <w:szCs w:val="28"/>
        </w:rPr>
        <w:t>а</w:t>
      </w:r>
      <w:r w:rsidRPr="009D604A">
        <w:rPr>
          <w:rFonts w:ascii="Times New Roman" w:hAnsi="Times New Roman"/>
          <w:sz w:val="28"/>
          <w:szCs w:val="28"/>
        </w:rPr>
        <w:t xml:space="preserve">ть устойчивые высокие урожаи, что, в итоге, положительно </w:t>
      </w:r>
      <w:r>
        <w:rPr>
          <w:rFonts w:ascii="Times New Roman" w:hAnsi="Times New Roman"/>
          <w:sz w:val="28"/>
          <w:szCs w:val="28"/>
        </w:rPr>
        <w:t>отразится</w:t>
      </w:r>
      <w:r w:rsidRPr="009D604A">
        <w:rPr>
          <w:rFonts w:ascii="Times New Roman" w:hAnsi="Times New Roman"/>
          <w:sz w:val="28"/>
          <w:szCs w:val="28"/>
        </w:rPr>
        <w:t xml:space="preserve"> на продовольственн</w:t>
      </w:r>
      <w:r>
        <w:rPr>
          <w:rFonts w:ascii="Times New Roman" w:hAnsi="Times New Roman"/>
          <w:sz w:val="28"/>
          <w:szCs w:val="28"/>
        </w:rPr>
        <w:t>ой</w:t>
      </w:r>
      <w:r w:rsidRPr="009D604A">
        <w:rPr>
          <w:rFonts w:ascii="Times New Roman" w:hAnsi="Times New Roman"/>
          <w:sz w:val="28"/>
          <w:szCs w:val="28"/>
        </w:rPr>
        <w:t xml:space="preserve"> безопасност</w:t>
      </w:r>
      <w:r>
        <w:rPr>
          <w:rFonts w:ascii="Times New Roman" w:hAnsi="Times New Roman"/>
          <w:sz w:val="28"/>
          <w:szCs w:val="28"/>
        </w:rPr>
        <w:t>и</w:t>
      </w:r>
      <w:r w:rsidRPr="009D604A">
        <w:rPr>
          <w:rFonts w:ascii="Times New Roman" w:hAnsi="Times New Roman"/>
          <w:sz w:val="28"/>
          <w:szCs w:val="28"/>
        </w:rPr>
        <w:t xml:space="preserve"> стр</w:t>
      </w:r>
      <w:r w:rsidRPr="009D604A">
        <w:rPr>
          <w:rFonts w:ascii="Times New Roman" w:hAnsi="Times New Roman"/>
          <w:sz w:val="28"/>
          <w:szCs w:val="28"/>
        </w:rPr>
        <w:t>а</w:t>
      </w:r>
      <w:r w:rsidRPr="009D604A">
        <w:rPr>
          <w:rFonts w:ascii="Times New Roman" w:hAnsi="Times New Roman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 [3]</w:t>
      </w:r>
      <w:r w:rsidRPr="009D604A">
        <w:rPr>
          <w:rFonts w:ascii="Times New Roman" w:hAnsi="Times New Roman"/>
          <w:sz w:val="28"/>
          <w:szCs w:val="28"/>
        </w:rPr>
        <w:t>.</w:t>
      </w:r>
    </w:p>
    <w:p w:rsidR="00A36D09" w:rsidRDefault="00A36D09" w:rsidP="00212B4F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 w:rsidRPr="009D604A">
        <w:rPr>
          <w:rFonts w:ascii="Times New Roman" w:hAnsi="Times New Roman"/>
          <w:sz w:val="28"/>
          <w:szCs w:val="28"/>
        </w:rPr>
        <w:t>Вклад отечественных предприятий сельскохозяйственного машин</w:t>
      </w:r>
      <w:r w:rsidRPr="009D604A">
        <w:rPr>
          <w:rFonts w:ascii="Times New Roman" w:hAnsi="Times New Roman"/>
          <w:sz w:val="28"/>
          <w:szCs w:val="28"/>
        </w:rPr>
        <w:t>о</w:t>
      </w:r>
      <w:r w:rsidRPr="009D604A">
        <w:rPr>
          <w:rFonts w:ascii="Times New Roman" w:hAnsi="Times New Roman"/>
          <w:sz w:val="28"/>
          <w:szCs w:val="28"/>
        </w:rPr>
        <w:t>строения в ВВП России сегодня составляет 0,</w:t>
      </w:r>
      <w:r>
        <w:rPr>
          <w:rFonts w:ascii="Times New Roman" w:hAnsi="Times New Roman"/>
          <w:sz w:val="28"/>
          <w:szCs w:val="28"/>
        </w:rPr>
        <w:t>0</w:t>
      </w:r>
      <w:r w:rsidRPr="005A628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%. Столь низкая доля об</w:t>
      </w:r>
      <w:r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ясняется рядом причин – нестабильной экономической и производстве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ситуацией предприятий отрасли и аграрного сектора в целом. Низкая платежеспособность российских фермеров ведет к снижению продаж от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чественными заводами необходимой техники и оборудования, поэтому в итоге производственные мощности российских заводов загружены на 30–40 %. Вместе с тем, низкая доля сельхозмашиностроения в ВВП страны – это четкий индикатор того, что отрасль располагает большим потенциалом роста.</w:t>
      </w:r>
    </w:p>
    <w:p w:rsidR="00A36D09" w:rsidRDefault="00A36D09" w:rsidP="00212B4F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Во-первых,</w:t>
      </w:r>
      <w:r w:rsidRPr="009D60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9D604A">
        <w:rPr>
          <w:rFonts w:ascii="Times New Roman" w:hAnsi="Times New Roman"/>
          <w:sz w:val="28"/>
          <w:szCs w:val="28"/>
        </w:rPr>
        <w:t>охрани</w:t>
      </w:r>
      <w:r>
        <w:rPr>
          <w:rFonts w:ascii="Times New Roman" w:hAnsi="Times New Roman"/>
          <w:sz w:val="28"/>
          <w:szCs w:val="28"/>
        </w:rPr>
        <w:t>лись</w:t>
      </w:r>
      <w:r w:rsidRPr="009D604A">
        <w:rPr>
          <w:rFonts w:ascii="Times New Roman" w:hAnsi="Times New Roman"/>
          <w:sz w:val="28"/>
          <w:szCs w:val="28"/>
        </w:rPr>
        <w:t xml:space="preserve"> компетенци</w:t>
      </w:r>
      <w:r>
        <w:rPr>
          <w:rFonts w:ascii="Times New Roman" w:hAnsi="Times New Roman"/>
          <w:sz w:val="28"/>
          <w:szCs w:val="28"/>
        </w:rPr>
        <w:t>и</w:t>
      </w:r>
      <w:r w:rsidRPr="009D604A">
        <w:rPr>
          <w:rFonts w:ascii="Times New Roman" w:hAnsi="Times New Roman"/>
          <w:sz w:val="28"/>
          <w:szCs w:val="28"/>
        </w:rPr>
        <w:t xml:space="preserve"> отечественного сельхозм</w:t>
      </w:r>
      <w:r w:rsidRPr="009D604A">
        <w:rPr>
          <w:rFonts w:ascii="Times New Roman" w:hAnsi="Times New Roman"/>
          <w:sz w:val="28"/>
          <w:szCs w:val="28"/>
        </w:rPr>
        <w:t>а</w:t>
      </w:r>
      <w:r w:rsidRPr="009D604A">
        <w:rPr>
          <w:rFonts w:ascii="Times New Roman" w:hAnsi="Times New Roman"/>
          <w:sz w:val="28"/>
          <w:szCs w:val="28"/>
        </w:rPr>
        <w:t>шиностроения</w:t>
      </w:r>
      <w:r>
        <w:rPr>
          <w:rFonts w:ascii="Times New Roman" w:hAnsi="Times New Roman"/>
          <w:sz w:val="28"/>
          <w:szCs w:val="28"/>
        </w:rPr>
        <w:t xml:space="preserve"> в комбайно- и тракторостроении</w:t>
      </w:r>
      <w:r w:rsidRPr="009D604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производстве посевных и почвообрабатывающих машин и другой техники и оборудования.</w:t>
      </w:r>
    </w:p>
    <w:p w:rsidR="00A36D09" w:rsidRDefault="00A36D09" w:rsidP="00212B4F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Во-вторых, Россия обладает колоссальным </w:t>
      </w:r>
      <w:r w:rsidRPr="009D604A">
        <w:rPr>
          <w:rFonts w:ascii="Times New Roman" w:hAnsi="Times New Roman"/>
          <w:sz w:val="28"/>
          <w:szCs w:val="28"/>
        </w:rPr>
        <w:t>потенциалом рынка</w:t>
      </w:r>
      <w:r>
        <w:rPr>
          <w:rFonts w:ascii="Times New Roman" w:hAnsi="Times New Roman"/>
          <w:sz w:val="28"/>
          <w:szCs w:val="28"/>
        </w:rPr>
        <w:t xml:space="preserve"> сельхозтехники. Все мировые лидеры-производители техники для сельск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хозяйства заинтересованы в увеличении своей доли на российском ры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ке и пытаются наращивать продажи. </w:t>
      </w:r>
    </w:p>
    <w:p w:rsidR="00A36D09" w:rsidRDefault="00A36D09" w:rsidP="00212B4F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В-третьих, при последовательной поддержке государством прин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той «Стратегии развития сельскохозяйственного машиностроения России до 2020 года» удастся не только упрочить позиции отечественного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хозмашиностроения, но и придать им дополнительный импульс для созд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новых машин и оборудования, отвечающих требованиям сельхозпр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изводителей, завоевания новых рынков [2]</w:t>
      </w:r>
      <w:r w:rsidRPr="009D604A">
        <w:rPr>
          <w:rFonts w:ascii="Times New Roman" w:hAnsi="Times New Roman"/>
          <w:sz w:val="28"/>
          <w:szCs w:val="28"/>
        </w:rPr>
        <w:t>.</w:t>
      </w:r>
    </w:p>
    <w:p w:rsidR="00A36D09" w:rsidRPr="009F1B5D" w:rsidRDefault="00A36D09" w:rsidP="00212B4F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Ключевой т</w:t>
      </w:r>
      <w:r w:rsidRPr="009F1B5D">
        <w:rPr>
          <w:rFonts w:ascii="Times New Roman" w:hAnsi="Times New Roman"/>
          <w:sz w:val="28"/>
          <w:szCs w:val="28"/>
        </w:rPr>
        <w:t>енденци</w:t>
      </w:r>
      <w:r>
        <w:rPr>
          <w:rFonts w:ascii="Times New Roman" w:hAnsi="Times New Roman"/>
          <w:sz w:val="28"/>
          <w:szCs w:val="28"/>
        </w:rPr>
        <w:t>ей</w:t>
      </w:r>
      <w:r w:rsidRPr="009F1B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современном сельхозмашиностроении я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ляется </w:t>
      </w:r>
      <w:r w:rsidRPr="009F1B5D">
        <w:rPr>
          <w:rFonts w:ascii="Times New Roman" w:hAnsi="Times New Roman"/>
          <w:sz w:val="28"/>
          <w:szCs w:val="28"/>
        </w:rPr>
        <w:t>создание конструкций машин, позволяющих применять высокоэ</w:t>
      </w:r>
      <w:r w:rsidRPr="009F1B5D">
        <w:rPr>
          <w:rFonts w:ascii="Times New Roman" w:hAnsi="Times New Roman"/>
          <w:sz w:val="28"/>
          <w:szCs w:val="28"/>
        </w:rPr>
        <w:t>ф</w:t>
      </w:r>
      <w:r w:rsidRPr="009F1B5D">
        <w:rPr>
          <w:rFonts w:ascii="Times New Roman" w:hAnsi="Times New Roman"/>
          <w:sz w:val="28"/>
          <w:szCs w:val="28"/>
        </w:rPr>
        <w:t>фективные интенсивные технологии, значительно увеличивать производ</w:t>
      </w:r>
      <w:r w:rsidRPr="009F1B5D">
        <w:rPr>
          <w:rFonts w:ascii="Times New Roman" w:hAnsi="Times New Roman"/>
          <w:sz w:val="28"/>
          <w:szCs w:val="28"/>
        </w:rPr>
        <w:t>и</w:t>
      </w:r>
      <w:r w:rsidRPr="009F1B5D">
        <w:rPr>
          <w:rFonts w:ascii="Times New Roman" w:hAnsi="Times New Roman"/>
          <w:sz w:val="28"/>
          <w:szCs w:val="28"/>
        </w:rPr>
        <w:t xml:space="preserve">тельность труда, создавать благоприятные условия для </w:t>
      </w:r>
      <w:r>
        <w:rPr>
          <w:rFonts w:ascii="Times New Roman" w:hAnsi="Times New Roman"/>
          <w:sz w:val="28"/>
          <w:szCs w:val="28"/>
        </w:rPr>
        <w:t>растениеводства</w:t>
      </w:r>
      <w:r w:rsidRPr="009F1B5D">
        <w:rPr>
          <w:rFonts w:ascii="Times New Roman" w:hAnsi="Times New Roman"/>
          <w:sz w:val="28"/>
          <w:szCs w:val="28"/>
        </w:rPr>
        <w:t>, повышать урожайность сельскохозяйственных культур и продуктивность животных, сокращать потери</w:t>
      </w:r>
      <w:r>
        <w:rPr>
          <w:rFonts w:ascii="Times New Roman" w:hAnsi="Times New Roman"/>
          <w:sz w:val="28"/>
          <w:szCs w:val="28"/>
        </w:rPr>
        <w:t xml:space="preserve"> при посеве, внесении удобрений, уборке урожая</w:t>
      </w:r>
      <w:r w:rsidRPr="009F1B5D">
        <w:rPr>
          <w:rFonts w:ascii="Times New Roman" w:hAnsi="Times New Roman"/>
          <w:sz w:val="28"/>
          <w:szCs w:val="28"/>
        </w:rPr>
        <w:t xml:space="preserve">, обеспечивать экологическую безопасность и безопасные условия труда. </w:t>
      </w:r>
    </w:p>
    <w:p w:rsidR="00A36D09" w:rsidRDefault="00A36D09" w:rsidP="00C52334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игроками на рынке сельхозтехники России среди от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чественных компаний выступают комбайновый завод «Ростсельмаш» (производство зерно- и кормоуборочных комбайнов, прицепной и наве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ной сельхозтехники, тракторов сельскохозяйственных), «Концерн «Тра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торные заводы» (производство зерно- и кормоуборочных комбайнов,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цепной и навесной сельхозтехники, сельскохозяйственных тракторов), а также «Петербургский тракторный завод» (производство сельхозтракторов с мощностью двигателя свыше 250 л.с.). У перечисленных компаний ур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вень локализации продукции достигает 92 %.</w:t>
      </w:r>
    </w:p>
    <w:p w:rsidR="00A36D09" w:rsidRPr="001C0A79" w:rsidRDefault="00A36D09" w:rsidP="001C0A79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числе производителей стран СНГ лидирующие позиции занимают белорусские компании – «Минский тракторный завод» (производит около 30 моделей сельхозтракторов, имеет три сборочных предприятия на терр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тории России</w:t>
      </w:r>
      <w:r w:rsidRPr="00FF49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FF49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уровнем локализации до</w:t>
      </w:r>
      <w:r w:rsidRPr="00FF499A">
        <w:rPr>
          <w:rFonts w:ascii="Times New Roman" w:hAnsi="Times New Roman"/>
          <w:sz w:val="28"/>
          <w:szCs w:val="28"/>
        </w:rPr>
        <w:t xml:space="preserve"> 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99A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) и ПО «Гомсельмаш» (пр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изводитель зерно- и кормоуборочных комбайнов с уровнем локализации до 25 %). Среди предприятий Украины – лидер «Харьковский тракторный завод</w:t>
      </w:r>
      <w:r w:rsidRPr="001C0A79">
        <w:rPr>
          <w:rFonts w:ascii="Times New Roman" w:hAnsi="Times New Roman"/>
          <w:sz w:val="28"/>
          <w:szCs w:val="28"/>
        </w:rPr>
        <w:t>» (локализация не более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0A79">
        <w:rPr>
          <w:rFonts w:ascii="Times New Roman" w:hAnsi="Times New Roman"/>
          <w:sz w:val="28"/>
          <w:szCs w:val="28"/>
        </w:rPr>
        <w:t>%).</w:t>
      </w:r>
    </w:p>
    <w:p w:rsidR="00A36D09" w:rsidRPr="001C0A79" w:rsidRDefault="00A36D09" w:rsidP="001C0A79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 w:rsidRPr="001C0A79">
        <w:rPr>
          <w:rFonts w:ascii="Times New Roman" w:hAnsi="Times New Roman"/>
          <w:sz w:val="28"/>
          <w:szCs w:val="28"/>
        </w:rPr>
        <w:t xml:space="preserve">Но, несомненно, самую крупную группу представляют глобальные зарубежные производители сельхозтехники. В их числе </w:t>
      </w:r>
      <w:r w:rsidRPr="001C0A79">
        <w:rPr>
          <w:rFonts w:ascii="Times New Roman" w:hAnsi="Times New Roman"/>
          <w:sz w:val="28"/>
          <w:szCs w:val="28"/>
          <w:lang w:val="en-US"/>
        </w:rPr>
        <w:t>John</w:t>
      </w:r>
      <w:r w:rsidRPr="001C0A79">
        <w:rPr>
          <w:rFonts w:ascii="Times New Roman" w:hAnsi="Times New Roman"/>
          <w:sz w:val="28"/>
          <w:szCs w:val="28"/>
        </w:rPr>
        <w:t xml:space="preserve"> </w:t>
      </w:r>
      <w:r w:rsidRPr="001C0A79">
        <w:rPr>
          <w:rFonts w:ascii="Times New Roman" w:hAnsi="Times New Roman"/>
          <w:sz w:val="28"/>
          <w:szCs w:val="28"/>
          <w:lang w:val="en-US"/>
        </w:rPr>
        <w:t>Deere</w:t>
      </w:r>
      <w:r w:rsidRPr="001C0A79">
        <w:rPr>
          <w:rFonts w:ascii="Times New Roman" w:hAnsi="Times New Roman"/>
          <w:sz w:val="28"/>
          <w:szCs w:val="28"/>
        </w:rPr>
        <w:t xml:space="preserve">, </w:t>
      </w:r>
      <w:r w:rsidRPr="001C0A79">
        <w:rPr>
          <w:rFonts w:ascii="Times New Roman" w:hAnsi="Times New Roman"/>
          <w:sz w:val="28"/>
          <w:szCs w:val="28"/>
          <w:lang w:val="en-US"/>
        </w:rPr>
        <w:t>CNH</w:t>
      </w:r>
      <w:r w:rsidRPr="001C0A79">
        <w:rPr>
          <w:rFonts w:ascii="Times New Roman" w:hAnsi="Times New Roman"/>
          <w:sz w:val="28"/>
          <w:szCs w:val="28"/>
        </w:rPr>
        <w:t xml:space="preserve">, </w:t>
      </w:r>
      <w:r w:rsidRPr="001C0A79">
        <w:rPr>
          <w:rFonts w:ascii="Times New Roman" w:hAnsi="Times New Roman"/>
          <w:sz w:val="28"/>
          <w:szCs w:val="28"/>
          <w:lang w:val="en-US"/>
        </w:rPr>
        <w:t>Claas</w:t>
      </w:r>
      <w:r w:rsidRPr="001C0A79">
        <w:rPr>
          <w:rFonts w:ascii="Times New Roman" w:hAnsi="Times New Roman"/>
          <w:sz w:val="28"/>
          <w:szCs w:val="28"/>
        </w:rPr>
        <w:t xml:space="preserve">, </w:t>
      </w:r>
      <w:r w:rsidRPr="001C0A79">
        <w:rPr>
          <w:rFonts w:ascii="Times New Roman" w:hAnsi="Times New Roman"/>
          <w:sz w:val="28"/>
          <w:szCs w:val="28"/>
          <w:lang w:val="en-US"/>
        </w:rPr>
        <w:t>AGCO</w:t>
      </w:r>
      <w:r w:rsidRPr="001C0A79">
        <w:rPr>
          <w:rFonts w:ascii="Times New Roman" w:hAnsi="Times New Roman"/>
          <w:sz w:val="28"/>
          <w:szCs w:val="28"/>
        </w:rPr>
        <w:t xml:space="preserve">, </w:t>
      </w:r>
      <w:r w:rsidRPr="001C0A79">
        <w:rPr>
          <w:rFonts w:ascii="Times New Roman" w:hAnsi="Times New Roman"/>
          <w:sz w:val="28"/>
          <w:szCs w:val="28"/>
          <w:lang w:val="en-US"/>
        </w:rPr>
        <w:t>SDF</w:t>
      </w:r>
      <w:r w:rsidRPr="001C0A79">
        <w:rPr>
          <w:rFonts w:ascii="Times New Roman" w:hAnsi="Times New Roman"/>
          <w:sz w:val="28"/>
          <w:szCs w:val="28"/>
        </w:rPr>
        <w:t>. Все эти компании имеют сборочное производство на территории России, однако</w:t>
      </w:r>
      <w:r>
        <w:rPr>
          <w:rFonts w:ascii="Times New Roman" w:hAnsi="Times New Roman"/>
          <w:sz w:val="28"/>
          <w:szCs w:val="28"/>
        </w:rPr>
        <w:t>,</w:t>
      </w:r>
      <w:r w:rsidRPr="001C0A79">
        <w:rPr>
          <w:rFonts w:ascii="Times New Roman" w:hAnsi="Times New Roman"/>
          <w:sz w:val="28"/>
          <w:szCs w:val="28"/>
        </w:rPr>
        <w:t xml:space="preserve"> уровень локализации у них не превышает 5</w:t>
      </w:r>
      <w:r>
        <w:rPr>
          <w:rFonts w:ascii="Times New Roman" w:hAnsi="Times New Roman"/>
          <w:sz w:val="28"/>
          <w:szCs w:val="28"/>
        </w:rPr>
        <w:t>–</w:t>
      </w:r>
      <w:r w:rsidRPr="001C0A79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0A79">
        <w:rPr>
          <w:rFonts w:ascii="Times New Roman" w:hAnsi="Times New Roman"/>
          <w:sz w:val="28"/>
          <w:szCs w:val="28"/>
        </w:rPr>
        <w:t xml:space="preserve">% (за исключением </w:t>
      </w:r>
      <w:r w:rsidRPr="001C0A79">
        <w:rPr>
          <w:rFonts w:ascii="Times New Roman" w:hAnsi="Times New Roman"/>
          <w:sz w:val="28"/>
          <w:szCs w:val="28"/>
          <w:lang w:val="en-US"/>
        </w:rPr>
        <w:t>Claas</w:t>
      </w:r>
      <w:r>
        <w:rPr>
          <w:rFonts w:ascii="Times New Roman" w:hAnsi="Times New Roman"/>
          <w:sz w:val="28"/>
          <w:szCs w:val="28"/>
        </w:rPr>
        <w:t xml:space="preserve"> – 17,30 %)</w:t>
      </w:r>
      <w:r w:rsidRPr="009D604A">
        <w:rPr>
          <w:rFonts w:ascii="Times New Roman" w:hAnsi="Times New Roman"/>
          <w:sz w:val="28"/>
          <w:szCs w:val="28"/>
        </w:rPr>
        <w:t>.</w:t>
      </w:r>
    </w:p>
    <w:p w:rsidR="00A36D09" w:rsidRPr="001C0A79" w:rsidRDefault="00A36D09" w:rsidP="001C0A79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 w:rsidRPr="001C0A79">
        <w:rPr>
          <w:rFonts w:ascii="Times New Roman" w:hAnsi="Times New Roman"/>
          <w:sz w:val="28"/>
          <w:szCs w:val="28"/>
        </w:rPr>
        <w:t>В числе лидеров стран-поставщиков сельхозтехники на российский рынок – Германия (28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0A79">
        <w:rPr>
          <w:rFonts w:ascii="Times New Roman" w:hAnsi="Times New Roman"/>
          <w:sz w:val="28"/>
          <w:szCs w:val="28"/>
        </w:rPr>
        <w:t>%), Беларусь (16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0A79">
        <w:rPr>
          <w:rFonts w:ascii="Times New Roman" w:hAnsi="Times New Roman"/>
          <w:sz w:val="28"/>
          <w:szCs w:val="28"/>
        </w:rPr>
        <w:t>%), США (11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0A79">
        <w:rPr>
          <w:rFonts w:ascii="Times New Roman" w:hAnsi="Times New Roman"/>
          <w:sz w:val="28"/>
          <w:szCs w:val="28"/>
        </w:rPr>
        <w:t>%), при этом ситу</w:t>
      </w:r>
      <w:r w:rsidRPr="001C0A79">
        <w:rPr>
          <w:rFonts w:ascii="Times New Roman" w:hAnsi="Times New Roman"/>
          <w:sz w:val="28"/>
          <w:szCs w:val="28"/>
        </w:rPr>
        <w:t>а</w:t>
      </w:r>
      <w:r w:rsidRPr="001C0A79">
        <w:rPr>
          <w:rFonts w:ascii="Times New Roman" w:hAnsi="Times New Roman"/>
          <w:sz w:val="28"/>
          <w:szCs w:val="28"/>
        </w:rPr>
        <w:t>ция с поставками техники из Белоруссии развивается исключительно в о</w:t>
      </w:r>
      <w:r w:rsidRPr="001C0A79">
        <w:rPr>
          <w:rFonts w:ascii="Times New Roman" w:hAnsi="Times New Roman"/>
          <w:sz w:val="28"/>
          <w:szCs w:val="28"/>
        </w:rPr>
        <w:t>д</w:t>
      </w:r>
      <w:r w:rsidRPr="001C0A79">
        <w:rPr>
          <w:rFonts w:ascii="Times New Roman" w:hAnsi="Times New Roman"/>
          <w:sz w:val="28"/>
          <w:szCs w:val="28"/>
        </w:rPr>
        <w:t>ностороннем порядке</w:t>
      </w:r>
      <w:r>
        <w:rPr>
          <w:rFonts w:ascii="Times New Roman" w:hAnsi="Times New Roman"/>
          <w:sz w:val="28"/>
          <w:szCs w:val="28"/>
        </w:rPr>
        <w:t xml:space="preserve"> [1]</w:t>
      </w:r>
      <w:r w:rsidRPr="001C0A79">
        <w:rPr>
          <w:rFonts w:ascii="Times New Roman" w:hAnsi="Times New Roman"/>
          <w:sz w:val="28"/>
          <w:szCs w:val="28"/>
        </w:rPr>
        <w:t xml:space="preserve">. </w:t>
      </w:r>
    </w:p>
    <w:p w:rsidR="00A36D09" w:rsidRPr="001C0A79" w:rsidRDefault="00A36D09" w:rsidP="001C0A79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 w:rsidRPr="001C0A79">
        <w:rPr>
          <w:rFonts w:ascii="Times New Roman" w:hAnsi="Times New Roman"/>
          <w:sz w:val="28"/>
          <w:szCs w:val="28"/>
        </w:rPr>
        <w:t>Анализ структуры экспорта показывает, что сегодня российская техника, в основном, востребована на рынках стран СНГ. Это объясняется конкурентоспособностью российской продукции (в первую очередь по ц</w:t>
      </w:r>
      <w:r w:rsidRPr="001C0A79">
        <w:rPr>
          <w:rFonts w:ascii="Times New Roman" w:hAnsi="Times New Roman"/>
          <w:sz w:val="28"/>
          <w:szCs w:val="28"/>
        </w:rPr>
        <w:t>е</w:t>
      </w:r>
      <w:r w:rsidRPr="001C0A79">
        <w:rPr>
          <w:rFonts w:ascii="Times New Roman" w:hAnsi="Times New Roman"/>
          <w:sz w:val="28"/>
          <w:szCs w:val="28"/>
        </w:rPr>
        <w:t>не) и традиционными предпочтениями сельхозтоваропроизводителей этих стран.</w:t>
      </w:r>
    </w:p>
    <w:p w:rsidR="00A36D09" w:rsidRPr="00E22EA6" w:rsidRDefault="00A36D09" w:rsidP="00E22EA6">
      <w:pPr>
        <w:spacing w:before="0" w:beforeAutospacing="0" w:after="0" w:afterAutospacing="0"/>
        <w:rPr>
          <w:rFonts w:ascii="Times New Roman" w:hAnsi="Times New Roman"/>
          <w:sz w:val="28"/>
          <w:szCs w:val="28"/>
          <w:lang w:eastAsia="ru-RU"/>
        </w:rPr>
      </w:pPr>
      <w:r w:rsidRPr="001C0A79">
        <w:rPr>
          <w:rFonts w:ascii="Times New Roman" w:hAnsi="Times New Roman"/>
          <w:sz w:val="28"/>
          <w:szCs w:val="28"/>
        </w:rPr>
        <w:t>Крупнейшими импортерами сельхозтехники среди стран СНГ явл</w:t>
      </w:r>
      <w:r w:rsidRPr="001C0A79">
        <w:rPr>
          <w:rFonts w:ascii="Times New Roman" w:hAnsi="Times New Roman"/>
          <w:sz w:val="28"/>
          <w:szCs w:val="28"/>
        </w:rPr>
        <w:t>я</w:t>
      </w:r>
      <w:r w:rsidRPr="001C0A79">
        <w:rPr>
          <w:rFonts w:ascii="Times New Roman" w:hAnsi="Times New Roman"/>
          <w:sz w:val="28"/>
          <w:szCs w:val="28"/>
        </w:rPr>
        <w:t>ются Казахстан, Украина и Узбекистан.</w:t>
      </w:r>
      <w:r>
        <w:rPr>
          <w:rFonts w:ascii="Times New Roman" w:hAnsi="Times New Roman"/>
          <w:sz w:val="28"/>
          <w:szCs w:val="28"/>
        </w:rPr>
        <w:t xml:space="preserve"> Однако позиция России на рынках этих стран значительно пошатнулась, что объясняется рядом причин. 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раина, став в 2008 году членом ВТО, снизила ввозные таможенные пошл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ны на продукцию сельхозмашиностроения, что привело к росту импорта на внутреннем рынке страны подержанной техники из западной Европы. </w:t>
      </w:r>
      <w:r w:rsidRPr="00DF6274">
        <w:rPr>
          <w:rFonts w:ascii="Times New Roman" w:hAnsi="Times New Roman"/>
          <w:sz w:val="28"/>
          <w:szCs w:val="28"/>
        </w:rPr>
        <w:t xml:space="preserve">В Узбекистане </w:t>
      </w:r>
      <w:r w:rsidRPr="00DF6274">
        <w:rPr>
          <w:rFonts w:ascii="Times New Roman" w:hAnsi="Times New Roman"/>
          <w:sz w:val="28"/>
          <w:szCs w:val="28"/>
          <w:lang w:eastAsia="ru-RU"/>
        </w:rPr>
        <w:t>снижение российского экспорта было связано с изменениями во внешней политике руководства страны (договоренностями о поставках в Республику техники John Deere) и неконвертируемостью национальной валюты. Среди стран дальнего зарубежья крупными импортерами являю</w:t>
      </w:r>
      <w:r w:rsidRPr="00DF6274">
        <w:rPr>
          <w:rFonts w:ascii="Times New Roman" w:hAnsi="Times New Roman"/>
          <w:sz w:val="28"/>
          <w:szCs w:val="28"/>
          <w:lang w:eastAsia="ru-RU"/>
        </w:rPr>
        <w:t>т</w:t>
      </w:r>
      <w:r w:rsidRPr="00DF6274">
        <w:rPr>
          <w:rFonts w:ascii="Times New Roman" w:hAnsi="Times New Roman"/>
          <w:sz w:val="28"/>
          <w:szCs w:val="28"/>
          <w:lang w:eastAsia="ru-RU"/>
        </w:rPr>
        <w:t xml:space="preserve">ся Литва и </w:t>
      </w:r>
      <w:r w:rsidRPr="00E22EA6">
        <w:rPr>
          <w:rFonts w:ascii="Times New Roman" w:hAnsi="Times New Roman"/>
          <w:sz w:val="28"/>
          <w:szCs w:val="28"/>
          <w:lang w:eastAsia="ru-RU"/>
        </w:rPr>
        <w:t>Болгария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A36D09" w:rsidRPr="00E22EA6" w:rsidRDefault="00A36D09" w:rsidP="00E22EA6">
      <w:pPr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E22EA6">
        <w:rPr>
          <w:rFonts w:ascii="Times New Roman" w:hAnsi="Times New Roman"/>
          <w:sz w:val="28"/>
          <w:szCs w:val="28"/>
        </w:rPr>
        <w:t xml:space="preserve">Исторически высокая доля </w:t>
      </w:r>
      <w:r>
        <w:rPr>
          <w:rFonts w:ascii="Times New Roman" w:hAnsi="Times New Roman"/>
          <w:sz w:val="28"/>
          <w:szCs w:val="28"/>
        </w:rPr>
        <w:t xml:space="preserve">российских поставщиков сельхозтехники </w:t>
      </w:r>
      <w:r w:rsidRPr="00E22EA6">
        <w:rPr>
          <w:rFonts w:ascii="Times New Roman" w:hAnsi="Times New Roman"/>
          <w:sz w:val="28"/>
          <w:szCs w:val="28"/>
        </w:rPr>
        <w:t>на рынке Казахстана снижается из-за жесткой конкурентной политики и</w:t>
      </w:r>
      <w:r w:rsidRPr="00E22EA6">
        <w:rPr>
          <w:rFonts w:ascii="Times New Roman" w:hAnsi="Times New Roman"/>
          <w:sz w:val="28"/>
          <w:szCs w:val="28"/>
        </w:rPr>
        <w:t>м</w:t>
      </w:r>
      <w:r w:rsidRPr="00E22EA6">
        <w:rPr>
          <w:rFonts w:ascii="Times New Roman" w:hAnsi="Times New Roman"/>
          <w:sz w:val="28"/>
          <w:szCs w:val="28"/>
        </w:rPr>
        <w:t>портеров дальнего зарубежья, предлагающих выгодные программы св</w:t>
      </w:r>
      <w:r w:rsidRPr="00E22EA6">
        <w:rPr>
          <w:rFonts w:ascii="Times New Roman" w:hAnsi="Times New Roman"/>
          <w:sz w:val="28"/>
          <w:szCs w:val="28"/>
        </w:rPr>
        <w:t>я</w:t>
      </w:r>
      <w:r w:rsidRPr="00E22EA6">
        <w:rPr>
          <w:rFonts w:ascii="Times New Roman" w:hAnsi="Times New Roman"/>
          <w:sz w:val="28"/>
          <w:szCs w:val="28"/>
        </w:rPr>
        <w:t xml:space="preserve">занного финансирования. При отсутствии государственной поддержки российские производители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E22EA6">
        <w:rPr>
          <w:rFonts w:ascii="Times New Roman" w:hAnsi="Times New Roman"/>
          <w:sz w:val="28"/>
          <w:szCs w:val="28"/>
        </w:rPr>
        <w:t>будут окончательно вытеснены с трад</w:t>
      </w:r>
      <w:r w:rsidRPr="00E22EA6">
        <w:rPr>
          <w:rFonts w:ascii="Times New Roman" w:hAnsi="Times New Roman"/>
          <w:sz w:val="28"/>
          <w:szCs w:val="28"/>
        </w:rPr>
        <w:t>и</w:t>
      </w:r>
      <w:r w:rsidRPr="00E22EA6">
        <w:rPr>
          <w:rFonts w:ascii="Times New Roman" w:hAnsi="Times New Roman"/>
          <w:sz w:val="28"/>
          <w:szCs w:val="28"/>
        </w:rPr>
        <w:t xml:space="preserve">ционных для Российской Федерации рынков Центральной Азии </w:t>
      </w:r>
      <w:r>
        <w:rPr>
          <w:rFonts w:ascii="Times New Roman" w:hAnsi="Times New Roman"/>
          <w:sz w:val="28"/>
          <w:szCs w:val="28"/>
        </w:rPr>
        <w:t>–</w:t>
      </w:r>
      <w:r w:rsidRPr="00E22EA6">
        <w:rPr>
          <w:rFonts w:ascii="Times New Roman" w:hAnsi="Times New Roman"/>
          <w:sz w:val="28"/>
          <w:szCs w:val="28"/>
        </w:rPr>
        <w:t xml:space="preserve"> Узбек</w:t>
      </w:r>
      <w:r w:rsidRPr="00E22EA6">
        <w:rPr>
          <w:rFonts w:ascii="Times New Roman" w:hAnsi="Times New Roman"/>
          <w:sz w:val="28"/>
          <w:szCs w:val="28"/>
        </w:rPr>
        <w:t>и</w:t>
      </w:r>
      <w:r w:rsidRPr="00E22EA6">
        <w:rPr>
          <w:rFonts w:ascii="Times New Roman" w:hAnsi="Times New Roman"/>
          <w:sz w:val="28"/>
          <w:szCs w:val="28"/>
        </w:rPr>
        <w:t>стана, Азербайджана, Армении, Туркменистана и Таджикистана. В н</w:t>
      </w:r>
      <w:r w:rsidRPr="00E22EA6">
        <w:rPr>
          <w:rFonts w:ascii="Times New Roman" w:hAnsi="Times New Roman"/>
          <w:sz w:val="28"/>
          <w:szCs w:val="28"/>
        </w:rPr>
        <w:t>а</w:t>
      </w:r>
      <w:r w:rsidRPr="00E22EA6">
        <w:rPr>
          <w:rFonts w:ascii="Times New Roman" w:hAnsi="Times New Roman"/>
          <w:sz w:val="28"/>
          <w:szCs w:val="28"/>
        </w:rPr>
        <w:t>стоящее время российский экспорт в эти страны проходит под жестким давлением со стороны производителей Герма</w:t>
      </w:r>
      <w:r>
        <w:rPr>
          <w:rFonts w:ascii="Times New Roman" w:hAnsi="Times New Roman"/>
          <w:sz w:val="28"/>
          <w:szCs w:val="28"/>
        </w:rPr>
        <w:t>нии и США</w:t>
      </w:r>
      <w:r w:rsidRPr="00E22EA6">
        <w:rPr>
          <w:rFonts w:ascii="Times New Roman" w:hAnsi="Times New Roman"/>
          <w:sz w:val="28"/>
          <w:szCs w:val="28"/>
        </w:rPr>
        <w:t xml:space="preserve"> </w:t>
      </w:r>
      <w:r w:rsidRPr="00E22EA6">
        <w:rPr>
          <w:rFonts w:ascii="Times New Roman" w:hAnsi="Times New Roman"/>
          <w:sz w:val="28"/>
          <w:szCs w:val="28"/>
          <w:lang w:eastAsia="ru-RU"/>
        </w:rPr>
        <w:t>[1].</w:t>
      </w:r>
    </w:p>
    <w:p w:rsidR="00A36D09" w:rsidRPr="001C0A79" w:rsidRDefault="00A36D09" w:rsidP="001C0A79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сложившейся ситуации, ученые выявили</w:t>
      </w:r>
      <w:r w:rsidRPr="001C0A79">
        <w:rPr>
          <w:rFonts w:ascii="Times New Roman" w:hAnsi="Times New Roman"/>
          <w:sz w:val="28"/>
          <w:szCs w:val="28"/>
        </w:rPr>
        <w:t xml:space="preserve"> два серьезных фактора, ограничивающих инвестиционную активность российских пре</w:t>
      </w:r>
      <w:r w:rsidRPr="001C0A79">
        <w:rPr>
          <w:rFonts w:ascii="Times New Roman" w:hAnsi="Times New Roman"/>
          <w:sz w:val="28"/>
          <w:szCs w:val="28"/>
        </w:rPr>
        <w:t>д</w:t>
      </w:r>
      <w:r w:rsidRPr="001C0A79">
        <w:rPr>
          <w:rFonts w:ascii="Times New Roman" w:hAnsi="Times New Roman"/>
          <w:sz w:val="28"/>
          <w:szCs w:val="28"/>
        </w:rPr>
        <w:t>приятий сельхозмашиностроения. Это высокие общепроизводственные и</w:t>
      </w:r>
      <w:r w:rsidRPr="001C0A79">
        <w:rPr>
          <w:rFonts w:ascii="Times New Roman" w:hAnsi="Times New Roman"/>
          <w:sz w:val="28"/>
          <w:szCs w:val="28"/>
        </w:rPr>
        <w:t>з</w:t>
      </w:r>
      <w:r w:rsidRPr="001C0A79">
        <w:rPr>
          <w:rFonts w:ascii="Times New Roman" w:hAnsi="Times New Roman"/>
          <w:sz w:val="28"/>
          <w:szCs w:val="28"/>
        </w:rPr>
        <w:t>держки, которые достигают 80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0A79">
        <w:rPr>
          <w:rFonts w:ascii="Times New Roman" w:hAnsi="Times New Roman"/>
          <w:sz w:val="28"/>
          <w:szCs w:val="28"/>
        </w:rPr>
        <w:t>% от стоимости продукции</w:t>
      </w:r>
      <w:r>
        <w:rPr>
          <w:rFonts w:ascii="Times New Roman" w:hAnsi="Times New Roman"/>
          <w:sz w:val="28"/>
          <w:szCs w:val="28"/>
        </w:rPr>
        <w:t>,</w:t>
      </w:r>
      <w:r w:rsidRPr="001C0A79">
        <w:rPr>
          <w:rFonts w:ascii="Times New Roman" w:hAnsi="Times New Roman"/>
          <w:sz w:val="28"/>
          <w:szCs w:val="28"/>
        </w:rPr>
        <w:t xml:space="preserve"> и низкая ма</w:t>
      </w:r>
      <w:r w:rsidRPr="001C0A79">
        <w:rPr>
          <w:rFonts w:ascii="Times New Roman" w:hAnsi="Times New Roman"/>
          <w:sz w:val="28"/>
          <w:szCs w:val="28"/>
        </w:rPr>
        <w:t>р</w:t>
      </w:r>
      <w:r w:rsidRPr="001C0A79">
        <w:rPr>
          <w:rFonts w:ascii="Times New Roman" w:hAnsi="Times New Roman"/>
          <w:sz w:val="28"/>
          <w:szCs w:val="28"/>
        </w:rPr>
        <w:t xml:space="preserve">жинальность. </w:t>
      </w:r>
    </w:p>
    <w:p w:rsidR="00A36D09" w:rsidRPr="001C0A79" w:rsidRDefault="00A36D09" w:rsidP="001C0A79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 w:rsidRPr="001C0A79">
        <w:rPr>
          <w:rFonts w:ascii="Times New Roman" w:hAnsi="Times New Roman"/>
          <w:sz w:val="28"/>
          <w:szCs w:val="28"/>
        </w:rPr>
        <w:t>Маржинальность реализации сельскохозяйственной техники ро</w:t>
      </w:r>
      <w:r w:rsidRPr="001C0A79">
        <w:rPr>
          <w:rFonts w:ascii="Times New Roman" w:hAnsi="Times New Roman"/>
          <w:sz w:val="28"/>
          <w:szCs w:val="28"/>
        </w:rPr>
        <w:t>с</w:t>
      </w:r>
      <w:r w:rsidRPr="001C0A79">
        <w:rPr>
          <w:rFonts w:ascii="Times New Roman" w:hAnsi="Times New Roman"/>
          <w:sz w:val="28"/>
          <w:szCs w:val="28"/>
        </w:rPr>
        <w:t>сийскими предприятиями и ее объем не позволяют отечественным комп</w:t>
      </w:r>
      <w:r w:rsidRPr="001C0A79">
        <w:rPr>
          <w:rFonts w:ascii="Times New Roman" w:hAnsi="Times New Roman"/>
          <w:sz w:val="28"/>
          <w:szCs w:val="28"/>
        </w:rPr>
        <w:t>а</w:t>
      </w:r>
      <w:r w:rsidRPr="001C0A79">
        <w:rPr>
          <w:rFonts w:ascii="Times New Roman" w:hAnsi="Times New Roman"/>
          <w:sz w:val="28"/>
          <w:szCs w:val="28"/>
        </w:rPr>
        <w:t>ниям обеспечить высокий уровень инвестиций, необходимый для устойч</w:t>
      </w:r>
      <w:r w:rsidRPr="001C0A79">
        <w:rPr>
          <w:rFonts w:ascii="Times New Roman" w:hAnsi="Times New Roman"/>
          <w:sz w:val="28"/>
          <w:szCs w:val="28"/>
        </w:rPr>
        <w:t>и</w:t>
      </w:r>
      <w:r w:rsidRPr="001C0A79">
        <w:rPr>
          <w:rFonts w:ascii="Times New Roman" w:hAnsi="Times New Roman"/>
          <w:sz w:val="28"/>
          <w:szCs w:val="28"/>
        </w:rPr>
        <w:t>вого и инновационного развития. Так, общий объем инвестиций крупне</w:t>
      </w:r>
      <w:r w:rsidRPr="001C0A79">
        <w:rPr>
          <w:rFonts w:ascii="Times New Roman" w:hAnsi="Times New Roman"/>
          <w:sz w:val="28"/>
          <w:szCs w:val="28"/>
        </w:rPr>
        <w:t>й</w:t>
      </w:r>
      <w:r w:rsidRPr="001C0A79">
        <w:rPr>
          <w:rFonts w:ascii="Times New Roman" w:hAnsi="Times New Roman"/>
          <w:sz w:val="28"/>
          <w:szCs w:val="28"/>
        </w:rPr>
        <w:t>ших российских компаний («Ростсельмаш» и КТЗ) в 60 раз ниже, чем у компании Joh</w:t>
      </w:r>
      <w:r w:rsidRPr="001C0A79">
        <w:rPr>
          <w:rFonts w:ascii="Times New Roman" w:hAnsi="Times New Roman"/>
          <w:sz w:val="28"/>
          <w:szCs w:val="28"/>
          <w:lang w:val="en-US"/>
        </w:rPr>
        <w:t>n</w:t>
      </w:r>
      <w:r w:rsidRPr="001C0A79">
        <w:rPr>
          <w:rFonts w:ascii="Times New Roman" w:hAnsi="Times New Roman"/>
          <w:sz w:val="28"/>
          <w:szCs w:val="28"/>
        </w:rPr>
        <w:t xml:space="preserve"> Deere.</w:t>
      </w:r>
    </w:p>
    <w:p w:rsidR="00A36D09" w:rsidRDefault="00A36D09" w:rsidP="001C0A79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 w:rsidRPr="001C0A79">
        <w:rPr>
          <w:rFonts w:ascii="Times New Roman" w:hAnsi="Times New Roman"/>
          <w:sz w:val="28"/>
          <w:szCs w:val="28"/>
        </w:rPr>
        <w:t>В данных условиях и ввиду высокой стоимости заемных средств возрастает роль государственной поддержки инвестиционной активности отечественных предприятий с целью обеспечения модернизации и иннов</w:t>
      </w:r>
      <w:r w:rsidRPr="001C0A7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ционного развития АПК. Однако</w:t>
      </w:r>
      <w:r w:rsidRPr="001C0A79">
        <w:rPr>
          <w:rFonts w:ascii="Times New Roman" w:hAnsi="Times New Roman"/>
          <w:sz w:val="28"/>
          <w:szCs w:val="28"/>
        </w:rPr>
        <w:t xml:space="preserve"> доля государственных средств в инвест</w:t>
      </w:r>
      <w:r w:rsidRPr="001C0A79">
        <w:rPr>
          <w:rFonts w:ascii="Times New Roman" w:hAnsi="Times New Roman"/>
          <w:sz w:val="28"/>
          <w:szCs w:val="28"/>
        </w:rPr>
        <w:t>и</w:t>
      </w:r>
      <w:r w:rsidRPr="001C0A79">
        <w:rPr>
          <w:rFonts w:ascii="Times New Roman" w:hAnsi="Times New Roman"/>
          <w:sz w:val="28"/>
          <w:szCs w:val="28"/>
        </w:rPr>
        <w:t>циях остается незначительной.</w:t>
      </w:r>
      <w:r w:rsidRPr="004079F3">
        <w:rPr>
          <w:rFonts w:ascii="Times New Roman" w:hAnsi="Times New Roman"/>
          <w:sz w:val="28"/>
          <w:szCs w:val="28"/>
        </w:rPr>
        <w:t xml:space="preserve"> </w:t>
      </w:r>
    </w:p>
    <w:p w:rsidR="00A36D09" w:rsidRDefault="00A36D09" w:rsidP="001C0A79">
      <w:pPr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Очевидно, что при успешной реализации государственной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 поддержки экспорта объем поставок сельскохозяйственной техн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ки существенно возрастет, что наглядно можно проследить в таблице 4 [6]</w:t>
      </w:r>
      <w:r w:rsidRPr="00E22EA6">
        <w:rPr>
          <w:rFonts w:ascii="Times New Roman" w:hAnsi="Times New Roman"/>
          <w:sz w:val="28"/>
          <w:szCs w:val="28"/>
          <w:lang w:eastAsia="ru-RU"/>
        </w:rPr>
        <w:t>.</w:t>
      </w:r>
    </w:p>
    <w:p w:rsidR="00A36D09" w:rsidRDefault="00A36D09" w:rsidP="0004253D">
      <w:pPr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о</w:t>
      </w:r>
      <w:r w:rsidRPr="00505B41">
        <w:rPr>
          <w:rFonts w:ascii="Times New Roman" w:hAnsi="Times New Roman"/>
          <w:sz w:val="28"/>
          <w:szCs w:val="28"/>
        </w:rPr>
        <w:t>дним из важнейших направлений экономической политики Российской Федерации на современном этапе является развитие экспорта, увеличение в его структуре доли продукции с высокой степенью переработки и повышение конкурентоспособности российской продукции на внешнем рынке</w:t>
      </w:r>
      <w:r>
        <w:rPr>
          <w:rFonts w:ascii="Times New Roman" w:hAnsi="Times New Roman"/>
          <w:sz w:val="28"/>
          <w:szCs w:val="28"/>
        </w:rPr>
        <w:t>, а также проведение мер по осуществлению комплек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ной модернизации производства сельхозмашин, что обеспечит повышение качества техники. Укрепление экспортного потенциала приведет к знач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тельному толчку в развитии национальной экономики страны в целом.</w:t>
      </w:r>
    </w:p>
    <w:p w:rsidR="00A36D09" w:rsidRDefault="00A36D09" w:rsidP="00BC467D">
      <w:pPr>
        <w:spacing w:before="0" w:beforeAutospacing="0" w:after="0" w:afterAutospacing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A36D09" w:rsidRPr="0004253D" w:rsidRDefault="00A36D09" w:rsidP="00BC467D">
      <w:pPr>
        <w:spacing w:before="0" w:beforeAutospacing="0" w:after="0" w:afterAutospacing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04253D">
        <w:rPr>
          <w:rFonts w:ascii="Times New Roman" w:hAnsi="Times New Roman"/>
          <w:sz w:val="28"/>
          <w:szCs w:val="28"/>
        </w:rPr>
        <w:t>Таблица 4 – Оценка поставок российской сельскохозяйственной техники на экспорт, млн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253D">
        <w:rPr>
          <w:rFonts w:ascii="Times New Roman" w:hAnsi="Times New Roman"/>
          <w:sz w:val="28"/>
          <w:szCs w:val="28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1"/>
        <w:gridCol w:w="1515"/>
        <w:gridCol w:w="1517"/>
        <w:gridCol w:w="1517"/>
        <w:gridCol w:w="1528"/>
        <w:gridCol w:w="1528"/>
      </w:tblGrid>
      <w:tr w:rsidR="00A36D09" w:rsidTr="0004253D">
        <w:tc>
          <w:tcPr>
            <w:tcW w:w="1681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  <w:tc>
          <w:tcPr>
            <w:tcW w:w="1515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2011 г.</w:t>
            </w:r>
          </w:p>
        </w:tc>
        <w:tc>
          <w:tcPr>
            <w:tcW w:w="1517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2012 г.</w:t>
            </w:r>
          </w:p>
        </w:tc>
        <w:tc>
          <w:tcPr>
            <w:tcW w:w="1517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  <w:tc>
          <w:tcPr>
            <w:tcW w:w="1528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2014 г.</w:t>
            </w:r>
          </w:p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(прогноз)</w:t>
            </w:r>
          </w:p>
        </w:tc>
        <w:tc>
          <w:tcPr>
            <w:tcW w:w="1528" w:type="dxa"/>
            <w:vAlign w:val="center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2015 г.</w:t>
            </w:r>
          </w:p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(прогноз)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Украина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5556,6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9510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12984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14913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16875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Казахстан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6174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6340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7141,2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7953,6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8437,5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Кыргызстан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681,7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828,5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1012,5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Таджикистан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227,2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165,7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506,3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Узбекистан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158,5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324,6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397,7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506,3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Армения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331,4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506,3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Молдова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506,3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Белоруссия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1623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2319,8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3375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Туркменистан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158,5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331,4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506,3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Азербайджан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486,9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596,5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675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Монголия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486,9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662,8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675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Литва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317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324,6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430,8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506,3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Эстония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162,3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256,1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337,5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Латвия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301,2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324,6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430,8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506,3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Болгария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973,8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1325,6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Венгрия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285,3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486,9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1181,3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Чехия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285,3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389,5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530,2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607,5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3170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4869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7622,2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9112,5</w:t>
            </w:r>
          </w:p>
        </w:tc>
      </w:tr>
      <w:tr w:rsidR="00A36D09" w:rsidTr="0004253D">
        <w:tc>
          <w:tcPr>
            <w:tcW w:w="1681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15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11730,6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22174,2</w:t>
            </w:r>
          </w:p>
        </w:tc>
        <w:tc>
          <w:tcPr>
            <w:tcW w:w="1517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32265,3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39825,2</w:t>
            </w:r>
          </w:p>
        </w:tc>
        <w:tc>
          <w:tcPr>
            <w:tcW w:w="1528" w:type="dxa"/>
          </w:tcPr>
          <w:p w:rsidR="00A36D09" w:rsidRPr="00101117" w:rsidRDefault="00A36D09" w:rsidP="00101117">
            <w:pPr>
              <w:spacing w:before="0" w:beforeAutospacing="0" w:after="0" w:afterAutospacing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117">
              <w:rPr>
                <w:rFonts w:ascii="Times New Roman" w:hAnsi="Times New Roman"/>
                <w:sz w:val="24"/>
                <w:szCs w:val="24"/>
              </w:rPr>
              <w:t>47857,9</w:t>
            </w:r>
          </w:p>
        </w:tc>
      </w:tr>
    </w:tbl>
    <w:p w:rsidR="00A36D09" w:rsidRDefault="00A36D09" w:rsidP="00BC467D">
      <w:pPr>
        <w:spacing w:before="0" w:beforeAutospacing="0" w:after="0" w:afterAutospacing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A36D09" w:rsidRDefault="00A36D09" w:rsidP="00254907">
      <w:pPr>
        <w:spacing w:before="0" w:beforeAutospacing="0" w:after="0" w:afterAutospacing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Все перечисленные мероприятия могут быть проведены только с учетом всесторонней государственной поддержки. Н</w:t>
      </w:r>
      <w:r w:rsidRPr="00250748">
        <w:rPr>
          <w:rFonts w:ascii="Times New Roman" w:hAnsi="Times New Roman"/>
          <w:sz w:val="28"/>
          <w:szCs w:val="28"/>
        </w:rPr>
        <w:t>а наш взгляд, прав</w:t>
      </w:r>
      <w:r w:rsidRPr="00250748">
        <w:rPr>
          <w:rFonts w:ascii="Times New Roman" w:hAnsi="Times New Roman"/>
          <w:sz w:val="28"/>
          <w:szCs w:val="28"/>
        </w:rPr>
        <w:t>и</w:t>
      </w:r>
      <w:r w:rsidRPr="00250748">
        <w:rPr>
          <w:rFonts w:ascii="Times New Roman" w:hAnsi="Times New Roman"/>
          <w:sz w:val="28"/>
          <w:szCs w:val="28"/>
        </w:rPr>
        <w:t xml:space="preserve">тельству </w:t>
      </w:r>
      <w:r>
        <w:rPr>
          <w:rFonts w:ascii="Times New Roman" w:hAnsi="Times New Roman"/>
          <w:sz w:val="28"/>
          <w:szCs w:val="28"/>
        </w:rPr>
        <w:t>необходима корректировка</w:t>
      </w:r>
      <w:r w:rsidRPr="00250748">
        <w:rPr>
          <w:rFonts w:ascii="Times New Roman" w:hAnsi="Times New Roman"/>
          <w:sz w:val="28"/>
          <w:szCs w:val="28"/>
        </w:rPr>
        <w:t xml:space="preserve"> стратегическ</w:t>
      </w:r>
      <w:r>
        <w:rPr>
          <w:rFonts w:ascii="Times New Roman" w:hAnsi="Times New Roman"/>
          <w:sz w:val="28"/>
          <w:szCs w:val="28"/>
        </w:rPr>
        <w:t>ой</w:t>
      </w:r>
      <w:r w:rsidRPr="00250748">
        <w:rPr>
          <w:rFonts w:ascii="Times New Roman" w:hAnsi="Times New Roman"/>
          <w:sz w:val="28"/>
          <w:szCs w:val="28"/>
        </w:rPr>
        <w:t xml:space="preserve"> политик</w:t>
      </w:r>
      <w:r>
        <w:rPr>
          <w:rFonts w:ascii="Times New Roman" w:hAnsi="Times New Roman"/>
          <w:sz w:val="28"/>
          <w:szCs w:val="28"/>
        </w:rPr>
        <w:t>и</w:t>
      </w:r>
      <w:r w:rsidRPr="00250748">
        <w:rPr>
          <w:rFonts w:ascii="Times New Roman" w:hAnsi="Times New Roman"/>
          <w:sz w:val="28"/>
          <w:szCs w:val="28"/>
        </w:rPr>
        <w:t xml:space="preserve"> и рамочны</w:t>
      </w:r>
      <w:r>
        <w:rPr>
          <w:rFonts w:ascii="Times New Roman" w:hAnsi="Times New Roman"/>
          <w:sz w:val="28"/>
          <w:szCs w:val="28"/>
        </w:rPr>
        <w:t>х</w:t>
      </w:r>
      <w:r w:rsidRPr="00250748">
        <w:rPr>
          <w:rFonts w:ascii="Times New Roman" w:hAnsi="Times New Roman"/>
          <w:sz w:val="28"/>
          <w:szCs w:val="28"/>
        </w:rPr>
        <w:t xml:space="preserve"> осно</w:t>
      </w:r>
      <w:r>
        <w:rPr>
          <w:rFonts w:ascii="Times New Roman" w:hAnsi="Times New Roman"/>
          <w:sz w:val="28"/>
          <w:szCs w:val="28"/>
        </w:rPr>
        <w:t>в</w:t>
      </w:r>
      <w:r w:rsidRPr="00250748">
        <w:rPr>
          <w:rFonts w:ascii="Times New Roman" w:hAnsi="Times New Roman"/>
          <w:sz w:val="28"/>
          <w:szCs w:val="28"/>
        </w:rPr>
        <w:t xml:space="preserve"> регулирования деятельности ТНК в аграрном секторе, в частности, сельскохозяйственной отрасли, а также </w:t>
      </w:r>
      <w:r>
        <w:rPr>
          <w:rFonts w:ascii="Times New Roman" w:hAnsi="Times New Roman"/>
          <w:sz w:val="28"/>
          <w:szCs w:val="28"/>
        </w:rPr>
        <w:t xml:space="preserve">важно разработать </w:t>
      </w:r>
      <w:r w:rsidRPr="00250748">
        <w:rPr>
          <w:rFonts w:ascii="Times New Roman" w:hAnsi="Times New Roman"/>
          <w:sz w:val="28"/>
          <w:szCs w:val="28"/>
        </w:rPr>
        <w:t>комплекс о</w:t>
      </w:r>
      <w:r w:rsidRPr="00250748">
        <w:rPr>
          <w:rFonts w:ascii="Times New Roman" w:hAnsi="Times New Roman"/>
          <w:sz w:val="28"/>
          <w:szCs w:val="28"/>
        </w:rPr>
        <w:t>с</w:t>
      </w:r>
      <w:r w:rsidRPr="00250748">
        <w:rPr>
          <w:rFonts w:ascii="Times New Roman" w:hAnsi="Times New Roman"/>
          <w:sz w:val="28"/>
          <w:szCs w:val="28"/>
        </w:rPr>
        <w:t>новных принципов в целях обеспечения прозрачности крупномасштабных приобретений земель</w:t>
      </w:r>
      <w:r>
        <w:rPr>
          <w:rFonts w:ascii="Times New Roman" w:hAnsi="Times New Roman"/>
          <w:sz w:val="28"/>
          <w:szCs w:val="28"/>
        </w:rPr>
        <w:t>, ограничить импорт сельскохозяйственной техники на территории ЕврАзЭС, пересмотреть политику таможенных пошлин, расширить возможности кредитования на покупку отечественной техники</w:t>
      </w:r>
      <w:r w:rsidRPr="0025074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Грамотная и в </w:t>
      </w:r>
      <w:r w:rsidRPr="00254907">
        <w:rPr>
          <w:rFonts w:ascii="Times New Roman" w:hAnsi="Times New Roman"/>
          <w:sz w:val="28"/>
          <w:szCs w:val="28"/>
          <w:lang w:eastAsia="ru-RU"/>
        </w:rPr>
        <w:t xml:space="preserve">полной мере проведенная реализация </w:t>
      </w:r>
      <w:r>
        <w:rPr>
          <w:rFonts w:ascii="Times New Roman" w:hAnsi="Times New Roman"/>
          <w:sz w:val="28"/>
          <w:szCs w:val="28"/>
          <w:lang w:eastAsia="ru-RU"/>
        </w:rPr>
        <w:t>подобной политики</w:t>
      </w:r>
      <w:r w:rsidRPr="00254907">
        <w:rPr>
          <w:rFonts w:ascii="Times New Roman" w:hAnsi="Times New Roman"/>
          <w:sz w:val="28"/>
          <w:szCs w:val="28"/>
          <w:lang w:eastAsia="ru-RU"/>
        </w:rPr>
        <w:t xml:space="preserve"> развития позволит отечественному сельхозмашиностроению вернуть л</w:t>
      </w:r>
      <w:r w:rsidRPr="00254907">
        <w:rPr>
          <w:rFonts w:ascii="Times New Roman" w:hAnsi="Times New Roman"/>
          <w:sz w:val="28"/>
          <w:szCs w:val="28"/>
          <w:lang w:eastAsia="ru-RU"/>
        </w:rPr>
        <w:t>и</w:t>
      </w:r>
      <w:r w:rsidRPr="00254907">
        <w:rPr>
          <w:rFonts w:ascii="Times New Roman" w:hAnsi="Times New Roman"/>
          <w:sz w:val="28"/>
          <w:szCs w:val="28"/>
          <w:lang w:eastAsia="ru-RU"/>
        </w:rPr>
        <w:t>дирующие позиции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не только на российском, но и на </w:t>
      </w:r>
      <w:r w:rsidRPr="00254907">
        <w:rPr>
          <w:rFonts w:ascii="Times New Roman" w:hAnsi="Times New Roman"/>
          <w:sz w:val="28"/>
          <w:szCs w:val="28"/>
          <w:lang w:eastAsia="ru-RU"/>
        </w:rPr>
        <w:t>мировом рынк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254907">
        <w:rPr>
          <w:rFonts w:ascii="Times New Roman" w:hAnsi="Times New Roman"/>
          <w:sz w:val="28"/>
          <w:szCs w:val="28"/>
          <w:lang w:eastAsia="ru-RU"/>
        </w:rPr>
        <w:t>.</w:t>
      </w:r>
    </w:p>
    <w:p w:rsidR="00A36D09" w:rsidRDefault="00A36D09" w:rsidP="0004253D">
      <w:pPr>
        <w:tabs>
          <w:tab w:val="left" w:pos="990"/>
        </w:tabs>
        <w:spacing w:before="0" w:beforeAutospacing="0" w:after="0" w:afterAutospacing="0" w:line="240" w:lineRule="auto"/>
        <w:ind w:firstLine="55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36D09" w:rsidRPr="009A231F" w:rsidRDefault="00A36D09" w:rsidP="0004253D">
      <w:pPr>
        <w:tabs>
          <w:tab w:val="left" w:pos="990"/>
        </w:tabs>
        <w:spacing w:before="0" w:beforeAutospacing="0" w:after="0" w:afterAutospacing="0" w:line="240" w:lineRule="auto"/>
        <w:ind w:firstLine="55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A231F">
        <w:rPr>
          <w:rFonts w:ascii="Times New Roman" w:hAnsi="Times New Roman"/>
          <w:b/>
          <w:sz w:val="24"/>
          <w:szCs w:val="24"/>
          <w:lang w:eastAsia="ru-RU"/>
        </w:rPr>
        <w:t>Список литературы</w:t>
      </w:r>
    </w:p>
    <w:p w:rsidR="00A36D09" w:rsidRPr="009A231F" w:rsidRDefault="00A36D09" w:rsidP="009A231F">
      <w:pPr>
        <w:pStyle w:val="ListParagraph"/>
        <w:numPr>
          <w:ilvl w:val="0"/>
          <w:numId w:val="1"/>
        </w:numPr>
        <w:tabs>
          <w:tab w:val="left" w:pos="990"/>
          <w:tab w:val="left" w:pos="1134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eastAsia="ru-RU"/>
        </w:rPr>
      </w:pPr>
      <w:r w:rsidRPr="009A231F">
        <w:rPr>
          <w:rFonts w:ascii="Times New Roman" w:hAnsi="Times New Roman"/>
          <w:sz w:val="24"/>
          <w:szCs w:val="24"/>
          <w:lang w:eastAsia="ru-RU"/>
        </w:rPr>
        <w:t>Стратегия развития сельскохозяйственного машиностроения России на пер</w:t>
      </w:r>
      <w:r w:rsidRPr="009A231F">
        <w:rPr>
          <w:rFonts w:ascii="Times New Roman" w:hAnsi="Times New Roman"/>
          <w:sz w:val="24"/>
          <w:szCs w:val="24"/>
          <w:lang w:eastAsia="ru-RU"/>
        </w:rPr>
        <w:t>и</w:t>
      </w:r>
      <w:r w:rsidRPr="009A231F">
        <w:rPr>
          <w:rFonts w:ascii="Times New Roman" w:hAnsi="Times New Roman"/>
          <w:sz w:val="24"/>
          <w:szCs w:val="24"/>
          <w:lang w:eastAsia="ru-RU"/>
        </w:rPr>
        <w:t>од до 2020 года (от 22.12.2011 №1810)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36D09" w:rsidRPr="009A231F" w:rsidRDefault="00A36D09" w:rsidP="009A231F">
      <w:pPr>
        <w:pStyle w:val="ListParagraph"/>
        <w:numPr>
          <w:ilvl w:val="0"/>
          <w:numId w:val="1"/>
        </w:numPr>
        <w:tabs>
          <w:tab w:val="left" w:pos="990"/>
          <w:tab w:val="left" w:pos="1134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eastAsia="ru-RU"/>
        </w:rPr>
      </w:pPr>
      <w:r w:rsidRPr="009A231F">
        <w:rPr>
          <w:rFonts w:ascii="Times New Roman" w:hAnsi="Times New Roman"/>
          <w:sz w:val="24"/>
          <w:szCs w:val="24"/>
          <w:lang w:eastAsia="ru-RU"/>
        </w:rPr>
        <w:t xml:space="preserve">Концепция социально-экономического развития России до 2020 года (от 17.11.08 г. № 1662-р). </w:t>
      </w:r>
    </w:p>
    <w:p w:rsidR="00A36D09" w:rsidRPr="009A231F" w:rsidRDefault="00A36D09" w:rsidP="009A231F">
      <w:pPr>
        <w:pStyle w:val="ListParagraph"/>
        <w:numPr>
          <w:ilvl w:val="0"/>
          <w:numId w:val="1"/>
        </w:numPr>
        <w:tabs>
          <w:tab w:val="left" w:pos="990"/>
          <w:tab w:val="left" w:pos="1134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eastAsia="ru-RU"/>
        </w:rPr>
      </w:pPr>
      <w:r w:rsidRPr="009A231F">
        <w:rPr>
          <w:rFonts w:ascii="Times New Roman" w:hAnsi="Times New Roman"/>
          <w:sz w:val="24"/>
          <w:szCs w:val="24"/>
          <w:lang w:eastAsia="ru-RU"/>
        </w:rPr>
        <w:t xml:space="preserve">Портал машиностроения [Электронный ресурс]. ― Режим доступа: 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9A231F">
        <w:rPr>
          <w:rFonts w:ascii="Times New Roman" w:hAnsi="Times New Roman"/>
          <w:sz w:val="24"/>
          <w:szCs w:val="24"/>
          <w:lang w:eastAsia="ru-RU"/>
        </w:rPr>
        <w:t>://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9A231F">
        <w:rPr>
          <w:rFonts w:ascii="Times New Roman" w:hAnsi="Times New Roman"/>
          <w:sz w:val="24"/>
          <w:szCs w:val="24"/>
          <w:lang w:eastAsia="ru-RU"/>
        </w:rPr>
        <w:t>.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mashportal</w:t>
      </w:r>
      <w:r w:rsidRPr="009A231F">
        <w:rPr>
          <w:rFonts w:ascii="Times New Roman" w:hAnsi="Times New Roman"/>
          <w:sz w:val="24"/>
          <w:szCs w:val="24"/>
          <w:lang w:eastAsia="ru-RU"/>
        </w:rPr>
        <w:t>.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ru</w:t>
      </w:r>
    </w:p>
    <w:p w:rsidR="00A36D09" w:rsidRPr="009A231F" w:rsidRDefault="00A36D09" w:rsidP="009A231F">
      <w:pPr>
        <w:pStyle w:val="ListParagraph"/>
        <w:numPr>
          <w:ilvl w:val="0"/>
          <w:numId w:val="1"/>
        </w:numPr>
        <w:tabs>
          <w:tab w:val="left" w:pos="990"/>
          <w:tab w:val="left" w:pos="1134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eastAsia="ru-RU"/>
        </w:rPr>
      </w:pPr>
      <w:r w:rsidRPr="009A231F">
        <w:rPr>
          <w:rFonts w:ascii="Times New Roman" w:hAnsi="Times New Roman"/>
          <w:sz w:val="24"/>
          <w:szCs w:val="24"/>
          <w:lang w:eastAsia="ru-RU"/>
        </w:rPr>
        <w:t>Травников О.Ю. Современное положение сельскохозяйственного машин</w:t>
      </w:r>
      <w:r w:rsidRPr="009A231F">
        <w:rPr>
          <w:rFonts w:ascii="Times New Roman" w:hAnsi="Times New Roman"/>
          <w:sz w:val="24"/>
          <w:szCs w:val="24"/>
          <w:lang w:eastAsia="ru-RU"/>
        </w:rPr>
        <w:t>о</w:t>
      </w:r>
      <w:r w:rsidRPr="009A231F">
        <w:rPr>
          <w:rFonts w:ascii="Times New Roman" w:hAnsi="Times New Roman"/>
          <w:sz w:val="24"/>
          <w:szCs w:val="24"/>
          <w:lang w:eastAsia="ru-RU"/>
        </w:rPr>
        <w:t>строения и ключевые направления его развития // Российское предпринимательство. 2011. №3 Вып. 1(179). С. 130-136.</w:t>
      </w:r>
    </w:p>
    <w:p w:rsidR="00A36D09" w:rsidRPr="009A231F" w:rsidRDefault="00A36D09" w:rsidP="009A231F">
      <w:pPr>
        <w:pStyle w:val="ListParagraph"/>
        <w:numPr>
          <w:ilvl w:val="0"/>
          <w:numId w:val="1"/>
        </w:numPr>
        <w:tabs>
          <w:tab w:val="left" w:pos="990"/>
          <w:tab w:val="left" w:pos="1134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eastAsia="ru-RU"/>
        </w:rPr>
      </w:pPr>
      <w:r w:rsidRPr="009A231F">
        <w:rPr>
          <w:rFonts w:ascii="Times New Roman" w:hAnsi="Times New Roman"/>
          <w:sz w:val="24"/>
          <w:szCs w:val="24"/>
          <w:lang w:eastAsia="ru-RU"/>
        </w:rPr>
        <w:t xml:space="preserve">Тракторостроение и сельскохозяйственное машиностроение РФ, 2009―2012 гг.// Информационное агентство 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INFOline</w:t>
      </w:r>
      <w:r w:rsidRPr="009A231F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ресурс]. ― Режим доступа: 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9A231F">
        <w:rPr>
          <w:rFonts w:ascii="Times New Roman" w:hAnsi="Times New Roman"/>
          <w:sz w:val="24"/>
          <w:szCs w:val="24"/>
          <w:lang w:eastAsia="ru-RU"/>
        </w:rPr>
        <w:t>://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9A231F">
        <w:rPr>
          <w:rFonts w:ascii="Times New Roman" w:hAnsi="Times New Roman"/>
          <w:sz w:val="24"/>
          <w:szCs w:val="24"/>
          <w:lang w:eastAsia="ru-RU"/>
        </w:rPr>
        <w:t>.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infoline</w:t>
      </w:r>
      <w:r w:rsidRPr="009A231F">
        <w:rPr>
          <w:rFonts w:ascii="Times New Roman" w:hAnsi="Times New Roman"/>
          <w:sz w:val="24"/>
          <w:szCs w:val="24"/>
          <w:lang w:eastAsia="ru-RU"/>
        </w:rPr>
        <w:t>.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spb</w:t>
      </w:r>
      <w:r w:rsidRPr="009A231F">
        <w:rPr>
          <w:rFonts w:ascii="Times New Roman" w:hAnsi="Times New Roman"/>
          <w:sz w:val="24"/>
          <w:szCs w:val="24"/>
          <w:lang w:eastAsia="ru-RU"/>
        </w:rPr>
        <w:t>.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ru</w:t>
      </w:r>
    </w:p>
    <w:p w:rsidR="00A36D09" w:rsidRPr="009A231F" w:rsidRDefault="00A36D09" w:rsidP="009A231F">
      <w:pPr>
        <w:pStyle w:val="ListParagraph"/>
        <w:numPr>
          <w:ilvl w:val="0"/>
          <w:numId w:val="1"/>
        </w:numPr>
        <w:tabs>
          <w:tab w:val="left" w:pos="990"/>
          <w:tab w:val="left" w:pos="1134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eastAsia="ru-RU"/>
        </w:rPr>
      </w:pPr>
      <w:r w:rsidRPr="009A231F">
        <w:rPr>
          <w:rFonts w:ascii="Times New Roman" w:hAnsi="Times New Roman"/>
          <w:sz w:val="24"/>
          <w:szCs w:val="24"/>
          <w:lang w:eastAsia="ru-RU"/>
        </w:rPr>
        <w:t xml:space="preserve">Федеральная таможенная служба [Электронный ресурс]. ― Режим доступа: 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9A231F">
        <w:rPr>
          <w:rFonts w:ascii="Times New Roman" w:hAnsi="Times New Roman"/>
          <w:sz w:val="24"/>
          <w:szCs w:val="24"/>
          <w:lang w:eastAsia="ru-RU"/>
        </w:rPr>
        <w:t>://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9A231F">
        <w:rPr>
          <w:rFonts w:ascii="Times New Roman" w:hAnsi="Times New Roman"/>
          <w:sz w:val="24"/>
          <w:szCs w:val="24"/>
          <w:lang w:eastAsia="ru-RU"/>
        </w:rPr>
        <w:t>.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customs</w:t>
      </w:r>
      <w:r w:rsidRPr="009A231F">
        <w:rPr>
          <w:rFonts w:ascii="Times New Roman" w:hAnsi="Times New Roman"/>
          <w:sz w:val="24"/>
          <w:szCs w:val="24"/>
          <w:lang w:eastAsia="ru-RU"/>
        </w:rPr>
        <w:t>.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ru</w:t>
      </w:r>
    </w:p>
    <w:p w:rsidR="00A36D09" w:rsidRPr="009A231F" w:rsidRDefault="00A36D09" w:rsidP="009A231F">
      <w:pPr>
        <w:pStyle w:val="ListParagraph"/>
        <w:numPr>
          <w:ilvl w:val="0"/>
          <w:numId w:val="1"/>
        </w:numPr>
        <w:tabs>
          <w:tab w:val="left" w:pos="990"/>
          <w:tab w:val="left" w:pos="1134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eastAsia="ru-RU"/>
        </w:rPr>
      </w:pPr>
      <w:r w:rsidRPr="009A231F">
        <w:rPr>
          <w:rFonts w:ascii="Times New Roman" w:hAnsi="Times New Roman"/>
          <w:sz w:val="24"/>
          <w:szCs w:val="24"/>
          <w:lang w:eastAsia="ru-RU"/>
        </w:rPr>
        <w:t>Энциклопедия экономиста [Электронный ресурс]. ― Режим доступа: http://www.grandars.ru/</w:t>
      </w:r>
    </w:p>
    <w:p w:rsidR="00A36D09" w:rsidRPr="009A231F" w:rsidRDefault="00A36D09" w:rsidP="009A231F">
      <w:pPr>
        <w:pStyle w:val="ListParagraph"/>
        <w:numPr>
          <w:ilvl w:val="0"/>
          <w:numId w:val="1"/>
        </w:numPr>
        <w:tabs>
          <w:tab w:val="left" w:pos="990"/>
          <w:tab w:val="left" w:pos="1134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val="en-US" w:eastAsia="ru-RU"/>
        </w:rPr>
      </w:pPr>
      <w:r w:rsidRPr="009A231F">
        <w:rPr>
          <w:rFonts w:ascii="Times New Roman" w:hAnsi="Times New Roman"/>
          <w:bCs/>
          <w:iCs/>
          <w:color w:val="000000"/>
          <w:sz w:val="24"/>
          <w:szCs w:val="24"/>
          <w:lang w:val="en-US"/>
        </w:rPr>
        <w:t xml:space="preserve">VDMA Agricultural Machinery Business Report 2010–2013 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[</w:t>
      </w:r>
      <w:r w:rsidRPr="009A231F">
        <w:rPr>
          <w:rFonts w:ascii="Times New Roman" w:hAnsi="Times New Roman"/>
          <w:sz w:val="24"/>
          <w:szCs w:val="24"/>
          <w:lang w:eastAsia="ru-RU"/>
        </w:rPr>
        <w:t>Электронный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9A231F">
        <w:rPr>
          <w:rFonts w:ascii="Times New Roman" w:hAnsi="Times New Roman"/>
          <w:sz w:val="24"/>
          <w:szCs w:val="24"/>
          <w:lang w:eastAsia="ru-RU"/>
        </w:rPr>
        <w:t>р</w:t>
      </w:r>
      <w:r w:rsidRPr="009A231F">
        <w:rPr>
          <w:rFonts w:ascii="Times New Roman" w:hAnsi="Times New Roman"/>
          <w:sz w:val="24"/>
          <w:szCs w:val="24"/>
          <w:lang w:eastAsia="ru-RU"/>
        </w:rPr>
        <w:t>е</w:t>
      </w:r>
      <w:r w:rsidRPr="009A231F">
        <w:rPr>
          <w:rFonts w:ascii="Times New Roman" w:hAnsi="Times New Roman"/>
          <w:sz w:val="24"/>
          <w:szCs w:val="24"/>
          <w:lang w:eastAsia="ru-RU"/>
        </w:rPr>
        <w:t>сурс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 xml:space="preserve">]. ― </w:t>
      </w:r>
      <w:r w:rsidRPr="009A231F">
        <w:rPr>
          <w:rFonts w:ascii="Times New Roman" w:hAnsi="Times New Roman"/>
          <w:sz w:val="24"/>
          <w:szCs w:val="24"/>
          <w:lang w:eastAsia="ru-RU"/>
        </w:rPr>
        <w:t>Режим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9A231F">
        <w:rPr>
          <w:rFonts w:ascii="Times New Roman" w:hAnsi="Times New Roman"/>
          <w:sz w:val="24"/>
          <w:szCs w:val="24"/>
          <w:lang w:eastAsia="ru-RU"/>
        </w:rPr>
        <w:t>доступа</w:t>
      </w:r>
      <w:r w:rsidRPr="009A231F">
        <w:rPr>
          <w:rFonts w:ascii="Times New Roman" w:hAnsi="Times New Roman"/>
          <w:sz w:val="24"/>
          <w:szCs w:val="24"/>
          <w:lang w:val="en-US" w:eastAsia="ru-RU"/>
        </w:rPr>
        <w:t>: http://lt.vdma.org/en/seite-1</w:t>
      </w:r>
    </w:p>
    <w:p w:rsidR="00A36D09" w:rsidRPr="009A231F" w:rsidRDefault="00A36D09" w:rsidP="009A231F">
      <w:pPr>
        <w:pStyle w:val="ListParagraph"/>
        <w:tabs>
          <w:tab w:val="left" w:pos="990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val="en-US"/>
        </w:rPr>
      </w:pPr>
    </w:p>
    <w:p w:rsidR="00A36D09" w:rsidRPr="009A231F" w:rsidRDefault="00A36D09" w:rsidP="0004253D">
      <w:pPr>
        <w:pStyle w:val="ListParagraph"/>
        <w:tabs>
          <w:tab w:val="left" w:pos="990"/>
        </w:tabs>
        <w:spacing w:before="0" w:beforeAutospacing="0" w:after="0" w:afterAutospacing="0" w:line="240" w:lineRule="auto"/>
        <w:ind w:left="0" w:firstLine="55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A36D09" w:rsidRPr="009A231F" w:rsidRDefault="00A36D09" w:rsidP="009A231F">
      <w:pPr>
        <w:pStyle w:val="ListParagraph"/>
        <w:tabs>
          <w:tab w:val="left" w:pos="990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val="en-US"/>
        </w:rPr>
      </w:pPr>
      <w:r w:rsidRPr="009A231F">
        <w:rPr>
          <w:rFonts w:ascii="Times New Roman" w:hAnsi="Times New Roman"/>
          <w:sz w:val="24"/>
          <w:szCs w:val="24"/>
          <w:lang w:val="en-US"/>
        </w:rPr>
        <w:t>1.</w:t>
      </w:r>
      <w:r w:rsidRPr="009A231F">
        <w:rPr>
          <w:rFonts w:ascii="Times New Roman" w:hAnsi="Times New Roman"/>
          <w:sz w:val="24"/>
          <w:szCs w:val="24"/>
          <w:lang w:val="en-US"/>
        </w:rPr>
        <w:tab/>
        <w:t>Strategija razvitija sel'skohozjajstvennogo mashinostroenija Rossii na period do 2020 goda (ot 22.12.2011 №1810)</w:t>
      </w:r>
    </w:p>
    <w:p w:rsidR="00A36D09" w:rsidRPr="009A231F" w:rsidRDefault="00A36D09" w:rsidP="009A231F">
      <w:pPr>
        <w:pStyle w:val="ListParagraph"/>
        <w:tabs>
          <w:tab w:val="left" w:pos="990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val="en-US"/>
        </w:rPr>
      </w:pPr>
      <w:r w:rsidRPr="009A231F">
        <w:rPr>
          <w:rFonts w:ascii="Times New Roman" w:hAnsi="Times New Roman"/>
          <w:sz w:val="24"/>
          <w:szCs w:val="24"/>
          <w:lang w:val="en-US"/>
        </w:rPr>
        <w:t>2.</w:t>
      </w:r>
      <w:r w:rsidRPr="009A231F">
        <w:rPr>
          <w:rFonts w:ascii="Times New Roman" w:hAnsi="Times New Roman"/>
          <w:sz w:val="24"/>
          <w:szCs w:val="24"/>
          <w:lang w:val="en-US"/>
        </w:rPr>
        <w:tab/>
        <w:t xml:space="preserve">Koncepcija social'no-jekonomicheskogo razvitija Rossii do 2020 goda (ot 17.11.08 g. № 1662-r). </w:t>
      </w:r>
    </w:p>
    <w:p w:rsidR="00A36D09" w:rsidRPr="009A231F" w:rsidRDefault="00A36D09" w:rsidP="009A231F">
      <w:pPr>
        <w:pStyle w:val="ListParagraph"/>
        <w:tabs>
          <w:tab w:val="left" w:pos="990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val="en-US"/>
        </w:rPr>
      </w:pPr>
      <w:r w:rsidRPr="009A231F">
        <w:rPr>
          <w:rFonts w:ascii="Times New Roman" w:hAnsi="Times New Roman"/>
          <w:sz w:val="24"/>
          <w:szCs w:val="24"/>
          <w:lang w:val="en-US"/>
        </w:rPr>
        <w:t>3.</w:t>
      </w:r>
      <w:r w:rsidRPr="009A231F">
        <w:rPr>
          <w:rFonts w:ascii="Times New Roman" w:hAnsi="Times New Roman"/>
          <w:sz w:val="24"/>
          <w:szCs w:val="24"/>
          <w:lang w:val="en-US"/>
        </w:rPr>
        <w:tab/>
        <w:t>Portal mashinostroenija [Jelektronnyj resurs]. ― Rezhim dostupa: http://www.mashportal.ru</w:t>
      </w:r>
    </w:p>
    <w:p w:rsidR="00A36D09" w:rsidRPr="009A231F" w:rsidRDefault="00A36D09" w:rsidP="009A231F">
      <w:pPr>
        <w:pStyle w:val="ListParagraph"/>
        <w:tabs>
          <w:tab w:val="left" w:pos="990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val="en-US"/>
        </w:rPr>
      </w:pPr>
      <w:r w:rsidRPr="009A231F">
        <w:rPr>
          <w:rFonts w:ascii="Times New Roman" w:hAnsi="Times New Roman"/>
          <w:sz w:val="24"/>
          <w:szCs w:val="24"/>
          <w:lang w:val="en-US"/>
        </w:rPr>
        <w:t>4.</w:t>
      </w:r>
      <w:r w:rsidRPr="009A231F">
        <w:rPr>
          <w:rFonts w:ascii="Times New Roman" w:hAnsi="Times New Roman"/>
          <w:sz w:val="24"/>
          <w:szCs w:val="24"/>
          <w:lang w:val="en-US"/>
        </w:rPr>
        <w:tab/>
        <w:t>Travnikov O.Ju. Sovremennoe polozhenie sel'skohozjajstvennogo mashinostroenija i kljuchevye napravlenija ego razvitija // Rossijskoe predprinimatel'stvo. 2011. №3 Vyp. 1(179). S. 130-136.</w:t>
      </w:r>
    </w:p>
    <w:p w:rsidR="00A36D09" w:rsidRPr="009A231F" w:rsidRDefault="00A36D09" w:rsidP="009A231F">
      <w:pPr>
        <w:pStyle w:val="ListParagraph"/>
        <w:tabs>
          <w:tab w:val="left" w:pos="990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val="en-US"/>
        </w:rPr>
      </w:pPr>
      <w:r w:rsidRPr="009A231F">
        <w:rPr>
          <w:rFonts w:ascii="Times New Roman" w:hAnsi="Times New Roman"/>
          <w:sz w:val="24"/>
          <w:szCs w:val="24"/>
          <w:lang w:val="en-US"/>
        </w:rPr>
        <w:t>5.</w:t>
      </w:r>
      <w:r w:rsidRPr="009A231F">
        <w:rPr>
          <w:rFonts w:ascii="Times New Roman" w:hAnsi="Times New Roman"/>
          <w:sz w:val="24"/>
          <w:szCs w:val="24"/>
          <w:lang w:val="en-US"/>
        </w:rPr>
        <w:tab/>
        <w:t>Traktorostroenie i sel'skohozjajstvennoe mashinostroenie RF, 2009―2012 gg.// I</w:t>
      </w:r>
      <w:r w:rsidRPr="009A231F">
        <w:rPr>
          <w:rFonts w:ascii="Times New Roman" w:hAnsi="Times New Roman"/>
          <w:sz w:val="24"/>
          <w:szCs w:val="24"/>
          <w:lang w:val="en-US"/>
        </w:rPr>
        <w:t>n</w:t>
      </w:r>
      <w:r w:rsidRPr="009A231F">
        <w:rPr>
          <w:rFonts w:ascii="Times New Roman" w:hAnsi="Times New Roman"/>
          <w:sz w:val="24"/>
          <w:szCs w:val="24"/>
          <w:lang w:val="en-US"/>
        </w:rPr>
        <w:t>formacionnoe agentstvo INFOline [Jelektronnyj resurs]. ― Rezhim dostupa: http://www.infoline.spb.ru</w:t>
      </w:r>
    </w:p>
    <w:p w:rsidR="00A36D09" w:rsidRPr="009A231F" w:rsidRDefault="00A36D09" w:rsidP="009A231F">
      <w:pPr>
        <w:pStyle w:val="ListParagraph"/>
        <w:tabs>
          <w:tab w:val="left" w:pos="990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val="en-US"/>
        </w:rPr>
      </w:pPr>
      <w:r w:rsidRPr="009A231F">
        <w:rPr>
          <w:rFonts w:ascii="Times New Roman" w:hAnsi="Times New Roman"/>
          <w:sz w:val="24"/>
          <w:szCs w:val="24"/>
          <w:lang w:val="en-US"/>
        </w:rPr>
        <w:t>6.</w:t>
      </w:r>
      <w:r w:rsidRPr="009A231F">
        <w:rPr>
          <w:rFonts w:ascii="Times New Roman" w:hAnsi="Times New Roman"/>
          <w:sz w:val="24"/>
          <w:szCs w:val="24"/>
          <w:lang w:val="en-US"/>
        </w:rPr>
        <w:tab/>
        <w:t>Federal'naja tamozhennaja sluzhba [Jelektronnyj resurs]. ― Rezhim dostupa: http://www.customs.ru</w:t>
      </w:r>
    </w:p>
    <w:p w:rsidR="00A36D09" w:rsidRPr="009A231F" w:rsidRDefault="00A36D09" w:rsidP="009A231F">
      <w:pPr>
        <w:pStyle w:val="ListParagraph"/>
        <w:tabs>
          <w:tab w:val="left" w:pos="990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val="en-US"/>
        </w:rPr>
      </w:pPr>
      <w:r w:rsidRPr="009A231F">
        <w:rPr>
          <w:rFonts w:ascii="Times New Roman" w:hAnsi="Times New Roman"/>
          <w:sz w:val="24"/>
          <w:szCs w:val="24"/>
          <w:lang w:val="en-US"/>
        </w:rPr>
        <w:t>7.</w:t>
      </w:r>
      <w:r w:rsidRPr="009A231F">
        <w:rPr>
          <w:rFonts w:ascii="Times New Roman" w:hAnsi="Times New Roman"/>
          <w:sz w:val="24"/>
          <w:szCs w:val="24"/>
          <w:lang w:val="en-US"/>
        </w:rPr>
        <w:tab/>
        <w:t>Jenciklopedija jekonomista [Jelektronnyj resurs]. ― Rezhim dostupa: http://www.grandars.ru/</w:t>
      </w:r>
    </w:p>
    <w:p w:rsidR="00A36D09" w:rsidRPr="009A231F" w:rsidRDefault="00A36D09" w:rsidP="009A231F">
      <w:pPr>
        <w:pStyle w:val="ListParagraph"/>
        <w:tabs>
          <w:tab w:val="left" w:pos="990"/>
        </w:tabs>
        <w:spacing w:before="0" w:beforeAutospacing="0" w:after="0" w:afterAutospacing="0" w:line="240" w:lineRule="auto"/>
        <w:ind w:left="0" w:firstLine="550"/>
        <w:rPr>
          <w:rFonts w:ascii="Times New Roman" w:hAnsi="Times New Roman"/>
          <w:sz w:val="24"/>
          <w:szCs w:val="24"/>
          <w:lang w:val="en-US"/>
        </w:rPr>
      </w:pPr>
      <w:r w:rsidRPr="009A231F">
        <w:rPr>
          <w:rFonts w:ascii="Times New Roman" w:hAnsi="Times New Roman"/>
          <w:sz w:val="24"/>
          <w:szCs w:val="24"/>
          <w:lang w:val="en-US"/>
        </w:rPr>
        <w:t>8.</w:t>
      </w:r>
      <w:r w:rsidRPr="009A231F">
        <w:rPr>
          <w:rFonts w:ascii="Times New Roman" w:hAnsi="Times New Roman"/>
          <w:sz w:val="24"/>
          <w:szCs w:val="24"/>
          <w:lang w:val="en-US"/>
        </w:rPr>
        <w:tab/>
        <w:t>VDMA Agricultural Machinery Business Report 2010 – 2013 [Jelektronnyj resurs]. ― Rezhim dostupa: http://lt.vdma.org/en/seite-1</w:t>
      </w:r>
    </w:p>
    <w:sectPr w:rsidR="00A36D09" w:rsidRPr="009A231F" w:rsidSect="00BD2C0E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D09" w:rsidRDefault="00A36D09" w:rsidP="00462D30">
      <w:pPr>
        <w:spacing w:before="0" w:after="0" w:line="240" w:lineRule="auto"/>
      </w:pPr>
      <w:r>
        <w:separator/>
      </w:r>
    </w:p>
  </w:endnote>
  <w:endnote w:type="continuationSeparator" w:id="1">
    <w:p w:rsidR="00A36D09" w:rsidRDefault="00A36D09" w:rsidP="00462D3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D09" w:rsidRPr="00EC4142" w:rsidRDefault="00A36D09" w:rsidP="00EC4142">
    <w:pPr>
      <w:pStyle w:val="Footer"/>
      <w:ind w:firstLine="0"/>
    </w:pPr>
    <w:r w:rsidRPr="000D0223">
      <w:rPr>
        <w:rFonts w:ascii="Times New Roman" w:hAnsi="Times New Roman"/>
        <w:sz w:val="24"/>
        <w:szCs w:val="24"/>
      </w:rPr>
      <w:t>http://ej.kubagro.ru/201</w:t>
    </w:r>
    <w:r w:rsidRPr="000D0223">
      <w:rPr>
        <w:rFonts w:ascii="Times New Roman" w:hAnsi="Times New Roman"/>
        <w:sz w:val="24"/>
        <w:szCs w:val="24"/>
        <w:lang w:val="en-US"/>
      </w:rPr>
      <w:t>4</w:t>
    </w:r>
    <w:r w:rsidRPr="000D0223">
      <w:rPr>
        <w:rFonts w:ascii="Times New Roman" w:hAnsi="Times New Roman"/>
        <w:sz w:val="24"/>
        <w:szCs w:val="24"/>
      </w:rPr>
      <w:t>/</w:t>
    </w:r>
    <w:r w:rsidRPr="000D0223">
      <w:rPr>
        <w:rFonts w:ascii="Times New Roman" w:hAnsi="Times New Roman"/>
        <w:sz w:val="24"/>
        <w:szCs w:val="24"/>
        <w:lang w:val="en-US"/>
      </w:rPr>
      <w:t>07</w:t>
    </w:r>
    <w:r w:rsidRPr="000D0223">
      <w:rPr>
        <w:rFonts w:ascii="Times New Roman" w:hAnsi="Times New Roman"/>
        <w:sz w:val="24"/>
        <w:szCs w:val="24"/>
      </w:rPr>
      <w:t>/pdf/</w:t>
    </w:r>
    <w:r w:rsidRPr="000D0223">
      <w:rPr>
        <w:rFonts w:ascii="Times New Roman" w:hAnsi="Times New Roman"/>
        <w:sz w:val="24"/>
        <w:szCs w:val="24"/>
        <w:lang w:val="en-US"/>
      </w:rPr>
      <w:t>9</w:t>
    </w:r>
    <w:r>
      <w:rPr>
        <w:rFonts w:ascii="Times New Roman" w:hAnsi="Times New Roman"/>
        <w:sz w:val="24"/>
        <w:szCs w:val="24"/>
      </w:rPr>
      <w:t>8</w:t>
    </w:r>
    <w:r w:rsidRPr="000D022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D09" w:rsidRDefault="00A36D09" w:rsidP="00462D30">
      <w:pPr>
        <w:spacing w:before="0" w:after="0" w:line="240" w:lineRule="auto"/>
      </w:pPr>
      <w:r>
        <w:separator/>
      </w:r>
    </w:p>
  </w:footnote>
  <w:footnote w:type="continuationSeparator" w:id="1">
    <w:p w:rsidR="00A36D09" w:rsidRDefault="00A36D09" w:rsidP="00462D3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D09" w:rsidRDefault="00A36D09" w:rsidP="00125C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6D09" w:rsidRDefault="00A36D09" w:rsidP="00E551F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D09" w:rsidRPr="00E551F0" w:rsidRDefault="00A36D09" w:rsidP="00125CC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551F0">
      <w:rPr>
        <w:rStyle w:val="PageNumber"/>
        <w:rFonts w:ascii="Times New Roman" w:hAnsi="Times New Roman"/>
        <w:sz w:val="28"/>
        <w:szCs w:val="28"/>
      </w:rPr>
      <w:fldChar w:fldCharType="begin"/>
    </w:r>
    <w:r w:rsidRPr="00E551F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551F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E551F0">
      <w:rPr>
        <w:rStyle w:val="PageNumber"/>
        <w:rFonts w:ascii="Times New Roman" w:hAnsi="Times New Roman"/>
        <w:sz w:val="28"/>
        <w:szCs w:val="28"/>
      </w:rPr>
      <w:fldChar w:fldCharType="end"/>
    </w:r>
  </w:p>
  <w:p w:rsidR="00A36D09" w:rsidRPr="00E551F0" w:rsidRDefault="00A36D09" w:rsidP="00E551F0">
    <w:pPr>
      <w:pStyle w:val="Header"/>
      <w:ind w:right="360" w:firstLine="0"/>
      <w:rPr>
        <w:lang w:val="en-US"/>
      </w:rPr>
    </w:pPr>
    <w:r w:rsidRPr="008D37F6">
      <w:rPr>
        <w:rFonts w:ascii="Times New Roman" w:hAnsi="Times New Roman"/>
        <w:sz w:val="24"/>
        <w:szCs w:val="24"/>
      </w:rPr>
      <w:t>Научный журнал КубГАУ, №</w:t>
    </w:r>
    <w:r w:rsidRPr="008D37F6">
      <w:rPr>
        <w:rFonts w:ascii="Times New Roman" w:hAnsi="Times New Roman"/>
        <w:sz w:val="24"/>
        <w:szCs w:val="24"/>
        <w:lang w:val="en-US"/>
      </w:rPr>
      <w:t>101</w:t>
    </w:r>
    <w:r w:rsidRPr="008D37F6">
      <w:rPr>
        <w:rFonts w:ascii="Times New Roman" w:hAnsi="Times New Roman"/>
        <w:sz w:val="24"/>
        <w:szCs w:val="24"/>
      </w:rPr>
      <w:t>(</w:t>
    </w:r>
    <w:r w:rsidRPr="008D37F6">
      <w:rPr>
        <w:rFonts w:ascii="Times New Roman" w:hAnsi="Times New Roman"/>
        <w:sz w:val="24"/>
        <w:szCs w:val="24"/>
        <w:lang w:val="en-US"/>
      </w:rPr>
      <w:t>07</w:t>
    </w:r>
    <w:r w:rsidRPr="008D37F6">
      <w:rPr>
        <w:rFonts w:ascii="Times New Roman" w:hAnsi="Times New Roman"/>
        <w:sz w:val="24"/>
        <w:szCs w:val="24"/>
      </w:rPr>
      <w:t>), 201</w:t>
    </w:r>
    <w:r w:rsidRPr="008D37F6">
      <w:rPr>
        <w:rFonts w:ascii="Times New Roman" w:hAnsi="Times New Roman"/>
        <w:sz w:val="24"/>
        <w:szCs w:val="24"/>
        <w:lang w:val="en-US"/>
      </w:rPr>
      <w:t>4</w:t>
    </w:r>
    <w:r w:rsidRPr="008D37F6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F42F5"/>
    <w:multiLevelType w:val="hybridMultilevel"/>
    <w:tmpl w:val="00C4CD16"/>
    <w:lvl w:ilvl="0" w:tplc="0E0E8AFA">
      <w:start w:val="1"/>
      <w:numFmt w:val="decimal"/>
      <w:lvlText w:val="%1."/>
      <w:lvlJc w:val="left"/>
      <w:pPr>
        <w:ind w:left="1976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2C0E"/>
    <w:rsid w:val="0000257E"/>
    <w:rsid w:val="00002740"/>
    <w:rsid w:val="00015D9A"/>
    <w:rsid w:val="00016D88"/>
    <w:rsid w:val="00020312"/>
    <w:rsid w:val="0004253D"/>
    <w:rsid w:val="00046D20"/>
    <w:rsid w:val="00082E07"/>
    <w:rsid w:val="00083E49"/>
    <w:rsid w:val="00094D05"/>
    <w:rsid w:val="000B0511"/>
    <w:rsid w:val="000D0223"/>
    <w:rsid w:val="00101117"/>
    <w:rsid w:val="00105D58"/>
    <w:rsid w:val="001259AA"/>
    <w:rsid w:val="00125CC1"/>
    <w:rsid w:val="00151894"/>
    <w:rsid w:val="00174B1D"/>
    <w:rsid w:val="001C0A79"/>
    <w:rsid w:val="001C5C75"/>
    <w:rsid w:val="001E1D97"/>
    <w:rsid w:val="0020701C"/>
    <w:rsid w:val="002115D0"/>
    <w:rsid w:val="00212B4F"/>
    <w:rsid w:val="00215E86"/>
    <w:rsid w:val="00236517"/>
    <w:rsid w:val="00250748"/>
    <w:rsid w:val="00254907"/>
    <w:rsid w:val="002E37ED"/>
    <w:rsid w:val="002F5365"/>
    <w:rsid w:val="00301E02"/>
    <w:rsid w:val="00374022"/>
    <w:rsid w:val="003D7C99"/>
    <w:rsid w:val="003E060E"/>
    <w:rsid w:val="003F10AF"/>
    <w:rsid w:val="00406323"/>
    <w:rsid w:val="004079F3"/>
    <w:rsid w:val="00414E28"/>
    <w:rsid w:val="00461E50"/>
    <w:rsid w:val="00462D30"/>
    <w:rsid w:val="004857FC"/>
    <w:rsid w:val="004945A1"/>
    <w:rsid w:val="004A2309"/>
    <w:rsid w:val="004E393F"/>
    <w:rsid w:val="00505B41"/>
    <w:rsid w:val="0052595F"/>
    <w:rsid w:val="00535BE0"/>
    <w:rsid w:val="00566D48"/>
    <w:rsid w:val="0059222F"/>
    <w:rsid w:val="005A0ED6"/>
    <w:rsid w:val="005A628F"/>
    <w:rsid w:val="00623EE3"/>
    <w:rsid w:val="006342EF"/>
    <w:rsid w:val="00694C1F"/>
    <w:rsid w:val="00703A4D"/>
    <w:rsid w:val="00730BAD"/>
    <w:rsid w:val="007374DF"/>
    <w:rsid w:val="00766B13"/>
    <w:rsid w:val="008247AF"/>
    <w:rsid w:val="00830EFF"/>
    <w:rsid w:val="00845B35"/>
    <w:rsid w:val="00876EE9"/>
    <w:rsid w:val="00895200"/>
    <w:rsid w:val="00895872"/>
    <w:rsid w:val="008D08F0"/>
    <w:rsid w:val="008D37F6"/>
    <w:rsid w:val="00923440"/>
    <w:rsid w:val="00946350"/>
    <w:rsid w:val="009A231F"/>
    <w:rsid w:val="009A640B"/>
    <w:rsid w:val="009D604A"/>
    <w:rsid w:val="009D60C9"/>
    <w:rsid w:val="009F1B5D"/>
    <w:rsid w:val="00A02177"/>
    <w:rsid w:val="00A36D09"/>
    <w:rsid w:val="00A579A5"/>
    <w:rsid w:val="00A64B6D"/>
    <w:rsid w:val="00A65010"/>
    <w:rsid w:val="00AE56EB"/>
    <w:rsid w:val="00B428BD"/>
    <w:rsid w:val="00B435CD"/>
    <w:rsid w:val="00B638EB"/>
    <w:rsid w:val="00B667C0"/>
    <w:rsid w:val="00BC4320"/>
    <w:rsid w:val="00BC467D"/>
    <w:rsid w:val="00BD2C0E"/>
    <w:rsid w:val="00BF5BAA"/>
    <w:rsid w:val="00C2243B"/>
    <w:rsid w:val="00C52334"/>
    <w:rsid w:val="00C56C26"/>
    <w:rsid w:val="00CC0093"/>
    <w:rsid w:val="00CC67A7"/>
    <w:rsid w:val="00D02ECD"/>
    <w:rsid w:val="00D84D2C"/>
    <w:rsid w:val="00D93FF7"/>
    <w:rsid w:val="00DC2182"/>
    <w:rsid w:val="00DE67FB"/>
    <w:rsid w:val="00DF6274"/>
    <w:rsid w:val="00E0771D"/>
    <w:rsid w:val="00E140A9"/>
    <w:rsid w:val="00E1731B"/>
    <w:rsid w:val="00E213BB"/>
    <w:rsid w:val="00E22EA6"/>
    <w:rsid w:val="00E35521"/>
    <w:rsid w:val="00E41A38"/>
    <w:rsid w:val="00E551F0"/>
    <w:rsid w:val="00E77C76"/>
    <w:rsid w:val="00EA444C"/>
    <w:rsid w:val="00EC4142"/>
    <w:rsid w:val="00F53CC7"/>
    <w:rsid w:val="00F572C6"/>
    <w:rsid w:val="00F94FC7"/>
    <w:rsid w:val="00F96E39"/>
    <w:rsid w:val="00FF499A"/>
    <w:rsid w:val="00FF4F12"/>
    <w:rsid w:val="00FF7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C0E"/>
    <w:pPr>
      <w:spacing w:before="100" w:beforeAutospacing="1" w:after="100" w:afterAutospacing="1" w:line="360" w:lineRule="auto"/>
      <w:ind w:firstLine="709"/>
      <w:jc w:val="both"/>
    </w:pPr>
    <w:rPr>
      <w:lang w:eastAsia="en-US"/>
    </w:rPr>
  </w:style>
  <w:style w:type="paragraph" w:styleId="Heading4">
    <w:name w:val="heading 4"/>
    <w:basedOn w:val="Normal"/>
    <w:link w:val="Heading4Char"/>
    <w:uiPriority w:val="99"/>
    <w:qFormat/>
    <w:rsid w:val="00462D30"/>
    <w:pPr>
      <w:spacing w:line="240" w:lineRule="auto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462D3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462D30"/>
    <w:pPr>
      <w:spacing w:before="0" w:beforeAutospacing="0" w:after="200" w:afterAutospacing="0" w:line="276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62D30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462D30"/>
    <w:rPr>
      <w:rFonts w:cs="Times New Roman"/>
      <w:vertAlign w:val="superscript"/>
    </w:rPr>
  </w:style>
  <w:style w:type="character" w:styleId="Emphasis">
    <w:name w:val="Emphasis"/>
    <w:basedOn w:val="DefaultParagraphFont"/>
    <w:uiPriority w:val="99"/>
    <w:qFormat/>
    <w:rsid w:val="00E0771D"/>
    <w:rPr>
      <w:rFonts w:cs="Times New Roman"/>
      <w:i/>
    </w:rPr>
  </w:style>
  <w:style w:type="table" w:styleId="TableGrid">
    <w:name w:val="Table Grid"/>
    <w:basedOn w:val="TableNormal"/>
    <w:uiPriority w:val="99"/>
    <w:rsid w:val="00E3552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F6274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rsid w:val="00BC4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BC467D"/>
    <w:rPr>
      <w:rFonts w:ascii="Courier New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895872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F572C6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F572C6"/>
    <w:pPr>
      <w:spacing w:before="360" w:beforeAutospacing="0" w:after="360" w:afterAutospacing="0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C56C26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56C26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C56C26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56C26"/>
    <w:rPr>
      <w:rFonts w:ascii="Calibri" w:hAnsi="Calibri" w:cs="Times New Roman"/>
    </w:rPr>
  </w:style>
  <w:style w:type="character" w:styleId="PageNumber">
    <w:name w:val="page number"/>
    <w:basedOn w:val="DefaultParagraphFont"/>
    <w:uiPriority w:val="99"/>
    <w:rsid w:val="00E551F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89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9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9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9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89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6369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96354">
              <w:marLeft w:val="2880"/>
              <w:marRight w:val="2785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89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2D2D2"/>
                    <w:right w:val="single" w:sz="6" w:space="0" w:color="D2D2D2"/>
                  </w:divBdr>
                  <w:divsChild>
                    <w:div w:id="1417896366">
                      <w:marLeft w:val="204"/>
                      <w:marRight w:val="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89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9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89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9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639</TotalTime>
  <Pages>12</Pages>
  <Words>3249</Words>
  <Characters>18522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admin</cp:lastModifiedBy>
  <cp:revision>25</cp:revision>
  <cp:lastPrinted>2014-06-30T06:33:00Z</cp:lastPrinted>
  <dcterms:created xsi:type="dcterms:W3CDTF">2014-06-18T09:07:00Z</dcterms:created>
  <dcterms:modified xsi:type="dcterms:W3CDTF">2014-09-16T06:01:00Z</dcterms:modified>
</cp:coreProperties>
</file>