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210FF7" w:rsidRPr="008C2000" w:rsidTr="00AA388E">
        <w:trPr>
          <w:jc w:val="center"/>
        </w:trPr>
        <w:tc>
          <w:tcPr>
            <w:tcW w:w="2500" w:type="pct"/>
          </w:tcPr>
          <w:p w:rsidR="00210FF7" w:rsidRPr="00732A62" w:rsidRDefault="00210FF7" w:rsidP="00AA388E">
            <w:pPr>
              <w:spacing w:after="0" w:line="240" w:lineRule="auto"/>
              <w:rPr>
                <w:rFonts w:ascii="Times New Roman" w:hAnsi="Times New Roman"/>
                <w:sz w:val="20"/>
                <w:szCs w:val="20"/>
              </w:rPr>
            </w:pPr>
            <w:r w:rsidRPr="00732A62">
              <w:rPr>
                <w:rFonts w:ascii="Times New Roman" w:hAnsi="Times New Roman"/>
                <w:sz w:val="20"/>
                <w:szCs w:val="20"/>
              </w:rPr>
              <w:t>УДК 141: 57.011</w:t>
            </w:r>
          </w:p>
        </w:tc>
        <w:tc>
          <w:tcPr>
            <w:tcW w:w="2500" w:type="pct"/>
          </w:tcPr>
          <w:p w:rsidR="00210FF7" w:rsidRPr="00732A62" w:rsidRDefault="00210FF7" w:rsidP="00AA388E">
            <w:pPr>
              <w:spacing w:after="0" w:line="240" w:lineRule="auto"/>
              <w:rPr>
                <w:rFonts w:ascii="Times New Roman" w:hAnsi="Times New Roman"/>
                <w:sz w:val="20"/>
                <w:szCs w:val="20"/>
              </w:rPr>
            </w:pPr>
            <w:r w:rsidRPr="00732A62">
              <w:rPr>
                <w:rFonts w:ascii="Times New Roman" w:hAnsi="Times New Roman"/>
                <w:sz w:val="20"/>
                <w:szCs w:val="20"/>
              </w:rPr>
              <w:t>UDC 141: 57.011</w:t>
            </w:r>
          </w:p>
        </w:tc>
      </w:tr>
      <w:tr w:rsidR="00210FF7" w:rsidRPr="008C2000" w:rsidTr="00AA388E">
        <w:trPr>
          <w:jc w:val="center"/>
        </w:trPr>
        <w:tc>
          <w:tcPr>
            <w:tcW w:w="2500" w:type="pct"/>
          </w:tcPr>
          <w:p w:rsidR="00210FF7" w:rsidRPr="00732A62" w:rsidRDefault="00210FF7" w:rsidP="00AA388E">
            <w:pPr>
              <w:spacing w:after="0" w:line="240" w:lineRule="auto"/>
              <w:rPr>
                <w:rFonts w:ascii="Times New Roman" w:hAnsi="Times New Roman"/>
                <w:sz w:val="20"/>
                <w:szCs w:val="20"/>
              </w:rPr>
            </w:pPr>
          </w:p>
        </w:tc>
        <w:tc>
          <w:tcPr>
            <w:tcW w:w="2500" w:type="pct"/>
          </w:tcPr>
          <w:p w:rsidR="00210FF7" w:rsidRPr="00732A62" w:rsidRDefault="00210FF7" w:rsidP="00AA388E">
            <w:pPr>
              <w:spacing w:after="0" w:line="240" w:lineRule="auto"/>
              <w:rPr>
                <w:rFonts w:ascii="Times New Roman" w:hAnsi="Times New Roman"/>
                <w:sz w:val="20"/>
                <w:szCs w:val="20"/>
              </w:rPr>
            </w:pPr>
          </w:p>
        </w:tc>
      </w:tr>
      <w:tr w:rsidR="00210FF7" w:rsidRPr="007852C3" w:rsidTr="00AA388E">
        <w:trPr>
          <w:jc w:val="center"/>
        </w:trPr>
        <w:tc>
          <w:tcPr>
            <w:tcW w:w="2500" w:type="pct"/>
          </w:tcPr>
          <w:p w:rsidR="00210FF7" w:rsidRDefault="00210FF7" w:rsidP="00AA388E">
            <w:pPr>
              <w:spacing w:after="0" w:line="240" w:lineRule="auto"/>
              <w:rPr>
                <w:rFonts w:ascii="Times New Roman" w:hAnsi="Times New Roman"/>
                <w:b/>
                <w:caps/>
                <w:noProof/>
                <w:sz w:val="20"/>
                <w:szCs w:val="20"/>
              </w:rPr>
            </w:pPr>
            <w:r w:rsidRPr="00393DAB">
              <w:rPr>
                <w:rFonts w:ascii="Times New Roman" w:hAnsi="Times New Roman"/>
                <w:b/>
                <w:caps/>
                <w:noProof/>
                <w:sz w:val="20"/>
                <w:szCs w:val="20"/>
              </w:rPr>
              <w:t xml:space="preserve">Эволюционная теория: </w:t>
            </w:r>
          </w:p>
          <w:p w:rsidR="00210FF7" w:rsidRPr="00732A62" w:rsidRDefault="00210FF7" w:rsidP="00AA388E">
            <w:pPr>
              <w:spacing w:after="0" w:line="240" w:lineRule="auto"/>
              <w:rPr>
                <w:rFonts w:ascii="Times New Roman" w:hAnsi="Times New Roman"/>
                <w:b/>
                <w:bCs/>
                <w:sz w:val="20"/>
                <w:szCs w:val="20"/>
              </w:rPr>
            </w:pPr>
            <w:r w:rsidRPr="00393DAB">
              <w:rPr>
                <w:rFonts w:ascii="Times New Roman" w:hAnsi="Times New Roman"/>
                <w:b/>
                <w:caps/>
                <w:noProof/>
                <w:sz w:val="20"/>
                <w:szCs w:val="20"/>
              </w:rPr>
              <w:t>поиск новых парадигм</w:t>
            </w:r>
          </w:p>
        </w:tc>
        <w:tc>
          <w:tcPr>
            <w:tcW w:w="2500" w:type="pct"/>
          </w:tcPr>
          <w:p w:rsidR="00210FF7" w:rsidRPr="00732A62" w:rsidRDefault="00210FF7" w:rsidP="00AA388E">
            <w:pPr>
              <w:autoSpaceDE w:val="0"/>
              <w:autoSpaceDN w:val="0"/>
              <w:adjustRightInd w:val="0"/>
              <w:spacing w:after="0" w:line="240" w:lineRule="auto"/>
              <w:rPr>
                <w:rFonts w:ascii="Times New Roman" w:hAnsi="Times New Roman"/>
                <w:b/>
                <w:caps/>
                <w:color w:val="000000"/>
                <w:sz w:val="20"/>
                <w:szCs w:val="20"/>
                <w:lang w:val="en-US"/>
              </w:rPr>
            </w:pPr>
            <w:r w:rsidRPr="00393DAB">
              <w:rPr>
                <w:rFonts w:ascii="Times New Roman" w:hAnsi="Times New Roman"/>
                <w:b/>
                <w:caps/>
                <w:color w:val="000000"/>
                <w:sz w:val="20"/>
                <w:szCs w:val="20"/>
                <w:lang w:val="en-US"/>
              </w:rPr>
              <w:t>Evolutionary theory: the search for new paradigms</w:t>
            </w:r>
          </w:p>
        </w:tc>
      </w:tr>
      <w:tr w:rsidR="00210FF7" w:rsidRPr="007852C3" w:rsidTr="00AA388E">
        <w:trPr>
          <w:jc w:val="center"/>
        </w:trPr>
        <w:tc>
          <w:tcPr>
            <w:tcW w:w="2500" w:type="pct"/>
          </w:tcPr>
          <w:p w:rsidR="00210FF7" w:rsidRPr="007852C3" w:rsidRDefault="00210FF7" w:rsidP="00AA388E">
            <w:pPr>
              <w:spacing w:after="0" w:line="240" w:lineRule="auto"/>
              <w:rPr>
                <w:rFonts w:ascii="Times New Roman" w:hAnsi="Times New Roman"/>
                <w:b/>
                <w:caps/>
                <w:noProof/>
                <w:sz w:val="20"/>
                <w:szCs w:val="20"/>
                <w:lang w:val="en-US"/>
              </w:rPr>
            </w:pPr>
          </w:p>
        </w:tc>
        <w:tc>
          <w:tcPr>
            <w:tcW w:w="2500" w:type="pct"/>
          </w:tcPr>
          <w:p w:rsidR="00210FF7" w:rsidRPr="00393DAB" w:rsidRDefault="00210FF7" w:rsidP="00AA388E">
            <w:pPr>
              <w:autoSpaceDE w:val="0"/>
              <w:autoSpaceDN w:val="0"/>
              <w:adjustRightInd w:val="0"/>
              <w:spacing w:after="0" w:line="240" w:lineRule="auto"/>
              <w:rPr>
                <w:rFonts w:ascii="Times New Roman" w:hAnsi="Times New Roman"/>
                <w:b/>
                <w:caps/>
                <w:color w:val="000000"/>
                <w:sz w:val="20"/>
                <w:szCs w:val="20"/>
                <w:lang w:val="en-US"/>
              </w:rPr>
            </w:pPr>
          </w:p>
        </w:tc>
      </w:tr>
      <w:tr w:rsidR="00210FF7" w:rsidRPr="007852C3" w:rsidTr="00AA388E">
        <w:trPr>
          <w:jc w:val="center"/>
        </w:trPr>
        <w:tc>
          <w:tcPr>
            <w:tcW w:w="2500" w:type="pct"/>
          </w:tcPr>
          <w:p w:rsidR="00210FF7" w:rsidRPr="007852C3" w:rsidRDefault="00210FF7" w:rsidP="00AA388E">
            <w:pPr>
              <w:spacing w:after="0" w:line="240" w:lineRule="auto"/>
              <w:rPr>
                <w:rFonts w:ascii="Times New Roman" w:hAnsi="Times New Roman"/>
                <w:sz w:val="20"/>
                <w:szCs w:val="20"/>
              </w:rPr>
            </w:pPr>
            <w:r w:rsidRPr="00732A62">
              <w:rPr>
                <w:rFonts w:ascii="Times New Roman" w:hAnsi="Times New Roman"/>
                <w:sz w:val="20"/>
                <w:szCs w:val="20"/>
              </w:rPr>
              <w:t>Суховерхов Антон Владимирович</w:t>
            </w:r>
          </w:p>
          <w:p w:rsidR="00210FF7" w:rsidRPr="00732A62" w:rsidRDefault="00210FF7" w:rsidP="00AA388E">
            <w:pPr>
              <w:spacing w:after="0" w:line="240" w:lineRule="auto"/>
              <w:rPr>
                <w:rFonts w:ascii="Times New Roman" w:hAnsi="Times New Roman"/>
                <w:sz w:val="20"/>
                <w:szCs w:val="20"/>
              </w:rPr>
            </w:pPr>
            <w:r w:rsidRPr="00732A62">
              <w:rPr>
                <w:rFonts w:ascii="Times New Roman" w:hAnsi="Times New Roman"/>
                <w:sz w:val="20"/>
                <w:szCs w:val="20"/>
              </w:rPr>
              <w:t>к.ф</w:t>
            </w:r>
            <w:r>
              <w:rPr>
                <w:rFonts w:ascii="Times New Roman" w:hAnsi="Times New Roman"/>
                <w:sz w:val="20"/>
                <w:szCs w:val="20"/>
              </w:rPr>
              <w:t>илос.</w:t>
            </w:r>
            <w:r w:rsidRPr="00732A62">
              <w:rPr>
                <w:rFonts w:ascii="Times New Roman" w:hAnsi="Times New Roman"/>
                <w:sz w:val="20"/>
                <w:szCs w:val="20"/>
              </w:rPr>
              <w:t>н., доцент</w:t>
            </w:r>
          </w:p>
        </w:tc>
        <w:tc>
          <w:tcPr>
            <w:tcW w:w="2500" w:type="pct"/>
          </w:tcPr>
          <w:p w:rsidR="00210FF7" w:rsidRDefault="00210FF7" w:rsidP="00AA388E">
            <w:pPr>
              <w:spacing w:after="0" w:line="240" w:lineRule="auto"/>
              <w:rPr>
                <w:rFonts w:ascii="Times New Roman" w:hAnsi="Times New Roman"/>
                <w:sz w:val="20"/>
                <w:szCs w:val="20"/>
                <w:lang w:val="en-US"/>
              </w:rPr>
            </w:pPr>
            <w:r w:rsidRPr="00732A62">
              <w:rPr>
                <w:rFonts w:ascii="Times New Roman" w:hAnsi="Times New Roman"/>
                <w:sz w:val="20"/>
                <w:szCs w:val="20"/>
                <w:lang w:val="en-US"/>
              </w:rPr>
              <w:t>Sukhoverkhov Anton Vladimirovich</w:t>
            </w:r>
          </w:p>
          <w:p w:rsidR="00210FF7" w:rsidRPr="00732A62" w:rsidRDefault="00210FF7" w:rsidP="00AA388E">
            <w:pPr>
              <w:spacing w:after="0" w:line="240" w:lineRule="auto"/>
              <w:rPr>
                <w:rFonts w:ascii="Times New Roman" w:hAnsi="Times New Roman"/>
                <w:i/>
                <w:sz w:val="20"/>
                <w:szCs w:val="20"/>
                <w:lang w:val="en-US"/>
              </w:rPr>
            </w:pPr>
            <w:r w:rsidRPr="00732A62">
              <w:rPr>
                <w:rFonts w:ascii="Times New Roman" w:hAnsi="Times New Roman"/>
                <w:sz w:val="20"/>
                <w:szCs w:val="20"/>
                <w:lang w:val="en-US"/>
              </w:rPr>
              <w:t>Cand.Phil.Sci, associate professor</w:t>
            </w:r>
          </w:p>
        </w:tc>
      </w:tr>
      <w:tr w:rsidR="00210FF7" w:rsidRPr="007852C3" w:rsidTr="00AA388E">
        <w:trPr>
          <w:jc w:val="center"/>
        </w:trPr>
        <w:tc>
          <w:tcPr>
            <w:tcW w:w="2500" w:type="pct"/>
          </w:tcPr>
          <w:p w:rsidR="00210FF7" w:rsidRDefault="00210FF7" w:rsidP="00AA388E">
            <w:pPr>
              <w:spacing w:after="0" w:line="240" w:lineRule="auto"/>
              <w:rPr>
                <w:rFonts w:ascii="Times New Roman" w:hAnsi="Times New Roman"/>
                <w:i/>
                <w:iCs/>
                <w:sz w:val="20"/>
                <w:szCs w:val="20"/>
              </w:rPr>
            </w:pPr>
            <w:r w:rsidRPr="00732A62">
              <w:rPr>
                <w:rFonts w:ascii="Times New Roman" w:hAnsi="Times New Roman"/>
                <w:i/>
                <w:iCs/>
                <w:sz w:val="20"/>
                <w:szCs w:val="20"/>
              </w:rPr>
              <w:t xml:space="preserve">Кубанский государственный аграрный </w:t>
            </w:r>
          </w:p>
          <w:p w:rsidR="00210FF7" w:rsidRPr="00C25751" w:rsidRDefault="00210FF7" w:rsidP="00AA388E">
            <w:pPr>
              <w:spacing w:after="0" w:line="240" w:lineRule="auto"/>
              <w:rPr>
                <w:rFonts w:ascii="Times New Roman" w:hAnsi="Times New Roman"/>
                <w:sz w:val="20"/>
                <w:szCs w:val="20"/>
              </w:rPr>
            </w:pPr>
            <w:r w:rsidRPr="00732A62">
              <w:rPr>
                <w:rFonts w:ascii="Times New Roman" w:hAnsi="Times New Roman"/>
                <w:i/>
                <w:iCs/>
                <w:sz w:val="20"/>
                <w:szCs w:val="20"/>
              </w:rPr>
              <w:t>университет, Краснодар, Россия</w:t>
            </w:r>
          </w:p>
        </w:tc>
        <w:tc>
          <w:tcPr>
            <w:tcW w:w="2500" w:type="pct"/>
          </w:tcPr>
          <w:p w:rsidR="00210FF7" w:rsidRPr="00C25751" w:rsidRDefault="00210FF7" w:rsidP="00AA388E">
            <w:pPr>
              <w:spacing w:after="0" w:line="240" w:lineRule="auto"/>
              <w:rPr>
                <w:rFonts w:ascii="Times New Roman" w:hAnsi="Times New Roman"/>
                <w:sz w:val="20"/>
                <w:szCs w:val="20"/>
                <w:lang w:val="en-US"/>
              </w:rPr>
            </w:pPr>
            <w:smartTag w:uri="urn:schemas-microsoft-com:office:smarttags" w:element="PlaceName">
              <w:r w:rsidRPr="00732A62">
                <w:rPr>
                  <w:rFonts w:ascii="Times New Roman" w:hAnsi="Times New Roman"/>
                  <w:i/>
                  <w:sz w:val="20"/>
                  <w:szCs w:val="20"/>
                  <w:lang w:val="en-US"/>
                </w:rPr>
                <w:t>Kuban</w:t>
              </w:r>
            </w:smartTag>
            <w:r w:rsidRPr="00732A62">
              <w:rPr>
                <w:rFonts w:ascii="Times New Roman" w:hAnsi="Times New Roman"/>
                <w:i/>
                <w:sz w:val="20"/>
                <w:szCs w:val="20"/>
                <w:lang w:val="en-US"/>
              </w:rPr>
              <w:t xml:space="preserve"> </w:t>
            </w:r>
            <w:smartTag w:uri="urn:schemas-microsoft-com:office:smarttags" w:element="PlaceType">
              <w:r w:rsidRPr="00732A62">
                <w:rPr>
                  <w:rFonts w:ascii="Times New Roman" w:hAnsi="Times New Roman"/>
                  <w:i/>
                  <w:sz w:val="20"/>
                  <w:szCs w:val="20"/>
                  <w:lang w:val="en-US"/>
                </w:rPr>
                <w:t>State</w:t>
              </w:r>
            </w:smartTag>
            <w:r w:rsidRPr="00732A62">
              <w:rPr>
                <w:rFonts w:ascii="Times New Roman" w:hAnsi="Times New Roman"/>
                <w:i/>
                <w:sz w:val="20"/>
                <w:szCs w:val="20"/>
                <w:lang w:val="en-US"/>
              </w:rPr>
              <w:t xml:space="preserve"> </w:t>
            </w:r>
            <w:smartTag w:uri="urn:schemas-microsoft-com:office:smarttags" w:element="PlaceName">
              <w:r w:rsidRPr="00732A62">
                <w:rPr>
                  <w:rFonts w:ascii="Times New Roman" w:hAnsi="Times New Roman"/>
                  <w:i/>
                  <w:sz w:val="20"/>
                  <w:szCs w:val="20"/>
                  <w:lang w:val="en-US"/>
                </w:rPr>
                <w:t>Agrarian</w:t>
              </w:r>
            </w:smartTag>
            <w:r w:rsidRPr="00732A62">
              <w:rPr>
                <w:rFonts w:ascii="Times New Roman" w:hAnsi="Times New Roman"/>
                <w:i/>
                <w:sz w:val="20"/>
                <w:szCs w:val="20"/>
                <w:lang w:val="en-US"/>
              </w:rPr>
              <w:t xml:space="preserve"> </w:t>
            </w:r>
            <w:smartTag w:uri="urn:schemas-microsoft-com:office:smarttags" w:element="PlaceType">
              <w:r w:rsidRPr="00732A62">
                <w:rPr>
                  <w:rFonts w:ascii="Times New Roman" w:hAnsi="Times New Roman"/>
                  <w:i/>
                  <w:sz w:val="20"/>
                  <w:szCs w:val="20"/>
                  <w:lang w:val="en-US"/>
                </w:rPr>
                <w:t>University</w:t>
              </w:r>
            </w:smartTag>
            <w:r w:rsidRPr="00732A62">
              <w:rPr>
                <w:rFonts w:ascii="Times New Roman" w:hAnsi="Times New Roman"/>
                <w:i/>
                <w:sz w:val="20"/>
                <w:szCs w:val="20"/>
                <w:lang w:val="en-US"/>
              </w:rPr>
              <w:t xml:space="preserve">, </w:t>
            </w:r>
            <w:smartTag w:uri="urn:schemas-microsoft-com:office:smarttags" w:element="City">
              <w:smartTag w:uri="urn:schemas-microsoft-com:office:smarttags" w:element="place">
                <w:r w:rsidRPr="00732A62">
                  <w:rPr>
                    <w:rFonts w:ascii="Times New Roman" w:hAnsi="Times New Roman"/>
                    <w:i/>
                    <w:sz w:val="20"/>
                    <w:szCs w:val="20"/>
                    <w:lang w:val="en-US"/>
                  </w:rPr>
                  <w:t>Krasnodar</w:t>
                </w:r>
              </w:smartTag>
              <w:r w:rsidRPr="00732A62">
                <w:rPr>
                  <w:rFonts w:ascii="Times New Roman" w:hAnsi="Times New Roman"/>
                  <w:i/>
                  <w:sz w:val="20"/>
                  <w:szCs w:val="20"/>
                  <w:lang w:val="en-US"/>
                </w:rPr>
                <w:t xml:space="preserve">, </w:t>
              </w:r>
              <w:smartTag w:uri="urn:schemas-microsoft-com:office:smarttags" w:element="country-region">
                <w:r w:rsidRPr="00732A62">
                  <w:rPr>
                    <w:rFonts w:ascii="Times New Roman" w:hAnsi="Times New Roman"/>
                    <w:i/>
                    <w:sz w:val="20"/>
                    <w:szCs w:val="20"/>
                    <w:lang w:val="en-US"/>
                  </w:rPr>
                  <w:t>Russia</w:t>
                </w:r>
              </w:smartTag>
            </w:smartTag>
          </w:p>
        </w:tc>
      </w:tr>
      <w:tr w:rsidR="00210FF7" w:rsidRPr="007852C3" w:rsidTr="00AA388E">
        <w:trPr>
          <w:jc w:val="center"/>
        </w:trPr>
        <w:tc>
          <w:tcPr>
            <w:tcW w:w="2500" w:type="pct"/>
          </w:tcPr>
          <w:p w:rsidR="00210FF7" w:rsidRPr="00C25751" w:rsidRDefault="00210FF7" w:rsidP="00AA388E">
            <w:pPr>
              <w:spacing w:after="0" w:line="240" w:lineRule="auto"/>
              <w:rPr>
                <w:rFonts w:ascii="Times New Roman" w:hAnsi="Times New Roman"/>
                <w:sz w:val="20"/>
                <w:szCs w:val="20"/>
                <w:lang w:val="en-US"/>
              </w:rPr>
            </w:pPr>
          </w:p>
        </w:tc>
        <w:tc>
          <w:tcPr>
            <w:tcW w:w="2500" w:type="pct"/>
          </w:tcPr>
          <w:p w:rsidR="00210FF7" w:rsidRPr="00C25751" w:rsidRDefault="00210FF7" w:rsidP="00AA388E">
            <w:pPr>
              <w:spacing w:after="0" w:line="240" w:lineRule="auto"/>
              <w:rPr>
                <w:rFonts w:ascii="Times New Roman" w:hAnsi="Times New Roman"/>
                <w:sz w:val="20"/>
                <w:szCs w:val="20"/>
                <w:lang w:val="en-US"/>
              </w:rPr>
            </w:pPr>
          </w:p>
        </w:tc>
      </w:tr>
      <w:tr w:rsidR="00210FF7" w:rsidRPr="007852C3" w:rsidTr="00AA388E">
        <w:trPr>
          <w:jc w:val="center"/>
        </w:trPr>
        <w:tc>
          <w:tcPr>
            <w:tcW w:w="2500" w:type="pct"/>
          </w:tcPr>
          <w:p w:rsidR="00210FF7" w:rsidRPr="007852C3" w:rsidRDefault="00210FF7" w:rsidP="00AA388E">
            <w:pPr>
              <w:spacing w:after="0" w:line="240" w:lineRule="auto"/>
              <w:rPr>
                <w:rFonts w:ascii="Times New Roman" w:hAnsi="Times New Roman"/>
                <w:sz w:val="20"/>
                <w:szCs w:val="20"/>
                <w:lang w:val="en-US"/>
              </w:rPr>
            </w:pPr>
            <w:r w:rsidRPr="00732A62">
              <w:rPr>
                <w:rFonts w:ascii="Times New Roman" w:hAnsi="Times New Roman"/>
                <w:sz w:val="20"/>
                <w:szCs w:val="20"/>
              </w:rPr>
              <w:t xml:space="preserve">Работа посвящена изучению современных моделей эволюции, </w:t>
            </w:r>
            <w:r>
              <w:rPr>
                <w:rFonts w:ascii="Times New Roman" w:hAnsi="Times New Roman"/>
                <w:sz w:val="20"/>
                <w:szCs w:val="20"/>
              </w:rPr>
              <w:t>основанных на</w:t>
            </w:r>
            <w:r w:rsidRPr="00732A62">
              <w:rPr>
                <w:rFonts w:ascii="Times New Roman" w:hAnsi="Times New Roman"/>
                <w:sz w:val="20"/>
                <w:szCs w:val="20"/>
              </w:rPr>
              <w:t xml:space="preserve"> новы</w:t>
            </w:r>
            <w:r>
              <w:rPr>
                <w:rFonts w:ascii="Times New Roman" w:hAnsi="Times New Roman"/>
                <w:sz w:val="20"/>
                <w:szCs w:val="20"/>
              </w:rPr>
              <w:t>х</w:t>
            </w:r>
            <w:r w:rsidRPr="00732A62">
              <w:rPr>
                <w:rFonts w:ascii="Times New Roman" w:hAnsi="Times New Roman"/>
                <w:sz w:val="20"/>
                <w:szCs w:val="20"/>
              </w:rPr>
              <w:t xml:space="preserve"> открытия</w:t>
            </w:r>
            <w:r>
              <w:rPr>
                <w:rFonts w:ascii="Times New Roman" w:hAnsi="Times New Roman"/>
                <w:sz w:val="20"/>
                <w:szCs w:val="20"/>
              </w:rPr>
              <w:t>х. Пр</w:t>
            </w:r>
            <w:r>
              <w:rPr>
                <w:rFonts w:ascii="Times New Roman" w:hAnsi="Times New Roman"/>
                <w:sz w:val="20"/>
                <w:szCs w:val="20"/>
              </w:rPr>
              <w:t>о</w:t>
            </w:r>
            <w:r>
              <w:rPr>
                <w:rFonts w:ascii="Times New Roman" w:hAnsi="Times New Roman"/>
                <w:sz w:val="20"/>
                <w:szCs w:val="20"/>
              </w:rPr>
              <w:t>ведена</w:t>
            </w:r>
            <w:r w:rsidRPr="00732A62">
              <w:rPr>
                <w:rFonts w:ascii="Times New Roman" w:hAnsi="Times New Roman"/>
                <w:sz w:val="20"/>
                <w:szCs w:val="20"/>
              </w:rPr>
              <w:t xml:space="preserve"> систематизаци</w:t>
            </w:r>
            <w:r>
              <w:rPr>
                <w:rFonts w:ascii="Times New Roman" w:hAnsi="Times New Roman"/>
                <w:sz w:val="20"/>
                <w:szCs w:val="20"/>
              </w:rPr>
              <w:t>я</w:t>
            </w:r>
            <w:r w:rsidRPr="00732A62">
              <w:rPr>
                <w:rFonts w:ascii="Times New Roman" w:hAnsi="Times New Roman"/>
                <w:sz w:val="20"/>
                <w:szCs w:val="20"/>
              </w:rPr>
              <w:t xml:space="preserve"> интегративных и систе</w:t>
            </w:r>
            <w:r w:rsidRPr="00732A62">
              <w:rPr>
                <w:rFonts w:ascii="Times New Roman" w:hAnsi="Times New Roman"/>
                <w:sz w:val="20"/>
                <w:szCs w:val="20"/>
              </w:rPr>
              <w:t>м</w:t>
            </w:r>
            <w:r w:rsidRPr="00732A62">
              <w:rPr>
                <w:rFonts w:ascii="Times New Roman" w:hAnsi="Times New Roman"/>
                <w:sz w:val="20"/>
                <w:szCs w:val="20"/>
              </w:rPr>
              <w:t>ных подходов в исследовании эволюции, учит</w:t>
            </w:r>
            <w:r w:rsidRPr="00732A62">
              <w:rPr>
                <w:rFonts w:ascii="Times New Roman" w:hAnsi="Times New Roman"/>
                <w:sz w:val="20"/>
                <w:szCs w:val="20"/>
              </w:rPr>
              <w:t>ы</w:t>
            </w:r>
            <w:r w:rsidRPr="00732A62">
              <w:rPr>
                <w:rFonts w:ascii="Times New Roman" w:hAnsi="Times New Roman"/>
                <w:sz w:val="20"/>
                <w:szCs w:val="20"/>
              </w:rPr>
              <w:t>вающих недостатки «синтетической теории эв</w:t>
            </w:r>
            <w:r w:rsidRPr="00732A62">
              <w:rPr>
                <w:rFonts w:ascii="Times New Roman" w:hAnsi="Times New Roman"/>
                <w:sz w:val="20"/>
                <w:szCs w:val="20"/>
              </w:rPr>
              <w:t>о</w:t>
            </w:r>
            <w:r w:rsidRPr="00732A62">
              <w:rPr>
                <w:rFonts w:ascii="Times New Roman" w:hAnsi="Times New Roman"/>
                <w:sz w:val="20"/>
                <w:szCs w:val="20"/>
              </w:rPr>
              <w:t xml:space="preserve">люции». </w:t>
            </w:r>
            <w:r>
              <w:rPr>
                <w:rFonts w:ascii="Times New Roman" w:hAnsi="Times New Roman"/>
                <w:sz w:val="20"/>
                <w:szCs w:val="20"/>
              </w:rPr>
              <w:t>Рассмотрены направления и междисци</w:t>
            </w:r>
            <w:r>
              <w:rPr>
                <w:rFonts w:ascii="Times New Roman" w:hAnsi="Times New Roman"/>
                <w:sz w:val="20"/>
                <w:szCs w:val="20"/>
              </w:rPr>
              <w:t>п</w:t>
            </w:r>
            <w:r>
              <w:rPr>
                <w:rFonts w:ascii="Times New Roman" w:hAnsi="Times New Roman"/>
                <w:sz w:val="20"/>
                <w:szCs w:val="20"/>
              </w:rPr>
              <w:t>линарные перспективы развития «нового эволюц</w:t>
            </w:r>
            <w:r>
              <w:rPr>
                <w:rFonts w:ascii="Times New Roman" w:hAnsi="Times New Roman"/>
                <w:sz w:val="20"/>
                <w:szCs w:val="20"/>
              </w:rPr>
              <w:t>и</w:t>
            </w:r>
            <w:r>
              <w:rPr>
                <w:rFonts w:ascii="Times New Roman" w:hAnsi="Times New Roman"/>
                <w:sz w:val="20"/>
                <w:szCs w:val="20"/>
              </w:rPr>
              <w:t>онного синтеза»</w:t>
            </w:r>
          </w:p>
        </w:tc>
        <w:tc>
          <w:tcPr>
            <w:tcW w:w="2500" w:type="pct"/>
          </w:tcPr>
          <w:p w:rsidR="00210FF7" w:rsidRPr="00732A62" w:rsidRDefault="00210FF7" w:rsidP="00AA388E">
            <w:pPr>
              <w:autoSpaceDE w:val="0"/>
              <w:autoSpaceDN w:val="0"/>
              <w:adjustRightInd w:val="0"/>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T</w:t>
            </w:r>
            <w:r w:rsidRPr="005828DA">
              <w:rPr>
                <w:rFonts w:ascii="Times New Roman" w:hAnsi="Times New Roman"/>
                <w:color w:val="000000"/>
                <w:sz w:val="20"/>
                <w:szCs w:val="20"/>
                <w:lang w:val="en-US"/>
              </w:rPr>
              <w:t>he article is devoted to the study of contemporary models of evolutio</w:t>
            </w:r>
            <w:r>
              <w:rPr>
                <w:rFonts w:ascii="Times New Roman" w:hAnsi="Times New Roman"/>
                <w:color w:val="000000"/>
                <w:sz w:val="20"/>
                <w:szCs w:val="20"/>
                <w:lang w:val="en-US"/>
              </w:rPr>
              <w:t>n based on new scientific discove</w:t>
            </w:r>
            <w:r>
              <w:rPr>
                <w:rFonts w:ascii="Times New Roman" w:hAnsi="Times New Roman"/>
                <w:color w:val="000000"/>
                <w:sz w:val="20"/>
                <w:szCs w:val="20"/>
                <w:lang w:val="en-US"/>
              </w:rPr>
              <w:t>r</w:t>
            </w:r>
            <w:r>
              <w:rPr>
                <w:rFonts w:ascii="Times New Roman" w:hAnsi="Times New Roman"/>
                <w:color w:val="000000"/>
                <w:sz w:val="20"/>
                <w:szCs w:val="20"/>
                <w:lang w:val="en-US"/>
              </w:rPr>
              <w:t>ies. I</w:t>
            </w:r>
            <w:r w:rsidRPr="005828DA">
              <w:rPr>
                <w:rFonts w:ascii="Times New Roman" w:hAnsi="Times New Roman"/>
                <w:color w:val="000000"/>
                <w:sz w:val="20"/>
                <w:szCs w:val="20"/>
                <w:lang w:val="en-US"/>
              </w:rPr>
              <w:t>ntegrative and systems approaches in the study of evolution</w:t>
            </w:r>
            <w:r>
              <w:rPr>
                <w:rFonts w:ascii="Times New Roman" w:hAnsi="Times New Roman"/>
                <w:color w:val="000000"/>
                <w:sz w:val="20"/>
                <w:szCs w:val="20"/>
                <w:lang w:val="en-US"/>
              </w:rPr>
              <w:t xml:space="preserve"> that take into account</w:t>
            </w:r>
            <w:r w:rsidRPr="005828DA">
              <w:rPr>
                <w:rFonts w:ascii="Times New Roman" w:hAnsi="Times New Roman"/>
                <w:color w:val="000000"/>
                <w:sz w:val="20"/>
                <w:szCs w:val="20"/>
                <w:lang w:val="en-US"/>
              </w:rPr>
              <w:t xml:space="preserve"> deficiencies </w:t>
            </w:r>
            <w:r>
              <w:rPr>
                <w:rFonts w:ascii="Times New Roman" w:hAnsi="Times New Roman"/>
                <w:color w:val="000000"/>
                <w:sz w:val="20"/>
                <w:szCs w:val="20"/>
                <w:lang w:val="en-US"/>
              </w:rPr>
              <w:t>of “m</w:t>
            </w:r>
            <w:r w:rsidRPr="00282490">
              <w:rPr>
                <w:rFonts w:ascii="Times New Roman" w:hAnsi="Times New Roman"/>
                <w:color w:val="000000"/>
                <w:sz w:val="20"/>
                <w:szCs w:val="20"/>
                <w:lang w:val="en-US"/>
              </w:rPr>
              <w:t>o</w:t>
            </w:r>
            <w:r w:rsidRPr="00282490">
              <w:rPr>
                <w:rFonts w:ascii="Times New Roman" w:hAnsi="Times New Roman"/>
                <w:color w:val="000000"/>
                <w:sz w:val="20"/>
                <w:szCs w:val="20"/>
                <w:lang w:val="en-US"/>
              </w:rPr>
              <w:t>d</w:t>
            </w:r>
            <w:r w:rsidRPr="00282490">
              <w:rPr>
                <w:rFonts w:ascii="Times New Roman" w:hAnsi="Times New Roman"/>
                <w:color w:val="000000"/>
                <w:sz w:val="20"/>
                <w:szCs w:val="20"/>
                <w:lang w:val="en-US"/>
              </w:rPr>
              <w:t>ern evolutionary synthesis</w:t>
            </w:r>
            <w:r>
              <w:rPr>
                <w:rFonts w:ascii="Times New Roman" w:hAnsi="Times New Roman"/>
                <w:color w:val="000000"/>
                <w:sz w:val="20"/>
                <w:szCs w:val="20"/>
                <w:lang w:val="en-US"/>
              </w:rPr>
              <w:t>” are systemized. Work also considers t</w:t>
            </w:r>
            <w:r w:rsidRPr="005828DA">
              <w:rPr>
                <w:rFonts w:ascii="Times New Roman" w:hAnsi="Times New Roman"/>
                <w:color w:val="000000"/>
                <w:sz w:val="20"/>
                <w:szCs w:val="20"/>
                <w:lang w:val="en-US"/>
              </w:rPr>
              <w:t xml:space="preserve">he directions and </w:t>
            </w:r>
            <w:r>
              <w:rPr>
                <w:rFonts w:ascii="Times New Roman" w:hAnsi="Times New Roman"/>
                <w:color w:val="000000"/>
                <w:sz w:val="20"/>
                <w:szCs w:val="20"/>
                <w:lang w:val="en-US"/>
              </w:rPr>
              <w:t>interdisciplinary perspe</w:t>
            </w:r>
            <w:r>
              <w:rPr>
                <w:rFonts w:ascii="Times New Roman" w:hAnsi="Times New Roman"/>
                <w:color w:val="000000"/>
                <w:sz w:val="20"/>
                <w:szCs w:val="20"/>
                <w:lang w:val="en-US"/>
              </w:rPr>
              <w:t>c</w:t>
            </w:r>
            <w:r>
              <w:rPr>
                <w:rFonts w:ascii="Times New Roman" w:hAnsi="Times New Roman"/>
                <w:color w:val="000000"/>
                <w:sz w:val="20"/>
                <w:szCs w:val="20"/>
                <w:lang w:val="en-US"/>
              </w:rPr>
              <w:t>tives</w:t>
            </w:r>
            <w:r w:rsidRPr="005828DA">
              <w:rPr>
                <w:rFonts w:ascii="Times New Roman" w:hAnsi="Times New Roman"/>
                <w:color w:val="000000"/>
                <w:sz w:val="20"/>
                <w:szCs w:val="20"/>
                <w:lang w:val="en-US"/>
              </w:rPr>
              <w:t xml:space="preserve"> of de</w:t>
            </w:r>
            <w:r>
              <w:rPr>
                <w:rFonts w:ascii="Times New Roman" w:hAnsi="Times New Roman"/>
                <w:color w:val="000000"/>
                <w:sz w:val="20"/>
                <w:szCs w:val="20"/>
                <w:lang w:val="en-US"/>
              </w:rPr>
              <w:t>velopment of the “new evolutional synth</w:t>
            </w:r>
            <w:r>
              <w:rPr>
                <w:rFonts w:ascii="Times New Roman" w:hAnsi="Times New Roman"/>
                <w:color w:val="000000"/>
                <w:sz w:val="20"/>
                <w:szCs w:val="20"/>
                <w:lang w:val="en-US"/>
              </w:rPr>
              <w:t>e</w:t>
            </w:r>
            <w:r>
              <w:rPr>
                <w:rFonts w:ascii="Times New Roman" w:hAnsi="Times New Roman"/>
                <w:color w:val="000000"/>
                <w:sz w:val="20"/>
                <w:szCs w:val="20"/>
                <w:lang w:val="en-US"/>
              </w:rPr>
              <w:t>sis”</w:t>
            </w:r>
          </w:p>
        </w:tc>
      </w:tr>
      <w:tr w:rsidR="00210FF7" w:rsidRPr="007852C3" w:rsidTr="00AA388E">
        <w:trPr>
          <w:jc w:val="center"/>
        </w:trPr>
        <w:tc>
          <w:tcPr>
            <w:tcW w:w="2500" w:type="pct"/>
          </w:tcPr>
          <w:p w:rsidR="00210FF7" w:rsidRPr="007852C3" w:rsidRDefault="00210FF7" w:rsidP="00AA388E">
            <w:pPr>
              <w:spacing w:after="0" w:line="240" w:lineRule="auto"/>
              <w:rPr>
                <w:rFonts w:ascii="Times New Roman" w:hAnsi="Times New Roman"/>
                <w:sz w:val="20"/>
                <w:szCs w:val="20"/>
                <w:lang w:val="en-US"/>
              </w:rPr>
            </w:pPr>
          </w:p>
        </w:tc>
        <w:tc>
          <w:tcPr>
            <w:tcW w:w="2500" w:type="pct"/>
          </w:tcPr>
          <w:p w:rsidR="00210FF7" w:rsidRDefault="00210FF7" w:rsidP="00AA388E">
            <w:pPr>
              <w:autoSpaceDE w:val="0"/>
              <w:autoSpaceDN w:val="0"/>
              <w:adjustRightInd w:val="0"/>
              <w:spacing w:after="0" w:line="240" w:lineRule="auto"/>
              <w:rPr>
                <w:rFonts w:ascii="Times New Roman" w:hAnsi="Times New Roman"/>
                <w:color w:val="000000"/>
                <w:sz w:val="20"/>
                <w:szCs w:val="20"/>
                <w:lang w:val="en-US"/>
              </w:rPr>
            </w:pPr>
          </w:p>
        </w:tc>
      </w:tr>
      <w:tr w:rsidR="00210FF7" w:rsidRPr="007852C3" w:rsidTr="00AA388E">
        <w:trPr>
          <w:jc w:val="center"/>
        </w:trPr>
        <w:tc>
          <w:tcPr>
            <w:tcW w:w="2500" w:type="pct"/>
          </w:tcPr>
          <w:p w:rsidR="00210FF7" w:rsidRPr="00732A62" w:rsidRDefault="00210FF7" w:rsidP="00AA388E">
            <w:pPr>
              <w:spacing w:after="0" w:line="240" w:lineRule="auto"/>
              <w:rPr>
                <w:rFonts w:ascii="Times New Roman" w:hAnsi="Times New Roman"/>
                <w:sz w:val="20"/>
                <w:szCs w:val="20"/>
              </w:rPr>
            </w:pPr>
            <w:r w:rsidRPr="00732A62">
              <w:rPr>
                <w:rFonts w:ascii="Times New Roman" w:hAnsi="Times New Roman"/>
                <w:sz w:val="20"/>
                <w:szCs w:val="20"/>
              </w:rPr>
              <w:t xml:space="preserve">Ключевые слова: </w:t>
            </w:r>
            <w:r w:rsidRPr="00393DAB">
              <w:rPr>
                <w:rFonts w:ascii="Times New Roman" w:hAnsi="Times New Roman"/>
                <w:spacing w:val="-6"/>
                <w:sz w:val="20"/>
                <w:szCs w:val="20"/>
              </w:rPr>
              <w:t xml:space="preserve">ТЕОРИЯ ЭВОЛЮЦИИ, </w:t>
            </w:r>
            <w:r w:rsidRPr="00393DAB">
              <w:rPr>
                <w:rFonts w:ascii="Times New Roman" w:hAnsi="Times New Roman" w:cs="Arial"/>
                <w:bCs/>
                <w:caps/>
                <w:noProof/>
                <w:spacing w:val="-6"/>
                <w:sz w:val="20"/>
                <w:szCs w:val="20"/>
              </w:rPr>
              <w:t xml:space="preserve">НОВЫЙ ЭВОЛЮЦИОННЫЙ СИНТЕЗ, </w:t>
            </w:r>
            <w:r w:rsidRPr="00393DAB">
              <w:rPr>
                <w:rFonts w:ascii="Times New Roman" w:hAnsi="Times New Roman"/>
                <w:spacing w:val="-6"/>
                <w:sz w:val="20"/>
                <w:szCs w:val="20"/>
              </w:rPr>
              <w:t xml:space="preserve">НЕГЕНЕТИЧЕСКИЕ </w:t>
            </w:r>
            <w:r w:rsidRPr="00393DAB">
              <w:rPr>
                <w:rFonts w:ascii="Times New Roman" w:hAnsi="Times New Roman" w:cs="Arial"/>
                <w:bCs/>
                <w:caps/>
                <w:noProof/>
                <w:spacing w:val="-6"/>
                <w:sz w:val="20"/>
                <w:szCs w:val="20"/>
              </w:rPr>
              <w:t>СИСТЕМЫ НАСЛЕДОВАНИЯ, СИМБИОГЕНЕЗИС, СИСТЕМНЫЕ ПОДХОДЫ</w:t>
            </w:r>
          </w:p>
        </w:tc>
        <w:tc>
          <w:tcPr>
            <w:tcW w:w="2500" w:type="pct"/>
          </w:tcPr>
          <w:p w:rsidR="00210FF7" w:rsidRPr="00393DAB" w:rsidRDefault="00210FF7" w:rsidP="00AA388E">
            <w:pPr>
              <w:spacing w:after="0" w:line="240" w:lineRule="auto"/>
              <w:rPr>
                <w:rFonts w:ascii="Times New Roman" w:hAnsi="Times New Roman"/>
                <w:spacing w:val="-4"/>
                <w:sz w:val="20"/>
                <w:szCs w:val="20"/>
                <w:lang w:val="en-US"/>
              </w:rPr>
            </w:pPr>
            <w:r w:rsidRPr="00393DAB">
              <w:rPr>
                <w:rFonts w:ascii="Times New Roman" w:hAnsi="Times New Roman"/>
                <w:spacing w:val="-4"/>
                <w:sz w:val="20"/>
                <w:szCs w:val="20"/>
                <w:lang w:val="en-US"/>
              </w:rPr>
              <w:t xml:space="preserve">Keywords: </w:t>
            </w:r>
            <w:r w:rsidRPr="00393DAB">
              <w:rPr>
                <w:rFonts w:ascii="Times New Roman" w:hAnsi="Times New Roman"/>
                <w:spacing w:val="-6"/>
                <w:sz w:val="20"/>
                <w:szCs w:val="20"/>
                <w:lang w:val="en-US"/>
              </w:rPr>
              <w:t xml:space="preserve">THEORY OF EVOLUTION, NEW </w:t>
            </w:r>
            <w:r w:rsidRPr="00393DAB">
              <w:rPr>
                <w:rFonts w:ascii="Times New Roman" w:hAnsi="Times New Roman"/>
                <w:caps/>
                <w:spacing w:val="-6"/>
                <w:sz w:val="20"/>
                <w:szCs w:val="20"/>
                <w:lang w:val="en-US"/>
              </w:rPr>
              <w:t>ev</w:t>
            </w:r>
            <w:r w:rsidRPr="00393DAB">
              <w:rPr>
                <w:rFonts w:ascii="Times New Roman" w:hAnsi="Times New Roman"/>
                <w:caps/>
                <w:spacing w:val="-6"/>
                <w:sz w:val="20"/>
                <w:szCs w:val="20"/>
                <w:lang w:val="en-US"/>
              </w:rPr>
              <w:t>o</w:t>
            </w:r>
            <w:r w:rsidRPr="00393DAB">
              <w:rPr>
                <w:rFonts w:ascii="Times New Roman" w:hAnsi="Times New Roman"/>
                <w:caps/>
                <w:spacing w:val="-6"/>
                <w:sz w:val="20"/>
                <w:szCs w:val="20"/>
                <w:lang w:val="en-US"/>
              </w:rPr>
              <w:t xml:space="preserve">lutionary synthesis, </w:t>
            </w:r>
            <w:r>
              <w:rPr>
                <w:rFonts w:ascii="Times New Roman" w:hAnsi="Times New Roman"/>
                <w:caps/>
                <w:spacing w:val="-6"/>
                <w:sz w:val="20"/>
                <w:szCs w:val="20"/>
                <w:lang w:val="en-US"/>
              </w:rPr>
              <w:t xml:space="preserve">NON-GENETIC </w:t>
            </w:r>
            <w:r w:rsidRPr="00393DAB">
              <w:rPr>
                <w:rFonts w:ascii="Times New Roman" w:hAnsi="Times New Roman"/>
                <w:caps/>
                <w:spacing w:val="-6"/>
                <w:sz w:val="20"/>
                <w:szCs w:val="20"/>
                <w:lang w:val="en-US"/>
              </w:rPr>
              <w:t>I</w:t>
            </w:r>
            <w:r w:rsidRPr="00393DAB">
              <w:rPr>
                <w:rFonts w:ascii="Times New Roman" w:hAnsi="Times New Roman"/>
                <w:spacing w:val="-6"/>
                <w:sz w:val="20"/>
                <w:szCs w:val="20"/>
                <w:lang w:val="en-US"/>
              </w:rPr>
              <w:t>NHER</w:t>
            </w:r>
            <w:r w:rsidRPr="00393DAB">
              <w:rPr>
                <w:rFonts w:ascii="Times New Roman" w:hAnsi="Times New Roman"/>
                <w:spacing w:val="-6"/>
                <w:sz w:val="20"/>
                <w:szCs w:val="20"/>
                <w:lang w:val="en-US"/>
              </w:rPr>
              <w:t>I</w:t>
            </w:r>
            <w:r w:rsidRPr="00393DAB">
              <w:rPr>
                <w:rFonts w:ascii="Times New Roman" w:hAnsi="Times New Roman"/>
                <w:spacing w:val="-6"/>
                <w:sz w:val="20"/>
                <w:szCs w:val="20"/>
                <w:lang w:val="en-US"/>
              </w:rPr>
              <w:t xml:space="preserve">TANCE SYSTEMS, </w:t>
            </w:r>
            <w:r w:rsidRPr="00393DAB">
              <w:rPr>
                <w:rFonts w:ascii="Times New Roman" w:hAnsi="Times New Roman"/>
                <w:caps/>
                <w:spacing w:val="-6"/>
                <w:sz w:val="20"/>
                <w:szCs w:val="20"/>
                <w:lang w:val="en-US"/>
              </w:rPr>
              <w:t>Symbiogenesis, SYSTEMS APPROACHES</w:t>
            </w:r>
          </w:p>
        </w:tc>
      </w:tr>
    </w:tbl>
    <w:p w:rsidR="00210FF7" w:rsidRPr="00732A62" w:rsidRDefault="00210FF7" w:rsidP="00031724">
      <w:pPr>
        <w:spacing w:after="0" w:line="240" w:lineRule="auto"/>
        <w:ind w:firstLine="567"/>
        <w:jc w:val="center"/>
        <w:rPr>
          <w:rFonts w:ascii="Times New Roman" w:hAnsi="Times New Roman"/>
          <w:b/>
          <w:sz w:val="40"/>
          <w:szCs w:val="28"/>
          <w:lang w:val="en-US" w:eastAsia="en-US"/>
        </w:rPr>
      </w:pPr>
    </w:p>
    <w:p w:rsidR="00210FF7" w:rsidRPr="00CD7D5A" w:rsidRDefault="00210FF7" w:rsidP="004A4DB6">
      <w:pPr>
        <w:spacing w:after="0" w:line="360" w:lineRule="auto"/>
        <w:jc w:val="center"/>
        <w:rPr>
          <w:rFonts w:ascii="Times New Roman" w:hAnsi="Times New Roman"/>
          <w:b/>
          <w:sz w:val="24"/>
          <w:szCs w:val="24"/>
          <w:lang w:val="en-US"/>
        </w:rPr>
      </w:pPr>
    </w:p>
    <w:p w:rsidR="00210FF7" w:rsidRPr="00732A62" w:rsidRDefault="00210FF7" w:rsidP="004A4DB6">
      <w:pPr>
        <w:spacing w:after="0" w:line="360" w:lineRule="auto"/>
        <w:jc w:val="both"/>
        <w:rPr>
          <w:rFonts w:ascii="Times New Roman" w:hAnsi="Times New Roman"/>
          <w:b/>
          <w:sz w:val="32"/>
          <w:szCs w:val="24"/>
        </w:rPr>
      </w:pPr>
      <w:r w:rsidRPr="00732A62">
        <w:rPr>
          <w:rFonts w:ascii="Times New Roman" w:hAnsi="Times New Roman"/>
          <w:b/>
          <w:sz w:val="32"/>
          <w:szCs w:val="24"/>
        </w:rPr>
        <w:t xml:space="preserve">1. </w:t>
      </w:r>
      <w:r>
        <w:rPr>
          <w:rFonts w:ascii="Times New Roman" w:hAnsi="Times New Roman"/>
          <w:b/>
          <w:sz w:val="32"/>
          <w:szCs w:val="24"/>
        </w:rPr>
        <w:t>Научная эволюция эволюционной теории</w:t>
      </w:r>
    </w:p>
    <w:p w:rsidR="00210FF7" w:rsidRDefault="00210FF7" w:rsidP="002B3077">
      <w:pPr>
        <w:spacing w:after="0" w:line="360" w:lineRule="auto"/>
        <w:ind w:firstLine="708"/>
        <w:jc w:val="both"/>
        <w:rPr>
          <w:rFonts w:ascii="Times New Roman" w:hAnsi="Times New Roman"/>
          <w:sz w:val="28"/>
          <w:szCs w:val="24"/>
        </w:rPr>
      </w:pPr>
      <w:r w:rsidRPr="00732A62">
        <w:rPr>
          <w:rFonts w:ascii="Times New Roman" w:hAnsi="Times New Roman"/>
          <w:sz w:val="28"/>
          <w:szCs w:val="24"/>
        </w:rPr>
        <w:t>Многие учены</w:t>
      </w:r>
      <w:r>
        <w:rPr>
          <w:rFonts w:ascii="Times New Roman" w:hAnsi="Times New Roman"/>
          <w:sz w:val="28"/>
          <w:szCs w:val="24"/>
        </w:rPr>
        <w:t>е</w:t>
      </w:r>
      <w:r w:rsidRPr="00732A62">
        <w:rPr>
          <w:rFonts w:ascii="Times New Roman" w:hAnsi="Times New Roman"/>
          <w:sz w:val="28"/>
          <w:szCs w:val="24"/>
        </w:rPr>
        <w:t xml:space="preserve"> отмечают, что в настоящее время доминирующее положение в объяснении процессов эволюции занимает «современный эволюционный синтез» или «синтетическая теория эволюции», сформир</w:t>
      </w:r>
      <w:r w:rsidRPr="00732A62">
        <w:rPr>
          <w:rFonts w:ascii="Times New Roman" w:hAnsi="Times New Roman"/>
          <w:sz w:val="28"/>
          <w:szCs w:val="24"/>
        </w:rPr>
        <w:t>о</w:t>
      </w:r>
      <w:r w:rsidRPr="00732A62">
        <w:rPr>
          <w:rFonts w:ascii="Times New Roman" w:hAnsi="Times New Roman"/>
          <w:sz w:val="28"/>
          <w:szCs w:val="24"/>
        </w:rPr>
        <w:t>вавшаяся в 30–50-е годы XX века [</w:t>
      </w:r>
      <w:r>
        <w:rPr>
          <w:rFonts w:ascii="Times New Roman" w:hAnsi="Times New Roman"/>
          <w:sz w:val="28"/>
          <w:szCs w:val="24"/>
        </w:rPr>
        <w:t>15, 34</w:t>
      </w:r>
      <w:r w:rsidRPr="00732A62">
        <w:rPr>
          <w:rFonts w:ascii="Times New Roman" w:hAnsi="Times New Roman"/>
          <w:sz w:val="28"/>
          <w:szCs w:val="24"/>
        </w:rPr>
        <w:t>]. Тем не менее</w:t>
      </w:r>
      <w:r>
        <w:rPr>
          <w:rFonts w:ascii="Times New Roman" w:hAnsi="Times New Roman"/>
          <w:sz w:val="28"/>
          <w:szCs w:val="24"/>
        </w:rPr>
        <w:t>,</w:t>
      </w:r>
      <w:r w:rsidRPr="00732A62">
        <w:rPr>
          <w:rFonts w:ascii="Times New Roman" w:hAnsi="Times New Roman"/>
          <w:sz w:val="28"/>
          <w:szCs w:val="24"/>
        </w:rPr>
        <w:t xml:space="preserve"> в последние годы все новые открытия и нерешенные вопросы в этой области ведут к тому, что многие исследователи предлагают полностью или частично пересмо</w:t>
      </w:r>
      <w:r w:rsidRPr="00732A62">
        <w:rPr>
          <w:rFonts w:ascii="Times New Roman" w:hAnsi="Times New Roman"/>
          <w:sz w:val="28"/>
          <w:szCs w:val="24"/>
        </w:rPr>
        <w:t>т</w:t>
      </w:r>
      <w:r w:rsidRPr="00732A62">
        <w:rPr>
          <w:rFonts w:ascii="Times New Roman" w:hAnsi="Times New Roman"/>
          <w:sz w:val="28"/>
          <w:szCs w:val="24"/>
        </w:rPr>
        <w:t>реть общие принципы понимания и объяснения эволюционного процесса, представленного в синтетической теории [</w:t>
      </w:r>
      <w:r>
        <w:rPr>
          <w:rFonts w:ascii="Times New Roman" w:hAnsi="Times New Roman"/>
          <w:sz w:val="28"/>
          <w:szCs w:val="24"/>
        </w:rPr>
        <w:t>3, 6, 33, 41</w:t>
      </w:r>
      <w:r w:rsidRPr="00732A62">
        <w:rPr>
          <w:rFonts w:ascii="Times New Roman" w:hAnsi="Times New Roman"/>
          <w:sz w:val="28"/>
          <w:szCs w:val="24"/>
        </w:rPr>
        <w:t>]. Для обозначения ново</w:t>
      </w:r>
      <w:r>
        <w:rPr>
          <w:rFonts w:ascii="Times New Roman" w:hAnsi="Times New Roman"/>
          <w:sz w:val="28"/>
          <w:szCs w:val="24"/>
        </w:rPr>
        <w:t>й</w:t>
      </w:r>
      <w:r w:rsidRPr="00732A62">
        <w:rPr>
          <w:rFonts w:ascii="Times New Roman" w:hAnsi="Times New Roman"/>
          <w:sz w:val="28"/>
          <w:szCs w:val="24"/>
        </w:rPr>
        <w:t xml:space="preserve"> парадигмы, учитывающе</w:t>
      </w:r>
      <w:r>
        <w:rPr>
          <w:rFonts w:ascii="Times New Roman" w:hAnsi="Times New Roman"/>
          <w:sz w:val="28"/>
          <w:szCs w:val="24"/>
        </w:rPr>
        <w:t>й</w:t>
      </w:r>
      <w:r w:rsidRPr="00732A62">
        <w:rPr>
          <w:rFonts w:ascii="Times New Roman" w:hAnsi="Times New Roman"/>
          <w:sz w:val="28"/>
          <w:szCs w:val="24"/>
        </w:rPr>
        <w:t xml:space="preserve"> недостатки предшествующе</w:t>
      </w:r>
      <w:r>
        <w:rPr>
          <w:rFonts w:ascii="Times New Roman" w:hAnsi="Times New Roman"/>
          <w:sz w:val="28"/>
          <w:szCs w:val="24"/>
        </w:rPr>
        <w:t>й,</w:t>
      </w:r>
      <w:r w:rsidRPr="00732A62">
        <w:rPr>
          <w:rFonts w:ascii="Times New Roman" w:hAnsi="Times New Roman"/>
          <w:sz w:val="28"/>
          <w:szCs w:val="24"/>
        </w:rPr>
        <w:t xml:space="preserve"> предлаг</w:t>
      </w:r>
      <w:r w:rsidRPr="00732A62">
        <w:rPr>
          <w:rFonts w:ascii="Times New Roman" w:hAnsi="Times New Roman"/>
          <w:sz w:val="28"/>
          <w:szCs w:val="24"/>
        </w:rPr>
        <w:t>а</w:t>
      </w:r>
      <w:r w:rsidRPr="00732A62">
        <w:rPr>
          <w:rFonts w:ascii="Times New Roman" w:hAnsi="Times New Roman"/>
          <w:sz w:val="28"/>
          <w:szCs w:val="24"/>
        </w:rPr>
        <w:t xml:space="preserve">ются такие понятия и концепции, </w:t>
      </w:r>
      <w:r w:rsidRPr="003F7A42">
        <w:rPr>
          <w:rFonts w:ascii="Times New Roman" w:hAnsi="Times New Roman"/>
          <w:sz w:val="28"/>
          <w:szCs w:val="24"/>
        </w:rPr>
        <w:t>как «новый эволюционный синтез», «третий</w:t>
      </w:r>
      <w:r w:rsidRPr="00732A62">
        <w:rPr>
          <w:rFonts w:ascii="Times New Roman" w:hAnsi="Times New Roman"/>
          <w:sz w:val="28"/>
          <w:szCs w:val="24"/>
        </w:rPr>
        <w:t xml:space="preserve"> эволюционный синтез», «расширенный эволюционный синтез» (</w:t>
      </w:r>
      <w:r w:rsidRPr="00732A62">
        <w:rPr>
          <w:rFonts w:ascii="Times New Roman" w:hAnsi="Times New Roman"/>
          <w:sz w:val="28"/>
          <w:szCs w:val="24"/>
          <w:lang w:val="en-US"/>
        </w:rPr>
        <w:t>e</w:t>
      </w:r>
      <w:r w:rsidRPr="00732A62">
        <w:rPr>
          <w:rFonts w:ascii="Times New Roman" w:hAnsi="Times New Roman"/>
          <w:sz w:val="28"/>
          <w:szCs w:val="24"/>
        </w:rPr>
        <w:t>xtended</w:t>
      </w:r>
      <w:r>
        <w:rPr>
          <w:rFonts w:ascii="Times New Roman" w:hAnsi="Times New Roman"/>
          <w:sz w:val="28"/>
          <w:szCs w:val="24"/>
        </w:rPr>
        <w:t xml:space="preserve"> </w:t>
      </w:r>
      <w:r w:rsidRPr="00732A62">
        <w:rPr>
          <w:rFonts w:ascii="Times New Roman" w:hAnsi="Times New Roman"/>
          <w:sz w:val="28"/>
          <w:szCs w:val="24"/>
        </w:rPr>
        <w:t>evolutionary</w:t>
      </w:r>
      <w:r>
        <w:rPr>
          <w:rFonts w:ascii="Times New Roman" w:hAnsi="Times New Roman"/>
          <w:sz w:val="28"/>
          <w:szCs w:val="24"/>
        </w:rPr>
        <w:t xml:space="preserve"> </w:t>
      </w:r>
      <w:r w:rsidRPr="00732A62">
        <w:rPr>
          <w:rFonts w:ascii="Times New Roman" w:hAnsi="Times New Roman"/>
          <w:sz w:val="28"/>
          <w:szCs w:val="24"/>
        </w:rPr>
        <w:t>synthesis), «пост-неодарвинизм» (</w:t>
      </w:r>
      <w:r w:rsidRPr="00732A62">
        <w:rPr>
          <w:rFonts w:ascii="Times New Roman" w:hAnsi="Times New Roman"/>
          <w:sz w:val="28"/>
          <w:szCs w:val="24"/>
          <w:lang w:val="en-US"/>
        </w:rPr>
        <w:t>p</w:t>
      </w:r>
      <w:r w:rsidRPr="00732A62">
        <w:rPr>
          <w:rFonts w:ascii="Times New Roman" w:hAnsi="Times New Roman"/>
          <w:sz w:val="28"/>
          <w:szCs w:val="24"/>
        </w:rPr>
        <w:t>ost-</w:t>
      </w:r>
      <w:r w:rsidRPr="00732A62">
        <w:rPr>
          <w:rFonts w:ascii="Times New Roman" w:hAnsi="Times New Roman"/>
          <w:sz w:val="28"/>
          <w:szCs w:val="24"/>
          <w:lang w:val="en-US"/>
        </w:rPr>
        <w:t>n</w:t>
      </w:r>
      <w:r w:rsidRPr="00732A62">
        <w:rPr>
          <w:rFonts w:ascii="Times New Roman" w:hAnsi="Times New Roman"/>
          <w:sz w:val="28"/>
          <w:szCs w:val="24"/>
        </w:rPr>
        <w:t>eo</w:t>
      </w:r>
      <w:r w:rsidRPr="00732A62">
        <w:rPr>
          <w:rFonts w:ascii="Times New Roman" w:hAnsi="Times New Roman"/>
          <w:sz w:val="28"/>
          <w:szCs w:val="24"/>
          <w:lang w:val="en-US"/>
        </w:rPr>
        <w:t>d</w:t>
      </w:r>
      <w:r w:rsidRPr="00732A62">
        <w:rPr>
          <w:rFonts w:ascii="Times New Roman" w:hAnsi="Times New Roman"/>
          <w:sz w:val="28"/>
          <w:szCs w:val="24"/>
        </w:rPr>
        <w:t>arwinism)</w:t>
      </w:r>
      <w:r>
        <w:rPr>
          <w:rFonts w:ascii="Times New Roman" w:hAnsi="Times New Roman"/>
          <w:sz w:val="28"/>
          <w:szCs w:val="24"/>
        </w:rPr>
        <w:t>,</w:t>
      </w:r>
      <w:r w:rsidRPr="00732A62">
        <w:rPr>
          <w:rFonts w:ascii="Times New Roman" w:hAnsi="Times New Roman"/>
          <w:sz w:val="28"/>
          <w:szCs w:val="24"/>
        </w:rPr>
        <w:t xml:space="preserve"> «холистический дарвинизм» (</w:t>
      </w:r>
      <w:r w:rsidRPr="00732A62">
        <w:rPr>
          <w:rFonts w:ascii="Times New Roman" w:hAnsi="Times New Roman"/>
          <w:sz w:val="28"/>
          <w:szCs w:val="24"/>
          <w:lang w:val="en-US"/>
        </w:rPr>
        <w:t>h</w:t>
      </w:r>
      <w:r w:rsidRPr="00732A62">
        <w:rPr>
          <w:rFonts w:ascii="Times New Roman" w:hAnsi="Times New Roman"/>
          <w:sz w:val="28"/>
          <w:szCs w:val="24"/>
        </w:rPr>
        <w:t>olistic</w:t>
      </w:r>
      <w:r>
        <w:rPr>
          <w:rFonts w:ascii="Times New Roman" w:hAnsi="Times New Roman"/>
          <w:sz w:val="28"/>
          <w:szCs w:val="24"/>
        </w:rPr>
        <w:t xml:space="preserve"> </w:t>
      </w:r>
      <w:r w:rsidRPr="00732A62">
        <w:rPr>
          <w:rFonts w:ascii="Times New Roman" w:hAnsi="Times New Roman"/>
          <w:sz w:val="28"/>
          <w:szCs w:val="24"/>
          <w:lang w:val="en-US"/>
        </w:rPr>
        <w:t>d</w:t>
      </w:r>
      <w:r w:rsidRPr="00732A62">
        <w:rPr>
          <w:rFonts w:ascii="Times New Roman" w:hAnsi="Times New Roman"/>
          <w:sz w:val="28"/>
          <w:szCs w:val="24"/>
        </w:rPr>
        <w:t>arwinism)</w:t>
      </w:r>
      <w:r>
        <w:rPr>
          <w:rFonts w:ascii="Times New Roman" w:hAnsi="Times New Roman"/>
          <w:sz w:val="28"/>
          <w:szCs w:val="24"/>
        </w:rPr>
        <w:t xml:space="preserve"> </w:t>
      </w:r>
      <w:r w:rsidRPr="00BE3EBE">
        <w:rPr>
          <w:rFonts w:ascii="Times New Roman" w:hAnsi="Times New Roman"/>
          <w:sz w:val="28"/>
          <w:szCs w:val="24"/>
        </w:rPr>
        <w:t>[</w:t>
      </w:r>
      <w:r>
        <w:rPr>
          <w:rFonts w:ascii="Times New Roman" w:hAnsi="Times New Roman"/>
          <w:sz w:val="28"/>
          <w:szCs w:val="24"/>
        </w:rPr>
        <w:t>7, 25, 26, 30</w:t>
      </w:r>
      <w:r w:rsidRPr="00BE3EBE">
        <w:rPr>
          <w:rFonts w:ascii="Times New Roman" w:hAnsi="Times New Roman"/>
          <w:sz w:val="28"/>
          <w:szCs w:val="24"/>
        </w:rPr>
        <w:t>]</w:t>
      </w:r>
      <w:r w:rsidRPr="00732A62">
        <w:rPr>
          <w:rFonts w:ascii="Times New Roman" w:hAnsi="Times New Roman"/>
          <w:sz w:val="28"/>
          <w:szCs w:val="24"/>
        </w:rPr>
        <w:t>. Пока не я</w:t>
      </w:r>
      <w:r w:rsidRPr="00732A62">
        <w:rPr>
          <w:rFonts w:ascii="Times New Roman" w:hAnsi="Times New Roman"/>
          <w:sz w:val="28"/>
          <w:szCs w:val="24"/>
        </w:rPr>
        <w:t>с</w:t>
      </w:r>
      <w:r w:rsidRPr="00732A62">
        <w:rPr>
          <w:rFonts w:ascii="Times New Roman" w:hAnsi="Times New Roman"/>
          <w:sz w:val="28"/>
          <w:szCs w:val="24"/>
        </w:rPr>
        <w:t>но</w:t>
      </w:r>
      <w:r>
        <w:rPr>
          <w:rFonts w:ascii="Times New Roman" w:hAnsi="Times New Roman"/>
          <w:sz w:val="28"/>
          <w:szCs w:val="24"/>
        </w:rPr>
        <w:t>,</w:t>
      </w:r>
      <w:r w:rsidRPr="00732A62">
        <w:rPr>
          <w:rFonts w:ascii="Times New Roman" w:hAnsi="Times New Roman"/>
          <w:sz w:val="28"/>
          <w:szCs w:val="24"/>
        </w:rPr>
        <w:t xml:space="preserve"> какое из этих понятий победит в борьбе за выживание и станет осно</w:t>
      </w:r>
      <w:r w:rsidRPr="00732A62">
        <w:rPr>
          <w:rFonts w:ascii="Times New Roman" w:hAnsi="Times New Roman"/>
          <w:sz w:val="28"/>
          <w:szCs w:val="24"/>
        </w:rPr>
        <w:t>в</w:t>
      </w:r>
      <w:r w:rsidRPr="00732A62">
        <w:rPr>
          <w:rFonts w:ascii="Times New Roman" w:hAnsi="Times New Roman"/>
          <w:sz w:val="28"/>
          <w:szCs w:val="24"/>
        </w:rPr>
        <w:t>ным, но уже сейчас видно, что новый эволюционный синтез реализует си</w:t>
      </w:r>
      <w:r w:rsidRPr="00732A62">
        <w:rPr>
          <w:rFonts w:ascii="Times New Roman" w:hAnsi="Times New Roman"/>
          <w:sz w:val="28"/>
          <w:szCs w:val="24"/>
        </w:rPr>
        <w:t>с</w:t>
      </w:r>
      <w:r w:rsidRPr="00732A62">
        <w:rPr>
          <w:rFonts w:ascii="Times New Roman" w:hAnsi="Times New Roman"/>
          <w:sz w:val="28"/>
          <w:szCs w:val="24"/>
        </w:rPr>
        <w:t>темный подход и идет по пути объединения разных теорий и в целом, де</w:t>
      </w:r>
      <w:r w:rsidRPr="00732A62">
        <w:rPr>
          <w:rFonts w:ascii="Times New Roman" w:hAnsi="Times New Roman"/>
          <w:sz w:val="28"/>
          <w:szCs w:val="24"/>
        </w:rPr>
        <w:t>й</w:t>
      </w:r>
      <w:r w:rsidRPr="00732A62">
        <w:rPr>
          <w:rFonts w:ascii="Times New Roman" w:hAnsi="Times New Roman"/>
          <w:sz w:val="28"/>
          <w:szCs w:val="24"/>
        </w:rPr>
        <w:t xml:space="preserve">ствительно, является холистическим. </w:t>
      </w:r>
      <w:r w:rsidRPr="00192587">
        <w:rPr>
          <w:rFonts w:ascii="Times New Roman" w:hAnsi="Times New Roman"/>
          <w:spacing w:val="-2"/>
          <w:sz w:val="28"/>
          <w:szCs w:val="24"/>
        </w:rPr>
        <w:t xml:space="preserve">А. Г. Васильев и </w:t>
      </w:r>
      <w:r>
        <w:rPr>
          <w:rFonts w:ascii="Times New Roman" w:hAnsi="Times New Roman"/>
          <w:spacing w:val="-2"/>
          <w:sz w:val="28"/>
          <w:szCs w:val="24"/>
        </w:rPr>
        <w:t>И</w:t>
      </w:r>
      <w:r w:rsidRPr="00192587">
        <w:rPr>
          <w:rFonts w:ascii="Times New Roman" w:hAnsi="Times New Roman"/>
          <w:spacing w:val="-2"/>
          <w:sz w:val="28"/>
          <w:szCs w:val="24"/>
        </w:rPr>
        <w:t>. А. Васильева п</w:t>
      </w:r>
      <w:r w:rsidRPr="00192587">
        <w:rPr>
          <w:rFonts w:ascii="Times New Roman" w:hAnsi="Times New Roman"/>
          <w:spacing w:val="-2"/>
          <w:sz w:val="28"/>
          <w:szCs w:val="24"/>
        </w:rPr>
        <w:t>и</w:t>
      </w:r>
      <w:r w:rsidRPr="00192587">
        <w:rPr>
          <w:rFonts w:ascii="Times New Roman" w:hAnsi="Times New Roman"/>
          <w:spacing w:val="-2"/>
          <w:sz w:val="28"/>
          <w:szCs w:val="24"/>
        </w:rPr>
        <w:t>шут: «Фактически в настоящее время мы вновь находимся на стадии нео</w:t>
      </w:r>
      <w:r w:rsidRPr="00192587">
        <w:rPr>
          <w:rFonts w:ascii="Times New Roman" w:hAnsi="Times New Roman"/>
          <w:spacing w:val="-2"/>
          <w:sz w:val="28"/>
          <w:szCs w:val="24"/>
        </w:rPr>
        <w:t>п</w:t>
      </w:r>
      <w:r w:rsidRPr="00192587">
        <w:rPr>
          <w:rFonts w:ascii="Times New Roman" w:hAnsi="Times New Roman"/>
          <w:spacing w:val="-2"/>
          <w:sz w:val="28"/>
          <w:szCs w:val="24"/>
        </w:rPr>
        <w:t>ределенности выбора и равновеликости разных эволюционных направлений и идей, которая наблюдалась в начале XX века. Номогенетические пре</w:t>
      </w:r>
      <w:r w:rsidRPr="00192587">
        <w:rPr>
          <w:rFonts w:ascii="Times New Roman" w:hAnsi="Times New Roman"/>
          <w:spacing w:val="-2"/>
          <w:sz w:val="28"/>
          <w:szCs w:val="24"/>
        </w:rPr>
        <w:t>д</w:t>
      </w:r>
      <w:r w:rsidRPr="00192587">
        <w:rPr>
          <w:rFonts w:ascii="Times New Roman" w:hAnsi="Times New Roman"/>
          <w:spacing w:val="-2"/>
          <w:sz w:val="28"/>
          <w:szCs w:val="24"/>
        </w:rPr>
        <w:t>ставления Л. С. Берга и С. В. Мейена сегодня хорошо сочетаются со взгл</w:t>
      </w:r>
      <w:r w:rsidRPr="00192587">
        <w:rPr>
          <w:rFonts w:ascii="Times New Roman" w:hAnsi="Times New Roman"/>
          <w:spacing w:val="-2"/>
          <w:sz w:val="28"/>
          <w:szCs w:val="24"/>
        </w:rPr>
        <w:t>я</w:t>
      </w:r>
      <w:r w:rsidRPr="00192587">
        <w:rPr>
          <w:rFonts w:ascii="Times New Roman" w:hAnsi="Times New Roman"/>
          <w:spacing w:val="-2"/>
          <w:sz w:val="28"/>
          <w:szCs w:val="24"/>
        </w:rPr>
        <w:t>дами Ч. Дарвина и Ж.-Б. Ламарка. Такое сочетание представлений условно можно обозначить как «номогенетический</w:t>
      </w:r>
      <w:r>
        <w:rPr>
          <w:rFonts w:ascii="Times New Roman" w:hAnsi="Times New Roman"/>
          <w:spacing w:val="-2"/>
          <w:sz w:val="28"/>
          <w:szCs w:val="24"/>
        </w:rPr>
        <w:t xml:space="preserve"> </w:t>
      </w:r>
      <w:r w:rsidRPr="00192587">
        <w:rPr>
          <w:rFonts w:ascii="Times New Roman" w:hAnsi="Times New Roman"/>
          <w:spacing w:val="-2"/>
          <w:sz w:val="28"/>
          <w:szCs w:val="24"/>
        </w:rPr>
        <w:t>ламаркодарвинизм»</w:t>
      </w:r>
      <w:r w:rsidRPr="00732A62">
        <w:rPr>
          <w:rFonts w:ascii="Times New Roman" w:hAnsi="Times New Roman"/>
          <w:sz w:val="28"/>
          <w:szCs w:val="24"/>
        </w:rPr>
        <w:t>[</w:t>
      </w:r>
      <w:r>
        <w:rPr>
          <w:rFonts w:ascii="Times New Roman" w:hAnsi="Times New Roman"/>
          <w:sz w:val="28"/>
          <w:szCs w:val="24"/>
        </w:rPr>
        <w:t xml:space="preserve">1, с. </w:t>
      </w:r>
      <w:r w:rsidRPr="00732A62">
        <w:rPr>
          <w:rFonts w:ascii="Times New Roman" w:hAnsi="Times New Roman"/>
          <w:sz w:val="28"/>
          <w:szCs w:val="24"/>
        </w:rPr>
        <w:t>28]</w:t>
      </w:r>
      <w:r w:rsidRPr="00192587">
        <w:rPr>
          <w:rFonts w:ascii="Times New Roman" w:hAnsi="Times New Roman"/>
          <w:spacing w:val="-2"/>
          <w:sz w:val="28"/>
          <w:szCs w:val="24"/>
        </w:rPr>
        <w:t>.</w:t>
      </w:r>
      <w:r>
        <w:rPr>
          <w:rFonts w:ascii="Times New Roman" w:hAnsi="Times New Roman"/>
          <w:spacing w:val="-2"/>
          <w:sz w:val="28"/>
          <w:szCs w:val="24"/>
        </w:rPr>
        <w:t xml:space="preserve"> </w:t>
      </w:r>
      <w:r w:rsidRPr="00732A62">
        <w:rPr>
          <w:rFonts w:ascii="Times New Roman" w:hAnsi="Times New Roman"/>
          <w:sz w:val="28"/>
          <w:szCs w:val="24"/>
        </w:rPr>
        <w:t>Систематизируя различные работы в области эволюции</w:t>
      </w:r>
      <w:r>
        <w:rPr>
          <w:rFonts w:ascii="Times New Roman" w:hAnsi="Times New Roman"/>
          <w:sz w:val="28"/>
          <w:szCs w:val="24"/>
        </w:rPr>
        <w:t>,</w:t>
      </w:r>
      <w:r w:rsidRPr="00732A62">
        <w:rPr>
          <w:rFonts w:ascii="Times New Roman" w:hAnsi="Times New Roman"/>
          <w:sz w:val="28"/>
          <w:szCs w:val="24"/>
        </w:rPr>
        <w:t xml:space="preserve"> можно выделить следующие недостатки «современного эволюционного синтеза», которые подвергаются критике многими исследователями:</w:t>
      </w:r>
    </w:p>
    <w:p w:rsidR="00210FF7" w:rsidRPr="00732A62" w:rsidRDefault="00210FF7" w:rsidP="004A4DB6">
      <w:pPr>
        <w:pStyle w:val="ListParagraph"/>
        <w:numPr>
          <w:ilvl w:val="0"/>
          <w:numId w:val="2"/>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Преобладание «генно-центрической парадигмы», или «генетического детерминизма» и сведение систем наследственности только к генет</w:t>
      </w:r>
      <w:r w:rsidRPr="00732A62">
        <w:rPr>
          <w:rFonts w:ascii="Times New Roman" w:hAnsi="Times New Roman"/>
          <w:sz w:val="28"/>
          <w:szCs w:val="24"/>
        </w:rPr>
        <w:t>и</w:t>
      </w:r>
      <w:r w:rsidRPr="00732A62">
        <w:rPr>
          <w:rFonts w:ascii="Times New Roman" w:hAnsi="Times New Roman"/>
          <w:sz w:val="28"/>
          <w:szCs w:val="24"/>
        </w:rPr>
        <w:t xml:space="preserve">ческому наследованию. </w:t>
      </w:r>
    </w:p>
    <w:p w:rsidR="00210FF7" w:rsidRPr="00732A62" w:rsidRDefault="00210FF7" w:rsidP="004A4DB6">
      <w:pPr>
        <w:pStyle w:val="ListParagraph"/>
        <w:numPr>
          <w:ilvl w:val="0"/>
          <w:numId w:val="2"/>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Механистический и редукционистский подход к объяснению биол</w:t>
      </w:r>
      <w:r w:rsidRPr="00732A62">
        <w:rPr>
          <w:rFonts w:ascii="Times New Roman" w:hAnsi="Times New Roman"/>
          <w:sz w:val="28"/>
          <w:szCs w:val="24"/>
        </w:rPr>
        <w:t>о</w:t>
      </w:r>
      <w:r w:rsidRPr="00732A62">
        <w:rPr>
          <w:rFonts w:ascii="Times New Roman" w:hAnsi="Times New Roman"/>
          <w:sz w:val="28"/>
          <w:szCs w:val="24"/>
        </w:rPr>
        <w:t>гических явлений, рассматривающий эволюцию как развитие, идущее снизу-вверх, от частей к целому.</w:t>
      </w:r>
    </w:p>
    <w:p w:rsidR="00210FF7" w:rsidRPr="00732A62" w:rsidRDefault="00210FF7" w:rsidP="004A4DB6">
      <w:pPr>
        <w:pStyle w:val="ListParagraph"/>
        <w:numPr>
          <w:ilvl w:val="0"/>
          <w:numId w:val="2"/>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Рассмотрение случайных мутаций ген</w:t>
      </w:r>
      <w:r>
        <w:rPr>
          <w:rFonts w:ascii="Times New Roman" w:hAnsi="Times New Roman"/>
          <w:sz w:val="28"/>
          <w:szCs w:val="24"/>
        </w:rPr>
        <w:t>ов</w:t>
      </w:r>
      <w:r w:rsidRPr="00732A62">
        <w:rPr>
          <w:rFonts w:ascii="Times New Roman" w:hAnsi="Times New Roman"/>
          <w:sz w:val="28"/>
          <w:szCs w:val="24"/>
        </w:rPr>
        <w:t xml:space="preserve"> и естественного отбора в к</w:t>
      </w:r>
      <w:r w:rsidRPr="00732A62">
        <w:rPr>
          <w:rFonts w:ascii="Times New Roman" w:hAnsi="Times New Roman"/>
          <w:sz w:val="28"/>
          <w:szCs w:val="24"/>
        </w:rPr>
        <w:t>а</w:t>
      </w:r>
      <w:r w:rsidRPr="00732A62">
        <w:rPr>
          <w:rFonts w:ascii="Times New Roman" w:hAnsi="Times New Roman"/>
          <w:sz w:val="28"/>
          <w:szCs w:val="24"/>
        </w:rPr>
        <w:t>честве основных (универсальных) определяющих факторов эволюции.</w:t>
      </w:r>
    </w:p>
    <w:p w:rsidR="00210FF7" w:rsidRPr="00732A62" w:rsidRDefault="00210FF7" w:rsidP="004A4DB6">
      <w:pPr>
        <w:pStyle w:val="ListParagraph"/>
        <w:numPr>
          <w:ilvl w:val="0"/>
          <w:numId w:val="2"/>
        </w:numPr>
        <w:spacing w:after="0" w:line="360" w:lineRule="auto"/>
        <w:ind w:left="567" w:hanging="283"/>
        <w:jc w:val="both"/>
        <w:rPr>
          <w:rFonts w:ascii="Times New Roman" w:hAnsi="Times New Roman"/>
          <w:spacing w:val="-2"/>
          <w:sz w:val="28"/>
          <w:szCs w:val="24"/>
        </w:rPr>
      </w:pPr>
      <w:r w:rsidRPr="00732A62">
        <w:rPr>
          <w:rFonts w:ascii="Times New Roman" w:hAnsi="Times New Roman"/>
          <w:spacing w:val="-2"/>
          <w:sz w:val="28"/>
          <w:szCs w:val="24"/>
        </w:rPr>
        <w:t xml:space="preserve">Представление о том, что эволюционный процесс является </w:t>
      </w:r>
      <w:r w:rsidRPr="009A4C5F">
        <w:rPr>
          <w:rFonts w:ascii="Times New Roman" w:hAnsi="Times New Roman"/>
          <w:spacing w:val="-2"/>
          <w:sz w:val="28"/>
          <w:szCs w:val="24"/>
        </w:rPr>
        <w:t>древови</w:t>
      </w:r>
      <w:r w:rsidRPr="009A4C5F">
        <w:rPr>
          <w:rFonts w:ascii="Times New Roman" w:hAnsi="Times New Roman"/>
          <w:spacing w:val="-2"/>
          <w:sz w:val="28"/>
          <w:szCs w:val="24"/>
        </w:rPr>
        <w:t>д</w:t>
      </w:r>
      <w:r w:rsidRPr="009A4C5F">
        <w:rPr>
          <w:rFonts w:ascii="Times New Roman" w:hAnsi="Times New Roman"/>
          <w:spacing w:val="-2"/>
          <w:sz w:val="28"/>
          <w:szCs w:val="24"/>
        </w:rPr>
        <w:t>ным, восходящим от общего предка,</w:t>
      </w:r>
      <w:r w:rsidRPr="00732A62">
        <w:rPr>
          <w:rFonts w:ascii="Times New Roman" w:hAnsi="Times New Roman"/>
          <w:spacing w:val="-2"/>
          <w:sz w:val="28"/>
          <w:szCs w:val="24"/>
        </w:rPr>
        <w:t xml:space="preserve"> и каждая ветвь которого дает н</w:t>
      </w:r>
      <w:r w:rsidRPr="00732A62">
        <w:rPr>
          <w:rFonts w:ascii="Times New Roman" w:hAnsi="Times New Roman"/>
          <w:spacing w:val="-2"/>
          <w:sz w:val="28"/>
          <w:szCs w:val="24"/>
        </w:rPr>
        <w:t>а</w:t>
      </w:r>
      <w:r w:rsidRPr="00732A62">
        <w:rPr>
          <w:rFonts w:ascii="Times New Roman" w:hAnsi="Times New Roman"/>
          <w:spacing w:val="-2"/>
          <w:sz w:val="28"/>
          <w:szCs w:val="24"/>
        </w:rPr>
        <w:t>чало новому самостоятельному виду.</w:t>
      </w:r>
    </w:p>
    <w:p w:rsidR="00210FF7" w:rsidRPr="00732A62" w:rsidRDefault="00210FF7" w:rsidP="004A4DB6">
      <w:pPr>
        <w:pStyle w:val="ListParagraph"/>
        <w:numPr>
          <w:ilvl w:val="0"/>
          <w:numId w:val="2"/>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Градуалистическая модель эволюции, объясняющая формирование новых признаков или видов</w:t>
      </w:r>
      <w:r>
        <w:rPr>
          <w:rFonts w:ascii="Times New Roman" w:hAnsi="Times New Roman"/>
          <w:sz w:val="28"/>
          <w:szCs w:val="24"/>
        </w:rPr>
        <w:t>,</w:t>
      </w:r>
      <w:r w:rsidRPr="00732A62">
        <w:rPr>
          <w:rFonts w:ascii="Times New Roman" w:hAnsi="Times New Roman"/>
          <w:sz w:val="28"/>
          <w:szCs w:val="24"/>
        </w:rPr>
        <w:t xml:space="preserve"> благодаря постепенному эволюционному развитию.</w:t>
      </w:r>
    </w:p>
    <w:p w:rsidR="00210FF7" w:rsidRDefault="00210FF7" w:rsidP="002B3077">
      <w:pPr>
        <w:spacing w:after="0" w:line="360" w:lineRule="auto"/>
        <w:ind w:firstLine="709"/>
        <w:jc w:val="both"/>
        <w:rPr>
          <w:rFonts w:ascii="Times New Roman" w:hAnsi="Times New Roman"/>
          <w:sz w:val="28"/>
          <w:szCs w:val="24"/>
        </w:rPr>
      </w:pPr>
      <w:r w:rsidRPr="00732A62">
        <w:rPr>
          <w:rFonts w:ascii="Times New Roman" w:hAnsi="Times New Roman"/>
          <w:sz w:val="28"/>
          <w:szCs w:val="24"/>
        </w:rPr>
        <w:t>В современных исследованиях данные положения дополняются или опровергаются следующим</w:t>
      </w:r>
      <w:r>
        <w:rPr>
          <w:rFonts w:ascii="Times New Roman" w:hAnsi="Times New Roman"/>
          <w:sz w:val="28"/>
          <w:szCs w:val="24"/>
        </w:rPr>
        <w:t>и</w:t>
      </w:r>
      <w:r w:rsidRPr="00732A62">
        <w:rPr>
          <w:rFonts w:ascii="Times New Roman" w:hAnsi="Times New Roman"/>
          <w:sz w:val="28"/>
          <w:szCs w:val="24"/>
        </w:rPr>
        <w:t xml:space="preserve"> утверждениями:</w:t>
      </w:r>
    </w:p>
    <w:p w:rsidR="00210FF7" w:rsidRPr="00732A62" w:rsidRDefault="00210FF7" w:rsidP="004A4DB6">
      <w:pPr>
        <w:pStyle w:val="ListParagraph"/>
        <w:numPr>
          <w:ilvl w:val="0"/>
          <w:numId w:val="3"/>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Исследования генетической наследственности должны быть дополн</w:t>
      </w:r>
      <w:r w:rsidRPr="00732A62">
        <w:rPr>
          <w:rFonts w:ascii="Times New Roman" w:hAnsi="Times New Roman"/>
          <w:sz w:val="28"/>
          <w:szCs w:val="24"/>
        </w:rPr>
        <w:t>е</w:t>
      </w:r>
      <w:r w:rsidRPr="00732A62">
        <w:rPr>
          <w:rFonts w:ascii="Times New Roman" w:hAnsi="Times New Roman"/>
          <w:sz w:val="28"/>
          <w:szCs w:val="24"/>
        </w:rPr>
        <w:t xml:space="preserve">ны негенетическими системами наследования. </w:t>
      </w:r>
    </w:p>
    <w:p w:rsidR="00210FF7" w:rsidRPr="00732A62" w:rsidRDefault="00210FF7" w:rsidP="004A4DB6">
      <w:pPr>
        <w:pStyle w:val="ListParagraph"/>
        <w:numPr>
          <w:ilvl w:val="0"/>
          <w:numId w:val="3"/>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Редукционистская модель развития как идущего снизу-вверх, от ча</w:t>
      </w:r>
      <w:r w:rsidRPr="00732A62">
        <w:rPr>
          <w:rFonts w:ascii="Times New Roman" w:hAnsi="Times New Roman"/>
          <w:sz w:val="28"/>
          <w:szCs w:val="24"/>
        </w:rPr>
        <w:t>с</w:t>
      </w:r>
      <w:r w:rsidRPr="00732A62">
        <w:rPr>
          <w:rFonts w:ascii="Times New Roman" w:hAnsi="Times New Roman"/>
          <w:sz w:val="28"/>
          <w:szCs w:val="24"/>
        </w:rPr>
        <w:t>тей к целому дополнены системными и холистическими подходами в понимании эволюции, идущих сверху</w:t>
      </w:r>
      <w:r>
        <w:rPr>
          <w:rFonts w:ascii="Times New Roman" w:hAnsi="Times New Roman"/>
          <w:sz w:val="28"/>
          <w:szCs w:val="24"/>
        </w:rPr>
        <w:t xml:space="preserve"> – </w:t>
      </w:r>
      <w:r w:rsidRPr="00732A62">
        <w:rPr>
          <w:rFonts w:ascii="Times New Roman" w:hAnsi="Times New Roman"/>
          <w:sz w:val="28"/>
          <w:szCs w:val="24"/>
        </w:rPr>
        <w:t>вниз, от изменения целого (системы) к изменению частей.</w:t>
      </w:r>
    </w:p>
    <w:p w:rsidR="00210FF7" w:rsidRPr="00732A62" w:rsidRDefault="00210FF7" w:rsidP="004A4DB6">
      <w:pPr>
        <w:pStyle w:val="ListParagraph"/>
        <w:numPr>
          <w:ilvl w:val="0"/>
          <w:numId w:val="3"/>
        </w:numPr>
        <w:spacing w:after="0" w:line="360" w:lineRule="auto"/>
        <w:ind w:left="567" w:hanging="283"/>
        <w:jc w:val="both"/>
        <w:rPr>
          <w:rFonts w:ascii="Times New Roman" w:hAnsi="Times New Roman"/>
          <w:sz w:val="28"/>
          <w:szCs w:val="24"/>
        </w:rPr>
      </w:pPr>
      <w:r w:rsidRPr="00732A62">
        <w:rPr>
          <w:rFonts w:ascii="Times New Roman" w:hAnsi="Times New Roman"/>
          <w:sz w:val="28"/>
          <w:szCs w:val="24"/>
        </w:rPr>
        <w:t>Противопоставить теории естественного отбора теории, которые о</w:t>
      </w:r>
      <w:r w:rsidRPr="00732A62">
        <w:rPr>
          <w:rFonts w:ascii="Times New Roman" w:hAnsi="Times New Roman"/>
          <w:sz w:val="28"/>
          <w:szCs w:val="24"/>
        </w:rPr>
        <w:t>с</w:t>
      </w:r>
      <w:r w:rsidRPr="00732A62">
        <w:rPr>
          <w:rFonts w:ascii="Times New Roman" w:hAnsi="Times New Roman"/>
          <w:sz w:val="28"/>
          <w:szCs w:val="24"/>
        </w:rPr>
        <w:t>нованы, например, на идеи «универсального» симбиогенезиса и сам</w:t>
      </w:r>
      <w:r w:rsidRPr="00732A62">
        <w:rPr>
          <w:rFonts w:ascii="Times New Roman" w:hAnsi="Times New Roman"/>
          <w:sz w:val="28"/>
          <w:szCs w:val="24"/>
        </w:rPr>
        <w:t>о</w:t>
      </w:r>
      <w:r w:rsidRPr="00732A62">
        <w:rPr>
          <w:rFonts w:ascii="Times New Roman" w:hAnsi="Times New Roman"/>
          <w:sz w:val="28"/>
          <w:szCs w:val="24"/>
        </w:rPr>
        <w:t xml:space="preserve">организации как вариантов </w:t>
      </w:r>
      <w:r w:rsidRPr="00732A62">
        <w:rPr>
          <w:rFonts w:ascii="Times New Roman" w:hAnsi="Times New Roman"/>
          <w:i/>
          <w:sz w:val="28"/>
          <w:szCs w:val="24"/>
        </w:rPr>
        <w:t>системной</w:t>
      </w:r>
      <w:r w:rsidRPr="00732A62">
        <w:rPr>
          <w:rFonts w:ascii="Times New Roman" w:hAnsi="Times New Roman"/>
          <w:sz w:val="28"/>
          <w:szCs w:val="24"/>
        </w:rPr>
        <w:t xml:space="preserve"> адаптации к среде, основанной на кооперации и «синергетическом эффекте».  </w:t>
      </w:r>
    </w:p>
    <w:p w:rsidR="00210FF7" w:rsidRPr="00732A62" w:rsidRDefault="00210FF7" w:rsidP="004A4DB6">
      <w:pPr>
        <w:pStyle w:val="ListParagraph"/>
        <w:numPr>
          <w:ilvl w:val="0"/>
          <w:numId w:val="3"/>
        </w:numPr>
        <w:spacing w:after="0" w:line="360" w:lineRule="auto"/>
        <w:ind w:left="567" w:hanging="283"/>
        <w:jc w:val="both"/>
        <w:rPr>
          <w:rFonts w:ascii="Times New Roman" w:hAnsi="Times New Roman"/>
          <w:sz w:val="28"/>
          <w:szCs w:val="24"/>
        </w:rPr>
      </w:pPr>
      <w:r>
        <w:rPr>
          <w:rFonts w:ascii="Times New Roman" w:hAnsi="Times New Roman"/>
          <w:sz w:val="28"/>
          <w:szCs w:val="24"/>
        </w:rPr>
        <w:t>Существует необходимость разработки</w:t>
      </w:r>
      <w:r w:rsidRPr="00732A62">
        <w:rPr>
          <w:rFonts w:ascii="Times New Roman" w:hAnsi="Times New Roman"/>
          <w:sz w:val="28"/>
          <w:szCs w:val="24"/>
        </w:rPr>
        <w:t xml:space="preserve"> «ризомных» моделей эвол</w:t>
      </w:r>
      <w:r w:rsidRPr="00732A62">
        <w:rPr>
          <w:rFonts w:ascii="Times New Roman" w:hAnsi="Times New Roman"/>
          <w:sz w:val="28"/>
          <w:szCs w:val="24"/>
        </w:rPr>
        <w:t>ю</w:t>
      </w:r>
      <w:r w:rsidRPr="00732A62">
        <w:rPr>
          <w:rFonts w:ascii="Times New Roman" w:hAnsi="Times New Roman"/>
          <w:sz w:val="28"/>
          <w:szCs w:val="24"/>
        </w:rPr>
        <w:t>ционного развития, применительно к ее ранним и поздним (соци</w:t>
      </w:r>
      <w:r w:rsidRPr="00732A62">
        <w:rPr>
          <w:rFonts w:ascii="Times New Roman" w:hAnsi="Times New Roman"/>
          <w:sz w:val="28"/>
          <w:szCs w:val="24"/>
        </w:rPr>
        <w:t>о</w:t>
      </w:r>
      <w:r w:rsidRPr="00732A62">
        <w:rPr>
          <w:rFonts w:ascii="Times New Roman" w:hAnsi="Times New Roman"/>
          <w:sz w:val="28"/>
          <w:szCs w:val="24"/>
        </w:rPr>
        <w:t xml:space="preserve">культурным) этапам. </w:t>
      </w:r>
    </w:p>
    <w:p w:rsidR="00210FF7" w:rsidRDefault="00210FF7" w:rsidP="004A4DB6">
      <w:pPr>
        <w:pStyle w:val="ListParagraph"/>
        <w:numPr>
          <w:ilvl w:val="0"/>
          <w:numId w:val="3"/>
        </w:numPr>
        <w:spacing w:after="0" w:line="360" w:lineRule="auto"/>
        <w:ind w:left="567" w:hanging="283"/>
        <w:jc w:val="both"/>
        <w:rPr>
          <w:rFonts w:ascii="Times New Roman" w:hAnsi="Times New Roman"/>
          <w:spacing w:val="-4"/>
          <w:sz w:val="28"/>
          <w:szCs w:val="24"/>
        </w:rPr>
      </w:pPr>
      <w:r w:rsidRPr="00D46512">
        <w:rPr>
          <w:rFonts w:ascii="Times New Roman" w:hAnsi="Times New Roman"/>
          <w:spacing w:val="-4"/>
          <w:sz w:val="28"/>
          <w:szCs w:val="24"/>
        </w:rPr>
        <w:t>Дополнение теории постепенных эволюционных изменений исследов</w:t>
      </w:r>
      <w:r w:rsidRPr="00D46512">
        <w:rPr>
          <w:rFonts w:ascii="Times New Roman" w:hAnsi="Times New Roman"/>
          <w:spacing w:val="-4"/>
          <w:sz w:val="28"/>
          <w:szCs w:val="24"/>
        </w:rPr>
        <w:t>а</w:t>
      </w:r>
      <w:r w:rsidRPr="00D46512">
        <w:rPr>
          <w:rFonts w:ascii="Times New Roman" w:hAnsi="Times New Roman"/>
          <w:spacing w:val="-4"/>
          <w:sz w:val="28"/>
          <w:szCs w:val="24"/>
        </w:rPr>
        <w:t xml:space="preserve">ниями революционных и скачкообразных (сальтационных) изменений. </w:t>
      </w:r>
    </w:p>
    <w:p w:rsidR="00210FF7" w:rsidRPr="00732A62" w:rsidRDefault="00210FF7" w:rsidP="002B3077">
      <w:pPr>
        <w:spacing w:after="0" w:line="360" w:lineRule="auto"/>
        <w:ind w:firstLine="709"/>
        <w:jc w:val="both"/>
        <w:rPr>
          <w:rFonts w:ascii="Times New Roman" w:hAnsi="Times New Roman"/>
          <w:sz w:val="28"/>
          <w:szCs w:val="24"/>
        </w:rPr>
      </w:pPr>
      <w:r w:rsidRPr="00732A62">
        <w:rPr>
          <w:rFonts w:ascii="Times New Roman" w:hAnsi="Times New Roman"/>
          <w:sz w:val="28"/>
          <w:szCs w:val="24"/>
        </w:rPr>
        <w:t xml:space="preserve">Задача данной работы состоит: 1) </w:t>
      </w:r>
      <w:r w:rsidRPr="00C95088">
        <w:rPr>
          <w:rFonts w:ascii="Times New Roman" w:hAnsi="Times New Roman"/>
          <w:sz w:val="28"/>
          <w:szCs w:val="24"/>
        </w:rPr>
        <w:t>в</w:t>
      </w:r>
      <w:r w:rsidRPr="00732A62">
        <w:rPr>
          <w:rFonts w:ascii="Times New Roman" w:hAnsi="Times New Roman"/>
          <w:sz w:val="28"/>
          <w:szCs w:val="24"/>
        </w:rPr>
        <w:t xml:space="preserve"> рассмотрении современных м</w:t>
      </w:r>
      <w:r w:rsidRPr="00732A62">
        <w:rPr>
          <w:rFonts w:ascii="Times New Roman" w:hAnsi="Times New Roman"/>
          <w:sz w:val="28"/>
          <w:szCs w:val="24"/>
        </w:rPr>
        <w:t>о</w:t>
      </w:r>
      <w:r w:rsidRPr="00732A62">
        <w:rPr>
          <w:rFonts w:ascii="Times New Roman" w:hAnsi="Times New Roman"/>
          <w:sz w:val="28"/>
          <w:szCs w:val="24"/>
        </w:rPr>
        <w:t xml:space="preserve">делей эволюции, учитывающих новые открытия в разных областях знаний; 2) </w:t>
      </w:r>
      <w:r>
        <w:rPr>
          <w:rFonts w:ascii="Times New Roman" w:hAnsi="Times New Roman"/>
          <w:sz w:val="28"/>
          <w:szCs w:val="24"/>
        </w:rPr>
        <w:t xml:space="preserve">в </w:t>
      </w:r>
      <w:r w:rsidRPr="00732A62">
        <w:rPr>
          <w:rFonts w:ascii="Times New Roman" w:hAnsi="Times New Roman"/>
          <w:sz w:val="28"/>
          <w:szCs w:val="24"/>
        </w:rPr>
        <w:t>изучении и систематизации интегративных, междисциплинарных и системных подходов в исследовании эволюции; 3)</w:t>
      </w:r>
      <w:r>
        <w:rPr>
          <w:rFonts w:ascii="Times New Roman" w:hAnsi="Times New Roman"/>
          <w:sz w:val="28"/>
          <w:szCs w:val="24"/>
        </w:rPr>
        <w:t xml:space="preserve"> </w:t>
      </w:r>
      <w:r w:rsidRPr="00732A62">
        <w:rPr>
          <w:rFonts w:ascii="Times New Roman" w:hAnsi="Times New Roman"/>
          <w:sz w:val="28"/>
          <w:szCs w:val="24"/>
        </w:rPr>
        <w:t>разработке теоретико-методологического аппарата для изучения биологических и социальных систем и актуальных проблем эволюции.</w:t>
      </w:r>
    </w:p>
    <w:p w:rsidR="00210FF7" w:rsidRDefault="00210FF7" w:rsidP="004A4DB6">
      <w:pPr>
        <w:spacing w:after="0" w:line="360" w:lineRule="auto"/>
        <w:ind w:firstLine="567"/>
        <w:jc w:val="both"/>
        <w:rPr>
          <w:rFonts w:ascii="Times New Roman" w:hAnsi="Times New Roman"/>
          <w:spacing w:val="-2"/>
          <w:sz w:val="28"/>
          <w:szCs w:val="24"/>
        </w:rPr>
      </w:pPr>
      <w:r w:rsidRPr="00732A62">
        <w:rPr>
          <w:rFonts w:ascii="Times New Roman" w:hAnsi="Times New Roman"/>
          <w:spacing w:val="-2"/>
          <w:sz w:val="28"/>
          <w:szCs w:val="24"/>
        </w:rPr>
        <w:t>Прежде всего</w:t>
      </w:r>
      <w:r>
        <w:rPr>
          <w:rFonts w:ascii="Times New Roman" w:hAnsi="Times New Roman"/>
          <w:spacing w:val="-2"/>
          <w:sz w:val="28"/>
          <w:szCs w:val="24"/>
        </w:rPr>
        <w:t>,</w:t>
      </w:r>
      <w:r w:rsidRPr="00732A62">
        <w:rPr>
          <w:rFonts w:ascii="Times New Roman" w:hAnsi="Times New Roman"/>
          <w:spacing w:val="-2"/>
          <w:sz w:val="28"/>
          <w:szCs w:val="24"/>
        </w:rPr>
        <w:t xml:space="preserve"> остановимся на </w:t>
      </w:r>
      <w:r>
        <w:rPr>
          <w:rFonts w:ascii="Times New Roman" w:hAnsi="Times New Roman"/>
          <w:spacing w:val="-2"/>
          <w:sz w:val="28"/>
          <w:szCs w:val="24"/>
        </w:rPr>
        <w:t xml:space="preserve">современных </w:t>
      </w:r>
      <w:r w:rsidRPr="00732A62">
        <w:rPr>
          <w:rFonts w:ascii="Times New Roman" w:hAnsi="Times New Roman"/>
          <w:spacing w:val="-2"/>
          <w:sz w:val="28"/>
          <w:szCs w:val="24"/>
        </w:rPr>
        <w:t>междисциплинарных и</w:t>
      </w:r>
      <w:r w:rsidRPr="00732A62">
        <w:rPr>
          <w:rFonts w:ascii="Times New Roman" w:hAnsi="Times New Roman"/>
          <w:spacing w:val="-2"/>
          <w:sz w:val="28"/>
          <w:szCs w:val="24"/>
        </w:rPr>
        <w:t>с</w:t>
      </w:r>
      <w:r w:rsidRPr="00732A62">
        <w:rPr>
          <w:rFonts w:ascii="Times New Roman" w:hAnsi="Times New Roman"/>
          <w:spacing w:val="-2"/>
          <w:sz w:val="28"/>
          <w:szCs w:val="24"/>
        </w:rPr>
        <w:t>следованиях,</w:t>
      </w:r>
      <w:r>
        <w:rPr>
          <w:rFonts w:ascii="Times New Roman" w:hAnsi="Times New Roman"/>
          <w:spacing w:val="-2"/>
          <w:sz w:val="28"/>
          <w:szCs w:val="24"/>
        </w:rPr>
        <w:t xml:space="preserve"> изучающих различные </w:t>
      </w:r>
      <w:r w:rsidRPr="00732A62">
        <w:rPr>
          <w:rFonts w:ascii="Times New Roman" w:hAnsi="Times New Roman"/>
          <w:spacing w:val="-2"/>
          <w:sz w:val="28"/>
          <w:szCs w:val="24"/>
        </w:rPr>
        <w:t xml:space="preserve">негенетических систем наследования </w:t>
      </w:r>
      <w:r w:rsidRPr="00D46512">
        <w:rPr>
          <w:rFonts w:ascii="Times New Roman" w:hAnsi="Times New Roman"/>
          <w:spacing w:val="-2"/>
          <w:sz w:val="28"/>
          <w:szCs w:val="24"/>
        </w:rPr>
        <w:t>(</w:t>
      </w:r>
      <w:r>
        <w:rPr>
          <w:rFonts w:ascii="Times New Roman" w:hAnsi="Times New Roman"/>
          <w:spacing w:val="-2"/>
          <w:sz w:val="28"/>
          <w:szCs w:val="24"/>
          <w:lang w:val="en-US"/>
        </w:rPr>
        <w:t>non</w:t>
      </w:r>
      <w:r w:rsidRPr="00D46512">
        <w:rPr>
          <w:rFonts w:ascii="Times New Roman" w:hAnsi="Times New Roman"/>
          <w:spacing w:val="-2"/>
          <w:sz w:val="28"/>
          <w:szCs w:val="24"/>
        </w:rPr>
        <w:t>-</w:t>
      </w:r>
      <w:r>
        <w:rPr>
          <w:rFonts w:ascii="Times New Roman" w:hAnsi="Times New Roman"/>
          <w:spacing w:val="-2"/>
          <w:sz w:val="28"/>
          <w:szCs w:val="24"/>
          <w:lang w:val="en-US"/>
        </w:rPr>
        <w:t>genetic</w:t>
      </w:r>
      <w:r>
        <w:rPr>
          <w:rFonts w:ascii="Times New Roman" w:hAnsi="Times New Roman"/>
          <w:spacing w:val="-2"/>
          <w:sz w:val="28"/>
          <w:szCs w:val="24"/>
        </w:rPr>
        <w:t xml:space="preserve"> </w:t>
      </w:r>
      <w:r>
        <w:rPr>
          <w:rFonts w:ascii="Times New Roman" w:hAnsi="Times New Roman"/>
          <w:spacing w:val="-2"/>
          <w:sz w:val="28"/>
          <w:szCs w:val="24"/>
          <w:lang w:val="en-US"/>
        </w:rPr>
        <w:t>inheritance</w:t>
      </w:r>
      <w:r>
        <w:rPr>
          <w:rFonts w:ascii="Times New Roman" w:hAnsi="Times New Roman"/>
          <w:spacing w:val="-2"/>
          <w:sz w:val="28"/>
          <w:szCs w:val="24"/>
        </w:rPr>
        <w:t xml:space="preserve"> </w:t>
      </w:r>
      <w:r>
        <w:rPr>
          <w:rFonts w:ascii="Times New Roman" w:hAnsi="Times New Roman"/>
          <w:spacing w:val="-2"/>
          <w:sz w:val="28"/>
          <w:szCs w:val="24"/>
          <w:lang w:val="en-US"/>
        </w:rPr>
        <w:t>systems</w:t>
      </w:r>
      <w:r w:rsidRPr="00D46512">
        <w:rPr>
          <w:rFonts w:ascii="Times New Roman" w:hAnsi="Times New Roman"/>
          <w:spacing w:val="-2"/>
          <w:sz w:val="28"/>
          <w:szCs w:val="24"/>
        </w:rPr>
        <w:t xml:space="preserve">) </w:t>
      </w:r>
      <w:r w:rsidRPr="00732A62">
        <w:rPr>
          <w:rFonts w:ascii="Times New Roman" w:hAnsi="Times New Roman"/>
          <w:spacing w:val="-2"/>
          <w:sz w:val="28"/>
          <w:szCs w:val="24"/>
        </w:rPr>
        <w:t>и рассмотрим их значение дл</w:t>
      </w:r>
      <w:r>
        <w:rPr>
          <w:rFonts w:ascii="Times New Roman" w:hAnsi="Times New Roman"/>
          <w:spacing w:val="-2"/>
          <w:sz w:val="28"/>
          <w:szCs w:val="24"/>
        </w:rPr>
        <w:t>я понимания процессов эволюции и пересмотра модели эволюции, основанной лишь на концепции генетического наследования.</w:t>
      </w:r>
    </w:p>
    <w:p w:rsidR="00210FF7" w:rsidRDefault="00210FF7" w:rsidP="004A4DB6">
      <w:pPr>
        <w:spacing w:after="0" w:line="360" w:lineRule="auto"/>
        <w:ind w:firstLine="567"/>
        <w:jc w:val="both"/>
        <w:rPr>
          <w:rFonts w:ascii="Times New Roman" w:hAnsi="Times New Roman"/>
          <w:spacing w:val="-2"/>
          <w:sz w:val="28"/>
          <w:szCs w:val="24"/>
        </w:rPr>
      </w:pPr>
    </w:p>
    <w:p w:rsidR="00210FF7" w:rsidRPr="00DD02E1" w:rsidRDefault="00210FF7" w:rsidP="004A4DB6">
      <w:pPr>
        <w:spacing w:after="0" w:line="360" w:lineRule="auto"/>
        <w:jc w:val="both"/>
        <w:rPr>
          <w:rFonts w:ascii="Times New Roman" w:hAnsi="Times New Roman"/>
          <w:b/>
          <w:spacing w:val="-2"/>
          <w:sz w:val="32"/>
          <w:szCs w:val="24"/>
        </w:rPr>
      </w:pPr>
      <w:r w:rsidRPr="00DD02E1">
        <w:rPr>
          <w:rFonts w:ascii="Times New Roman" w:hAnsi="Times New Roman"/>
          <w:b/>
          <w:spacing w:val="-2"/>
          <w:sz w:val="32"/>
          <w:szCs w:val="24"/>
        </w:rPr>
        <w:t>2. Негенетические системы наследования</w:t>
      </w:r>
    </w:p>
    <w:p w:rsidR="00210FF7" w:rsidRPr="00DD02E1" w:rsidRDefault="00210FF7" w:rsidP="002B3077">
      <w:pPr>
        <w:spacing w:after="0" w:line="360" w:lineRule="auto"/>
        <w:ind w:firstLine="709"/>
        <w:jc w:val="both"/>
        <w:rPr>
          <w:rFonts w:ascii="Times New Roman" w:hAnsi="Times New Roman"/>
          <w:spacing w:val="-2"/>
          <w:sz w:val="28"/>
          <w:szCs w:val="24"/>
        </w:rPr>
      </w:pPr>
      <w:r>
        <w:rPr>
          <w:rFonts w:ascii="Times New Roman" w:hAnsi="Times New Roman"/>
          <w:spacing w:val="-2"/>
          <w:sz w:val="28"/>
          <w:szCs w:val="24"/>
        </w:rPr>
        <w:t xml:space="preserve">Развитие концепции так называемого «расширенного эволюционного синтеза» </w:t>
      </w:r>
      <w:r w:rsidRPr="005804D7">
        <w:rPr>
          <w:rFonts w:ascii="Times New Roman" w:hAnsi="Times New Roman"/>
          <w:spacing w:val="-2"/>
          <w:sz w:val="28"/>
          <w:szCs w:val="24"/>
        </w:rPr>
        <w:t>(</w:t>
      </w:r>
      <w:r w:rsidRPr="002C3A82">
        <w:rPr>
          <w:rFonts w:ascii="Times New Roman" w:hAnsi="Times New Roman"/>
          <w:spacing w:val="-2"/>
          <w:sz w:val="28"/>
          <w:szCs w:val="24"/>
        </w:rPr>
        <w:t>extended</w:t>
      </w:r>
      <w:r>
        <w:rPr>
          <w:rFonts w:ascii="Times New Roman" w:hAnsi="Times New Roman"/>
          <w:spacing w:val="-2"/>
          <w:sz w:val="28"/>
          <w:szCs w:val="24"/>
        </w:rPr>
        <w:t xml:space="preserve"> </w:t>
      </w:r>
      <w:r w:rsidRPr="002C3A82">
        <w:rPr>
          <w:rFonts w:ascii="Times New Roman" w:hAnsi="Times New Roman"/>
          <w:spacing w:val="-2"/>
          <w:sz w:val="28"/>
          <w:szCs w:val="24"/>
        </w:rPr>
        <w:t>evolutionary synthesis</w:t>
      </w:r>
      <w:r w:rsidRPr="005804D7">
        <w:rPr>
          <w:rFonts w:ascii="Times New Roman" w:hAnsi="Times New Roman"/>
          <w:spacing w:val="-2"/>
          <w:sz w:val="28"/>
          <w:szCs w:val="24"/>
        </w:rPr>
        <w:t>)</w:t>
      </w:r>
      <w:r>
        <w:rPr>
          <w:rFonts w:ascii="Times New Roman" w:hAnsi="Times New Roman"/>
          <w:spacing w:val="-2"/>
          <w:sz w:val="28"/>
          <w:szCs w:val="24"/>
        </w:rPr>
        <w:t xml:space="preserve"> </w:t>
      </w:r>
      <w:r w:rsidRPr="005804D7">
        <w:rPr>
          <w:rFonts w:ascii="Times New Roman" w:hAnsi="Times New Roman"/>
          <w:spacing w:val="-2"/>
          <w:sz w:val="28"/>
          <w:szCs w:val="24"/>
        </w:rPr>
        <w:t>[32]</w:t>
      </w:r>
      <w:r>
        <w:rPr>
          <w:rFonts w:ascii="Times New Roman" w:hAnsi="Times New Roman"/>
          <w:spacing w:val="-2"/>
          <w:sz w:val="28"/>
          <w:szCs w:val="24"/>
        </w:rPr>
        <w:t xml:space="preserve"> исходит из того, что, помимо генетических механизмов наследования и эволюции, существуют другие системы, определяющие индивидуальные и надындивидуальные характер</w:t>
      </w:r>
      <w:r>
        <w:rPr>
          <w:rFonts w:ascii="Times New Roman" w:hAnsi="Times New Roman"/>
          <w:spacing w:val="-2"/>
          <w:sz w:val="28"/>
          <w:szCs w:val="24"/>
        </w:rPr>
        <w:t>и</w:t>
      </w:r>
      <w:r>
        <w:rPr>
          <w:rFonts w:ascii="Times New Roman" w:hAnsi="Times New Roman"/>
          <w:spacing w:val="-2"/>
          <w:sz w:val="28"/>
          <w:szCs w:val="24"/>
        </w:rPr>
        <w:t xml:space="preserve">стики и обуславливающие наследование и воспроизведение биологических и социальных систем. </w:t>
      </w:r>
      <w:r w:rsidRPr="00DD02E1">
        <w:rPr>
          <w:rFonts w:ascii="Times New Roman" w:hAnsi="Times New Roman"/>
          <w:spacing w:val="-2"/>
          <w:sz w:val="28"/>
          <w:szCs w:val="24"/>
        </w:rPr>
        <w:t>Наиболее влиятельными работами в области неген</w:t>
      </w:r>
      <w:r w:rsidRPr="00DD02E1">
        <w:rPr>
          <w:rFonts w:ascii="Times New Roman" w:hAnsi="Times New Roman"/>
          <w:spacing w:val="-2"/>
          <w:sz w:val="28"/>
          <w:szCs w:val="24"/>
        </w:rPr>
        <w:t>е</w:t>
      </w:r>
      <w:r w:rsidRPr="00DD02E1">
        <w:rPr>
          <w:rFonts w:ascii="Times New Roman" w:hAnsi="Times New Roman"/>
          <w:spacing w:val="-2"/>
          <w:sz w:val="28"/>
          <w:szCs w:val="24"/>
        </w:rPr>
        <w:t xml:space="preserve">тических систем наследования </w:t>
      </w:r>
      <w:r>
        <w:rPr>
          <w:rFonts w:ascii="Times New Roman" w:hAnsi="Times New Roman"/>
          <w:spacing w:val="-2"/>
          <w:sz w:val="28"/>
          <w:szCs w:val="24"/>
        </w:rPr>
        <w:t xml:space="preserve">и/или «мягкого наследования» </w:t>
      </w:r>
      <w:r w:rsidRPr="00D46AA3">
        <w:rPr>
          <w:rFonts w:ascii="Times New Roman" w:hAnsi="Times New Roman"/>
          <w:spacing w:val="-2"/>
          <w:sz w:val="28"/>
          <w:szCs w:val="24"/>
        </w:rPr>
        <w:t>(softin</w:t>
      </w:r>
      <w:r>
        <w:rPr>
          <w:rFonts w:ascii="Times New Roman" w:hAnsi="Times New Roman"/>
          <w:spacing w:val="-2"/>
          <w:sz w:val="28"/>
          <w:szCs w:val="24"/>
        </w:rPr>
        <w:t xml:space="preserve"> </w:t>
      </w:r>
      <w:r w:rsidRPr="00D46AA3">
        <w:rPr>
          <w:rFonts w:ascii="Times New Roman" w:hAnsi="Times New Roman"/>
          <w:spacing w:val="-2"/>
          <w:sz w:val="28"/>
          <w:szCs w:val="24"/>
        </w:rPr>
        <w:t>heritance)</w:t>
      </w:r>
      <w:r>
        <w:rPr>
          <w:rFonts w:ascii="Times New Roman" w:hAnsi="Times New Roman"/>
          <w:spacing w:val="-2"/>
          <w:sz w:val="28"/>
          <w:szCs w:val="24"/>
        </w:rPr>
        <w:t xml:space="preserve"> </w:t>
      </w:r>
      <w:r w:rsidRPr="00DD02E1">
        <w:rPr>
          <w:rFonts w:ascii="Times New Roman" w:hAnsi="Times New Roman"/>
          <w:spacing w:val="-2"/>
          <w:sz w:val="28"/>
          <w:szCs w:val="24"/>
        </w:rPr>
        <w:t>являются исследования Е.</w:t>
      </w:r>
      <w:r>
        <w:rPr>
          <w:rFonts w:ascii="Times New Roman" w:hAnsi="Times New Roman"/>
          <w:spacing w:val="-2"/>
          <w:sz w:val="28"/>
          <w:szCs w:val="24"/>
        </w:rPr>
        <w:t> </w:t>
      </w:r>
      <w:r w:rsidRPr="00DD02E1">
        <w:rPr>
          <w:rFonts w:ascii="Times New Roman" w:hAnsi="Times New Roman"/>
          <w:spacing w:val="-2"/>
          <w:sz w:val="28"/>
          <w:szCs w:val="24"/>
        </w:rPr>
        <w:t>Яблонки</w:t>
      </w:r>
      <w:r>
        <w:rPr>
          <w:rFonts w:ascii="Times New Roman" w:hAnsi="Times New Roman"/>
          <w:spacing w:val="-2"/>
          <w:sz w:val="28"/>
          <w:szCs w:val="24"/>
        </w:rPr>
        <w:t xml:space="preserve"> и</w:t>
      </w:r>
      <w:r w:rsidRPr="00DD02E1">
        <w:rPr>
          <w:rFonts w:ascii="Times New Roman" w:hAnsi="Times New Roman"/>
          <w:spacing w:val="-2"/>
          <w:sz w:val="28"/>
          <w:szCs w:val="24"/>
        </w:rPr>
        <w:t xml:space="preserve"> М. Лам</w:t>
      </w:r>
      <w:r>
        <w:rPr>
          <w:rFonts w:ascii="Times New Roman" w:hAnsi="Times New Roman"/>
          <w:spacing w:val="-2"/>
          <w:sz w:val="28"/>
          <w:szCs w:val="24"/>
        </w:rPr>
        <w:t xml:space="preserve"> </w:t>
      </w:r>
      <w:r w:rsidRPr="009A4C5F">
        <w:rPr>
          <w:rFonts w:ascii="Times New Roman" w:hAnsi="Times New Roman"/>
          <w:spacing w:val="-2"/>
          <w:sz w:val="28"/>
          <w:szCs w:val="24"/>
        </w:rPr>
        <w:t>[32,</w:t>
      </w:r>
      <w:r>
        <w:rPr>
          <w:rFonts w:ascii="Times New Roman" w:hAnsi="Times New Roman"/>
          <w:spacing w:val="-2"/>
          <w:sz w:val="28"/>
          <w:szCs w:val="24"/>
        </w:rPr>
        <w:t xml:space="preserve"> </w:t>
      </w:r>
      <w:r w:rsidRPr="009A4C5F">
        <w:rPr>
          <w:rFonts w:ascii="Times New Roman" w:hAnsi="Times New Roman"/>
          <w:spacing w:val="-2"/>
          <w:sz w:val="28"/>
          <w:szCs w:val="24"/>
        </w:rPr>
        <w:t>34].</w:t>
      </w:r>
      <w:r w:rsidRPr="00DD02E1">
        <w:rPr>
          <w:rFonts w:ascii="Times New Roman" w:hAnsi="Times New Roman"/>
          <w:spacing w:val="-2"/>
          <w:sz w:val="28"/>
          <w:szCs w:val="24"/>
        </w:rPr>
        <w:t xml:space="preserve"> Опираясь на идеи Дж.</w:t>
      </w:r>
      <w:r>
        <w:rPr>
          <w:rFonts w:ascii="Times New Roman" w:hAnsi="Times New Roman"/>
          <w:spacing w:val="-2"/>
          <w:sz w:val="28"/>
          <w:szCs w:val="24"/>
        </w:rPr>
        <w:t xml:space="preserve"> Мейнард Смита, </w:t>
      </w:r>
      <w:r w:rsidRPr="00DD02E1">
        <w:rPr>
          <w:rFonts w:ascii="Times New Roman" w:hAnsi="Times New Roman"/>
          <w:spacing w:val="-2"/>
          <w:sz w:val="28"/>
          <w:szCs w:val="24"/>
        </w:rPr>
        <w:t>Э. Сатмари</w:t>
      </w:r>
      <w:r>
        <w:rPr>
          <w:rFonts w:ascii="Times New Roman" w:hAnsi="Times New Roman"/>
          <w:spacing w:val="-2"/>
          <w:sz w:val="28"/>
          <w:szCs w:val="24"/>
        </w:rPr>
        <w:t xml:space="preserve">и других исследователей, </w:t>
      </w:r>
      <w:r w:rsidRPr="00DD02E1">
        <w:rPr>
          <w:rFonts w:ascii="Times New Roman" w:hAnsi="Times New Roman"/>
          <w:spacing w:val="-2"/>
          <w:sz w:val="28"/>
          <w:szCs w:val="24"/>
        </w:rPr>
        <w:t>они</w:t>
      </w:r>
      <w:r>
        <w:rPr>
          <w:rFonts w:ascii="Times New Roman" w:hAnsi="Times New Roman"/>
          <w:spacing w:val="-2"/>
          <w:sz w:val="28"/>
          <w:szCs w:val="24"/>
        </w:rPr>
        <w:t>,</w:t>
      </w:r>
      <w:r w:rsidRPr="00DD02E1">
        <w:rPr>
          <w:rFonts w:ascii="Times New Roman" w:hAnsi="Times New Roman"/>
          <w:spacing w:val="-2"/>
          <w:sz w:val="28"/>
          <w:szCs w:val="24"/>
        </w:rPr>
        <w:t xml:space="preserve"> </w:t>
      </w:r>
      <w:r>
        <w:rPr>
          <w:rFonts w:ascii="Times New Roman" w:hAnsi="Times New Roman"/>
          <w:spacing w:val="-2"/>
          <w:sz w:val="28"/>
          <w:szCs w:val="24"/>
        </w:rPr>
        <w:t xml:space="preserve">помимо </w:t>
      </w:r>
      <w:r w:rsidRPr="00DD02E1">
        <w:rPr>
          <w:rFonts w:ascii="Times New Roman" w:hAnsi="Times New Roman"/>
          <w:spacing w:val="-2"/>
          <w:sz w:val="28"/>
          <w:szCs w:val="24"/>
        </w:rPr>
        <w:t>генетическ</w:t>
      </w:r>
      <w:r>
        <w:rPr>
          <w:rFonts w:ascii="Times New Roman" w:hAnsi="Times New Roman"/>
          <w:spacing w:val="-2"/>
          <w:sz w:val="28"/>
          <w:szCs w:val="24"/>
        </w:rPr>
        <w:t xml:space="preserve">ого наследования, предлагают учитывать </w:t>
      </w:r>
      <w:r w:rsidRPr="009A4C5F">
        <w:rPr>
          <w:rFonts w:ascii="Times New Roman" w:hAnsi="Times New Roman"/>
          <w:i/>
          <w:spacing w:val="-2"/>
          <w:sz w:val="28"/>
          <w:szCs w:val="24"/>
        </w:rPr>
        <w:t>эпигенетическое, пов</w:t>
      </w:r>
      <w:r w:rsidRPr="009A4C5F">
        <w:rPr>
          <w:rFonts w:ascii="Times New Roman" w:hAnsi="Times New Roman"/>
          <w:i/>
          <w:spacing w:val="-2"/>
          <w:sz w:val="28"/>
          <w:szCs w:val="24"/>
        </w:rPr>
        <w:t>е</w:t>
      </w:r>
      <w:r w:rsidRPr="009A4C5F">
        <w:rPr>
          <w:rFonts w:ascii="Times New Roman" w:hAnsi="Times New Roman"/>
          <w:i/>
          <w:spacing w:val="-2"/>
          <w:sz w:val="28"/>
          <w:szCs w:val="24"/>
        </w:rPr>
        <w:t>денческое и символическое (культурное)</w:t>
      </w:r>
      <w:r>
        <w:rPr>
          <w:rFonts w:ascii="Times New Roman" w:hAnsi="Times New Roman"/>
          <w:i/>
          <w:spacing w:val="-2"/>
          <w:sz w:val="28"/>
          <w:szCs w:val="24"/>
        </w:rPr>
        <w:t xml:space="preserve"> </w:t>
      </w:r>
      <w:r w:rsidRPr="009A4C5F">
        <w:rPr>
          <w:rFonts w:ascii="Times New Roman" w:hAnsi="Times New Roman"/>
          <w:i/>
          <w:spacing w:val="-2"/>
          <w:sz w:val="28"/>
          <w:szCs w:val="24"/>
        </w:rPr>
        <w:t>наследование</w:t>
      </w:r>
      <w:r>
        <w:rPr>
          <w:rFonts w:ascii="Times New Roman" w:hAnsi="Times New Roman"/>
          <w:i/>
          <w:spacing w:val="-2"/>
          <w:sz w:val="28"/>
          <w:szCs w:val="24"/>
        </w:rPr>
        <w:t xml:space="preserve"> </w:t>
      </w:r>
      <w:r w:rsidRPr="00DD02E1">
        <w:rPr>
          <w:rFonts w:ascii="Times New Roman" w:hAnsi="Times New Roman"/>
          <w:spacing w:val="-2"/>
          <w:sz w:val="28"/>
          <w:szCs w:val="24"/>
        </w:rPr>
        <w:t>[32].</w:t>
      </w:r>
      <w:r>
        <w:rPr>
          <w:rFonts w:ascii="Times New Roman" w:hAnsi="Times New Roman"/>
          <w:spacing w:val="-2"/>
          <w:sz w:val="28"/>
          <w:szCs w:val="24"/>
        </w:rPr>
        <w:t xml:space="preserve"> Кроме этих си</w:t>
      </w:r>
      <w:r>
        <w:rPr>
          <w:rFonts w:ascii="Times New Roman" w:hAnsi="Times New Roman"/>
          <w:spacing w:val="-2"/>
          <w:sz w:val="28"/>
          <w:szCs w:val="24"/>
        </w:rPr>
        <w:t>с</w:t>
      </w:r>
      <w:r>
        <w:rPr>
          <w:rFonts w:ascii="Times New Roman" w:hAnsi="Times New Roman"/>
          <w:spacing w:val="-2"/>
          <w:sz w:val="28"/>
          <w:szCs w:val="24"/>
        </w:rPr>
        <w:t xml:space="preserve">тем, изучаются также такое явление, как </w:t>
      </w:r>
      <w:r w:rsidRPr="00A24318">
        <w:rPr>
          <w:rFonts w:ascii="Times New Roman" w:hAnsi="Times New Roman"/>
          <w:i/>
          <w:spacing w:val="-2"/>
          <w:sz w:val="28"/>
          <w:szCs w:val="24"/>
        </w:rPr>
        <w:t>«экологическое наследование»</w:t>
      </w:r>
      <w:r>
        <w:rPr>
          <w:rFonts w:ascii="Times New Roman" w:hAnsi="Times New Roman"/>
          <w:spacing w:val="-2"/>
          <w:sz w:val="28"/>
          <w:szCs w:val="24"/>
        </w:rPr>
        <w:t xml:space="preserve">, предложенное в работах </w:t>
      </w:r>
      <w:r w:rsidRPr="00602A2B">
        <w:rPr>
          <w:rFonts w:ascii="Times New Roman" w:hAnsi="Times New Roman"/>
          <w:spacing w:val="-2"/>
          <w:sz w:val="28"/>
          <w:szCs w:val="24"/>
        </w:rPr>
        <w:t>Дж. Одлинг-Сми, К.</w:t>
      </w:r>
      <w:r>
        <w:rPr>
          <w:rFonts w:ascii="Times New Roman" w:hAnsi="Times New Roman"/>
          <w:spacing w:val="-2"/>
          <w:sz w:val="28"/>
          <w:szCs w:val="24"/>
        </w:rPr>
        <w:t> </w:t>
      </w:r>
      <w:r w:rsidRPr="00602A2B">
        <w:rPr>
          <w:rFonts w:ascii="Times New Roman" w:hAnsi="Times New Roman"/>
          <w:spacing w:val="-2"/>
          <w:sz w:val="28"/>
          <w:szCs w:val="24"/>
        </w:rPr>
        <w:t>Лаланд</w:t>
      </w:r>
      <w:r>
        <w:rPr>
          <w:rFonts w:ascii="Times New Roman" w:hAnsi="Times New Roman"/>
          <w:spacing w:val="-2"/>
          <w:sz w:val="28"/>
          <w:szCs w:val="24"/>
        </w:rPr>
        <w:t>а</w:t>
      </w:r>
      <w:r w:rsidRPr="00602A2B">
        <w:rPr>
          <w:rFonts w:ascii="Times New Roman" w:hAnsi="Times New Roman"/>
          <w:spacing w:val="-2"/>
          <w:sz w:val="28"/>
          <w:szCs w:val="24"/>
        </w:rPr>
        <w:t xml:space="preserve"> и М. Фельдман</w:t>
      </w:r>
      <w:r>
        <w:rPr>
          <w:rFonts w:ascii="Times New Roman" w:hAnsi="Times New Roman"/>
          <w:spacing w:val="-2"/>
          <w:sz w:val="28"/>
          <w:szCs w:val="24"/>
        </w:rPr>
        <w:t xml:space="preserve">а </w:t>
      </w:r>
      <w:r w:rsidRPr="00A24318">
        <w:rPr>
          <w:rFonts w:ascii="Times New Roman" w:hAnsi="Times New Roman"/>
          <w:spacing w:val="-2"/>
          <w:sz w:val="28"/>
          <w:szCs w:val="24"/>
        </w:rPr>
        <w:t>[</w:t>
      </w:r>
      <w:r>
        <w:rPr>
          <w:rFonts w:ascii="Times New Roman" w:hAnsi="Times New Roman"/>
          <w:spacing w:val="-2"/>
          <w:sz w:val="28"/>
          <w:szCs w:val="24"/>
        </w:rPr>
        <w:t>38, 42</w:t>
      </w:r>
      <w:r w:rsidRPr="00A24318">
        <w:rPr>
          <w:rFonts w:ascii="Times New Roman" w:hAnsi="Times New Roman"/>
          <w:spacing w:val="-2"/>
          <w:sz w:val="28"/>
          <w:szCs w:val="24"/>
        </w:rPr>
        <w:t>]</w:t>
      </w:r>
      <w:r>
        <w:rPr>
          <w:rFonts w:ascii="Times New Roman" w:hAnsi="Times New Roman"/>
          <w:spacing w:val="-2"/>
          <w:sz w:val="28"/>
          <w:szCs w:val="24"/>
        </w:rPr>
        <w:t>. Рассмотрим содержание и значения данных негенетических систем н</w:t>
      </w:r>
      <w:r>
        <w:rPr>
          <w:rFonts w:ascii="Times New Roman" w:hAnsi="Times New Roman"/>
          <w:spacing w:val="-2"/>
          <w:sz w:val="28"/>
          <w:szCs w:val="24"/>
        </w:rPr>
        <w:t>а</w:t>
      </w:r>
      <w:r>
        <w:rPr>
          <w:rFonts w:ascii="Times New Roman" w:hAnsi="Times New Roman"/>
          <w:spacing w:val="-2"/>
          <w:sz w:val="28"/>
          <w:szCs w:val="24"/>
        </w:rPr>
        <w:t>следования для понимания эволюции.</w:t>
      </w:r>
    </w:p>
    <w:p w:rsidR="00210FF7" w:rsidRDefault="00210FF7" w:rsidP="004A4DB6">
      <w:pPr>
        <w:spacing w:after="0" w:line="360" w:lineRule="auto"/>
        <w:ind w:firstLine="567"/>
        <w:jc w:val="both"/>
        <w:rPr>
          <w:rFonts w:ascii="Times New Roman" w:hAnsi="Times New Roman"/>
          <w:spacing w:val="-2"/>
          <w:sz w:val="28"/>
          <w:szCs w:val="24"/>
        </w:rPr>
      </w:pPr>
      <w:r w:rsidRPr="00DD02E1">
        <w:rPr>
          <w:rFonts w:ascii="Times New Roman" w:hAnsi="Times New Roman"/>
          <w:iCs/>
          <w:spacing w:val="-2"/>
          <w:sz w:val="28"/>
          <w:szCs w:val="24"/>
        </w:rPr>
        <w:t xml:space="preserve">Е. Яблонка </w:t>
      </w:r>
      <w:r>
        <w:rPr>
          <w:rFonts w:ascii="Times New Roman" w:hAnsi="Times New Roman"/>
          <w:iCs/>
          <w:spacing w:val="-2"/>
          <w:sz w:val="28"/>
          <w:szCs w:val="24"/>
        </w:rPr>
        <w:t xml:space="preserve">и </w:t>
      </w:r>
      <w:r w:rsidRPr="00DD02E1">
        <w:rPr>
          <w:rFonts w:ascii="Times New Roman" w:hAnsi="Times New Roman"/>
          <w:iCs/>
          <w:spacing w:val="-2"/>
          <w:sz w:val="28"/>
          <w:szCs w:val="24"/>
        </w:rPr>
        <w:t>М. Лам</w:t>
      </w:r>
      <w:r>
        <w:rPr>
          <w:rFonts w:ascii="Times New Roman" w:hAnsi="Times New Roman"/>
          <w:iCs/>
          <w:spacing w:val="-2"/>
          <w:sz w:val="28"/>
          <w:szCs w:val="24"/>
        </w:rPr>
        <w:t xml:space="preserve">, рассматривая </w:t>
      </w:r>
      <w:r w:rsidRPr="00C019C9">
        <w:rPr>
          <w:rFonts w:ascii="Times New Roman" w:hAnsi="Times New Roman"/>
          <w:b/>
          <w:iCs/>
          <w:spacing w:val="-2"/>
          <w:sz w:val="28"/>
          <w:szCs w:val="24"/>
        </w:rPr>
        <w:t>эпигенетическое наследование</w:t>
      </w:r>
      <w:r>
        <w:rPr>
          <w:rFonts w:ascii="Times New Roman" w:hAnsi="Times New Roman"/>
          <w:b/>
          <w:iCs/>
          <w:spacing w:val="-2"/>
          <w:sz w:val="28"/>
          <w:szCs w:val="24"/>
        </w:rPr>
        <w:t xml:space="preserve">, </w:t>
      </w:r>
      <w:r>
        <w:rPr>
          <w:rFonts w:ascii="Times New Roman" w:hAnsi="Times New Roman"/>
          <w:iCs/>
          <w:spacing w:val="-2"/>
          <w:sz w:val="28"/>
          <w:szCs w:val="24"/>
        </w:rPr>
        <w:t>показывают на примере многочисленных исследований, что, вопреки взгл</w:t>
      </w:r>
      <w:r>
        <w:rPr>
          <w:rFonts w:ascii="Times New Roman" w:hAnsi="Times New Roman"/>
          <w:iCs/>
          <w:spacing w:val="-2"/>
          <w:sz w:val="28"/>
          <w:szCs w:val="24"/>
        </w:rPr>
        <w:t>я</w:t>
      </w:r>
      <w:r>
        <w:rPr>
          <w:rFonts w:ascii="Times New Roman" w:hAnsi="Times New Roman"/>
          <w:iCs/>
          <w:spacing w:val="-2"/>
          <w:sz w:val="28"/>
          <w:szCs w:val="24"/>
        </w:rPr>
        <w:t>дам сторонников «жесткого наследования» (</w:t>
      </w:r>
      <w:r w:rsidRPr="002C3A82">
        <w:rPr>
          <w:rFonts w:ascii="Times New Roman" w:hAnsi="Times New Roman"/>
          <w:iCs/>
          <w:spacing w:val="-2"/>
          <w:sz w:val="28"/>
          <w:szCs w:val="24"/>
          <w:lang w:val="en-US"/>
        </w:rPr>
        <w:t>hardin</w:t>
      </w:r>
      <w:r w:rsidRPr="002C3A82">
        <w:rPr>
          <w:rFonts w:ascii="Times New Roman" w:hAnsi="Times New Roman"/>
          <w:iCs/>
          <w:spacing w:val="-2"/>
          <w:sz w:val="28"/>
          <w:szCs w:val="24"/>
        </w:rPr>
        <w:t xml:space="preserve"> </w:t>
      </w:r>
      <w:r w:rsidRPr="002C3A82">
        <w:rPr>
          <w:rFonts w:ascii="Times New Roman" w:hAnsi="Times New Roman"/>
          <w:iCs/>
          <w:spacing w:val="-2"/>
          <w:sz w:val="28"/>
          <w:szCs w:val="24"/>
          <w:lang w:val="en-US"/>
        </w:rPr>
        <w:t>heritance</w:t>
      </w:r>
      <w:r w:rsidRPr="004E1FAD">
        <w:rPr>
          <w:rFonts w:ascii="Times New Roman" w:hAnsi="Times New Roman"/>
          <w:iCs/>
          <w:spacing w:val="-2"/>
          <w:sz w:val="28"/>
          <w:szCs w:val="24"/>
        </w:rPr>
        <w:t>)</w:t>
      </w:r>
      <w:r>
        <w:rPr>
          <w:rFonts w:ascii="Times New Roman" w:hAnsi="Times New Roman"/>
          <w:iCs/>
          <w:spacing w:val="-2"/>
          <w:sz w:val="28"/>
          <w:szCs w:val="24"/>
        </w:rPr>
        <w:t>, приобрете</w:t>
      </w:r>
      <w:r>
        <w:rPr>
          <w:rFonts w:ascii="Times New Roman" w:hAnsi="Times New Roman"/>
          <w:iCs/>
          <w:spacing w:val="-2"/>
          <w:sz w:val="28"/>
          <w:szCs w:val="24"/>
        </w:rPr>
        <w:t>н</w:t>
      </w:r>
      <w:r>
        <w:rPr>
          <w:rFonts w:ascii="Times New Roman" w:hAnsi="Times New Roman"/>
          <w:iCs/>
          <w:spacing w:val="-2"/>
          <w:sz w:val="28"/>
          <w:szCs w:val="24"/>
        </w:rPr>
        <w:t>ные признаки могут наследоваться последующими поколениями посредс</w:t>
      </w:r>
      <w:r>
        <w:rPr>
          <w:rFonts w:ascii="Times New Roman" w:hAnsi="Times New Roman"/>
          <w:iCs/>
          <w:spacing w:val="-2"/>
          <w:sz w:val="28"/>
          <w:szCs w:val="24"/>
        </w:rPr>
        <w:t>т</w:t>
      </w:r>
      <w:r>
        <w:rPr>
          <w:rFonts w:ascii="Times New Roman" w:hAnsi="Times New Roman"/>
          <w:iCs/>
          <w:spacing w:val="-2"/>
          <w:sz w:val="28"/>
          <w:szCs w:val="24"/>
        </w:rPr>
        <w:t xml:space="preserve">вом эпигенетических механизмов </w:t>
      </w:r>
      <w:r w:rsidRPr="000C22C9">
        <w:rPr>
          <w:rFonts w:ascii="Times New Roman" w:hAnsi="Times New Roman"/>
          <w:iCs/>
          <w:spacing w:val="-2"/>
          <w:sz w:val="28"/>
          <w:szCs w:val="24"/>
        </w:rPr>
        <w:t>[</w:t>
      </w:r>
      <w:r>
        <w:rPr>
          <w:rFonts w:ascii="Times New Roman" w:hAnsi="Times New Roman"/>
          <w:iCs/>
          <w:spacing w:val="-2"/>
          <w:sz w:val="28"/>
          <w:szCs w:val="24"/>
        </w:rPr>
        <w:t>33, 34</w:t>
      </w:r>
      <w:r w:rsidRPr="000C22C9">
        <w:rPr>
          <w:rFonts w:ascii="Times New Roman" w:hAnsi="Times New Roman"/>
          <w:iCs/>
          <w:spacing w:val="-2"/>
          <w:sz w:val="28"/>
          <w:szCs w:val="24"/>
        </w:rPr>
        <w:t>]</w:t>
      </w:r>
      <w:r>
        <w:rPr>
          <w:rFonts w:ascii="Times New Roman" w:hAnsi="Times New Roman"/>
          <w:iCs/>
          <w:spacing w:val="-2"/>
          <w:sz w:val="28"/>
          <w:szCs w:val="24"/>
        </w:rPr>
        <w:t>. По их мнению, эпигенетическое наследование</w:t>
      </w:r>
      <w:r w:rsidRPr="00DD02E1">
        <w:rPr>
          <w:rFonts w:ascii="Times New Roman" w:hAnsi="Times New Roman"/>
          <w:iCs/>
          <w:spacing w:val="-2"/>
          <w:sz w:val="28"/>
          <w:szCs w:val="24"/>
        </w:rPr>
        <w:t xml:space="preserve"> представляет собой перенос </w:t>
      </w:r>
      <w:r>
        <w:rPr>
          <w:rFonts w:ascii="Times New Roman" w:hAnsi="Times New Roman"/>
          <w:iCs/>
          <w:spacing w:val="-2"/>
          <w:sz w:val="28"/>
          <w:szCs w:val="24"/>
        </w:rPr>
        <w:t xml:space="preserve">на клеточном уровне </w:t>
      </w:r>
      <w:r w:rsidRPr="00DD02E1">
        <w:rPr>
          <w:rFonts w:ascii="Times New Roman" w:hAnsi="Times New Roman"/>
          <w:iCs/>
          <w:spacing w:val="-2"/>
          <w:sz w:val="28"/>
          <w:szCs w:val="24"/>
        </w:rPr>
        <w:t>изменчив</w:t>
      </w:r>
      <w:r w:rsidRPr="00DD02E1">
        <w:rPr>
          <w:rFonts w:ascii="Times New Roman" w:hAnsi="Times New Roman"/>
          <w:iCs/>
          <w:spacing w:val="-2"/>
          <w:sz w:val="28"/>
          <w:szCs w:val="24"/>
        </w:rPr>
        <w:t>о</w:t>
      </w:r>
      <w:r w:rsidRPr="00DD02E1">
        <w:rPr>
          <w:rFonts w:ascii="Times New Roman" w:hAnsi="Times New Roman"/>
          <w:iCs/>
          <w:spacing w:val="-2"/>
          <w:sz w:val="28"/>
          <w:szCs w:val="24"/>
        </w:rPr>
        <w:t>сти от материнских клеток к дочерним</w:t>
      </w:r>
      <w:r>
        <w:rPr>
          <w:rFonts w:ascii="Times New Roman" w:hAnsi="Times New Roman"/>
          <w:iCs/>
          <w:spacing w:val="-2"/>
          <w:sz w:val="28"/>
          <w:szCs w:val="24"/>
        </w:rPr>
        <w:t>. Это наследование реализуется</w:t>
      </w:r>
      <w:r w:rsidRPr="00DD02E1">
        <w:rPr>
          <w:rFonts w:ascii="Times New Roman" w:hAnsi="Times New Roman"/>
          <w:iCs/>
          <w:spacing w:val="-2"/>
          <w:sz w:val="28"/>
          <w:szCs w:val="24"/>
        </w:rPr>
        <w:t>, н</w:t>
      </w:r>
      <w:r w:rsidRPr="00DD02E1">
        <w:rPr>
          <w:rFonts w:ascii="Times New Roman" w:hAnsi="Times New Roman"/>
          <w:iCs/>
          <w:spacing w:val="-2"/>
          <w:sz w:val="28"/>
          <w:szCs w:val="24"/>
        </w:rPr>
        <w:t>а</w:t>
      </w:r>
      <w:r w:rsidRPr="00DD02E1">
        <w:rPr>
          <w:rFonts w:ascii="Times New Roman" w:hAnsi="Times New Roman"/>
          <w:iCs/>
          <w:spacing w:val="-2"/>
          <w:sz w:val="28"/>
          <w:szCs w:val="24"/>
        </w:rPr>
        <w:t xml:space="preserve">пример, </w:t>
      </w:r>
      <w:r>
        <w:rPr>
          <w:rFonts w:ascii="Times New Roman" w:hAnsi="Times New Roman"/>
          <w:iCs/>
          <w:spacing w:val="-2"/>
          <w:sz w:val="28"/>
          <w:szCs w:val="24"/>
        </w:rPr>
        <w:t xml:space="preserve">благодаря </w:t>
      </w:r>
      <w:r w:rsidRPr="00DD02E1">
        <w:rPr>
          <w:rFonts w:ascii="Times New Roman" w:hAnsi="Times New Roman"/>
          <w:iCs/>
          <w:spacing w:val="-2"/>
          <w:sz w:val="28"/>
          <w:szCs w:val="24"/>
        </w:rPr>
        <w:t>метилировани</w:t>
      </w:r>
      <w:r>
        <w:rPr>
          <w:rFonts w:ascii="Times New Roman" w:hAnsi="Times New Roman"/>
          <w:iCs/>
          <w:spacing w:val="-2"/>
          <w:sz w:val="28"/>
          <w:szCs w:val="24"/>
        </w:rPr>
        <w:t>ю</w:t>
      </w:r>
      <w:r w:rsidRPr="00DD02E1">
        <w:rPr>
          <w:rFonts w:ascii="Times New Roman" w:hAnsi="Times New Roman"/>
          <w:iCs/>
          <w:spacing w:val="-2"/>
          <w:sz w:val="28"/>
          <w:szCs w:val="24"/>
        </w:rPr>
        <w:t xml:space="preserve"> ДНК и модификации гистонов [33, с. 24</w:t>
      </w:r>
      <w:r>
        <w:rPr>
          <w:rFonts w:ascii="Times New Roman" w:hAnsi="Times New Roman"/>
          <w:iCs/>
          <w:spacing w:val="-2"/>
          <w:sz w:val="28"/>
          <w:szCs w:val="24"/>
        </w:rPr>
        <w:t>3–</w:t>
      </w:r>
      <w:r w:rsidRPr="00DD02E1">
        <w:rPr>
          <w:rFonts w:ascii="Times New Roman" w:hAnsi="Times New Roman"/>
          <w:iCs/>
          <w:spacing w:val="-2"/>
          <w:sz w:val="28"/>
          <w:szCs w:val="24"/>
        </w:rPr>
        <w:t>246]</w:t>
      </w:r>
      <w:r w:rsidRPr="00DD02E1">
        <w:rPr>
          <w:rFonts w:ascii="Times New Roman" w:hAnsi="Times New Roman"/>
          <w:spacing w:val="-2"/>
          <w:sz w:val="28"/>
          <w:szCs w:val="24"/>
        </w:rPr>
        <w:t>. По мнению Е. Яблонки и М. Лам, эпигенетическое наследование и его механизмы определяют не только направление отбора генетических изменений, но могут напрямую влиять на возникновение этих изменений. Например, наследственные изменения в хроматине влияют на генетическую изменчивость посредством изменения частот мутаций, транспозиций и р</w:t>
      </w:r>
      <w:r w:rsidRPr="00DD02E1">
        <w:rPr>
          <w:rFonts w:ascii="Times New Roman" w:hAnsi="Times New Roman"/>
          <w:spacing w:val="-2"/>
          <w:sz w:val="28"/>
          <w:szCs w:val="24"/>
        </w:rPr>
        <w:t>е</w:t>
      </w:r>
      <w:r w:rsidRPr="00DD02E1">
        <w:rPr>
          <w:rFonts w:ascii="Times New Roman" w:hAnsi="Times New Roman"/>
          <w:spacing w:val="-2"/>
          <w:sz w:val="28"/>
          <w:szCs w:val="24"/>
        </w:rPr>
        <w:t>комбинаций [33, с. 246</w:t>
      </w:r>
      <w:r>
        <w:rPr>
          <w:rFonts w:ascii="Times New Roman" w:hAnsi="Times New Roman"/>
          <w:spacing w:val="-2"/>
          <w:sz w:val="28"/>
          <w:szCs w:val="24"/>
        </w:rPr>
        <w:t>–</w:t>
      </w:r>
      <w:r w:rsidRPr="00DD02E1">
        <w:rPr>
          <w:rFonts w:ascii="Times New Roman" w:hAnsi="Times New Roman"/>
          <w:spacing w:val="-2"/>
          <w:sz w:val="28"/>
          <w:szCs w:val="24"/>
        </w:rPr>
        <w:t>247].</w:t>
      </w:r>
    </w:p>
    <w:p w:rsidR="00210FF7" w:rsidRDefault="00210FF7" w:rsidP="004A4DB6">
      <w:pPr>
        <w:spacing w:after="0" w:line="360" w:lineRule="auto"/>
        <w:ind w:firstLine="567"/>
        <w:jc w:val="both"/>
        <w:rPr>
          <w:rFonts w:ascii="Times New Roman" w:hAnsi="Times New Roman"/>
          <w:spacing w:val="-2"/>
          <w:sz w:val="28"/>
          <w:szCs w:val="24"/>
        </w:rPr>
      </w:pPr>
      <w:r w:rsidRPr="00553DE7">
        <w:rPr>
          <w:rFonts w:ascii="Times New Roman" w:hAnsi="Times New Roman"/>
          <w:spacing w:val="-2"/>
          <w:sz w:val="28"/>
          <w:szCs w:val="24"/>
        </w:rPr>
        <w:t>Если эпигенетическое наследование определяет</w:t>
      </w:r>
      <w:r>
        <w:rPr>
          <w:rFonts w:ascii="Times New Roman" w:hAnsi="Times New Roman"/>
          <w:spacing w:val="-2"/>
          <w:sz w:val="28"/>
          <w:szCs w:val="24"/>
        </w:rPr>
        <w:t xml:space="preserve"> развитие и эволюцию</w:t>
      </w:r>
      <w:r w:rsidRPr="00553DE7">
        <w:rPr>
          <w:rFonts w:ascii="Times New Roman" w:hAnsi="Times New Roman"/>
          <w:spacing w:val="-2"/>
          <w:sz w:val="28"/>
          <w:szCs w:val="24"/>
        </w:rPr>
        <w:t xml:space="preserve"> на клеточном уровне</w:t>
      </w:r>
      <w:r>
        <w:rPr>
          <w:rFonts w:ascii="Times New Roman" w:hAnsi="Times New Roman"/>
          <w:spacing w:val="-2"/>
          <w:sz w:val="28"/>
          <w:szCs w:val="24"/>
        </w:rPr>
        <w:t>,</w:t>
      </w:r>
      <w:r w:rsidRPr="00553DE7">
        <w:rPr>
          <w:rFonts w:ascii="Times New Roman" w:hAnsi="Times New Roman"/>
          <w:spacing w:val="-2"/>
          <w:sz w:val="28"/>
          <w:szCs w:val="24"/>
        </w:rPr>
        <w:t xml:space="preserve"> то</w:t>
      </w:r>
      <w:r>
        <w:rPr>
          <w:rFonts w:ascii="Times New Roman" w:hAnsi="Times New Roman"/>
          <w:spacing w:val="-2"/>
          <w:sz w:val="28"/>
          <w:szCs w:val="24"/>
        </w:rPr>
        <w:t xml:space="preserve"> </w:t>
      </w:r>
      <w:r w:rsidRPr="00447427">
        <w:rPr>
          <w:rFonts w:ascii="Times New Roman" w:hAnsi="Times New Roman"/>
          <w:b/>
          <w:spacing w:val="-2"/>
          <w:sz w:val="28"/>
          <w:szCs w:val="24"/>
        </w:rPr>
        <w:t>поведенческое наследование</w:t>
      </w:r>
      <w:r>
        <w:rPr>
          <w:rFonts w:ascii="Times New Roman" w:hAnsi="Times New Roman"/>
          <w:spacing w:val="-2"/>
          <w:sz w:val="28"/>
          <w:szCs w:val="24"/>
        </w:rPr>
        <w:t xml:space="preserve"> реализуется уже на уровне поддержания и воспроизведения социальных систем. По</w:t>
      </w:r>
      <w:r w:rsidRPr="00DD02E1">
        <w:rPr>
          <w:rFonts w:ascii="Times New Roman" w:hAnsi="Times New Roman"/>
          <w:spacing w:val="-2"/>
          <w:sz w:val="28"/>
          <w:szCs w:val="24"/>
        </w:rPr>
        <w:t xml:space="preserve"> классиф</w:t>
      </w:r>
      <w:r w:rsidRPr="00DD02E1">
        <w:rPr>
          <w:rFonts w:ascii="Times New Roman" w:hAnsi="Times New Roman"/>
          <w:spacing w:val="-2"/>
          <w:sz w:val="28"/>
          <w:szCs w:val="24"/>
        </w:rPr>
        <w:t>и</w:t>
      </w:r>
      <w:r w:rsidRPr="00DD02E1">
        <w:rPr>
          <w:rFonts w:ascii="Times New Roman" w:hAnsi="Times New Roman"/>
          <w:spacing w:val="-2"/>
          <w:sz w:val="28"/>
          <w:szCs w:val="24"/>
        </w:rPr>
        <w:t xml:space="preserve">кации Е. Яблонки и М. Лам </w:t>
      </w:r>
      <w:r>
        <w:rPr>
          <w:rFonts w:ascii="Times New Roman" w:hAnsi="Times New Roman"/>
          <w:spacing w:val="-2"/>
          <w:sz w:val="28"/>
          <w:szCs w:val="24"/>
        </w:rPr>
        <w:t xml:space="preserve">в </w:t>
      </w:r>
      <w:r w:rsidRPr="00DD02E1">
        <w:rPr>
          <w:rFonts w:ascii="Times New Roman" w:hAnsi="Times New Roman"/>
          <w:spacing w:val="-2"/>
          <w:sz w:val="28"/>
          <w:szCs w:val="24"/>
        </w:rPr>
        <w:t>данном типе наследования новые (поведенч</w:t>
      </w:r>
      <w:r w:rsidRPr="00DD02E1">
        <w:rPr>
          <w:rFonts w:ascii="Times New Roman" w:hAnsi="Times New Roman"/>
          <w:spacing w:val="-2"/>
          <w:sz w:val="28"/>
          <w:szCs w:val="24"/>
        </w:rPr>
        <w:t>е</w:t>
      </w:r>
      <w:r w:rsidRPr="00DD02E1">
        <w:rPr>
          <w:rFonts w:ascii="Times New Roman" w:hAnsi="Times New Roman"/>
          <w:spacing w:val="-2"/>
          <w:sz w:val="28"/>
          <w:szCs w:val="24"/>
        </w:rPr>
        <w:t xml:space="preserve">ские) признаки «накапливаются» </w:t>
      </w:r>
      <w:r w:rsidRPr="00DD02E1">
        <w:rPr>
          <w:rFonts w:ascii="Times New Roman" w:hAnsi="Times New Roman"/>
          <w:i/>
          <w:spacing w:val="-2"/>
          <w:sz w:val="28"/>
          <w:szCs w:val="24"/>
        </w:rPr>
        <w:t>в поведении</w:t>
      </w:r>
      <w:r w:rsidRPr="00DD02E1">
        <w:rPr>
          <w:rFonts w:ascii="Times New Roman" w:hAnsi="Times New Roman"/>
          <w:spacing w:val="-2"/>
          <w:sz w:val="28"/>
          <w:szCs w:val="24"/>
        </w:rPr>
        <w:t xml:space="preserve"> сородичей</w:t>
      </w:r>
      <w:r>
        <w:rPr>
          <w:rFonts w:ascii="Times New Roman" w:hAnsi="Times New Roman"/>
          <w:spacing w:val="-2"/>
          <w:sz w:val="28"/>
          <w:szCs w:val="24"/>
        </w:rPr>
        <w:t xml:space="preserve"> </w:t>
      </w:r>
      <w:r w:rsidRPr="00DD02E1">
        <w:rPr>
          <w:rFonts w:ascii="Times New Roman" w:hAnsi="Times New Roman"/>
          <w:spacing w:val="-2"/>
          <w:sz w:val="28"/>
          <w:szCs w:val="24"/>
        </w:rPr>
        <w:t>и транслируются</w:t>
      </w:r>
      <w:r>
        <w:rPr>
          <w:rFonts w:ascii="Times New Roman" w:hAnsi="Times New Roman"/>
          <w:spacing w:val="-2"/>
          <w:sz w:val="28"/>
          <w:szCs w:val="24"/>
        </w:rPr>
        <w:t>,</w:t>
      </w:r>
      <w:r w:rsidRPr="00DD02E1">
        <w:rPr>
          <w:rFonts w:ascii="Times New Roman" w:hAnsi="Times New Roman"/>
          <w:spacing w:val="-2"/>
          <w:sz w:val="28"/>
          <w:szCs w:val="24"/>
        </w:rPr>
        <w:t xml:space="preserve"> благодаря подражанию и социально опосредованному обучению (socially</w:t>
      </w:r>
      <w:r>
        <w:rPr>
          <w:rFonts w:ascii="Times New Roman" w:hAnsi="Times New Roman"/>
          <w:spacing w:val="-2"/>
          <w:sz w:val="28"/>
          <w:szCs w:val="24"/>
        </w:rPr>
        <w:t xml:space="preserve"> </w:t>
      </w:r>
      <w:r w:rsidRPr="00DD02E1">
        <w:rPr>
          <w:rFonts w:ascii="Times New Roman" w:hAnsi="Times New Roman"/>
          <w:spacing w:val="-2"/>
          <w:sz w:val="28"/>
          <w:szCs w:val="24"/>
        </w:rPr>
        <w:t>mediated</w:t>
      </w:r>
      <w:r>
        <w:rPr>
          <w:rFonts w:ascii="Times New Roman" w:hAnsi="Times New Roman"/>
          <w:spacing w:val="-2"/>
          <w:sz w:val="28"/>
          <w:szCs w:val="24"/>
        </w:rPr>
        <w:t xml:space="preserve"> </w:t>
      </w:r>
      <w:r w:rsidRPr="00DD02E1">
        <w:rPr>
          <w:rFonts w:ascii="Times New Roman" w:hAnsi="Times New Roman"/>
          <w:spacing w:val="-2"/>
          <w:sz w:val="28"/>
          <w:szCs w:val="24"/>
        </w:rPr>
        <w:t>learning)</w:t>
      </w:r>
      <w:r>
        <w:rPr>
          <w:rFonts w:ascii="Times New Roman" w:hAnsi="Times New Roman"/>
          <w:spacing w:val="-2"/>
          <w:sz w:val="28"/>
          <w:szCs w:val="24"/>
        </w:rPr>
        <w:t xml:space="preserve"> </w:t>
      </w:r>
      <w:r w:rsidRPr="00553DE7">
        <w:rPr>
          <w:rFonts w:ascii="Times New Roman" w:hAnsi="Times New Roman"/>
          <w:spacing w:val="-2"/>
          <w:sz w:val="28"/>
          <w:szCs w:val="24"/>
        </w:rPr>
        <w:t>[</w:t>
      </w:r>
      <w:r>
        <w:rPr>
          <w:rFonts w:ascii="Times New Roman" w:hAnsi="Times New Roman"/>
          <w:spacing w:val="-2"/>
          <w:sz w:val="28"/>
          <w:szCs w:val="24"/>
        </w:rPr>
        <w:t>32, с.154–191</w:t>
      </w:r>
      <w:r w:rsidRPr="00553DE7">
        <w:rPr>
          <w:rFonts w:ascii="Times New Roman" w:hAnsi="Times New Roman"/>
          <w:spacing w:val="-2"/>
          <w:sz w:val="28"/>
          <w:szCs w:val="24"/>
        </w:rPr>
        <w:t>]</w:t>
      </w:r>
      <w:r w:rsidRPr="00DD02E1">
        <w:rPr>
          <w:rFonts w:ascii="Times New Roman" w:hAnsi="Times New Roman"/>
          <w:spacing w:val="-2"/>
          <w:sz w:val="28"/>
          <w:szCs w:val="24"/>
        </w:rPr>
        <w:t xml:space="preserve">. </w:t>
      </w:r>
      <w:r>
        <w:rPr>
          <w:rFonts w:ascii="Times New Roman" w:hAnsi="Times New Roman"/>
          <w:spacing w:val="-2"/>
          <w:sz w:val="28"/>
          <w:szCs w:val="24"/>
        </w:rPr>
        <w:t xml:space="preserve">Существуют множество примеров </w:t>
      </w:r>
      <w:r w:rsidRPr="00DD02E1">
        <w:rPr>
          <w:rFonts w:ascii="Times New Roman" w:hAnsi="Times New Roman"/>
          <w:spacing w:val="-2"/>
          <w:sz w:val="28"/>
          <w:szCs w:val="24"/>
        </w:rPr>
        <w:t>пов</w:t>
      </w:r>
      <w:r w:rsidRPr="00DD02E1">
        <w:rPr>
          <w:rFonts w:ascii="Times New Roman" w:hAnsi="Times New Roman"/>
          <w:spacing w:val="-2"/>
          <w:sz w:val="28"/>
          <w:szCs w:val="24"/>
        </w:rPr>
        <w:t>е</w:t>
      </w:r>
      <w:r w:rsidRPr="00DD02E1">
        <w:rPr>
          <w:rFonts w:ascii="Times New Roman" w:hAnsi="Times New Roman"/>
          <w:spacing w:val="-2"/>
          <w:sz w:val="28"/>
          <w:szCs w:val="24"/>
        </w:rPr>
        <w:t>денческого наследования</w:t>
      </w:r>
      <w:r>
        <w:rPr>
          <w:rFonts w:ascii="Times New Roman" w:hAnsi="Times New Roman"/>
          <w:spacing w:val="-2"/>
          <w:sz w:val="28"/>
          <w:szCs w:val="24"/>
        </w:rPr>
        <w:t xml:space="preserve">: </w:t>
      </w:r>
      <w:r w:rsidRPr="00DD02E1">
        <w:rPr>
          <w:rFonts w:ascii="Times New Roman" w:hAnsi="Times New Roman"/>
          <w:spacing w:val="-2"/>
          <w:sz w:val="28"/>
          <w:szCs w:val="24"/>
        </w:rPr>
        <w:t>«традици</w:t>
      </w:r>
      <w:r>
        <w:rPr>
          <w:rFonts w:ascii="Times New Roman" w:hAnsi="Times New Roman"/>
          <w:spacing w:val="-2"/>
          <w:sz w:val="28"/>
          <w:szCs w:val="24"/>
        </w:rPr>
        <w:t xml:space="preserve">и» </w:t>
      </w:r>
      <w:r w:rsidRPr="00DD02E1">
        <w:rPr>
          <w:rFonts w:ascii="Times New Roman" w:hAnsi="Times New Roman"/>
          <w:spacing w:val="-2"/>
          <w:sz w:val="28"/>
          <w:szCs w:val="24"/>
        </w:rPr>
        <w:t>использования орудий, например, у дельфинов [37], существование меняющейся «культуры питания» (diet</w:t>
      </w:r>
      <w:r>
        <w:rPr>
          <w:rFonts w:ascii="Times New Roman" w:hAnsi="Times New Roman"/>
          <w:spacing w:val="-2"/>
          <w:sz w:val="28"/>
          <w:szCs w:val="24"/>
        </w:rPr>
        <w:t xml:space="preserve"> </w:t>
      </w:r>
      <w:r w:rsidRPr="00DD02E1">
        <w:rPr>
          <w:rFonts w:ascii="Times New Roman" w:hAnsi="Times New Roman"/>
          <w:spacing w:val="-2"/>
          <w:sz w:val="28"/>
          <w:szCs w:val="24"/>
        </w:rPr>
        <w:t>culture) [4</w:t>
      </w:r>
      <w:r>
        <w:rPr>
          <w:rFonts w:ascii="Times New Roman" w:hAnsi="Times New Roman"/>
          <w:spacing w:val="-2"/>
          <w:sz w:val="28"/>
          <w:szCs w:val="24"/>
        </w:rPr>
        <w:t>7</w:t>
      </w:r>
      <w:r w:rsidRPr="00DD02E1">
        <w:rPr>
          <w:rFonts w:ascii="Times New Roman" w:hAnsi="Times New Roman"/>
          <w:spacing w:val="-2"/>
          <w:sz w:val="28"/>
          <w:szCs w:val="24"/>
        </w:rPr>
        <w:t>], социально наследуемые «диалекты» у пчел, птиц и китообра</w:t>
      </w:r>
      <w:r w:rsidRPr="00DD02E1">
        <w:rPr>
          <w:rFonts w:ascii="Times New Roman" w:hAnsi="Times New Roman"/>
          <w:spacing w:val="-2"/>
          <w:sz w:val="28"/>
          <w:szCs w:val="24"/>
        </w:rPr>
        <w:t>з</w:t>
      </w:r>
      <w:r w:rsidRPr="00DD02E1">
        <w:rPr>
          <w:rFonts w:ascii="Times New Roman" w:hAnsi="Times New Roman"/>
          <w:spacing w:val="-2"/>
          <w:sz w:val="28"/>
          <w:szCs w:val="24"/>
        </w:rPr>
        <w:t>ных</w:t>
      </w:r>
      <w:r>
        <w:rPr>
          <w:rFonts w:ascii="Times New Roman" w:hAnsi="Times New Roman"/>
          <w:spacing w:val="-2"/>
          <w:sz w:val="28"/>
          <w:szCs w:val="24"/>
        </w:rPr>
        <w:t xml:space="preserve"> </w:t>
      </w:r>
      <w:r w:rsidRPr="00DD02E1">
        <w:rPr>
          <w:rFonts w:ascii="Times New Roman" w:hAnsi="Times New Roman"/>
          <w:spacing w:val="-2"/>
          <w:sz w:val="28"/>
          <w:szCs w:val="24"/>
        </w:rPr>
        <w:t>[46, 27], и даже наличие признаков кумулятивной социальной традиции обезьян [</w:t>
      </w:r>
      <w:r>
        <w:rPr>
          <w:rFonts w:ascii="Times New Roman" w:hAnsi="Times New Roman"/>
          <w:spacing w:val="-2"/>
          <w:sz w:val="28"/>
          <w:szCs w:val="24"/>
        </w:rPr>
        <w:t>48</w:t>
      </w:r>
      <w:r w:rsidRPr="00DD02E1">
        <w:rPr>
          <w:rFonts w:ascii="Times New Roman" w:hAnsi="Times New Roman"/>
          <w:spacing w:val="-2"/>
          <w:sz w:val="28"/>
          <w:szCs w:val="24"/>
        </w:rPr>
        <w:t>].</w:t>
      </w:r>
      <w:r>
        <w:rPr>
          <w:rFonts w:ascii="Times New Roman" w:hAnsi="Times New Roman"/>
          <w:spacing w:val="-2"/>
          <w:sz w:val="28"/>
          <w:szCs w:val="24"/>
        </w:rPr>
        <w:t xml:space="preserve"> </w:t>
      </w:r>
      <w:r w:rsidRPr="00DD02E1">
        <w:rPr>
          <w:rFonts w:ascii="Times New Roman" w:hAnsi="Times New Roman"/>
          <w:spacing w:val="-2"/>
          <w:sz w:val="28"/>
          <w:szCs w:val="24"/>
        </w:rPr>
        <w:t>Данные формы поведения</w:t>
      </w:r>
      <w:r>
        <w:rPr>
          <w:rFonts w:ascii="Times New Roman" w:hAnsi="Times New Roman"/>
          <w:spacing w:val="-2"/>
          <w:sz w:val="28"/>
          <w:szCs w:val="24"/>
        </w:rPr>
        <w:t>,</w:t>
      </w:r>
      <w:r w:rsidRPr="00DD02E1">
        <w:rPr>
          <w:rFonts w:ascii="Times New Roman" w:hAnsi="Times New Roman"/>
          <w:spacing w:val="-2"/>
          <w:sz w:val="28"/>
          <w:szCs w:val="24"/>
        </w:rPr>
        <w:t xml:space="preserve"> зачастую</w:t>
      </w:r>
      <w:r>
        <w:rPr>
          <w:rFonts w:ascii="Times New Roman" w:hAnsi="Times New Roman"/>
          <w:spacing w:val="-2"/>
          <w:sz w:val="28"/>
          <w:szCs w:val="24"/>
        </w:rPr>
        <w:t>,</w:t>
      </w:r>
      <w:r w:rsidRPr="00DD02E1">
        <w:rPr>
          <w:rFonts w:ascii="Times New Roman" w:hAnsi="Times New Roman"/>
          <w:spacing w:val="-2"/>
          <w:sz w:val="28"/>
          <w:szCs w:val="24"/>
        </w:rPr>
        <w:t xml:space="preserve"> имеют надындивидуал</w:t>
      </w:r>
      <w:r w:rsidRPr="00DD02E1">
        <w:rPr>
          <w:rFonts w:ascii="Times New Roman" w:hAnsi="Times New Roman"/>
          <w:spacing w:val="-2"/>
          <w:sz w:val="28"/>
          <w:szCs w:val="24"/>
        </w:rPr>
        <w:t>ь</w:t>
      </w:r>
      <w:r w:rsidRPr="00DD02E1">
        <w:rPr>
          <w:rFonts w:ascii="Times New Roman" w:hAnsi="Times New Roman"/>
          <w:spacing w:val="-2"/>
          <w:sz w:val="28"/>
          <w:szCs w:val="24"/>
        </w:rPr>
        <w:t>ный (волновой) характер и не могут быть сведены или объяснены только генетическим наследованием</w:t>
      </w:r>
      <w:r>
        <w:rPr>
          <w:rFonts w:ascii="Times New Roman" w:hAnsi="Times New Roman"/>
          <w:spacing w:val="-2"/>
          <w:sz w:val="28"/>
          <w:szCs w:val="24"/>
        </w:rPr>
        <w:t xml:space="preserve"> и некоторыми авторами относятся к культу</w:t>
      </w:r>
      <w:r>
        <w:rPr>
          <w:rFonts w:ascii="Times New Roman" w:hAnsi="Times New Roman"/>
          <w:spacing w:val="-2"/>
          <w:sz w:val="28"/>
          <w:szCs w:val="24"/>
        </w:rPr>
        <w:t>р</w:t>
      </w:r>
      <w:r>
        <w:rPr>
          <w:rFonts w:ascii="Times New Roman" w:hAnsi="Times New Roman"/>
          <w:spacing w:val="-2"/>
          <w:sz w:val="28"/>
          <w:szCs w:val="24"/>
        </w:rPr>
        <w:t>ному наследованию</w:t>
      </w:r>
      <w:r w:rsidRPr="00DD02E1">
        <w:rPr>
          <w:rFonts w:ascii="Times New Roman" w:hAnsi="Times New Roman"/>
          <w:spacing w:val="-2"/>
          <w:sz w:val="28"/>
          <w:szCs w:val="24"/>
        </w:rPr>
        <w:t xml:space="preserve">.  </w:t>
      </w:r>
    </w:p>
    <w:p w:rsidR="00210FF7" w:rsidRDefault="00210FF7" w:rsidP="004A4DB6">
      <w:pPr>
        <w:spacing w:after="0" w:line="360" w:lineRule="auto"/>
        <w:ind w:firstLine="567"/>
        <w:jc w:val="both"/>
        <w:rPr>
          <w:rFonts w:ascii="Times New Roman" w:hAnsi="Times New Roman"/>
          <w:spacing w:val="-2"/>
          <w:sz w:val="28"/>
          <w:szCs w:val="24"/>
        </w:rPr>
      </w:pPr>
      <w:r>
        <w:rPr>
          <w:rFonts w:ascii="Times New Roman" w:hAnsi="Times New Roman"/>
          <w:spacing w:val="-2"/>
          <w:sz w:val="28"/>
          <w:szCs w:val="24"/>
        </w:rPr>
        <w:t xml:space="preserve">Следующий тип наследования </w:t>
      </w:r>
      <w:r w:rsidRPr="00447427">
        <w:rPr>
          <w:rFonts w:ascii="Times New Roman" w:hAnsi="Times New Roman"/>
          <w:spacing w:val="-2"/>
          <w:sz w:val="28"/>
          <w:szCs w:val="24"/>
        </w:rPr>
        <w:t>–</w:t>
      </w:r>
      <w:r>
        <w:rPr>
          <w:rFonts w:ascii="Times New Roman" w:hAnsi="Times New Roman"/>
          <w:spacing w:val="-2"/>
          <w:sz w:val="28"/>
          <w:szCs w:val="24"/>
        </w:rPr>
        <w:t xml:space="preserve"> </w:t>
      </w:r>
      <w:r w:rsidRPr="00DD02E1">
        <w:rPr>
          <w:rFonts w:ascii="Times New Roman" w:hAnsi="Times New Roman"/>
          <w:b/>
          <w:spacing w:val="-2"/>
          <w:sz w:val="28"/>
          <w:szCs w:val="24"/>
        </w:rPr>
        <w:t>экологическ</w:t>
      </w:r>
      <w:r>
        <w:rPr>
          <w:rFonts w:ascii="Times New Roman" w:hAnsi="Times New Roman"/>
          <w:b/>
          <w:spacing w:val="-2"/>
          <w:sz w:val="28"/>
          <w:szCs w:val="24"/>
        </w:rPr>
        <w:t>ое</w:t>
      </w:r>
      <w:r w:rsidRPr="00DD02E1">
        <w:rPr>
          <w:rFonts w:ascii="Times New Roman" w:hAnsi="Times New Roman"/>
          <w:b/>
          <w:spacing w:val="-2"/>
          <w:sz w:val="28"/>
          <w:szCs w:val="24"/>
        </w:rPr>
        <w:t xml:space="preserve"> наследование</w:t>
      </w:r>
      <w:r>
        <w:rPr>
          <w:rFonts w:ascii="Times New Roman" w:hAnsi="Times New Roman"/>
          <w:b/>
          <w:spacing w:val="-2"/>
          <w:sz w:val="28"/>
          <w:szCs w:val="24"/>
        </w:rPr>
        <w:t xml:space="preserve"> </w:t>
      </w:r>
      <w:r w:rsidRPr="000C22C9">
        <w:rPr>
          <w:rFonts w:ascii="Times New Roman" w:hAnsi="Times New Roman"/>
          <w:spacing w:val="-2"/>
          <w:sz w:val="28"/>
          <w:szCs w:val="24"/>
        </w:rPr>
        <w:t>–</w:t>
      </w:r>
      <w:r>
        <w:rPr>
          <w:rFonts w:ascii="Times New Roman" w:hAnsi="Times New Roman"/>
          <w:spacing w:val="-2"/>
          <w:sz w:val="28"/>
          <w:szCs w:val="24"/>
        </w:rPr>
        <w:t xml:space="preserve"> </w:t>
      </w:r>
      <w:r w:rsidRPr="00970B17">
        <w:rPr>
          <w:rFonts w:ascii="Times New Roman" w:hAnsi="Times New Roman"/>
          <w:spacing w:val="-2"/>
          <w:sz w:val="28"/>
          <w:szCs w:val="24"/>
        </w:rPr>
        <w:t>был предложен Дж. Одлинг-Сми</w:t>
      </w:r>
      <w:r>
        <w:rPr>
          <w:rFonts w:ascii="Times New Roman" w:hAnsi="Times New Roman"/>
          <w:spacing w:val="-2"/>
          <w:sz w:val="28"/>
          <w:szCs w:val="24"/>
        </w:rPr>
        <w:t xml:space="preserve"> </w:t>
      </w:r>
      <w:r w:rsidRPr="00970B17">
        <w:rPr>
          <w:rFonts w:ascii="Times New Roman" w:hAnsi="Times New Roman"/>
          <w:spacing w:val="-2"/>
          <w:sz w:val="28"/>
          <w:szCs w:val="24"/>
        </w:rPr>
        <w:t>для описания явления «наследовани</w:t>
      </w:r>
      <w:r>
        <w:rPr>
          <w:rFonts w:ascii="Times New Roman" w:hAnsi="Times New Roman"/>
          <w:spacing w:val="-2"/>
          <w:sz w:val="28"/>
          <w:szCs w:val="24"/>
        </w:rPr>
        <w:t xml:space="preserve">я </w:t>
      </w:r>
      <w:r w:rsidRPr="00970B17">
        <w:rPr>
          <w:rFonts w:ascii="Times New Roman" w:hAnsi="Times New Roman"/>
          <w:spacing w:val="-2"/>
          <w:sz w:val="28"/>
          <w:szCs w:val="24"/>
        </w:rPr>
        <w:t>через внешнюю среду давления естественного отбора, созд</w:t>
      </w:r>
      <w:r w:rsidRPr="00DD02E1">
        <w:rPr>
          <w:rFonts w:ascii="Times New Roman" w:hAnsi="Times New Roman"/>
          <w:spacing w:val="-2"/>
          <w:sz w:val="28"/>
          <w:szCs w:val="24"/>
        </w:rPr>
        <w:t>анного деятельностью организмов, конструирующих экологические ниши» [42, с. 276].</w:t>
      </w:r>
      <w:r>
        <w:rPr>
          <w:rFonts w:ascii="Times New Roman" w:hAnsi="Times New Roman"/>
          <w:spacing w:val="-2"/>
          <w:sz w:val="28"/>
          <w:szCs w:val="24"/>
        </w:rPr>
        <w:t xml:space="preserve"> По мнению </w:t>
      </w:r>
      <w:r w:rsidRPr="00DD02E1">
        <w:rPr>
          <w:rFonts w:ascii="Times New Roman" w:hAnsi="Times New Roman"/>
          <w:spacing w:val="-2"/>
          <w:sz w:val="28"/>
          <w:szCs w:val="24"/>
        </w:rPr>
        <w:t>Дж.</w:t>
      </w:r>
      <w:r>
        <w:rPr>
          <w:rFonts w:ascii="Times New Roman" w:hAnsi="Times New Roman"/>
          <w:spacing w:val="-2"/>
          <w:sz w:val="28"/>
          <w:szCs w:val="24"/>
        </w:rPr>
        <w:t> </w:t>
      </w:r>
      <w:r w:rsidRPr="00DD02E1">
        <w:rPr>
          <w:rFonts w:ascii="Times New Roman" w:hAnsi="Times New Roman"/>
          <w:spacing w:val="-2"/>
          <w:sz w:val="28"/>
          <w:szCs w:val="24"/>
        </w:rPr>
        <w:t>Одлинг-Сми, К. Лаланд</w:t>
      </w:r>
      <w:r>
        <w:rPr>
          <w:rFonts w:ascii="Times New Roman" w:hAnsi="Times New Roman"/>
          <w:spacing w:val="-2"/>
          <w:sz w:val="28"/>
          <w:szCs w:val="24"/>
        </w:rPr>
        <w:t>а</w:t>
      </w:r>
      <w:r w:rsidRPr="00DD02E1">
        <w:rPr>
          <w:rFonts w:ascii="Times New Roman" w:hAnsi="Times New Roman"/>
          <w:spacing w:val="-2"/>
          <w:sz w:val="28"/>
          <w:szCs w:val="24"/>
        </w:rPr>
        <w:t xml:space="preserve"> и М. Фельдман</w:t>
      </w:r>
      <w:r>
        <w:rPr>
          <w:rFonts w:ascii="Times New Roman" w:hAnsi="Times New Roman"/>
          <w:spacing w:val="-2"/>
          <w:sz w:val="28"/>
          <w:szCs w:val="24"/>
        </w:rPr>
        <w:t>а, организмы (экосистемы) я</w:t>
      </w:r>
      <w:r>
        <w:rPr>
          <w:rFonts w:ascii="Times New Roman" w:hAnsi="Times New Roman"/>
          <w:spacing w:val="-2"/>
          <w:sz w:val="28"/>
          <w:szCs w:val="24"/>
        </w:rPr>
        <w:t>в</w:t>
      </w:r>
      <w:r>
        <w:rPr>
          <w:rFonts w:ascii="Times New Roman" w:hAnsi="Times New Roman"/>
          <w:spacing w:val="-2"/>
          <w:sz w:val="28"/>
          <w:szCs w:val="24"/>
        </w:rPr>
        <w:t>ляются не только продуктами среды (естественного отбора), но и ее акти</w:t>
      </w:r>
      <w:r>
        <w:rPr>
          <w:rFonts w:ascii="Times New Roman" w:hAnsi="Times New Roman"/>
          <w:spacing w:val="-2"/>
          <w:sz w:val="28"/>
          <w:szCs w:val="24"/>
        </w:rPr>
        <w:t>в</w:t>
      </w:r>
      <w:r>
        <w:rPr>
          <w:rFonts w:ascii="Times New Roman" w:hAnsi="Times New Roman"/>
          <w:spacing w:val="-2"/>
          <w:sz w:val="28"/>
          <w:szCs w:val="24"/>
        </w:rPr>
        <w:t xml:space="preserve">ными создателями. Например, живые организмы меняют </w:t>
      </w:r>
      <w:r w:rsidRPr="00447427">
        <w:rPr>
          <w:rFonts w:ascii="Times New Roman" w:hAnsi="Times New Roman"/>
          <w:spacing w:val="-2"/>
          <w:sz w:val="28"/>
          <w:szCs w:val="24"/>
        </w:rPr>
        <w:t>температур</w:t>
      </w:r>
      <w:r>
        <w:rPr>
          <w:rFonts w:ascii="Times New Roman" w:hAnsi="Times New Roman"/>
          <w:spacing w:val="-2"/>
          <w:sz w:val="28"/>
          <w:szCs w:val="24"/>
        </w:rPr>
        <w:t>у</w:t>
      </w:r>
      <w:r w:rsidRPr="00447427">
        <w:rPr>
          <w:rFonts w:ascii="Times New Roman" w:hAnsi="Times New Roman"/>
          <w:spacing w:val="-2"/>
          <w:sz w:val="28"/>
          <w:szCs w:val="24"/>
        </w:rPr>
        <w:t xml:space="preserve"> и х</w:t>
      </w:r>
      <w:r w:rsidRPr="00447427">
        <w:rPr>
          <w:rFonts w:ascii="Times New Roman" w:hAnsi="Times New Roman"/>
          <w:spacing w:val="-2"/>
          <w:sz w:val="28"/>
          <w:szCs w:val="24"/>
        </w:rPr>
        <w:t>и</w:t>
      </w:r>
      <w:r w:rsidRPr="00447427">
        <w:rPr>
          <w:rFonts w:ascii="Times New Roman" w:hAnsi="Times New Roman"/>
          <w:spacing w:val="-2"/>
          <w:sz w:val="28"/>
          <w:szCs w:val="24"/>
        </w:rPr>
        <w:t>мическ</w:t>
      </w:r>
      <w:r>
        <w:rPr>
          <w:rFonts w:ascii="Times New Roman" w:hAnsi="Times New Roman"/>
          <w:spacing w:val="-2"/>
          <w:sz w:val="28"/>
          <w:szCs w:val="24"/>
        </w:rPr>
        <w:t>ий</w:t>
      </w:r>
      <w:r w:rsidRPr="00447427">
        <w:rPr>
          <w:rFonts w:ascii="Times New Roman" w:hAnsi="Times New Roman"/>
          <w:spacing w:val="-2"/>
          <w:sz w:val="28"/>
          <w:szCs w:val="24"/>
        </w:rPr>
        <w:t xml:space="preserve"> состав </w:t>
      </w:r>
      <w:r>
        <w:rPr>
          <w:rFonts w:ascii="Times New Roman" w:hAnsi="Times New Roman"/>
          <w:spacing w:val="-2"/>
          <w:sz w:val="28"/>
          <w:szCs w:val="24"/>
        </w:rPr>
        <w:t xml:space="preserve">воздуха, морской воды, </w:t>
      </w:r>
      <w:r w:rsidRPr="00447427">
        <w:rPr>
          <w:rFonts w:ascii="Times New Roman" w:hAnsi="Times New Roman"/>
          <w:spacing w:val="-2"/>
          <w:sz w:val="28"/>
          <w:szCs w:val="24"/>
        </w:rPr>
        <w:t xml:space="preserve">почвы, </w:t>
      </w:r>
      <w:r>
        <w:rPr>
          <w:rFonts w:ascii="Times New Roman" w:hAnsi="Times New Roman"/>
          <w:spacing w:val="-2"/>
          <w:sz w:val="28"/>
          <w:szCs w:val="24"/>
        </w:rPr>
        <w:t>прокладывают</w:t>
      </w:r>
      <w:r w:rsidRPr="00447427">
        <w:rPr>
          <w:rFonts w:ascii="Times New Roman" w:hAnsi="Times New Roman"/>
          <w:spacing w:val="-2"/>
          <w:sz w:val="28"/>
          <w:szCs w:val="24"/>
        </w:rPr>
        <w:t xml:space="preserve"> тропы, </w:t>
      </w:r>
      <w:r>
        <w:rPr>
          <w:rFonts w:ascii="Times New Roman" w:hAnsi="Times New Roman"/>
          <w:spacing w:val="-2"/>
          <w:sz w:val="28"/>
          <w:szCs w:val="24"/>
        </w:rPr>
        <w:t>стр</w:t>
      </w:r>
      <w:r>
        <w:rPr>
          <w:rFonts w:ascii="Times New Roman" w:hAnsi="Times New Roman"/>
          <w:spacing w:val="-2"/>
          <w:sz w:val="28"/>
          <w:szCs w:val="24"/>
        </w:rPr>
        <w:t>о</w:t>
      </w:r>
      <w:r>
        <w:rPr>
          <w:rFonts w:ascii="Times New Roman" w:hAnsi="Times New Roman"/>
          <w:spacing w:val="-2"/>
          <w:sz w:val="28"/>
          <w:szCs w:val="24"/>
        </w:rPr>
        <w:t xml:space="preserve">ят </w:t>
      </w:r>
      <w:r w:rsidRPr="00447427">
        <w:rPr>
          <w:rFonts w:ascii="Times New Roman" w:hAnsi="Times New Roman"/>
          <w:spacing w:val="-2"/>
          <w:sz w:val="28"/>
          <w:szCs w:val="24"/>
        </w:rPr>
        <w:t xml:space="preserve">норы, курганы, плотины </w:t>
      </w:r>
      <w:r>
        <w:rPr>
          <w:rFonts w:ascii="Times New Roman" w:hAnsi="Times New Roman"/>
          <w:spacing w:val="-2"/>
          <w:sz w:val="28"/>
          <w:szCs w:val="24"/>
        </w:rPr>
        <w:t>и т.д. Н</w:t>
      </w:r>
      <w:r w:rsidRPr="00DD02E1">
        <w:rPr>
          <w:rFonts w:ascii="Times New Roman" w:hAnsi="Times New Roman"/>
          <w:spacing w:val="-2"/>
          <w:sz w:val="28"/>
          <w:szCs w:val="24"/>
        </w:rPr>
        <w:t>акапливая результаты биологической а</w:t>
      </w:r>
      <w:r w:rsidRPr="00DD02E1">
        <w:rPr>
          <w:rFonts w:ascii="Times New Roman" w:hAnsi="Times New Roman"/>
          <w:spacing w:val="-2"/>
          <w:sz w:val="28"/>
          <w:szCs w:val="24"/>
        </w:rPr>
        <w:t>к</w:t>
      </w:r>
      <w:r w:rsidRPr="00DD02E1">
        <w:rPr>
          <w:rFonts w:ascii="Times New Roman" w:hAnsi="Times New Roman"/>
          <w:spacing w:val="-2"/>
          <w:sz w:val="28"/>
          <w:szCs w:val="24"/>
        </w:rPr>
        <w:t>тивности</w:t>
      </w:r>
      <w:r>
        <w:rPr>
          <w:rFonts w:ascii="Times New Roman" w:hAnsi="Times New Roman"/>
          <w:spacing w:val="-2"/>
          <w:sz w:val="28"/>
          <w:szCs w:val="24"/>
        </w:rPr>
        <w:t>, с</w:t>
      </w:r>
      <w:r w:rsidRPr="00DD02E1">
        <w:rPr>
          <w:rFonts w:ascii="Times New Roman" w:hAnsi="Times New Roman"/>
          <w:spacing w:val="-2"/>
          <w:sz w:val="28"/>
          <w:szCs w:val="24"/>
        </w:rPr>
        <w:t xml:space="preserve">реда </w:t>
      </w:r>
      <w:r>
        <w:rPr>
          <w:rFonts w:ascii="Times New Roman" w:hAnsi="Times New Roman"/>
          <w:spacing w:val="-2"/>
          <w:sz w:val="28"/>
          <w:szCs w:val="24"/>
        </w:rPr>
        <w:t>(</w:t>
      </w:r>
      <w:r w:rsidRPr="00DD02E1">
        <w:rPr>
          <w:rFonts w:ascii="Times New Roman" w:hAnsi="Times New Roman"/>
          <w:spacing w:val="-2"/>
          <w:sz w:val="28"/>
          <w:szCs w:val="24"/>
        </w:rPr>
        <w:t>биотически</w:t>
      </w:r>
      <w:r>
        <w:rPr>
          <w:rFonts w:ascii="Times New Roman" w:hAnsi="Times New Roman"/>
          <w:spacing w:val="-2"/>
          <w:sz w:val="28"/>
          <w:szCs w:val="24"/>
        </w:rPr>
        <w:t>е</w:t>
      </w:r>
      <w:r w:rsidRPr="00DD02E1">
        <w:rPr>
          <w:rFonts w:ascii="Times New Roman" w:hAnsi="Times New Roman"/>
          <w:spacing w:val="-2"/>
          <w:sz w:val="28"/>
          <w:szCs w:val="24"/>
        </w:rPr>
        <w:t xml:space="preserve"> трансформаци</w:t>
      </w:r>
      <w:r>
        <w:rPr>
          <w:rFonts w:ascii="Times New Roman" w:hAnsi="Times New Roman"/>
          <w:spacing w:val="-2"/>
          <w:sz w:val="28"/>
          <w:szCs w:val="24"/>
        </w:rPr>
        <w:t>и)</w:t>
      </w:r>
      <w:r w:rsidRPr="00DD02E1">
        <w:rPr>
          <w:rFonts w:ascii="Times New Roman" w:hAnsi="Times New Roman"/>
          <w:spacing w:val="-2"/>
          <w:sz w:val="28"/>
          <w:szCs w:val="24"/>
        </w:rPr>
        <w:t xml:space="preserve"> начинает выступать вне</w:t>
      </w:r>
      <w:r w:rsidRPr="00DD02E1">
        <w:rPr>
          <w:rFonts w:ascii="Times New Roman" w:hAnsi="Times New Roman"/>
          <w:spacing w:val="-2"/>
          <w:sz w:val="28"/>
          <w:szCs w:val="24"/>
        </w:rPr>
        <w:t>ш</w:t>
      </w:r>
      <w:r w:rsidRPr="00DD02E1">
        <w:rPr>
          <w:rFonts w:ascii="Times New Roman" w:hAnsi="Times New Roman"/>
          <w:spacing w:val="-2"/>
          <w:sz w:val="28"/>
          <w:szCs w:val="24"/>
        </w:rPr>
        <w:t>ним экологическим источником наследования, формирующим характер и направление естественного отбора</w:t>
      </w:r>
      <w:r>
        <w:rPr>
          <w:rFonts w:ascii="Times New Roman" w:hAnsi="Times New Roman"/>
          <w:spacing w:val="-2"/>
          <w:sz w:val="28"/>
          <w:szCs w:val="24"/>
        </w:rPr>
        <w:t xml:space="preserve"> </w:t>
      </w:r>
      <w:r w:rsidRPr="00A24318">
        <w:rPr>
          <w:rFonts w:ascii="Times New Roman" w:hAnsi="Times New Roman"/>
          <w:spacing w:val="-2"/>
          <w:sz w:val="28"/>
          <w:szCs w:val="24"/>
        </w:rPr>
        <w:t>[38, 42</w:t>
      </w:r>
      <w:r w:rsidRPr="009C6E4C">
        <w:rPr>
          <w:rFonts w:ascii="Times New Roman" w:hAnsi="Times New Roman"/>
          <w:spacing w:val="-2"/>
          <w:sz w:val="28"/>
          <w:szCs w:val="24"/>
        </w:rPr>
        <w:t>]</w:t>
      </w:r>
      <w:r w:rsidRPr="00DD02E1">
        <w:rPr>
          <w:rFonts w:ascii="Times New Roman" w:hAnsi="Times New Roman"/>
          <w:spacing w:val="-2"/>
          <w:sz w:val="28"/>
          <w:szCs w:val="24"/>
        </w:rPr>
        <w:t xml:space="preserve">. </w:t>
      </w:r>
    </w:p>
    <w:p w:rsidR="00210FF7" w:rsidRPr="007A3D0D" w:rsidRDefault="00210FF7" w:rsidP="004A4DB6">
      <w:pPr>
        <w:spacing w:after="0" w:line="360" w:lineRule="auto"/>
        <w:ind w:firstLine="567"/>
        <w:jc w:val="both"/>
        <w:rPr>
          <w:rFonts w:ascii="Times New Roman" w:hAnsi="Times New Roman"/>
          <w:spacing w:val="-4"/>
          <w:sz w:val="28"/>
          <w:szCs w:val="24"/>
        </w:rPr>
      </w:pPr>
      <w:r w:rsidRPr="007A3D0D">
        <w:rPr>
          <w:rFonts w:ascii="Times New Roman" w:hAnsi="Times New Roman"/>
          <w:spacing w:val="-4"/>
          <w:sz w:val="28"/>
          <w:szCs w:val="24"/>
        </w:rPr>
        <w:t>В работах отечественных исследователей, таких как Н. П. Наумов И. П. Мозговой, Г. С. Розенберг, Э. Д. Владимирова и, в рамках экосемиот</w:t>
      </w:r>
      <w:r w:rsidRPr="007A3D0D">
        <w:rPr>
          <w:rFonts w:ascii="Times New Roman" w:hAnsi="Times New Roman"/>
          <w:spacing w:val="-4"/>
          <w:sz w:val="28"/>
          <w:szCs w:val="24"/>
        </w:rPr>
        <w:t>и</w:t>
      </w:r>
      <w:r w:rsidRPr="007A3D0D">
        <w:rPr>
          <w:rFonts w:ascii="Times New Roman" w:hAnsi="Times New Roman"/>
          <w:spacing w:val="-4"/>
          <w:sz w:val="28"/>
          <w:szCs w:val="24"/>
        </w:rPr>
        <w:t>ки и биосемиотики, такими учеными, как Т. А. Себеок, К. Кулль, Т. Маран [20] было</w:t>
      </w:r>
      <w:r>
        <w:rPr>
          <w:rFonts w:ascii="Times New Roman" w:hAnsi="Times New Roman"/>
          <w:spacing w:val="-4"/>
          <w:sz w:val="28"/>
          <w:szCs w:val="24"/>
        </w:rPr>
        <w:t xml:space="preserve"> </w:t>
      </w:r>
      <w:r w:rsidRPr="007A3D0D">
        <w:rPr>
          <w:rFonts w:ascii="Times New Roman" w:hAnsi="Times New Roman"/>
          <w:spacing w:val="-4"/>
          <w:sz w:val="28"/>
          <w:szCs w:val="24"/>
        </w:rPr>
        <w:t>рассмотрено</w:t>
      </w:r>
      <w:r>
        <w:rPr>
          <w:rFonts w:ascii="Times New Roman" w:hAnsi="Times New Roman"/>
          <w:spacing w:val="-4"/>
          <w:sz w:val="28"/>
          <w:szCs w:val="24"/>
        </w:rPr>
        <w:t xml:space="preserve"> сходное </w:t>
      </w:r>
      <w:r w:rsidRPr="007A3D0D">
        <w:rPr>
          <w:rFonts w:ascii="Times New Roman" w:hAnsi="Times New Roman"/>
          <w:spacing w:val="-4"/>
          <w:sz w:val="28"/>
          <w:szCs w:val="24"/>
        </w:rPr>
        <w:t xml:space="preserve">значение </w:t>
      </w:r>
      <w:r w:rsidRPr="007A3D0D">
        <w:rPr>
          <w:rFonts w:ascii="Times New Roman" w:hAnsi="Times New Roman"/>
          <w:i/>
          <w:spacing w:val="-4"/>
          <w:sz w:val="28"/>
          <w:szCs w:val="24"/>
        </w:rPr>
        <w:t>сигнально-информационных и зн</w:t>
      </w:r>
      <w:r w:rsidRPr="007A3D0D">
        <w:rPr>
          <w:rFonts w:ascii="Times New Roman" w:hAnsi="Times New Roman"/>
          <w:i/>
          <w:spacing w:val="-4"/>
          <w:sz w:val="28"/>
          <w:szCs w:val="24"/>
        </w:rPr>
        <w:t>а</w:t>
      </w:r>
      <w:r w:rsidRPr="007A3D0D">
        <w:rPr>
          <w:rFonts w:ascii="Times New Roman" w:hAnsi="Times New Roman"/>
          <w:i/>
          <w:spacing w:val="-4"/>
          <w:sz w:val="28"/>
          <w:szCs w:val="24"/>
        </w:rPr>
        <w:t>ковых</w:t>
      </w:r>
      <w:r>
        <w:rPr>
          <w:rFonts w:ascii="Times New Roman" w:hAnsi="Times New Roman"/>
          <w:i/>
          <w:spacing w:val="-4"/>
          <w:sz w:val="28"/>
          <w:szCs w:val="24"/>
        </w:rPr>
        <w:t xml:space="preserve"> </w:t>
      </w:r>
      <w:r w:rsidRPr="007A3D0D">
        <w:rPr>
          <w:rFonts w:ascii="Times New Roman" w:hAnsi="Times New Roman"/>
          <w:i/>
          <w:spacing w:val="-4"/>
          <w:sz w:val="28"/>
          <w:szCs w:val="24"/>
        </w:rPr>
        <w:t>систем</w:t>
      </w:r>
      <w:r>
        <w:rPr>
          <w:rFonts w:ascii="Times New Roman" w:hAnsi="Times New Roman"/>
          <w:i/>
          <w:spacing w:val="-4"/>
          <w:sz w:val="28"/>
          <w:szCs w:val="24"/>
        </w:rPr>
        <w:t xml:space="preserve"> </w:t>
      </w:r>
      <w:r w:rsidRPr="007A3D0D">
        <w:rPr>
          <w:rFonts w:ascii="Times New Roman" w:hAnsi="Times New Roman"/>
          <w:spacing w:val="-4"/>
          <w:sz w:val="28"/>
          <w:szCs w:val="24"/>
        </w:rPr>
        <w:t>в процессах регуляции и наследования в экосистемах, показана</w:t>
      </w:r>
      <w:r>
        <w:rPr>
          <w:rFonts w:ascii="Times New Roman" w:hAnsi="Times New Roman"/>
          <w:spacing w:val="-4"/>
          <w:sz w:val="28"/>
          <w:szCs w:val="24"/>
        </w:rPr>
        <w:t xml:space="preserve"> </w:t>
      </w:r>
      <w:r w:rsidRPr="007A3D0D">
        <w:rPr>
          <w:rFonts w:ascii="Times New Roman" w:hAnsi="Times New Roman"/>
          <w:spacing w:val="-4"/>
          <w:sz w:val="28"/>
          <w:szCs w:val="24"/>
        </w:rPr>
        <w:t>роль внешней среды в хранении, аккумуляции и передачи данной информ</w:t>
      </w:r>
      <w:r w:rsidRPr="007A3D0D">
        <w:rPr>
          <w:rFonts w:ascii="Times New Roman" w:hAnsi="Times New Roman"/>
          <w:spacing w:val="-4"/>
          <w:sz w:val="28"/>
          <w:szCs w:val="24"/>
        </w:rPr>
        <w:t>а</w:t>
      </w:r>
      <w:r w:rsidRPr="007A3D0D">
        <w:rPr>
          <w:rFonts w:ascii="Times New Roman" w:hAnsi="Times New Roman"/>
          <w:spacing w:val="-4"/>
          <w:sz w:val="28"/>
          <w:szCs w:val="24"/>
        </w:rPr>
        <w:t>ции. В частности, Н. П. Наумовым была разработана концепция «биологич</w:t>
      </w:r>
      <w:r w:rsidRPr="007A3D0D">
        <w:rPr>
          <w:rFonts w:ascii="Times New Roman" w:hAnsi="Times New Roman"/>
          <w:spacing w:val="-4"/>
          <w:sz w:val="28"/>
          <w:szCs w:val="24"/>
        </w:rPr>
        <w:t>е</w:t>
      </w:r>
      <w:r w:rsidRPr="007A3D0D">
        <w:rPr>
          <w:rFonts w:ascii="Times New Roman" w:hAnsi="Times New Roman"/>
          <w:spacing w:val="-4"/>
          <w:sz w:val="28"/>
          <w:szCs w:val="24"/>
        </w:rPr>
        <w:t>ского сигнального поля»,</w:t>
      </w:r>
      <w:r>
        <w:rPr>
          <w:rFonts w:ascii="Times New Roman" w:hAnsi="Times New Roman"/>
          <w:spacing w:val="-4"/>
          <w:sz w:val="28"/>
          <w:szCs w:val="24"/>
        </w:rPr>
        <w:t xml:space="preserve"> </w:t>
      </w:r>
      <w:r w:rsidRPr="007A3D0D">
        <w:rPr>
          <w:rFonts w:ascii="Times New Roman" w:hAnsi="Times New Roman"/>
          <w:spacing w:val="-4"/>
          <w:sz w:val="28"/>
          <w:szCs w:val="24"/>
        </w:rPr>
        <w:t>как совокупности специфических и неспецифич</w:t>
      </w:r>
      <w:r w:rsidRPr="007A3D0D">
        <w:rPr>
          <w:rFonts w:ascii="Times New Roman" w:hAnsi="Times New Roman"/>
          <w:spacing w:val="-4"/>
          <w:sz w:val="28"/>
          <w:szCs w:val="24"/>
        </w:rPr>
        <w:t>е</w:t>
      </w:r>
      <w:r w:rsidRPr="007A3D0D">
        <w:rPr>
          <w:rFonts w:ascii="Times New Roman" w:hAnsi="Times New Roman"/>
          <w:spacing w:val="-4"/>
          <w:sz w:val="28"/>
          <w:szCs w:val="24"/>
        </w:rPr>
        <w:t>ских изменений (трансформаций) окружающей среды организмами, которые несут сигнальную, информационную и регулятивную функции [12, с. 55].</w:t>
      </w:r>
      <w:r>
        <w:rPr>
          <w:rFonts w:ascii="Times New Roman" w:hAnsi="Times New Roman"/>
          <w:spacing w:val="-4"/>
          <w:sz w:val="28"/>
          <w:szCs w:val="24"/>
        </w:rPr>
        <w:t xml:space="preserve"> </w:t>
      </w:r>
      <w:r w:rsidRPr="007A3D0D">
        <w:rPr>
          <w:rFonts w:ascii="Times New Roman" w:hAnsi="Times New Roman"/>
          <w:spacing w:val="-4"/>
          <w:sz w:val="28"/>
          <w:szCs w:val="24"/>
        </w:rPr>
        <w:t>По их биологическому значению Н. П. Наумов приравнивал «биологические сигнальные поля» к кодированию информации в геноме и воспитанию дет</w:t>
      </w:r>
      <w:r w:rsidRPr="007A3D0D">
        <w:rPr>
          <w:rFonts w:ascii="Times New Roman" w:hAnsi="Times New Roman"/>
          <w:spacing w:val="-4"/>
          <w:sz w:val="28"/>
          <w:szCs w:val="24"/>
        </w:rPr>
        <w:t>е</w:t>
      </w:r>
      <w:r w:rsidRPr="007A3D0D">
        <w:rPr>
          <w:rFonts w:ascii="Times New Roman" w:hAnsi="Times New Roman"/>
          <w:spacing w:val="-4"/>
          <w:sz w:val="28"/>
          <w:szCs w:val="24"/>
        </w:rPr>
        <w:t xml:space="preserve">нышей родителями (у высших животных) [12, с. 56]. </w:t>
      </w:r>
    </w:p>
    <w:p w:rsidR="00210FF7" w:rsidRPr="00DD02E1" w:rsidRDefault="00210FF7" w:rsidP="004A4DB6">
      <w:pPr>
        <w:spacing w:after="0" w:line="360" w:lineRule="auto"/>
        <w:ind w:firstLine="567"/>
        <w:jc w:val="both"/>
        <w:rPr>
          <w:rFonts w:ascii="Times New Roman" w:hAnsi="Times New Roman"/>
          <w:spacing w:val="-2"/>
          <w:sz w:val="28"/>
          <w:szCs w:val="24"/>
        </w:rPr>
      </w:pPr>
      <w:r>
        <w:rPr>
          <w:rFonts w:ascii="Times New Roman" w:hAnsi="Times New Roman"/>
          <w:spacing w:val="-2"/>
          <w:sz w:val="28"/>
          <w:szCs w:val="24"/>
        </w:rPr>
        <w:t xml:space="preserve">Экологическое наследование создало предпосылки для появления и развития </w:t>
      </w:r>
      <w:r w:rsidRPr="008C3FE9">
        <w:rPr>
          <w:rFonts w:ascii="Times New Roman" w:hAnsi="Times New Roman"/>
          <w:b/>
          <w:spacing w:val="-2"/>
          <w:sz w:val="28"/>
          <w:szCs w:val="24"/>
        </w:rPr>
        <w:t>культурного наследования</w:t>
      </w:r>
      <w:r>
        <w:rPr>
          <w:rFonts w:ascii="Times New Roman" w:hAnsi="Times New Roman"/>
          <w:spacing w:val="-2"/>
          <w:sz w:val="28"/>
          <w:szCs w:val="24"/>
        </w:rPr>
        <w:t>. Наиболее известной теорией, пре</w:t>
      </w:r>
      <w:r>
        <w:rPr>
          <w:rFonts w:ascii="Times New Roman" w:hAnsi="Times New Roman"/>
          <w:spacing w:val="-2"/>
          <w:sz w:val="28"/>
          <w:szCs w:val="24"/>
        </w:rPr>
        <w:t>д</w:t>
      </w:r>
      <w:r>
        <w:rPr>
          <w:rFonts w:ascii="Times New Roman" w:hAnsi="Times New Roman"/>
          <w:spacing w:val="-2"/>
          <w:sz w:val="28"/>
          <w:szCs w:val="24"/>
        </w:rPr>
        <w:t xml:space="preserve">ставляющей ее, является </w:t>
      </w:r>
      <w:r w:rsidRPr="00DD02E1">
        <w:rPr>
          <w:rFonts w:ascii="Times New Roman" w:hAnsi="Times New Roman"/>
          <w:spacing w:val="-2"/>
          <w:sz w:val="28"/>
          <w:szCs w:val="24"/>
        </w:rPr>
        <w:t>«теория двойного наследования» (dual</w:t>
      </w:r>
      <w:r>
        <w:rPr>
          <w:rFonts w:ascii="Times New Roman" w:hAnsi="Times New Roman"/>
          <w:spacing w:val="-2"/>
          <w:sz w:val="28"/>
          <w:szCs w:val="24"/>
        </w:rPr>
        <w:t xml:space="preserve"> </w:t>
      </w:r>
      <w:r w:rsidRPr="00DD02E1">
        <w:rPr>
          <w:rFonts w:ascii="Times New Roman" w:hAnsi="Times New Roman"/>
          <w:spacing w:val="-2"/>
          <w:sz w:val="28"/>
          <w:szCs w:val="24"/>
        </w:rPr>
        <w:t>in</w:t>
      </w:r>
      <w:r>
        <w:rPr>
          <w:rFonts w:ascii="Times New Roman" w:hAnsi="Times New Roman"/>
          <w:spacing w:val="-2"/>
          <w:sz w:val="28"/>
          <w:szCs w:val="24"/>
        </w:rPr>
        <w:t xml:space="preserve"> </w:t>
      </w:r>
      <w:r w:rsidRPr="00DD02E1">
        <w:rPr>
          <w:rFonts w:ascii="Times New Roman" w:hAnsi="Times New Roman"/>
          <w:spacing w:val="-2"/>
          <w:sz w:val="28"/>
          <w:szCs w:val="24"/>
        </w:rPr>
        <w:t>heritance</w:t>
      </w:r>
      <w:r>
        <w:rPr>
          <w:rFonts w:ascii="Times New Roman" w:hAnsi="Times New Roman"/>
          <w:spacing w:val="-2"/>
          <w:sz w:val="28"/>
          <w:szCs w:val="24"/>
        </w:rPr>
        <w:t xml:space="preserve"> </w:t>
      </w:r>
      <w:r w:rsidRPr="00DD02E1">
        <w:rPr>
          <w:rFonts w:ascii="Times New Roman" w:hAnsi="Times New Roman"/>
          <w:spacing w:val="-2"/>
          <w:sz w:val="28"/>
          <w:szCs w:val="24"/>
        </w:rPr>
        <w:t>theory), или «теория генно-культурной коэволюции» (gene-culture</w:t>
      </w:r>
      <w:r>
        <w:rPr>
          <w:rFonts w:ascii="Times New Roman" w:hAnsi="Times New Roman"/>
          <w:spacing w:val="-2"/>
          <w:sz w:val="28"/>
          <w:szCs w:val="24"/>
        </w:rPr>
        <w:t xml:space="preserve"> </w:t>
      </w:r>
      <w:r w:rsidRPr="00DD02E1">
        <w:rPr>
          <w:rFonts w:ascii="Times New Roman" w:hAnsi="Times New Roman"/>
          <w:spacing w:val="-2"/>
          <w:sz w:val="28"/>
          <w:szCs w:val="24"/>
        </w:rPr>
        <w:t xml:space="preserve">coevolution), </w:t>
      </w:r>
      <w:r>
        <w:rPr>
          <w:rFonts w:ascii="Times New Roman" w:hAnsi="Times New Roman"/>
          <w:spacing w:val="-2"/>
          <w:sz w:val="28"/>
          <w:szCs w:val="24"/>
        </w:rPr>
        <w:t>разработанная</w:t>
      </w:r>
      <w:r w:rsidRPr="00DD02E1">
        <w:rPr>
          <w:rFonts w:ascii="Times New Roman" w:hAnsi="Times New Roman"/>
          <w:spacing w:val="-2"/>
          <w:sz w:val="28"/>
          <w:szCs w:val="24"/>
        </w:rPr>
        <w:t xml:space="preserve"> Л. Л. Кавалли-Сфорц</w:t>
      </w:r>
      <w:r>
        <w:rPr>
          <w:rFonts w:ascii="Times New Roman" w:hAnsi="Times New Roman"/>
          <w:spacing w:val="-2"/>
          <w:sz w:val="28"/>
          <w:szCs w:val="24"/>
        </w:rPr>
        <w:t>ем</w:t>
      </w:r>
      <w:r w:rsidRPr="00DD02E1">
        <w:rPr>
          <w:rFonts w:ascii="Times New Roman" w:hAnsi="Times New Roman"/>
          <w:spacing w:val="-2"/>
          <w:sz w:val="28"/>
          <w:szCs w:val="24"/>
        </w:rPr>
        <w:t>, М. У. Фельдман</w:t>
      </w:r>
      <w:r>
        <w:rPr>
          <w:rFonts w:ascii="Times New Roman" w:hAnsi="Times New Roman"/>
          <w:spacing w:val="-2"/>
          <w:sz w:val="28"/>
          <w:szCs w:val="24"/>
        </w:rPr>
        <w:t>ом</w:t>
      </w:r>
      <w:r w:rsidRPr="00DD02E1">
        <w:rPr>
          <w:rFonts w:ascii="Times New Roman" w:hAnsi="Times New Roman"/>
          <w:spacing w:val="-2"/>
          <w:sz w:val="28"/>
          <w:szCs w:val="24"/>
        </w:rPr>
        <w:t>, Р. Бойд</w:t>
      </w:r>
      <w:r>
        <w:rPr>
          <w:rFonts w:ascii="Times New Roman" w:hAnsi="Times New Roman"/>
          <w:spacing w:val="-2"/>
          <w:sz w:val="28"/>
          <w:szCs w:val="24"/>
        </w:rPr>
        <w:t>ом</w:t>
      </w:r>
      <w:r w:rsidRPr="00DD02E1">
        <w:rPr>
          <w:rFonts w:ascii="Times New Roman" w:hAnsi="Times New Roman"/>
          <w:spacing w:val="-2"/>
          <w:sz w:val="28"/>
          <w:szCs w:val="24"/>
        </w:rPr>
        <w:t>, П. Ричардсон</w:t>
      </w:r>
      <w:r>
        <w:rPr>
          <w:rFonts w:ascii="Times New Roman" w:hAnsi="Times New Roman"/>
          <w:spacing w:val="-2"/>
          <w:sz w:val="28"/>
          <w:szCs w:val="24"/>
        </w:rPr>
        <w:t>ом</w:t>
      </w:r>
      <w:r w:rsidRPr="00DD02E1">
        <w:rPr>
          <w:rFonts w:ascii="Times New Roman" w:hAnsi="Times New Roman"/>
          <w:spacing w:val="-2"/>
          <w:sz w:val="28"/>
          <w:szCs w:val="24"/>
        </w:rPr>
        <w:t xml:space="preserve"> и Р.</w:t>
      </w:r>
      <w:r>
        <w:rPr>
          <w:rFonts w:ascii="Times New Roman" w:hAnsi="Times New Roman"/>
          <w:spacing w:val="-2"/>
          <w:sz w:val="28"/>
          <w:szCs w:val="24"/>
        </w:rPr>
        <w:t> Мак Элритом</w:t>
      </w:r>
      <w:r w:rsidRPr="00DD02E1">
        <w:rPr>
          <w:rFonts w:ascii="Times New Roman" w:hAnsi="Times New Roman"/>
          <w:spacing w:val="-2"/>
          <w:sz w:val="28"/>
          <w:szCs w:val="24"/>
        </w:rPr>
        <w:t xml:space="preserve"> [19, с. 10</w:t>
      </w:r>
      <w:r>
        <w:rPr>
          <w:rFonts w:ascii="Times New Roman" w:hAnsi="Times New Roman"/>
          <w:spacing w:val="-2"/>
          <w:sz w:val="28"/>
          <w:szCs w:val="24"/>
        </w:rPr>
        <w:t>–</w:t>
      </w:r>
      <w:r w:rsidRPr="00DD02E1">
        <w:rPr>
          <w:rFonts w:ascii="Times New Roman" w:hAnsi="Times New Roman"/>
          <w:spacing w:val="-2"/>
          <w:sz w:val="28"/>
          <w:szCs w:val="24"/>
        </w:rPr>
        <w:t>12; 23, 40]. Согла</w:t>
      </w:r>
      <w:r w:rsidRPr="00DD02E1">
        <w:rPr>
          <w:rFonts w:ascii="Times New Roman" w:hAnsi="Times New Roman"/>
          <w:spacing w:val="-2"/>
          <w:sz w:val="28"/>
          <w:szCs w:val="24"/>
        </w:rPr>
        <w:t>с</w:t>
      </w:r>
      <w:r w:rsidRPr="00DD02E1">
        <w:rPr>
          <w:rFonts w:ascii="Times New Roman" w:hAnsi="Times New Roman"/>
          <w:spacing w:val="-2"/>
          <w:sz w:val="28"/>
          <w:szCs w:val="24"/>
        </w:rPr>
        <w:t>но данной теории</w:t>
      </w:r>
      <w:r>
        <w:rPr>
          <w:rFonts w:ascii="Times New Roman" w:hAnsi="Times New Roman"/>
          <w:spacing w:val="-2"/>
          <w:sz w:val="28"/>
          <w:szCs w:val="24"/>
        </w:rPr>
        <w:t>,</w:t>
      </w:r>
      <w:r w:rsidRPr="00DD02E1">
        <w:rPr>
          <w:rFonts w:ascii="Times New Roman" w:hAnsi="Times New Roman"/>
          <w:spacing w:val="-2"/>
          <w:sz w:val="28"/>
          <w:szCs w:val="24"/>
        </w:rPr>
        <w:t xml:space="preserve"> генетическая эволюция на определенном этапе дополн</w:t>
      </w:r>
      <w:r w:rsidRPr="00DD02E1">
        <w:rPr>
          <w:rFonts w:ascii="Times New Roman" w:hAnsi="Times New Roman"/>
          <w:spacing w:val="-2"/>
          <w:sz w:val="28"/>
          <w:szCs w:val="24"/>
        </w:rPr>
        <w:t>я</w:t>
      </w:r>
      <w:r w:rsidRPr="00DD02E1">
        <w:rPr>
          <w:rFonts w:ascii="Times New Roman" w:hAnsi="Times New Roman"/>
          <w:spacing w:val="-2"/>
          <w:sz w:val="28"/>
          <w:szCs w:val="24"/>
        </w:rPr>
        <w:t>ется кумулятивной культурной эволюцией и культурным наследованием, которые создают совершенно новые условия развития и воспроизведени</w:t>
      </w:r>
      <w:r>
        <w:rPr>
          <w:rFonts w:ascii="Times New Roman" w:hAnsi="Times New Roman"/>
          <w:spacing w:val="-2"/>
          <w:sz w:val="28"/>
          <w:szCs w:val="24"/>
        </w:rPr>
        <w:t>я</w:t>
      </w:r>
      <w:r w:rsidRPr="00DD02E1">
        <w:rPr>
          <w:rFonts w:ascii="Times New Roman" w:hAnsi="Times New Roman"/>
          <w:spacing w:val="-2"/>
          <w:sz w:val="28"/>
          <w:szCs w:val="24"/>
        </w:rPr>
        <w:t xml:space="preserve"> уже социальных систем и оказывают обратное влияние на эволюцию, об</w:t>
      </w:r>
      <w:r w:rsidRPr="00DD02E1">
        <w:rPr>
          <w:rFonts w:ascii="Times New Roman" w:hAnsi="Times New Roman"/>
          <w:spacing w:val="-2"/>
          <w:sz w:val="28"/>
          <w:szCs w:val="24"/>
        </w:rPr>
        <w:t>у</w:t>
      </w:r>
      <w:r w:rsidRPr="00DD02E1">
        <w:rPr>
          <w:rFonts w:ascii="Times New Roman" w:hAnsi="Times New Roman"/>
          <w:spacing w:val="-2"/>
          <w:sz w:val="28"/>
          <w:szCs w:val="24"/>
        </w:rPr>
        <w:t xml:space="preserve">словленную генетическим наследованием. </w:t>
      </w:r>
    </w:p>
    <w:p w:rsidR="00210FF7" w:rsidRPr="00DD02E1" w:rsidRDefault="00210FF7" w:rsidP="004A4DB6">
      <w:pPr>
        <w:spacing w:after="0" w:line="360" w:lineRule="auto"/>
        <w:ind w:firstLine="567"/>
        <w:jc w:val="both"/>
        <w:rPr>
          <w:rFonts w:ascii="Times New Roman" w:hAnsi="Times New Roman"/>
          <w:spacing w:val="-2"/>
          <w:sz w:val="28"/>
          <w:szCs w:val="24"/>
        </w:rPr>
      </w:pPr>
      <w:r w:rsidRPr="00DD02E1">
        <w:rPr>
          <w:rFonts w:ascii="Times New Roman" w:hAnsi="Times New Roman"/>
          <w:spacing w:val="-2"/>
          <w:sz w:val="28"/>
          <w:szCs w:val="24"/>
        </w:rPr>
        <w:t>В отечественной традиции сходные исследования проводились М. К. Петровым, А. И. Коротяевым, С. А. Бабичевым и В. С. Степиным в работах, посвященных «внебиологическому», или «социальному кодиров</w:t>
      </w:r>
      <w:r w:rsidRPr="00DD02E1">
        <w:rPr>
          <w:rFonts w:ascii="Times New Roman" w:hAnsi="Times New Roman"/>
          <w:spacing w:val="-2"/>
          <w:sz w:val="28"/>
          <w:szCs w:val="24"/>
        </w:rPr>
        <w:t>а</w:t>
      </w:r>
      <w:r w:rsidRPr="00DD02E1">
        <w:rPr>
          <w:rFonts w:ascii="Times New Roman" w:hAnsi="Times New Roman"/>
          <w:spacing w:val="-2"/>
          <w:sz w:val="28"/>
          <w:szCs w:val="24"/>
        </w:rPr>
        <w:t>нию» информации</w:t>
      </w:r>
      <w:r>
        <w:rPr>
          <w:rFonts w:ascii="Times New Roman" w:hAnsi="Times New Roman"/>
          <w:spacing w:val="-2"/>
          <w:sz w:val="28"/>
          <w:szCs w:val="24"/>
        </w:rPr>
        <w:t xml:space="preserve"> </w:t>
      </w:r>
      <w:r w:rsidRPr="008E39D9">
        <w:rPr>
          <w:rFonts w:ascii="Times New Roman" w:hAnsi="Times New Roman"/>
          <w:spacing w:val="-2"/>
          <w:sz w:val="28"/>
          <w:szCs w:val="24"/>
        </w:rPr>
        <w:t>[</w:t>
      </w:r>
      <w:r>
        <w:rPr>
          <w:rFonts w:ascii="Times New Roman" w:hAnsi="Times New Roman"/>
          <w:spacing w:val="-2"/>
          <w:sz w:val="28"/>
          <w:szCs w:val="24"/>
        </w:rPr>
        <w:t>5, 14, 17</w:t>
      </w:r>
      <w:r w:rsidRPr="008E39D9">
        <w:rPr>
          <w:rFonts w:ascii="Times New Roman" w:hAnsi="Times New Roman"/>
          <w:spacing w:val="-2"/>
          <w:sz w:val="28"/>
          <w:szCs w:val="24"/>
        </w:rPr>
        <w:t>]</w:t>
      </w:r>
      <w:r w:rsidRPr="00DD02E1">
        <w:rPr>
          <w:rFonts w:ascii="Times New Roman" w:hAnsi="Times New Roman"/>
          <w:spacing w:val="-2"/>
          <w:sz w:val="28"/>
          <w:szCs w:val="24"/>
        </w:rPr>
        <w:t xml:space="preserve">. </w:t>
      </w:r>
      <w:r>
        <w:rPr>
          <w:rFonts w:ascii="Times New Roman" w:hAnsi="Times New Roman"/>
          <w:spacing w:val="-2"/>
          <w:sz w:val="28"/>
          <w:szCs w:val="24"/>
        </w:rPr>
        <w:t xml:space="preserve">В частности, </w:t>
      </w:r>
      <w:r w:rsidRPr="00DD02E1">
        <w:rPr>
          <w:rFonts w:ascii="Times New Roman" w:hAnsi="Times New Roman"/>
          <w:spacing w:val="-2"/>
          <w:sz w:val="28"/>
          <w:szCs w:val="24"/>
        </w:rPr>
        <w:t>А. И. Коротяев и С. А. Бабичев</w:t>
      </w:r>
      <w:r>
        <w:rPr>
          <w:rFonts w:ascii="Times New Roman" w:hAnsi="Times New Roman"/>
          <w:spacing w:val="-2"/>
          <w:sz w:val="28"/>
          <w:szCs w:val="24"/>
        </w:rPr>
        <w:t xml:space="preserve"> </w:t>
      </w:r>
      <w:r w:rsidRPr="00DD02E1">
        <w:rPr>
          <w:rFonts w:ascii="Times New Roman" w:hAnsi="Times New Roman"/>
          <w:spacing w:val="-2"/>
          <w:sz w:val="28"/>
          <w:szCs w:val="24"/>
        </w:rPr>
        <w:t>отмечают, что на определенном этапе эволюции генетическая информация (кодирование) дополнилось умственной, или интеллектуальной информац</w:t>
      </w:r>
      <w:r w:rsidRPr="00DD02E1">
        <w:rPr>
          <w:rFonts w:ascii="Times New Roman" w:hAnsi="Times New Roman"/>
          <w:spacing w:val="-2"/>
          <w:sz w:val="28"/>
          <w:szCs w:val="24"/>
        </w:rPr>
        <w:t>и</w:t>
      </w:r>
      <w:r w:rsidRPr="00DD02E1">
        <w:rPr>
          <w:rFonts w:ascii="Times New Roman" w:hAnsi="Times New Roman"/>
          <w:spacing w:val="-2"/>
          <w:sz w:val="28"/>
          <w:szCs w:val="24"/>
        </w:rPr>
        <w:t>ей, кодируемой посредством языка. Данная информация определила фо</w:t>
      </w:r>
      <w:r w:rsidRPr="00DD02E1">
        <w:rPr>
          <w:rFonts w:ascii="Times New Roman" w:hAnsi="Times New Roman"/>
          <w:spacing w:val="-2"/>
          <w:sz w:val="28"/>
          <w:szCs w:val="24"/>
        </w:rPr>
        <w:t>р</w:t>
      </w:r>
      <w:r w:rsidRPr="00DD02E1">
        <w:rPr>
          <w:rFonts w:ascii="Times New Roman" w:hAnsi="Times New Roman"/>
          <w:spacing w:val="-2"/>
          <w:sz w:val="28"/>
          <w:szCs w:val="24"/>
        </w:rPr>
        <w:t>мирование человека как социального существа и содействовала обществе</w:t>
      </w:r>
      <w:r w:rsidRPr="00DD02E1">
        <w:rPr>
          <w:rFonts w:ascii="Times New Roman" w:hAnsi="Times New Roman"/>
          <w:spacing w:val="-2"/>
          <w:sz w:val="28"/>
          <w:szCs w:val="24"/>
        </w:rPr>
        <w:t>н</w:t>
      </w:r>
      <w:r w:rsidRPr="00DD02E1">
        <w:rPr>
          <w:rFonts w:ascii="Times New Roman" w:hAnsi="Times New Roman"/>
          <w:spacing w:val="-2"/>
          <w:sz w:val="28"/>
          <w:szCs w:val="24"/>
        </w:rPr>
        <w:t>ному развитию за счет накопления и передачи знаний [5, с. 158</w:t>
      </w:r>
      <w:r>
        <w:rPr>
          <w:rFonts w:ascii="Times New Roman" w:hAnsi="Times New Roman"/>
          <w:spacing w:val="-2"/>
          <w:sz w:val="28"/>
          <w:szCs w:val="24"/>
        </w:rPr>
        <w:t>–</w:t>
      </w:r>
      <w:r w:rsidRPr="00DD02E1">
        <w:rPr>
          <w:rFonts w:ascii="Times New Roman" w:hAnsi="Times New Roman"/>
          <w:spacing w:val="-2"/>
          <w:sz w:val="28"/>
          <w:szCs w:val="24"/>
        </w:rPr>
        <w:t xml:space="preserve">170]. </w:t>
      </w:r>
    </w:p>
    <w:p w:rsidR="00210FF7" w:rsidRPr="00DD02E1" w:rsidRDefault="00210FF7" w:rsidP="004A4DB6">
      <w:pPr>
        <w:spacing w:after="0" w:line="360" w:lineRule="auto"/>
        <w:ind w:firstLine="567"/>
        <w:jc w:val="both"/>
        <w:rPr>
          <w:rFonts w:ascii="Times New Roman" w:hAnsi="Times New Roman"/>
          <w:spacing w:val="-2"/>
          <w:sz w:val="28"/>
          <w:szCs w:val="24"/>
        </w:rPr>
      </w:pPr>
      <w:r w:rsidRPr="00DD02E1">
        <w:rPr>
          <w:rFonts w:ascii="Times New Roman" w:hAnsi="Times New Roman"/>
          <w:spacing w:val="-2"/>
          <w:sz w:val="28"/>
          <w:szCs w:val="24"/>
        </w:rPr>
        <w:t>Определяющая роль аккумулирующего культурного наследования в поддержании, воспроизведении и развитии социальных систем, а также его надындивидуальный, распределенный (</w:t>
      </w:r>
      <w:r w:rsidRPr="002C3A82">
        <w:rPr>
          <w:rFonts w:ascii="Times New Roman" w:hAnsi="Times New Roman"/>
          <w:spacing w:val="-2"/>
          <w:sz w:val="28"/>
          <w:szCs w:val="24"/>
          <w:lang w:val="en-US"/>
        </w:rPr>
        <w:t>distributed</w:t>
      </w:r>
      <w:r w:rsidRPr="00DD02E1">
        <w:rPr>
          <w:rFonts w:ascii="Times New Roman" w:hAnsi="Times New Roman"/>
          <w:spacing w:val="-2"/>
          <w:sz w:val="28"/>
          <w:szCs w:val="24"/>
        </w:rPr>
        <w:t>) и системный характер говорят в пользу того, что на определенном этапе развития эволюция стала реализовываться уже не столько на индивидуальном (микро) уровне</w:t>
      </w:r>
      <w:r>
        <w:rPr>
          <w:rFonts w:ascii="Times New Roman" w:hAnsi="Times New Roman"/>
          <w:spacing w:val="-2"/>
          <w:sz w:val="28"/>
          <w:szCs w:val="24"/>
        </w:rPr>
        <w:t xml:space="preserve"> и снизу – вверх</w:t>
      </w:r>
      <w:r w:rsidRPr="00DD02E1">
        <w:rPr>
          <w:rFonts w:ascii="Times New Roman" w:hAnsi="Times New Roman"/>
          <w:spacing w:val="-2"/>
          <w:sz w:val="28"/>
          <w:szCs w:val="24"/>
        </w:rPr>
        <w:t>, сколько на социальном (макро) уровне</w:t>
      </w:r>
      <w:r>
        <w:rPr>
          <w:rFonts w:ascii="Times New Roman" w:hAnsi="Times New Roman"/>
          <w:spacing w:val="-2"/>
          <w:sz w:val="28"/>
          <w:szCs w:val="24"/>
        </w:rPr>
        <w:t xml:space="preserve"> и сверху – вниз</w:t>
      </w:r>
      <w:r w:rsidRPr="00DD02E1">
        <w:rPr>
          <w:rFonts w:ascii="Times New Roman" w:hAnsi="Times New Roman"/>
          <w:spacing w:val="-2"/>
          <w:sz w:val="28"/>
          <w:szCs w:val="24"/>
        </w:rPr>
        <w:t xml:space="preserve">. </w:t>
      </w:r>
    </w:p>
    <w:p w:rsidR="00210FF7" w:rsidRPr="00DD02E1" w:rsidRDefault="00210FF7" w:rsidP="004A4DB6">
      <w:pPr>
        <w:spacing w:after="0" w:line="360" w:lineRule="auto"/>
        <w:jc w:val="both"/>
        <w:rPr>
          <w:rFonts w:ascii="Times New Roman" w:hAnsi="Times New Roman"/>
          <w:spacing w:val="-2"/>
          <w:sz w:val="28"/>
          <w:szCs w:val="24"/>
        </w:rPr>
      </w:pPr>
    </w:p>
    <w:p w:rsidR="00210FF7" w:rsidRPr="000E00DC" w:rsidRDefault="00210FF7" w:rsidP="004A4DB6">
      <w:pPr>
        <w:spacing w:after="0" w:line="360" w:lineRule="auto"/>
        <w:rPr>
          <w:rFonts w:ascii="Times New Roman" w:hAnsi="Times New Roman"/>
          <w:b/>
          <w:sz w:val="32"/>
        </w:rPr>
      </w:pPr>
      <w:r w:rsidRPr="000E00DC">
        <w:rPr>
          <w:rFonts w:ascii="Times New Roman" w:hAnsi="Times New Roman"/>
          <w:b/>
          <w:sz w:val="32"/>
        </w:rPr>
        <w:t>3. От целого к частям или эволюция сверху</w:t>
      </w:r>
      <w:r>
        <w:rPr>
          <w:rFonts w:ascii="Times New Roman" w:hAnsi="Times New Roman"/>
          <w:b/>
          <w:sz w:val="32"/>
        </w:rPr>
        <w:t xml:space="preserve"> – </w:t>
      </w:r>
      <w:r w:rsidRPr="000E00DC">
        <w:rPr>
          <w:rFonts w:ascii="Times New Roman" w:hAnsi="Times New Roman"/>
          <w:b/>
          <w:sz w:val="32"/>
        </w:rPr>
        <w:t>вниз</w:t>
      </w:r>
    </w:p>
    <w:p w:rsidR="00210FF7" w:rsidRDefault="00210FF7" w:rsidP="00820AE0">
      <w:pPr>
        <w:spacing w:after="0" w:line="360" w:lineRule="auto"/>
        <w:ind w:firstLine="709"/>
        <w:jc w:val="both"/>
        <w:rPr>
          <w:rFonts w:ascii="Times New Roman" w:hAnsi="Times New Roman"/>
          <w:spacing w:val="-2"/>
          <w:sz w:val="28"/>
          <w:szCs w:val="24"/>
        </w:rPr>
      </w:pPr>
      <w:r w:rsidRPr="00732A62">
        <w:rPr>
          <w:rFonts w:ascii="Times New Roman" w:hAnsi="Times New Roman"/>
          <w:sz w:val="28"/>
          <w:szCs w:val="24"/>
        </w:rPr>
        <w:t>Характеризуя основные принципы современной синтетической те</w:t>
      </w:r>
      <w:r w:rsidRPr="00732A62">
        <w:rPr>
          <w:rFonts w:ascii="Times New Roman" w:hAnsi="Times New Roman"/>
          <w:sz w:val="28"/>
          <w:szCs w:val="24"/>
        </w:rPr>
        <w:t>о</w:t>
      </w:r>
      <w:r w:rsidRPr="00732A62">
        <w:rPr>
          <w:rFonts w:ascii="Times New Roman" w:hAnsi="Times New Roman"/>
          <w:sz w:val="28"/>
          <w:szCs w:val="24"/>
        </w:rPr>
        <w:t>рии эволюции</w:t>
      </w:r>
      <w:r>
        <w:rPr>
          <w:rFonts w:ascii="Times New Roman" w:hAnsi="Times New Roman"/>
          <w:sz w:val="28"/>
          <w:szCs w:val="24"/>
        </w:rPr>
        <w:t>,</w:t>
      </w:r>
      <w:r w:rsidRPr="00732A62">
        <w:rPr>
          <w:rFonts w:ascii="Times New Roman" w:hAnsi="Times New Roman"/>
          <w:sz w:val="28"/>
          <w:szCs w:val="24"/>
        </w:rPr>
        <w:t xml:space="preserve"> Д. Л. Гродницкий пишет:</w:t>
      </w:r>
      <w:r>
        <w:rPr>
          <w:rFonts w:ascii="Times New Roman" w:hAnsi="Times New Roman"/>
          <w:sz w:val="28"/>
          <w:szCs w:val="24"/>
        </w:rPr>
        <w:t xml:space="preserve"> </w:t>
      </w:r>
      <w:r w:rsidRPr="00986682">
        <w:rPr>
          <w:rFonts w:ascii="Times New Roman" w:hAnsi="Times New Roman"/>
          <w:spacing w:val="-2"/>
          <w:sz w:val="28"/>
          <w:szCs w:val="24"/>
        </w:rPr>
        <w:t>«С точки зрения синтетической теории</w:t>
      </w:r>
      <w:r>
        <w:rPr>
          <w:rFonts w:ascii="Times New Roman" w:hAnsi="Times New Roman"/>
          <w:spacing w:val="-2"/>
          <w:sz w:val="28"/>
          <w:szCs w:val="24"/>
        </w:rPr>
        <w:t>,</w:t>
      </w:r>
      <w:r w:rsidRPr="00986682">
        <w:rPr>
          <w:rFonts w:ascii="Times New Roman" w:hAnsi="Times New Roman"/>
          <w:spacing w:val="-2"/>
          <w:sz w:val="28"/>
          <w:szCs w:val="24"/>
        </w:rPr>
        <w:t xml:space="preserve"> эволюция представляет собой изменение генофондов популяций, происходящее под действием естественного отбора. Как следствие, синт</w:t>
      </w:r>
      <w:r w:rsidRPr="00986682">
        <w:rPr>
          <w:rFonts w:ascii="Times New Roman" w:hAnsi="Times New Roman"/>
          <w:spacing w:val="-2"/>
          <w:sz w:val="28"/>
          <w:szCs w:val="24"/>
        </w:rPr>
        <w:t>е</w:t>
      </w:r>
      <w:r w:rsidRPr="00986682">
        <w:rPr>
          <w:rFonts w:ascii="Times New Roman" w:hAnsi="Times New Roman"/>
          <w:spacing w:val="-2"/>
          <w:sz w:val="28"/>
          <w:szCs w:val="24"/>
        </w:rPr>
        <w:t>тическая теория считает эволюционно значимой только ту часть фенотип</w:t>
      </w:r>
      <w:r w:rsidRPr="00986682">
        <w:rPr>
          <w:rFonts w:ascii="Times New Roman" w:hAnsi="Times New Roman"/>
          <w:spacing w:val="-2"/>
          <w:sz w:val="28"/>
          <w:szCs w:val="24"/>
        </w:rPr>
        <w:t>и</w:t>
      </w:r>
      <w:r w:rsidRPr="00986682">
        <w:rPr>
          <w:rFonts w:ascii="Times New Roman" w:hAnsi="Times New Roman"/>
          <w:spacing w:val="-2"/>
          <w:sz w:val="28"/>
          <w:szCs w:val="24"/>
        </w:rPr>
        <w:t>ческой изменчивости, которая основана на изменениях генотипа и поэтому может быть передана потомству уже в следующем поколении. Изменч</w:t>
      </w:r>
      <w:r w:rsidRPr="00986682">
        <w:rPr>
          <w:rFonts w:ascii="Times New Roman" w:hAnsi="Times New Roman"/>
          <w:spacing w:val="-2"/>
          <w:sz w:val="28"/>
          <w:szCs w:val="24"/>
        </w:rPr>
        <w:t>и</w:t>
      </w:r>
      <w:r w:rsidRPr="00986682">
        <w:rPr>
          <w:rFonts w:ascii="Times New Roman" w:hAnsi="Times New Roman"/>
          <w:spacing w:val="-2"/>
          <w:sz w:val="28"/>
          <w:szCs w:val="24"/>
        </w:rPr>
        <w:t>вость генотипа возникает благодаря мутациям и рекомбинации, т.е. полн</w:t>
      </w:r>
      <w:r w:rsidRPr="00986682">
        <w:rPr>
          <w:rFonts w:ascii="Times New Roman" w:hAnsi="Times New Roman"/>
          <w:spacing w:val="-2"/>
          <w:sz w:val="28"/>
          <w:szCs w:val="24"/>
        </w:rPr>
        <w:t>о</w:t>
      </w:r>
      <w:r w:rsidRPr="00986682">
        <w:rPr>
          <w:rFonts w:ascii="Times New Roman" w:hAnsi="Times New Roman"/>
          <w:spacing w:val="-2"/>
          <w:sz w:val="28"/>
          <w:szCs w:val="24"/>
        </w:rPr>
        <w:t>стью случайно, вне зависимости от состояния внешней среды и самого г</w:t>
      </w:r>
      <w:r w:rsidRPr="00986682">
        <w:rPr>
          <w:rFonts w:ascii="Times New Roman" w:hAnsi="Times New Roman"/>
          <w:spacing w:val="-2"/>
          <w:sz w:val="28"/>
          <w:szCs w:val="24"/>
        </w:rPr>
        <w:t>е</w:t>
      </w:r>
      <w:r w:rsidRPr="00986682">
        <w:rPr>
          <w:rFonts w:ascii="Times New Roman" w:hAnsi="Times New Roman"/>
          <w:spacing w:val="-2"/>
          <w:sz w:val="28"/>
          <w:szCs w:val="24"/>
        </w:rPr>
        <w:t>нотипа» [3, с. 99</w:t>
      </w:r>
      <w:r>
        <w:rPr>
          <w:rFonts w:ascii="Times New Roman" w:hAnsi="Times New Roman"/>
          <w:spacing w:val="-2"/>
          <w:sz w:val="28"/>
          <w:szCs w:val="24"/>
        </w:rPr>
        <w:t>–</w:t>
      </w:r>
      <w:r w:rsidRPr="00986682">
        <w:rPr>
          <w:rFonts w:ascii="Times New Roman" w:hAnsi="Times New Roman"/>
          <w:spacing w:val="-2"/>
          <w:sz w:val="28"/>
          <w:szCs w:val="24"/>
        </w:rPr>
        <w:t>100].</w:t>
      </w:r>
    </w:p>
    <w:p w:rsidR="00210FF7" w:rsidRPr="00732A62" w:rsidRDefault="00210FF7" w:rsidP="00820AE0">
      <w:pPr>
        <w:spacing w:after="0" w:line="360" w:lineRule="auto"/>
        <w:ind w:firstLine="709"/>
        <w:jc w:val="both"/>
        <w:rPr>
          <w:rFonts w:ascii="Times New Roman" w:hAnsi="Times New Roman"/>
          <w:sz w:val="28"/>
          <w:szCs w:val="24"/>
        </w:rPr>
      </w:pPr>
      <w:r w:rsidRPr="00732A62">
        <w:rPr>
          <w:rFonts w:ascii="Times New Roman" w:hAnsi="Times New Roman"/>
          <w:sz w:val="28"/>
          <w:szCs w:val="24"/>
        </w:rPr>
        <w:t>В. И. Назаров называет данное объяснение механистическим, тип причинности – «восходящей причинностью», а взгляд на эволюцию – «эволюцией снизу»</w:t>
      </w:r>
      <w:r>
        <w:rPr>
          <w:rFonts w:ascii="Times New Roman" w:hAnsi="Times New Roman"/>
          <w:sz w:val="28"/>
          <w:szCs w:val="24"/>
        </w:rPr>
        <w:t xml:space="preserve"> </w:t>
      </w:r>
      <w:r w:rsidRPr="00986682">
        <w:rPr>
          <w:rFonts w:ascii="Times New Roman" w:hAnsi="Times New Roman"/>
          <w:sz w:val="28"/>
          <w:szCs w:val="24"/>
        </w:rPr>
        <w:t>[</w:t>
      </w:r>
      <w:r>
        <w:rPr>
          <w:rFonts w:ascii="Times New Roman" w:hAnsi="Times New Roman"/>
          <w:sz w:val="28"/>
          <w:szCs w:val="24"/>
        </w:rPr>
        <w:t>11</w:t>
      </w:r>
      <w:r w:rsidRPr="00986682">
        <w:rPr>
          <w:rFonts w:ascii="Times New Roman" w:hAnsi="Times New Roman"/>
          <w:sz w:val="28"/>
          <w:szCs w:val="24"/>
        </w:rPr>
        <w:t>]</w:t>
      </w:r>
      <w:r>
        <w:rPr>
          <w:rFonts w:ascii="Times New Roman" w:hAnsi="Times New Roman"/>
          <w:sz w:val="28"/>
          <w:szCs w:val="24"/>
        </w:rPr>
        <w:t xml:space="preserve">. </w:t>
      </w:r>
      <w:r w:rsidRPr="00732A62">
        <w:rPr>
          <w:rFonts w:ascii="Times New Roman" w:hAnsi="Times New Roman"/>
          <w:sz w:val="28"/>
          <w:szCs w:val="24"/>
        </w:rPr>
        <w:t>Учитывая односторонний характер синтетической теории, в отечественной и зарубежной литературе появляются модели, к</w:t>
      </w:r>
      <w:r w:rsidRPr="00732A62">
        <w:rPr>
          <w:rFonts w:ascii="Times New Roman" w:hAnsi="Times New Roman"/>
          <w:sz w:val="28"/>
          <w:szCs w:val="24"/>
        </w:rPr>
        <w:t>о</w:t>
      </w:r>
      <w:r w:rsidRPr="00732A62">
        <w:rPr>
          <w:rFonts w:ascii="Times New Roman" w:hAnsi="Times New Roman"/>
          <w:sz w:val="28"/>
          <w:szCs w:val="24"/>
        </w:rPr>
        <w:t>торые можно назвать эктерналист</w:t>
      </w:r>
      <w:r>
        <w:rPr>
          <w:rFonts w:ascii="Times New Roman" w:hAnsi="Times New Roman"/>
          <w:sz w:val="28"/>
          <w:szCs w:val="24"/>
        </w:rPr>
        <w:t>с</w:t>
      </w:r>
      <w:r w:rsidRPr="00732A62">
        <w:rPr>
          <w:rFonts w:ascii="Times New Roman" w:hAnsi="Times New Roman"/>
          <w:sz w:val="28"/>
          <w:szCs w:val="24"/>
        </w:rPr>
        <w:t>кими. Согласно им</w:t>
      </w:r>
      <w:r>
        <w:rPr>
          <w:rFonts w:ascii="Times New Roman" w:hAnsi="Times New Roman"/>
          <w:sz w:val="28"/>
          <w:szCs w:val="24"/>
        </w:rPr>
        <w:t>,</w:t>
      </w:r>
      <w:r w:rsidRPr="00732A62">
        <w:rPr>
          <w:rFonts w:ascii="Times New Roman" w:hAnsi="Times New Roman"/>
          <w:sz w:val="28"/>
          <w:szCs w:val="24"/>
        </w:rPr>
        <w:t xml:space="preserve"> внешние изменения (услови</w:t>
      </w:r>
      <w:r>
        <w:rPr>
          <w:rFonts w:ascii="Times New Roman" w:hAnsi="Times New Roman"/>
          <w:sz w:val="28"/>
          <w:szCs w:val="24"/>
        </w:rPr>
        <w:t>й</w:t>
      </w:r>
      <w:r w:rsidRPr="00732A62">
        <w:rPr>
          <w:rFonts w:ascii="Times New Roman" w:hAnsi="Times New Roman"/>
          <w:sz w:val="28"/>
          <w:szCs w:val="24"/>
        </w:rPr>
        <w:t>) природной среды или экосистемы явля</w:t>
      </w:r>
      <w:r>
        <w:rPr>
          <w:rFonts w:ascii="Times New Roman" w:hAnsi="Times New Roman"/>
          <w:sz w:val="28"/>
          <w:szCs w:val="24"/>
        </w:rPr>
        <w:t>ю</w:t>
      </w:r>
      <w:r w:rsidRPr="00732A62">
        <w:rPr>
          <w:rFonts w:ascii="Times New Roman" w:hAnsi="Times New Roman"/>
          <w:sz w:val="28"/>
          <w:szCs w:val="24"/>
        </w:rPr>
        <w:t>тся первичным</w:t>
      </w:r>
      <w:r>
        <w:rPr>
          <w:rFonts w:ascii="Times New Roman" w:hAnsi="Times New Roman"/>
          <w:sz w:val="28"/>
          <w:szCs w:val="24"/>
        </w:rPr>
        <w:t>и</w:t>
      </w:r>
      <w:r w:rsidRPr="00732A62">
        <w:rPr>
          <w:rFonts w:ascii="Times New Roman" w:hAnsi="Times New Roman"/>
          <w:sz w:val="28"/>
          <w:szCs w:val="24"/>
        </w:rPr>
        <w:t xml:space="preserve"> по о</w:t>
      </w:r>
      <w:r w:rsidRPr="00732A62">
        <w:rPr>
          <w:rFonts w:ascii="Times New Roman" w:hAnsi="Times New Roman"/>
          <w:sz w:val="28"/>
          <w:szCs w:val="24"/>
        </w:rPr>
        <w:t>т</w:t>
      </w:r>
      <w:r w:rsidRPr="00732A62">
        <w:rPr>
          <w:rFonts w:ascii="Times New Roman" w:hAnsi="Times New Roman"/>
          <w:sz w:val="28"/>
          <w:szCs w:val="24"/>
        </w:rPr>
        <w:t>ношению к морфологическим (поведенческим) характеристикам и</w:t>
      </w:r>
      <w:r>
        <w:rPr>
          <w:rFonts w:ascii="Times New Roman" w:hAnsi="Times New Roman"/>
          <w:sz w:val="28"/>
          <w:szCs w:val="24"/>
        </w:rPr>
        <w:t>,</w:t>
      </w:r>
      <w:r w:rsidRPr="00732A62">
        <w:rPr>
          <w:rFonts w:ascii="Times New Roman" w:hAnsi="Times New Roman"/>
          <w:sz w:val="28"/>
          <w:szCs w:val="24"/>
        </w:rPr>
        <w:t xml:space="preserve"> благ</w:t>
      </w:r>
      <w:r w:rsidRPr="00732A62">
        <w:rPr>
          <w:rFonts w:ascii="Times New Roman" w:hAnsi="Times New Roman"/>
          <w:sz w:val="28"/>
          <w:szCs w:val="24"/>
        </w:rPr>
        <w:t>о</w:t>
      </w:r>
      <w:r w:rsidRPr="00732A62">
        <w:rPr>
          <w:rFonts w:ascii="Times New Roman" w:hAnsi="Times New Roman"/>
          <w:sz w:val="28"/>
          <w:szCs w:val="24"/>
        </w:rPr>
        <w:t>даря адаптивности живых систем</w:t>
      </w:r>
      <w:r>
        <w:rPr>
          <w:rFonts w:ascii="Times New Roman" w:hAnsi="Times New Roman"/>
          <w:sz w:val="28"/>
          <w:szCs w:val="24"/>
        </w:rPr>
        <w:t>,</w:t>
      </w:r>
      <w:r w:rsidRPr="00732A62">
        <w:rPr>
          <w:rFonts w:ascii="Times New Roman" w:hAnsi="Times New Roman"/>
          <w:sz w:val="28"/>
          <w:szCs w:val="24"/>
        </w:rPr>
        <w:t xml:space="preserve"> </w:t>
      </w:r>
      <w:r w:rsidRPr="000E00DC">
        <w:rPr>
          <w:rFonts w:ascii="Times New Roman" w:hAnsi="Times New Roman"/>
          <w:i/>
          <w:sz w:val="28"/>
          <w:szCs w:val="24"/>
        </w:rPr>
        <w:t>неслучайным</w:t>
      </w:r>
      <w:r w:rsidRPr="00732A62">
        <w:rPr>
          <w:rFonts w:ascii="Times New Roman" w:hAnsi="Times New Roman"/>
          <w:sz w:val="28"/>
          <w:szCs w:val="24"/>
        </w:rPr>
        <w:t xml:space="preserve"> образом определяют новые фенотипические (поведенческие) признаки, которые наследуются, оказ</w:t>
      </w:r>
      <w:r w:rsidRPr="00732A62">
        <w:rPr>
          <w:rFonts w:ascii="Times New Roman" w:hAnsi="Times New Roman"/>
          <w:sz w:val="28"/>
          <w:szCs w:val="24"/>
        </w:rPr>
        <w:t>ы</w:t>
      </w:r>
      <w:r w:rsidRPr="00732A62">
        <w:rPr>
          <w:rFonts w:ascii="Times New Roman" w:hAnsi="Times New Roman"/>
          <w:sz w:val="28"/>
          <w:szCs w:val="24"/>
        </w:rPr>
        <w:t>вая обратное влияние на генотип и направление вектора естественного о</w:t>
      </w:r>
      <w:r w:rsidRPr="00732A62">
        <w:rPr>
          <w:rFonts w:ascii="Times New Roman" w:hAnsi="Times New Roman"/>
          <w:sz w:val="28"/>
          <w:szCs w:val="24"/>
        </w:rPr>
        <w:t>т</w:t>
      </w:r>
      <w:r w:rsidRPr="00732A62">
        <w:rPr>
          <w:rFonts w:ascii="Times New Roman" w:hAnsi="Times New Roman"/>
          <w:sz w:val="28"/>
          <w:szCs w:val="24"/>
        </w:rPr>
        <w:t xml:space="preserve">бора. </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Таким образом, в данной модели основополагающее влияние на н</w:t>
      </w:r>
      <w:r w:rsidRPr="00732A62">
        <w:rPr>
          <w:rFonts w:ascii="Times New Roman" w:hAnsi="Times New Roman"/>
          <w:sz w:val="28"/>
          <w:szCs w:val="24"/>
        </w:rPr>
        <w:t>а</w:t>
      </w:r>
      <w:r w:rsidRPr="00732A62">
        <w:rPr>
          <w:rFonts w:ascii="Times New Roman" w:hAnsi="Times New Roman"/>
          <w:sz w:val="28"/>
          <w:szCs w:val="24"/>
        </w:rPr>
        <w:t>следственность оказывает не геном, а встроенность (</w:t>
      </w:r>
      <w:r w:rsidRPr="002C3A82">
        <w:rPr>
          <w:rFonts w:ascii="Times New Roman" w:hAnsi="Times New Roman"/>
          <w:sz w:val="28"/>
          <w:szCs w:val="24"/>
        </w:rPr>
        <w:t>embeddedness</w:t>
      </w:r>
      <w:r w:rsidRPr="00732A62">
        <w:rPr>
          <w:rFonts w:ascii="Times New Roman" w:hAnsi="Times New Roman"/>
          <w:sz w:val="28"/>
          <w:szCs w:val="24"/>
        </w:rPr>
        <w:t>) ра</w:t>
      </w:r>
      <w:r w:rsidRPr="00732A62">
        <w:rPr>
          <w:rFonts w:ascii="Times New Roman" w:hAnsi="Times New Roman"/>
          <w:sz w:val="28"/>
          <w:szCs w:val="24"/>
        </w:rPr>
        <w:t>з</w:t>
      </w:r>
      <w:r w:rsidRPr="00732A62">
        <w:rPr>
          <w:rFonts w:ascii="Times New Roman" w:hAnsi="Times New Roman"/>
          <w:sz w:val="28"/>
          <w:szCs w:val="24"/>
        </w:rPr>
        <w:t>личного уровня биосоциальных систем в среду (природную и социальную) и необходимость адаптации к ней не только на морфологическом уровне, но и поведенческом и социальном. Поэтому многие исследователи допо</w:t>
      </w:r>
      <w:r w:rsidRPr="00732A62">
        <w:rPr>
          <w:rFonts w:ascii="Times New Roman" w:hAnsi="Times New Roman"/>
          <w:sz w:val="28"/>
          <w:szCs w:val="24"/>
        </w:rPr>
        <w:t>л</w:t>
      </w:r>
      <w:r w:rsidRPr="00732A62">
        <w:rPr>
          <w:rFonts w:ascii="Times New Roman" w:hAnsi="Times New Roman"/>
          <w:sz w:val="28"/>
          <w:szCs w:val="24"/>
        </w:rPr>
        <w:t>няют эволюцию снизу</w:t>
      </w:r>
      <w:r>
        <w:rPr>
          <w:rFonts w:ascii="Times New Roman" w:hAnsi="Times New Roman"/>
          <w:sz w:val="28"/>
          <w:szCs w:val="24"/>
        </w:rPr>
        <w:t xml:space="preserve"> – </w:t>
      </w:r>
      <w:r w:rsidRPr="00732A62">
        <w:rPr>
          <w:rFonts w:ascii="Times New Roman" w:hAnsi="Times New Roman"/>
          <w:sz w:val="28"/>
          <w:szCs w:val="24"/>
        </w:rPr>
        <w:t>вверх эволюцией сверху</w:t>
      </w:r>
      <w:r>
        <w:rPr>
          <w:rFonts w:ascii="Times New Roman" w:hAnsi="Times New Roman"/>
          <w:sz w:val="28"/>
          <w:szCs w:val="24"/>
        </w:rPr>
        <w:t xml:space="preserve"> – </w:t>
      </w:r>
      <w:r w:rsidRPr="00732A62">
        <w:rPr>
          <w:rFonts w:ascii="Times New Roman" w:hAnsi="Times New Roman"/>
          <w:sz w:val="28"/>
          <w:szCs w:val="24"/>
        </w:rPr>
        <w:t xml:space="preserve">вниз.  </w:t>
      </w:r>
    </w:p>
    <w:p w:rsidR="00210FF7" w:rsidRDefault="00210FF7" w:rsidP="00820AE0">
      <w:pPr>
        <w:spacing w:after="0" w:line="360" w:lineRule="auto"/>
        <w:ind w:firstLine="709"/>
        <w:jc w:val="both"/>
        <w:rPr>
          <w:rFonts w:ascii="Times New Roman" w:hAnsi="Times New Roman"/>
          <w:sz w:val="28"/>
          <w:szCs w:val="24"/>
        </w:rPr>
      </w:pPr>
      <w:r w:rsidRPr="00732A62">
        <w:rPr>
          <w:rFonts w:ascii="Times New Roman" w:hAnsi="Times New Roman"/>
          <w:sz w:val="28"/>
          <w:szCs w:val="24"/>
        </w:rPr>
        <w:t>«Традиционн</w:t>
      </w:r>
      <w:r>
        <w:rPr>
          <w:rFonts w:ascii="Times New Roman" w:hAnsi="Times New Roman"/>
          <w:sz w:val="28"/>
          <w:szCs w:val="24"/>
        </w:rPr>
        <w:t>ое</w:t>
      </w:r>
      <w:r w:rsidRPr="00732A62">
        <w:rPr>
          <w:rFonts w:ascii="Times New Roman" w:hAnsi="Times New Roman"/>
          <w:sz w:val="28"/>
          <w:szCs w:val="24"/>
        </w:rPr>
        <w:t xml:space="preserve"> иерархическое представление биологии выглядит примерно так: ДНК → мРНК → белок → белковые взаимодействия → м</w:t>
      </w:r>
      <w:r w:rsidRPr="00732A62">
        <w:rPr>
          <w:rFonts w:ascii="Times New Roman" w:hAnsi="Times New Roman"/>
          <w:sz w:val="28"/>
          <w:szCs w:val="24"/>
        </w:rPr>
        <w:t>е</w:t>
      </w:r>
      <w:r w:rsidRPr="00732A62">
        <w:rPr>
          <w:rFonts w:ascii="Times New Roman" w:hAnsi="Times New Roman"/>
          <w:sz w:val="28"/>
          <w:szCs w:val="24"/>
        </w:rPr>
        <w:t>таболические пути → метаболические сети → клети → ткани → органы → организмы → популяции → экология. Тем не менее, существует также о</w:t>
      </w:r>
      <w:r w:rsidRPr="00732A62">
        <w:rPr>
          <w:rFonts w:ascii="Times New Roman" w:hAnsi="Times New Roman"/>
          <w:sz w:val="28"/>
          <w:szCs w:val="24"/>
        </w:rPr>
        <w:t>б</w:t>
      </w:r>
      <w:r w:rsidRPr="00732A62">
        <w:rPr>
          <w:rFonts w:ascii="Times New Roman" w:hAnsi="Times New Roman"/>
          <w:sz w:val="28"/>
          <w:szCs w:val="24"/>
        </w:rPr>
        <w:t>ратная связь от экологии к организмам, к метаболическим путям и к ДНК, которая не следует строго тем же путем. Биологическая информация имеет несколько важных особенностей: она работает на нескольких иерархич</w:t>
      </w:r>
      <w:r w:rsidRPr="00732A62">
        <w:rPr>
          <w:rFonts w:ascii="Times New Roman" w:hAnsi="Times New Roman"/>
          <w:sz w:val="28"/>
          <w:szCs w:val="24"/>
        </w:rPr>
        <w:t>е</w:t>
      </w:r>
      <w:r w:rsidRPr="00732A62">
        <w:rPr>
          <w:rFonts w:ascii="Times New Roman" w:hAnsi="Times New Roman"/>
          <w:sz w:val="28"/>
          <w:szCs w:val="24"/>
        </w:rPr>
        <w:t>ских уровнях организации в одно и то же время и, таким образом, действ</w:t>
      </w:r>
      <w:r w:rsidRPr="00732A62">
        <w:rPr>
          <w:rFonts w:ascii="Times New Roman" w:hAnsi="Times New Roman"/>
          <w:sz w:val="28"/>
          <w:szCs w:val="24"/>
        </w:rPr>
        <w:t>и</w:t>
      </w:r>
      <w:r w:rsidRPr="00732A62">
        <w:rPr>
          <w:rFonts w:ascii="Times New Roman" w:hAnsi="Times New Roman"/>
          <w:sz w:val="28"/>
          <w:szCs w:val="24"/>
        </w:rPr>
        <w:t>тельно, встроена (embedded)»</w:t>
      </w:r>
      <w:r w:rsidRPr="00986682">
        <w:rPr>
          <w:rFonts w:ascii="Times New Roman" w:hAnsi="Times New Roman"/>
          <w:sz w:val="28"/>
          <w:szCs w:val="24"/>
        </w:rPr>
        <w:t>[</w:t>
      </w:r>
      <w:r>
        <w:rPr>
          <w:rFonts w:ascii="Times New Roman" w:hAnsi="Times New Roman"/>
          <w:sz w:val="28"/>
          <w:szCs w:val="24"/>
        </w:rPr>
        <w:t xml:space="preserve">31, с. </w:t>
      </w:r>
      <w:r w:rsidRPr="00732A62">
        <w:rPr>
          <w:rFonts w:ascii="Times New Roman" w:hAnsi="Times New Roman"/>
          <w:sz w:val="28"/>
          <w:szCs w:val="24"/>
        </w:rPr>
        <w:t>123</w:t>
      </w:r>
      <w:r w:rsidRPr="00986682">
        <w:rPr>
          <w:rFonts w:ascii="Times New Roman" w:hAnsi="Times New Roman"/>
          <w:sz w:val="28"/>
          <w:szCs w:val="24"/>
        </w:rPr>
        <w:t>].</w:t>
      </w:r>
      <w:r w:rsidRPr="00732A62">
        <w:rPr>
          <w:rFonts w:ascii="Times New Roman" w:hAnsi="Times New Roman"/>
          <w:sz w:val="28"/>
          <w:szCs w:val="24"/>
        </w:rPr>
        <w:t xml:space="preserve">   </w:t>
      </w:r>
    </w:p>
    <w:p w:rsidR="00210FF7" w:rsidRPr="00732A62" w:rsidRDefault="00210FF7" w:rsidP="00820AE0">
      <w:pPr>
        <w:spacing w:after="0" w:line="360" w:lineRule="auto"/>
        <w:ind w:firstLine="709"/>
        <w:jc w:val="both"/>
        <w:rPr>
          <w:rFonts w:ascii="Times New Roman" w:hAnsi="Times New Roman"/>
          <w:sz w:val="28"/>
          <w:szCs w:val="24"/>
        </w:rPr>
      </w:pPr>
      <w:r w:rsidRPr="00732A62">
        <w:rPr>
          <w:rFonts w:ascii="Times New Roman" w:hAnsi="Times New Roman"/>
          <w:sz w:val="28"/>
          <w:szCs w:val="24"/>
        </w:rPr>
        <w:t>Наиболее известным примером, иллюстрирующим влияние сверху</w:t>
      </w:r>
      <w:r>
        <w:rPr>
          <w:rFonts w:ascii="Times New Roman" w:hAnsi="Times New Roman"/>
          <w:sz w:val="28"/>
          <w:szCs w:val="24"/>
        </w:rPr>
        <w:t xml:space="preserve"> – </w:t>
      </w:r>
      <w:r w:rsidRPr="00732A62">
        <w:rPr>
          <w:rFonts w:ascii="Times New Roman" w:hAnsi="Times New Roman"/>
          <w:sz w:val="28"/>
          <w:szCs w:val="24"/>
        </w:rPr>
        <w:t>вниз</w:t>
      </w:r>
      <w:r>
        <w:rPr>
          <w:rFonts w:ascii="Times New Roman" w:hAnsi="Times New Roman"/>
          <w:sz w:val="28"/>
          <w:szCs w:val="24"/>
        </w:rPr>
        <w:t>,</w:t>
      </w:r>
      <w:r w:rsidRPr="00732A62">
        <w:rPr>
          <w:rFonts w:ascii="Times New Roman" w:hAnsi="Times New Roman"/>
          <w:sz w:val="28"/>
          <w:szCs w:val="24"/>
        </w:rPr>
        <w:t xml:space="preserve"> является «эффект Болдуина». Например, приобретенная (инновац</w:t>
      </w:r>
      <w:r w:rsidRPr="00732A62">
        <w:rPr>
          <w:rFonts w:ascii="Times New Roman" w:hAnsi="Times New Roman"/>
          <w:sz w:val="28"/>
          <w:szCs w:val="24"/>
        </w:rPr>
        <w:t>и</w:t>
      </w:r>
      <w:r w:rsidRPr="00732A62">
        <w:rPr>
          <w:rFonts w:ascii="Times New Roman" w:hAnsi="Times New Roman"/>
          <w:sz w:val="28"/>
          <w:szCs w:val="24"/>
        </w:rPr>
        <w:t>онная) способность скрываться от хищника на деревьях будет содейств</w:t>
      </w:r>
      <w:r w:rsidRPr="00732A62">
        <w:rPr>
          <w:rFonts w:ascii="Times New Roman" w:hAnsi="Times New Roman"/>
          <w:sz w:val="28"/>
          <w:szCs w:val="24"/>
        </w:rPr>
        <w:t>о</w:t>
      </w:r>
      <w:r w:rsidRPr="00732A62">
        <w:rPr>
          <w:rFonts w:ascii="Times New Roman" w:hAnsi="Times New Roman"/>
          <w:sz w:val="28"/>
          <w:szCs w:val="24"/>
        </w:rPr>
        <w:t>вать выживанию и, как следствие, изменению поведения и физиологии, а</w:t>
      </w:r>
      <w:r>
        <w:rPr>
          <w:rFonts w:ascii="Times New Roman" w:hAnsi="Times New Roman"/>
          <w:sz w:val="28"/>
          <w:szCs w:val="24"/>
        </w:rPr>
        <w:t>,</w:t>
      </w:r>
      <w:r w:rsidRPr="00732A62">
        <w:rPr>
          <w:rFonts w:ascii="Times New Roman" w:hAnsi="Times New Roman"/>
          <w:sz w:val="28"/>
          <w:szCs w:val="24"/>
        </w:rPr>
        <w:t xml:space="preserve"> благодаря передач</w:t>
      </w:r>
      <w:r>
        <w:rPr>
          <w:rFonts w:ascii="Times New Roman" w:hAnsi="Times New Roman"/>
          <w:sz w:val="28"/>
          <w:szCs w:val="24"/>
        </w:rPr>
        <w:t>е</w:t>
      </w:r>
      <w:r w:rsidRPr="00732A62">
        <w:rPr>
          <w:rFonts w:ascii="Times New Roman" w:hAnsi="Times New Roman"/>
          <w:sz w:val="28"/>
          <w:szCs w:val="24"/>
        </w:rPr>
        <w:t xml:space="preserve"> данной формы поведения последующим поколениям</w:t>
      </w:r>
      <w:r>
        <w:rPr>
          <w:rFonts w:ascii="Times New Roman" w:hAnsi="Times New Roman"/>
          <w:sz w:val="28"/>
          <w:szCs w:val="24"/>
        </w:rPr>
        <w:t>,</w:t>
      </w:r>
      <w:r w:rsidRPr="00732A62">
        <w:rPr>
          <w:rFonts w:ascii="Times New Roman" w:hAnsi="Times New Roman"/>
          <w:sz w:val="28"/>
          <w:szCs w:val="24"/>
        </w:rPr>
        <w:t xml:space="preserve"> </w:t>
      </w:r>
      <w:r>
        <w:rPr>
          <w:rFonts w:ascii="Times New Roman" w:hAnsi="Times New Roman"/>
          <w:sz w:val="28"/>
          <w:szCs w:val="24"/>
        </w:rPr>
        <w:t>через</w:t>
      </w:r>
      <w:r w:rsidRPr="00732A62">
        <w:rPr>
          <w:rFonts w:ascii="Times New Roman" w:hAnsi="Times New Roman"/>
          <w:sz w:val="28"/>
          <w:szCs w:val="24"/>
        </w:rPr>
        <w:t xml:space="preserve"> подражани</w:t>
      </w:r>
      <w:r>
        <w:rPr>
          <w:rFonts w:ascii="Times New Roman" w:hAnsi="Times New Roman"/>
          <w:sz w:val="28"/>
          <w:szCs w:val="24"/>
        </w:rPr>
        <w:t>е</w:t>
      </w:r>
      <w:r w:rsidRPr="00732A62">
        <w:rPr>
          <w:rFonts w:ascii="Times New Roman" w:hAnsi="Times New Roman"/>
          <w:sz w:val="28"/>
          <w:szCs w:val="24"/>
        </w:rPr>
        <w:t xml:space="preserve"> («социально опосредованно</w:t>
      </w:r>
      <w:r>
        <w:rPr>
          <w:rFonts w:ascii="Times New Roman" w:hAnsi="Times New Roman"/>
          <w:sz w:val="28"/>
          <w:szCs w:val="24"/>
        </w:rPr>
        <w:t>е</w:t>
      </w:r>
      <w:r w:rsidRPr="00732A62">
        <w:rPr>
          <w:rFonts w:ascii="Times New Roman" w:hAnsi="Times New Roman"/>
          <w:sz w:val="28"/>
          <w:szCs w:val="24"/>
        </w:rPr>
        <w:t xml:space="preserve"> обучени</w:t>
      </w:r>
      <w:r>
        <w:rPr>
          <w:rFonts w:ascii="Times New Roman" w:hAnsi="Times New Roman"/>
          <w:sz w:val="28"/>
          <w:szCs w:val="24"/>
        </w:rPr>
        <w:t>е</w:t>
      </w:r>
      <w:r w:rsidRPr="00732A62">
        <w:rPr>
          <w:rFonts w:ascii="Times New Roman" w:hAnsi="Times New Roman"/>
          <w:sz w:val="28"/>
          <w:szCs w:val="24"/>
        </w:rPr>
        <w:t>», «поведенческо</w:t>
      </w:r>
      <w:r>
        <w:rPr>
          <w:rFonts w:ascii="Times New Roman" w:hAnsi="Times New Roman"/>
          <w:sz w:val="28"/>
          <w:szCs w:val="24"/>
        </w:rPr>
        <w:t>е</w:t>
      </w:r>
      <w:r w:rsidRPr="00732A62">
        <w:rPr>
          <w:rFonts w:ascii="Times New Roman" w:hAnsi="Times New Roman"/>
          <w:sz w:val="28"/>
          <w:szCs w:val="24"/>
        </w:rPr>
        <w:t xml:space="preserve"> наследовани</w:t>
      </w:r>
      <w:r>
        <w:rPr>
          <w:rFonts w:ascii="Times New Roman" w:hAnsi="Times New Roman"/>
          <w:sz w:val="28"/>
          <w:szCs w:val="24"/>
        </w:rPr>
        <w:t>е</w:t>
      </w:r>
      <w:r w:rsidRPr="00732A62">
        <w:rPr>
          <w:rFonts w:ascii="Times New Roman" w:hAnsi="Times New Roman"/>
          <w:sz w:val="28"/>
          <w:szCs w:val="24"/>
        </w:rPr>
        <w:t>») данная форма поведения «впишется» в генотип. По словам А. В. Маркова</w:t>
      </w:r>
      <w:r>
        <w:rPr>
          <w:rFonts w:ascii="Times New Roman" w:hAnsi="Times New Roman"/>
          <w:sz w:val="28"/>
          <w:szCs w:val="24"/>
        </w:rPr>
        <w:t>,</w:t>
      </w:r>
      <w:r w:rsidRPr="00732A62">
        <w:rPr>
          <w:rFonts w:ascii="Times New Roman" w:hAnsi="Times New Roman"/>
          <w:sz w:val="28"/>
          <w:szCs w:val="24"/>
        </w:rPr>
        <w:t xml:space="preserve"> данная способность к обучению и ее развити</w:t>
      </w:r>
      <w:r>
        <w:rPr>
          <w:rFonts w:ascii="Times New Roman" w:hAnsi="Times New Roman"/>
          <w:sz w:val="28"/>
          <w:szCs w:val="24"/>
        </w:rPr>
        <w:t>ю</w:t>
      </w:r>
      <w:r w:rsidRPr="00732A62">
        <w:rPr>
          <w:rFonts w:ascii="Times New Roman" w:hAnsi="Times New Roman"/>
          <w:sz w:val="28"/>
          <w:szCs w:val="24"/>
        </w:rPr>
        <w:t xml:space="preserve"> придает эволюции более «целенаправленный» и «осмысленный» характер. Поэт</w:t>
      </w:r>
      <w:r w:rsidRPr="00732A62">
        <w:rPr>
          <w:rFonts w:ascii="Times New Roman" w:hAnsi="Times New Roman"/>
          <w:sz w:val="28"/>
          <w:szCs w:val="24"/>
        </w:rPr>
        <w:t>о</w:t>
      </w:r>
      <w:r w:rsidRPr="00732A62">
        <w:rPr>
          <w:rFonts w:ascii="Times New Roman" w:hAnsi="Times New Roman"/>
          <w:sz w:val="28"/>
          <w:szCs w:val="24"/>
        </w:rPr>
        <w:t>му многими учеными признается частичный телеономический (</w:t>
      </w:r>
      <w:r w:rsidRPr="002C3A82">
        <w:rPr>
          <w:rFonts w:ascii="Times New Roman" w:hAnsi="Times New Roman"/>
          <w:sz w:val="28"/>
          <w:szCs w:val="24"/>
        </w:rPr>
        <w:t>teleonomy</w:t>
      </w:r>
      <w:r w:rsidRPr="00732A62">
        <w:rPr>
          <w:rFonts w:ascii="Times New Roman" w:hAnsi="Times New Roman"/>
          <w:sz w:val="28"/>
          <w:szCs w:val="24"/>
        </w:rPr>
        <w:t xml:space="preserve">) характер эволюционного процесса </w:t>
      </w:r>
      <w:r w:rsidRPr="00986682">
        <w:rPr>
          <w:rFonts w:ascii="Times New Roman" w:hAnsi="Times New Roman"/>
          <w:sz w:val="28"/>
          <w:szCs w:val="24"/>
        </w:rPr>
        <w:t>[</w:t>
      </w:r>
      <w:r>
        <w:rPr>
          <w:rFonts w:ascii="Times New Roman" w:hAnsi="Times New Roman"/>
          <w:sz w:val="28"/>
          <w:szCs w:val="24"/>
        </w:rPr>
        <w:t>7</w:t>
      </w:r>
      <w:r w:rsidRPr="00986682">
        <w:rPr>
          <w:rFonts w:ascii="Times New Roman" w:hAnsi="Times New Roman"/>
          <w:sz w:val="28"/>
          <w:szCs w:val="24"/>
        </w:rPr>
        <w:t xml:space="preserve">]. </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Эволюционное развитие за счет регуляции сверху</w:t>
      </w:r>
      <w:r>
        <w:rPr>
          <w:rFonts w:ascii="Times New Roman" w:hAnsi="Times New Roman"/>
          <w:sz w:val="28"/>
          <w:szCs w:val="24"/>
        </w:rPr>
        <w:t xml:space="preserve"> – </w:t>
      </w:r>
      <w:r w:rsidRPr="00732A62">
        <w:rPr>
          <w:rFonts w:ascii="Times New Roman" w:hAnsi="Times New Roman"/>
          <w:sz w:val="28"/>
          <w:szCs w:val="24"/>
        </w:rPr>
        <w:t>вниз не обяз</w:t>
      </w:r>
      <w:r w:rsidRPr="00732A62">
        <w:rPr>
          <w:rFonts w:ascii="Times New Roman" w:hAnsi="Times New Roman"/>
          <w:sz w:val="28"/>
          <w:szCs w:val="24"/>
        </w:rPr>
        <w:t>а</w:t>
      </w:r>
      <w:r w:rsidRPr="00732A62">
        <w:rPr>
          <w:rFonts w:ascii="Times New Roman" w:hAnsi="Times New Roman"/>
          <w:sz w:val="28"/>
          <w:szCs w:val="24"/>
        </w:rPr>
        <w:t>тельно требует морфологических и генетических изменений. Исследования в области биосемиотики, теории развивающихся систем, теории двойного наследования показывают, что с появлением сложных биосоциальных си</w:t>
      </w:r>
      <w:r w:rsidRPr="00732A62">
        <w:rPr>
          <w:rFonts w:ascii="Times New Roman" w:hAnsi="Times New Roman"/>
          <w:sz w:val="28"/>
          <w:szCs w:val="24"/>
        </w:rPr>
        <w:t>с</w:t>
      </w:r>
      <w:r w:rsidRPr="00732A62">
        <w:rPr>
          <w:rFonts w:ascii="Times New Roman" w:hAnsi="Times New Roman"/>
          <w:sz w:val="28"/>
          <w:szCs w:val="24"/>
        </w:rPr>
        <w:t>тем процессы регуляции приобрели распределенный (</w:t>
      </w:r>
      <w:r w:rsidRPr="002C3A82">
        <w:rPr>
          <w:rFonts w:ascii="Times New Roman" w:hAnsi="Times New Roman"/>
          <w:sz w:val="28"/>
          <w:szCs w:val="24"/>
        </w:rPr>
        <w:t>distributed</w:t>
      </w:r>
      <w:r w:rsidRPr="00732A62">
        <w:rPr>
          <w:rFonts w:ascii="Times New Roman" w:hAnsi="Times New Roman"/>
          <w:sz w:val="28"/>
          <w:szCs w:val="24"/>
        </w:rPr>
        <w:t>) и над</w:t>
      </w:r>
      <w:r>
        <w:rPr>
          <w:rFonts w:ascii="Times New Roman" w:hAnsi="Times New Roman"/>
          <w:sz w:val="28"/>
          <w:szCs w:val="24"/>
        </w:rPr>
        <w:t>ы</w:t>
      </w:r>
      <w:r w:rsidRPr="00732A62">
        <w:rPr>
          <w:rFonts w:ascii="Times New Roman" w:hAnsi="Times New Roman"/>
          <w:sz w:val="28"/>
          <w:szCs w:val="24"/>
        </w:rPr>
        <w:t>н</w:t>
      </w:r>
      <w:r w:rsidRPr="00732A62">
        <w:rPr>
          <w:rFonts w:ascii="Times New Roman" w:hAnsi="Times New Roman"/>
          <w:sz w:val="28"/>
          <w:szCs w:val="24"/>
        </w:rPr>
        <w:t>дивидуальный характер</w:t>
      </w:r>
      <w:r>
        <w:rPr>
          <w:rFonts w:ascii="Times New Roman" w:hAnsi="Times New Roman"/>
          <w:sz w:val="28"/>
          <w:szCs w:val="24"/>
        </w:rPr>
        <w:t>. Г</w:t>
      </w:r>
      <w:r w:rsidRPr="00732A62">
        <w:rPr>
          <w:rFonts w:ascii="Times New Roman" w:hAnsi="Times New Roman"/>
          <w:sz w:val="28"/>
          <w:szCs w:val="24"/>
        </w:rPr>
        <w:t>енетическ</w:t>
      </w:r>
      <w:r>
        <w:rPr>
          <w:rFonts w:ascii="Times New Roman" w:hAnsi="Times New Roman"/>
          <w:sz w:val="28"/>
          <w:szCs w:val="24"/>
        </w:rPr>
        <w:t>ая</w:t>
      </w:r>
      <w:r w:rsidRPr="00732A62">
        <w:rPr>
          <w:rFonts w:ascii="Times New Roman" w:hAnsi="Times New Roman"/>
          <w:sz w:val="28"/>
          <w:szCs w:val="24"/>
        </w:rPr>
        <w:t xml:space="preserve"> регуляци</w:t>
      </w:r>
      <w:r>
        <w:rPr>
          <w:rFonts w:ascii="Times New Roman" w:hAnsi="Times New Roman"/>
          <w:sz w:val="28"/>
          <w:szCs w:val="24"/>
        </w:rPr>
        <w:t>я</w:t>
      </w:r>
      <w:r w:rsidRPr="00732A62">
        <w:rPr>
          <w:rFonts w:ascii="Times New Roman" w:hAnsi="Times New Roman"/>
          <w:sz w:val="28"/>
          <w:szCs w:val="24"/>
        </w:rPr>
        <w:t xml:space="preserve"> и аккумуляци</w:t>
      </w:r>
      <w:r>
        <w:rPr>
          <w:rFonts w:ascii="Times New Roman" w:hAnsi="Times New Roman"/>
          <w:sz w:val="28"/>
          <w:szCs w:val="24"/>
        </w:rPr>
        <w:t>я</w:t>
      </w:r>
      <w:r w:rsidRPr="00732A62">
        <w:rPr>
          <w:rFonts w:ascii="Times New Roman" w:hAnsi="Times New Roman"/>
          <w:sz w:val="28"/>
          <w:szCs w:val="24"/>
        </w:rPr>
        <w:t xml:space="preserve"> опыта </w:t>
      </w:r>
      <w:r>
        <w:rPr>
          <w:rFonts w:ascii="Times New Roman" w:hAnsi="Times New Roman"/>
          <w:sz w:val="28"/>
          <w:szCs w:val="24"/>
        </w:rPr>
        <w:t>б</w:t>
      </w:r>
      <w:r>
        <w:rPr>
          <w:rFonts w:ascii="Times New Roman" w:hAnsi="Times New Roman"/>
          <w:sz w:val="28"/>
          <w:szCs w:val="24"/>
        </w:rPr>
        <w:t>ы</w:t>
      </w:r>
      <w:r>
        <w:rPr>
          <w:rFonts w:ascii="Times New Roman" w:hAnsi="Times New Roman"/>
          <w:sz w:val="28"/>
          <w:szCs w:val="24"/>
        </w:rPr>
        <w:t xml:space="preserve">ла дополнена </w:t>
      </w:r>
      <w:r w:rsidRPr="00732A62">
        <w:rPr>
          <w:rFonts w:ascii="Times New Roman" w:hAnsi="Times New Roman"/>
          <w:sz w:val="28"/>
          <w:szCs w:val="24"/>
        </w:rPr>
        <w:t>социальной регуляцией и негенет</w:t>
      </w:r>
      <w:r>
        <w:rPr>
          <w:rFonts w:ascii="Times New Roman" w:hAnsi="Times New Roman"/>
          <w:sz w:val="28"/>
          <w:szCs w:val="24"/>
        </w:rPr>
        <w:t>ическими системами насл</w:t>
      </w:r>
      <w:r>
        <w:rPr>
          <w:rFonts w:ascii="Times New Roman" w:hAnsi="Times New Roman"/>
          <w:sz w:val="28"/>
          <w:szCs w:val="24"/>
        </w:rPr>
        <w:t>е</w:t>
      </w:r>
      <w:r>
        <w:rPr>
          <w:rFonts w:ascii="Times New Roman" w:hAnsi="Times New Roman"/>
          <w:sz w:val="28"/>
          <w:szCs w:val="24"/>
        </w:rPr>
        <w:t xml:space="preserve">дования, </w:t>
      </w:r>
      <w:r w:rsidRPr="00732A62">
        <w:rPr>
          <w:rFonts w:ascii="Times New Roman" w:hAnsi="Times New Roman"/>
          <w:sz w:val="28"/>
          <w:szCs w:val="24"/>
        </w:rPr>
        <w:t>созда</w:t>
      </w:r>
      <w:r>
        <w:rPr>
          <w:rFonts w:ascii="Times New Roman" w:hAnsi="Times New Roman"/>
          <w:sz w:val="28"/>
          <w:szCs w:val="24"/>
        </w:rPr>
        <w:t>вшими</w:t>
      </w:r>
      <w:r w:rsidRPr="00732A62">
        <w:rPr>
          <w:rFonts w:ascii="Times New Roman" w:hAnsi="Times New Roman"/>
          <w:sz w:val="28"/>
          <w:szCs w:val="24"/>
        </w:rPr>
        <w:t xml:space="preserve"> условия для «кодирования», трансляции, воспрои</w:t>
      </w:r>
      <w:r w:rsidRPr="00732A62">
        <w:rPr>
          <w:rFonts w:ascii="Times New Roman" w:hAnsi="Times New Roman"/>
          <w:sz w:val="28"/>
          <w:szCs w:val="24"/>
        </w:rPr>
        <w:t>з</w:t>
      </w:r>
      <w:r w:rsidRPr="00732A62">
        <w:rPr>
          <w:rFonts w:ascii="Times New Roman" w:hAnsi="Times New Roman"/>
          <w:sz w:val="28"/>
          <w:szCs w:val="24"/>
        </w:rPr>
        <w:t xml:space="preserve">ведения и развития уже социальных систем, </w:t>
      </w:r>
      <w:r>
        <w:rPr>
          <w:rFonts w:ascii="Times New Roman" w:hAnsi="Times New Roman"/>
          <w:sz w:val="28"/>
          <w:szCs w:val="24"/>
        </w:rPr>
        <w:t>направляющих</w:t>
      </w:r>
      <w:r w:rsidRPr="00732A62">
        <w:rPr>
          <w:rFonts w:ascii="Times New Roman" w:hAnsi="Times New Roman"/>
          <w:sz w:val="28"/>
          <w:szCs w:val="24"/>
        </w:rPr>
        <w:t xml:space="preserve"> индивидуал</w:t>
      </w:r>
      <w:r w:rsidRPr="00732A62">
        <w:rPr>
          <w:rFonts w:ascii="Times New Roman" w:hAnsi="Times New Roman"/>
          <w:sz w:val="28"/>
          <w:szCs w:val="24"/>
        </w:rPr>
        <w:t>ь</w:t>
      </w:r>
      <w:r w:rsidRPr="00732A62">
        <w:rPr>
          <w:rFonts w:ascii="Times New Roman" w:hAnsi="Times New Roman"/>
          <w:sz w:val="28"/>
          <w:szCs w:val="24"/>
        </w:rPr>
        <w:t>ное развитие</w:t>
      </w:r>
      <w:r>
        <w:rPr>
          <w:rFonts w:ascii="Times New Roman" w:hAnsi="Times New Roman"/>
          <w:sz w:val="28"/>
          <w:szCs w:val="24"/>
        </w:rPr>
        <w:t xml:space="preserve"> </w:t>
      </w:r>
      <w:r w:rsidRPr="00986682">
        <w:rPr>
          <w:rFonts w:ascii="Times New Roman" w:hAnsi="Times New Roman"/>
          <w:sz w:val="28"/>
          <w:szCs w:val="24"/>
        </w:rPr>
        <w:t>[</w:t>
      </w:r>
      <w:r>
        <w:rPr>
          <w:rFonts w:ascii="Times New Roman" w:hAnsi="Times New Roman"/>
          <w:sz w:val="28"/>
          <w:szCs w:val="24"/>
        </w:rPr>
        <w:t>30, 49</w:t>
      </w:r>
      <w:r w:rsidRPr="00986682">
        <w:rPr>
          <w:rFonts w:ascii="Times New Roman" w:hAnsi="Times New Roman"/>
          <w:sz w:val="28"/>
          <w:szCs w:val="24"/>
        </w:rPr>
        <w:t>]</w:t>
      </w:r>
      <w:r>
        <w:rPr>
          <w:rFonts w:ascii="Times New Roman" w:hAnsi="Times New Roman"/>
          <w:sz w:val="28"/>
          <w:szCs w:val="24"/>
        </w:rPr>
        <w:t>.</w:t>
      </w:r>
    </w:p>
    <w:p w:rsidR="00210FF7" w:rsidRPr="0050377A" w:rsidRDefault="00210FF7" w:rsidP="004A4DB6">
      <w:pPr>
        <w:spacing w:after="0" w:line="360" w:lineRule="auto"/>
        <w:ind w:firstLine="567"/>
        <w:jc w:val="both"/>
        <w:rPr>
          <w:rFonts w:ascii="Times New Roman" w:hAnsi="Times New Roman"/>
          <w:sz w:val="28"/>
          <w:szCs w:val="24"/>
        </w:rPr>
      </w:pPr>
      <w:r>
        <w:rPr>
          <w:rFonts w:ascii="Times New Roman" w:hAnsi="Times New Roman"/>
          <w:sz w:val="28"/>
          <w:szCs w:val="24"/>
        </w:rPr>
        <w:t>Р</w:t>
      </w:r>
      <w:r w:rsidRPr="0050377A">
        <w:rPr>
          <w:rFonts w:ascii="Times New Roman" w:hAnsi="Times New Roman"/>
          <w:sz w:val="28"/>
          <w:szCs w:val="24"/>
        </w:rPr>
        <w:t xml:space="preserve">оль факторов среды, значение онтогенетической пластичности и первичность фенотипических изменений и их обратное влияние на генотип </w:t>
      </w:r>
      <w:r>
        <w:rPr>
          <w:rFonts w:ascii="Times New Roman" w:hAnsi="Times New Roman"/>
          <w:sz w:val="28"/>
          <w:szCs w:val="24"/>
        </w:rPr>
        <w:t xml:space="preserve">показаны также </w:t>
      </w:r>
      <w:r w:rsidRPr="0050377A">
        <w:rPr>
          <w:rFonts w:ascii="Times New Roman" w:hAnsi="Times New Roman"/>
          <w:sz w:val="28"/>
          <w:szCs w:val="24"/>
        </w:rPr>
        <w:t>в работах Е. Яблонки, М. Лам, посвященных исследован</w:t>
      </w:r>
      <w:r w:rsidRPr="0050377A">
        <w:rPr>
          <w:rFonts w:ascii="Times New Roman" w:hAnsi="Times New Roman"/>
          <w:sz w:val="28"/>
          <w:szCs w:val="24"/>
        </w:rPr>
        <w:t>и</w:t>
      </w:r>
      <w:r w:rsidRPr="0050377A">
        <w:rPr>
          <w:rFonts w:ascii="Times New Roman" w:hAnsi="Times New Roman"/>
          <w:sz w:val="28"/>
          <w:szCs w:val="24"/>
        </w:rPr>
        <w:t>ям в области эпигенетики и мягкого наследования (</w:t>
      </w:r>
      <w:r w:rsidRPr="002C3A82">
        <w:rPr>
          <w:rFonts w:ascii="Times New Roman" w:hAnsi="Times New Roman"/>
          <w:sz w:val="28"/>
          <w:szCs w:val="24"/>
        </w:rPr>
        <w:t>softin</w:t>
      </w:r>
      <w:r>
        <w:rPr>
          <w:rFonts w:ascii="Times New Roman" w:hAnsi="Times New Roman"/>
          <w:sz w:val="28"/>
          <w:szCs w:val="24"/>
        </w:rPr>
        <w:t xml:space="preserve"> </w:t>
      </w:r>
      <w:r w:rsidRPr="002C3A82">
        <w:rPr>
          <w:rFonts w:ascii="Times New Roman" w:hAnsi="Times New Roman"/>
          <w:sz w:val="28"/>
          <w:szCs w:val="24"/>
        </w:rPr>
        <w:t>heritance</w:t>
      </w:r>
      <w:r w:rsidRPr="0050377A">
        <w:rPr>
          <w:rFonts w:ascii="Times New Roman" w:hAnsi="Times New Roman"/>
          <w:sz w:val="28"/>
          <w:szCs w:val="24"/>
        </w:rPr>
        <w:t>)</w:t>
      </w:r>
      <w:r>
        <w:rPr>
          <w:rFonts w:ascii="Times New Roman" w:hAnsi="Times New Roman"/>
          <w:sz w:val="28"/>
          <w:szCs w:val="24"/>
        </w:rPr>
        <w:t>, а также</w:t>
      </w:r>
      <w:r w:rsidRPr="0050377A">
        <w:rPr>
          <w:rFonts w:ascii="Times New Roman" w:hAnsi="Times New Roman"/>
          <w:sz w:val="28"/>
          <w:szCs w:val="24"/>
        </w:rPr>
        <w:t xml:space="preserve"> в рамках «эпигенетической теории эволюции»</w:t>
      </w:r>
      <w:r>
        <w:rPr>
          <w:rFonts w:ascii="Times New Roman" w:hAnsi="Times New Roman"/>
          <w:sz w:val="28"/>
          <w:szCs w:val="24"/>
        </w:rPr>
        <w:t>. Рассмотрим далее значение этих и других исследований в доработке (критике) модели эволюции, о</w:t>
      </w:r>
      <w:r>
        <w:rPr>
          <w:rFonts w:ascii="Times New Roman" w:hAnsi="Times New Roman"/>
          <w:sz w:val="28"/>
          <w:szCs w:val="24"/>
        </w:rPr>
        <w:t>с</w:t>
      </w:r>
      <w:r>
        <w:rPr>
          <w:rFonts w:ascii="Times New Roman" w:hAnsi="Times New Roman"/>
          <w:sz w:val="28"/>
          <w:szCs w:val="24"/>
        </w:rPr>
        <w:t xml:space="preserve">нованной на случайной мутации генов </w:t>
      </w:r>
      <w:r w:rsidRPr="00ED22FC">
        <w:rPr>
          <w:rFonts w:ascii="Times New Roman" w:hAnsi="Times New Roman"/>
          <w:sz w:val="28"/>
          <w:szCs w:val="24"/>
        </w:rPr>
        <w:t>[3</w:t>
      </w:r>
      <w:r>
        <w:rPr>
          <w:rFonts w:ascii="Times New Roman" w:hAnsi="Times New Roman"/>
          <w:sz w:val="28"/>
          <w:szCs w:val="24"/>
        </w:rPr>
        <w:t>4</w:t>
      </w:r>
      <w:r w:rsidRPr="00ED22FC">
        <w:rPr>
          <w:rFonts w:ascii="Times New Roman" w:hAnsi="Times New Roman"/>
          <w:sz w:val="28"/>
          <w:szCs w:val="24"/>
        </w:rPr>
        <w:t xml:space="preserve">, </w:t>
      </w:r>
      <w:r>
        <w:rPr>
          <w:rFonts w:ascii="Times New Roman" w:hAnsi="Times New Roman"/>
          <w:sz w:val="28"/>
          <w:szCs w:val="24"/>
        </w:rPr>
        <w:t>15</w:t>
      </w:r>
      <w:r w:rsidRPr="00ED22FC">
        <w:rPr>
          <w:rFonts w:ascii="Times New Roman" w:hAnsi="Times New Roman"/>
          <w:sz w:val="28"/>
          <w:szCs w:val="24"/>
        </w:rPr>
        <w:t>]</w:t>
      </w:r>
      <w:r>
        <w:rPr>
          <w:rFonts w:ascii="Times New Roman" w:hAnsi="Times New Roman"/>
          <w:sz w:val="28"/>
          <w:szCs w:val="24"/>
        </w:rPr>
        <w:t>.</w:t>
      </w:r>
    </w:p>
    <w:p w:rsidR="00210FF7" w:rsidRPr="00343303" w:rsidRDefault="00210FF7" w:rsidP="004A4DB6">
      <w:pPr>
        <w:spacing w:after="0" w:line="360" w:lineRule="auto"/>
        <w:jc w:val="both"/>
        <w:rPr>
          <w:rFonts w:ascii="Times New Roman" w:hAnsi="Times New Roman"/>
          <w:b/>
          <w:sz w:val="24"/>
        </w:rPr>
      </w:pPr>
    </w:p>
    <w:p w:rsidR="00210FF7" w:rsidRPr="00343303" w:rsidRDefault="00210FF7" w:rsidP="004A4DB6">
      <w:pPr>
        <w:spacing w:after="0" w:line="360" w:lineRule="auto"/>
        <w:jc w:val="both"/>
        <w:rPr>
          <w:rFonts w:ascii="Times New Roman" w:hAnsi="Times New Roman"/>
          <w:b/>
          <w:sz w:val="32"/>
        </w:rPr>
      </w:pPr>
      <w:r w:rsidRPr="00343303">
        <w:rPr>
          <w:rFonts w:ascii="Times New Roman" w:hAnsi="Times New Roman"/>
          <w:b/>
          <w:sz w:val="32"/>
        </w:rPr>
        <w:t xml:space="preserve">4. Неслучайные мутации, закономерный отбор </w:t>
      </w:r>
    </w:p>
    <w:p w:rsidR="00210FF7" w:rsidRPr="00030890" w:rsidRDefault="00210FF7" w:rsidP="00DC49EB">
      <w:pPr>
        <w:spacing w:after="0" w:line="360" w:lineRule="auto"/>
        <w:ind w:firstLine="708"/>
        <w:jc w:val="both"/>
        <w:rPr>
          <w:rFonts w:ascii="Times New Roman" w:hAnsi="Times New Roman"/>
          <w:sz w:val="28"/>
          <w:szCs w:val="24"/>
        </w:rPr>
      </w:pPr>
      <w:r w:rsidRPr="00732A62">
        <w:rPr>
          <w:rFonts w:ascii="Times New Roman" w:hAnsi="Times New Roman"/>
          <w:sz w:val="28"/>
          <w:szCs w:val="24"/>
        </w:rPr>
        <w:t>Одним</w:t>
      </w:r>
      <w:r>
        <w:rPr>
          <w:rFonts w:ascii="Times New Roman" w:hAnsi="Times New Roman"/>
          <w:sz w:val="28"/>
          <w:szCs w:val="24"/>
        </w:rPr>
        <w:t>и</w:t>
      </w:r>
      <w:r w:rsidRPr="00732A62">
        <w:rPr>
          <w:rFonts w:ascii="Times New Roman" w:hAnsi="Times New Roman"/>
          <w:sz w:val="28"/>
          <w:szCs w:val="24"/>
        </w:rPr>
        <w:t xml:space="preserve"> из популярных аргументов, призванны</w:t>
      </w:r>
      <w:r>
        <w:rPr>
          <w:rFonts w:ascii="Times New Roman" w:hAnsi="Times New Roman"/>
          <w:sz w:val="28"/>
          <w:szCs w:val="24"/>
        </w:rPr>
        <w:t>х</w:t>
      </w:r>
      <w:r w:rsidRPr="00732A62">
        <w:rPr>
          <w:rFonts w:ascii="Times New Roman" w:hAnsi="Times New Roman"/>
          <w:sz w:val="28"/>
          <w:szCs w:val="24"/>
        </w:rPr>
        <w:t xml:space="preserve"> поставить под с</w:t>
      </w:r>
      <w:r w:rsidRPr="00732A62">
        <w:rPr>
          <w:rFonts w:ascii="Times New Roman" w:hAnsi="Times New Roman"/>
          <w:sz w:val="28"/>
          <w:szCs w:val="24"/>
        </w:rPr>
        <w:t>о</w:t>
      </w:r>
      <w:r w:rsidRPr="00732A62">
        <w:rPr>
          <w:rFonts w:ascii="Times New Roman" w:hAnsi="Times New Roman"/>
          <w:sz w:val="28"/>
          <w:szCs w:val="24"/>
        </w:rPr>
        <w:t>мнение эволюцию посредством случайных мутаций генов</w:t>
      </w:r>
      <w:r>
        <w:rPr>
          <w:rFonts w:ascii="Times New Roman" w:hAnsi="Times New Roman"/>
          <w:sz w:val="28"/>
          <w:szCs w:val="24"/>
        </w:rPr>
        <w:t>,</w:t>
      </w:r>
      <w:r w:rsidRPr="00732A62">
        <w:rPr>
          <w:rFonts w:ascii="Times New Roman" w:hAnsi="Times New Roman"/>
          <w:sz w:val="28"/>
          <w:szCs w:val="24"/>
        </w:rPr>
        <w:t xml:space="preserve"> являются: «те</w:t>
      </w:r>
      <w:r w:rsidRPr="00732A62">
        <w:rPr>
          <w:rFonts w:ascii="Times New Roman" w:hAnsi="Times New Roman"/>
          <w:sz w:val="28"/>
          <w:szCs w:val="24"/>
        </w:rPr>
        <w:t>о</w:t>
      </w:r>
      <w:r w:rsidRPr="00732A62">
        <w:rPr>
          <w:rFonts w:ascii="Times New Roman" w:hAnsi="Times New Roman"/>
          <w:sz w:val="28"/>
          <w:szCs w:val="24"/>
        </w:rPr>
        <w:t>рема о бесконечных обезьянах»</w:t>
      </w:r>
      <w:r w:rsidRPr="00030890">
        <w:rPr>
          <w:rFonts w:ascii="Times New Roman" w:hAnsi="Times New Roman"/>
          <w:sz w:val="28"/>
          <w:szCs w:val="24"/>
        </w:rPr>
        <w:t>, «дилемма Холдейна», «кошмар Дженк</w:t>
      </w:r>
      <w:r w:rsidRPr="00030890">
        <w:rPr>
          <w:rFonts w:ascii="Times New Roman" w:hAnsi="Times New Roman"/>
          <w:sz w:val="28"/>
          <w:szCs w:val="24"/>
        </w:rPr>
        <w:t>и</w:t>
      </w:r>
      <w:r w:rsidRPr="00030890">
        <w:rPr>
          <w:rFonts w:ascii="Times New Roman" w:hAnsi="Times New Roman"/>
          <w:sz w:val="28"/>
          <w:szCs w:val="24"/>
        </w:rPr>
        <w:t>на», также известного как «аргумент захламления» («</w:t>
      </w:r>
      <w:r w:rsidRPr="002C3A82">
        <w:rPr>
          <w:rFonts w:ascii="Times New Roman" w:hAnsi="Times New Roman"/>
          <w:sz w:val="28"/>
          <w:szCs w:val="24"/>
        </w:rPr>
        <w:t>swamping argument</w:t>
      </w:r>
      <w:r w:rsidRPr="00030890">
        <w:rPr>
          <w:rFonts w:ascii="Times New Roman" w:hAnsi="Times New Roman"/>
          <w:sz w:val="28"/>
          <w:szCs w:val="24"/>
        </w:rPr>
        <w:t>»), и «софизм Хойла» (Hoyle's</w:t>
      </w:r>
      <w:r>
        <w:rPr>
          <w:rFonts w:ascii="Times New Roman" w:hAnsi="Times New Roman"/>
          <w:sz w:val="28"/>
          <w:szCs w:val="24"/>
        </w:rPr>
        <w:t xml:space="preserve"> </w:t>
      </w:r>
      <w:r w:rsidRPr="00030890">
        <w:rPr>
          <w:rFonts w:ascii="Times New Roman" w:hAnsi="Times New Roman"/>
          <w:sz w:val="28"/>
          <w:szCs w:val="24"/>
        </w:rPr>
        <w:t>fallacy) – «торнадо на свалке».</w:t>
      </w:r>
    </w:p>
    <w:p w:rsidR="00210FF7" w:rsidRPr="00030890" w:rsidRDefault="00210FF7" w:rsidP="00DC49EB">
      <w:pPr>
        <w:spacing w:after="0" w:line="360" w:lineRule="auto"/>
        <w:ind w:firstLine="360"/>
        <w:jc w:val="both"/>
        <w:rPr>
          <w:rFonts w:ascii="Times New Roman" w:hAnsi="Times New Roman"/>
          <w:sz w:val="28"/>
          <w:szCs w:val="24"/>
        </w:rPr>
      </w:pPr>
      <w:r w:rsidRPr="00030890">
        <w:rPr>
          <w:rFonts w:ascii="Times New Roman" w:hAnsi="Times New Roman"/>
          <w:sz w:val="28"/>
          <w:szCs w:val="24"/>
        </w:rPr>
        <w:t>Смысл этих аргументов состоит в следующем:</w:t>
      </w:r>
    </w:p>
    <w:p w:rsidR="00210FF7" w:rsidRPr="00030890" w:rsidRDefault="00210FF7" w:rsidP="004A4DB6">
      <w:pPr>
        <w:pStyle w:val="ListParagraph"/>
        <w:numPr>
          <w:ilvl w:val="0"/>
          <w:numId w:val="14"/>
        </w:numPr>
        <w:spacing w:after="0" w:line="360" w:lineRule="auto"/>
        <w:jc w:val="both"/>
        <w:rPr>
          <w:rFonts w:ascii="Times New Roman" w:hAnsi="Times New Roman"/>
          <w:sz w:val="28"/>
          <w:szCs w:val="24"/>
        </w:rPr>
      </w:pPr>
      <w:r>
        <w:rPr>
          <w:rFonts w:ascii="Times New Roman" w:hAnsi="Times New Roman"/>
          <w:sz w:val="28"/>
          <w:szCs w:val="24"/>
        </w:rPr>
        <w:t>С</w:t>
      </w:r>
      <w:r w:rsidRPr="00030890">
        <w:rPr>
          <w:rFonts w:ascii="Times New Roman" w:hAnsi="Times New Roman"/>
          <w:sz w:val="28"/>
          <w:szCs w:val="24"/>
        </w:rPr>
        <w:t>корость эволюции при признании модели случайных мутаций б</w:t>
      </w:r>
      <w:r w:rsidRPr="00030890">
        <w:rPr>
          <w:rFonts w:ascii="Times New Roman" w:hAnsi="Times New Roman"/>
          <w:sz w:val="28"/>
          <w:szCs w:val="24"/>
        </w:rPr>
        <w:t>у</w:t>
      </w:r>
      <w:r w:rsidRPr="00030890">
        <w:rPr>
          <w:rFonts w:ascii="Times New Roman" w:hAnsi="Times New Roman"/>
          <w:sz w:val="28"/>
          <w:szCs w:val="24"/>
        </w:rPr>
        <w:t>дет слишком мала, чтобы объяснять появление новых видов и пр</w:t>
      </w:r>
      <w:r w:rsidRPr="00030890">
        <w:rPr>
          <w:rFonts w:ascii="Times New Roman" w:hAnsi="Times New Roman"/>
          <w:sz w:val="28"/>
          <w:szCs w:val="24"/>
        </w:rPr>
        <w:t>о</w:t>
      </w:r>
      <w:r w:rsidRPr="00030890">
        <w:rPr>
          <w:rFonts w:ascii="Times New Roman" w:hAnsi="Times New Roman"/>
          <w:sz w:val="28"/>
          <w:szCs w:val="24"/>
        </w:rPr>
        <w:t>шедший эволюционный процесс. Подобно тому, как мала вероя</w:t>
      </w:r>
      <w:r w:rsidRPr="00030890">
        <w:rPr>
          <w:rFonts w:ascii="Times New Roman" w:hAnsi="Times New Roman"/>
          <w:sz w:val="28"/>
          <w:szCs w:val="24"/>
        </w:rPr>
        <w:t>т</w:t>
      </w:r>
      <w:r w:rsidRPr="00030890">
        <w:rPr>
          <w:rFonts w:ascii="Times New Roman" w:hAnsi="Times New Roman"/>
          <w:sz w:val="28"/>
          <w:szCs w:val="24"/>
        </w:rPr>
        <w:t>ность того, что одна из бесконечного количества обезьян напечатает путём слу</w:t>
      </w:r>
      <w:r>
        <w:rPr>
          <w:rFonts w:ascii="Times New Roman" w:hAnsi="Times New Roman"/>
          <w:sz w:val="28"/>
          <w:szCs w:val="24"/>
        </w:rPr>
        <w:t xml:space="preserve">чайного нажатия на клавиши хотя </w:t>
      </w:r>
      <w:r w:rsidRPr="00030890">
        <w:rPr>
          <w:rFonts w:ascii="Times New Roman" w:hAnsi="Times New Roman"/>
          <w:sz w:val="28"/>
          <w:szCs w:val="24"/>
        </w:rPr>
        <w:t>бы одну страницу из «Гамлета» У.</w:t>
      </w:r>
      <w:r>
        <w:rPr>
          <w:rFonts w:ascii="Times New Roman" w:hAnsi="Times New Roman"/>
          <w:sz w:val="28"/>
          <w:szCs w:val="24"/>
        </w:rPr>
        <w:t> </w:t>
      </w:r>
      <w:r w:rsidRPr="00030890">
        <w:rPr>
          <w:rFonts w:ascii="Times New Roman" w:hAnsi="Times New Roman"/>
          <w:sz w:val="28"/>
          <w:szCs w:val="24"/>
        </w:rPr>
        <w:t>Шекспира или путем случайного набора действий включит кофеварку и заварит чашечку кофе.</w:t>
      </w:r>
    </w:p>
    <w:p w:rsidR="00210FF7" w:rsidRPr="00030890" w:rsidRDefault="00210FF7" w:rsidP="004A4DB6">
      <w:pPr>
        <w:pStyle w:val="ListParagraph"/>
        <w:numPr>
          <w:ilvl w:val="0"/>
          <w:numId w:val="14"/>
        </w:numPr>
        <w:spacing w:after="0" w:line="360" w:lineRule="auto"/>
        <w:jc w:val="both"/>
        <w:rPr>
          <w:rFonts w:ascii="Times New Roman" w:hAnsi="Times New Roman"/>
          <w:sz w:val="28"/>
          <w:szCs w:val="24"/>
        </w:rPr>
      </w:pPr>
      <w:r>
        <w:rPr>
          <w:rFonts w:ascii="Times New Roman" w:hAnsi="Times New Roman"/>
          <w:sz w:val="28"/>
          <w:szCs w:val="24"/>
        </w:rPr>
        <w:t>Э</w:t>
      </w:r>
      <w:r w:rsidRPr="00030890">
        <w:rPr>
          <w:rFonts w:ascii="Times New Roman" w:hAnsi="Times New Roman"/>
          <w:sz w:val="28"/>
          <w:szCs w:val="24"/>
        </w:rPr>
        <w:t>волюционно полезные признаки будут нивелироваться (захла</w:t>
      </w:r>
      <w:r w:rsidRPr="00030890">
        <w:rPr>
          <w:rFonts w:ascii="Times New Roman" w:hAnsi="Times New Roman"/>
          <w:sz w:val="28"/>
          <w:szCs w:val="24"/>
        </w:rPr>
        <w:t>м</w:t>
      </w:r>
      <w:r w:rsidRPr="00030890">
        <w:rPr>
          <w:rFonts w:ascii="Times New Roman" w:hAnsi="Times New Roman"/>
          <w:sz w:val="28"/>
          <w:szCs w:val="24"/>
        </w:rPr>
        <w:t>ляться) последующими мутациями и скрещиванием с особями</w:t>
      </w:r>
      <w:r>
        <w:rPr>
          <w:rFonts w:ascii="Times New Roman" w:hAnsi="Times New Roman"/>
          <w:sz w:val="28"/>
          <w:szCs w:val="24"/>
        </w:rPr>
        <w:t>,</w:t>
      </w:r>
      <w:r w:rsidRPr="00030890">
        <w:rPr>
          <w:rFonts w:ascii="Times New Roman" w:hAnsi="Times New Roman"/>
          <w:sz w:val="28"/>
          <w:szCs w:val="24"/>
        </w:rPr>
        <w:t xml:space="preserve"> не обладающими данным признаком.</w:t>
      </w:r>
    </w:p>
    <w:p w:rsidR="00210FF7" w:rsidRPr="00030890" w:rsidRDefault="00210FF7" w:rsidP="004A4DB6">
      <w:pPr>
        <w:pStyle w:val="ListParagraph"/>
        <w:numPr>
          <w:ilvl w:val="0"/>
          <w:numId w:val="14"/>
        </w:numPr>
        <w:spacing w:after="0" w:line="360" w:lineRule="auto"/>
        <w:jc w:val="both"/>
        <w:rPr>
          <w:rFonts w:ascii="Times New Roman" w:hAnsi="Times New Roman"/>
          <w:sz w:val="28"/>
          <w:szCs w:val="24"/>
        </w:rPr>
      </w:pPr>
      <w:r>
        <w:rPr>
          <w:rFonts w:ascii="Times New Roman" w:hAnsi="Times New Roman"/>
          <w:sz w:val="28"/>
          <w:szCs w:val="24"/>
        </w:rPr>
        <w:t>П</w:t>
      </w:r>
      <w:r w:rsidRPr="00030890">
        <w:rPr>
          <w:rFonts w:ascii="Times New Roman" w:hAnsi="Times New Roman"/>
          <w:sz w:val="28"/>
          <w:szCs w:val="24"/>
        </w:rPr>
        <w:t>оявление жизни, клетки и других более сложных систем из более простых составляющих путем случайных событий или мутации г</w:t>
      </w:r>
      <w:r w:rsidRPr="00030890">
        <w:rPr>
          <w:rFonts w:ascii="Times New Roman" w:hAnsi="Times New Roman"/>
          <w:sz w:val="28"/>
          <w:szCs w:val="24"/>
        </w:rPr>
        <w:t>е</w:t>
      </w:r>
      <w:r w:rsidRPr="00030890">
        <w:rPr>
          <w:rFonts w:ascii="Times New Roman" w:hAnsi="Times New Roman"/>
          <w:sz w:val="28"/>
          <w:szCs w:val="24"/>
        </w:rPr>
        <w:t>н</w:t>
      </w:r>
      <w:r>
        <w:rPr>
          <w:rFonts w:ascii="Times New Roman" w:hAnsi="Times New Roman"/>
          <w:sz w:val="28"/>
          <w:szCs w:val="24"/>
        </w:rPr>
        <w:t>ов</w:t>
      </w:r>
      <w:r w:rsidRPr="00030890">
        <w:rPr>
          <w:rFonts w:ascii="Times New Roman" w:hAnsi="Times New Roman"/>
          <w:sz w:val="28"/>
          <w:szCs w:val="24"/>
        </w:rPr>
        <w:t xml:space="preserve"> так же возможна, как </w:t>
      </w:r>
      <w:r>
        <w:rPr>
          <w:rFonts w:ascii="Times New Roman" w:hAnsi="Times New Roman"/>
          <w:sz w:val="28"/>
          <w:szCs w:val="24"/>
        </w:rPr>
        <w:t xml:space="preserve">после </w:t>
      </w:r>
      <w:r w:rsidRPr="00030890">
        <w:rPr>
          <w:rFonts w:ascii="Times New Roman" w:hAnsi="Times New Roman"/>
          <w:sz w:val="28"/>
          <w:szCs w:val="24"/>
        </w:rPr>
        <w:t>торнадо, пронесше</w:t>
      </w:r>
      <w:r>
        <w:rPr>
          <w:rFonts w:ascii="Times New Roman" w:hAnsi="Times New Roman"/>
          <w:sz w:val="28"/>
          <w:szCs w:val="24"/>
        </w:rPr>
        <w:t>го</w:t>
      </w:r>
      <w:r w:rsidRPr="00030890">
        <w:rPr>
          <w:rFonts w:ascii="Times New Roman" w:hAnsi="Times New Roman"/>
          <w:sz w:val="28"/>
          <w:szCs w:val="24"/>
        </w:rPr>
        <w:t>ся по свалке, собрать Боинг 747 из материалов, находящихся на ней.</w:t>
      </w:r>
    </w:p>
    <w:p w:rsidR="00210FF7" w:rsidRPr="007A6C34" w:rsidRDefault="00210FF7" w:rsidP="00DC49EB">
      <w:pPr>
        <w:spacing w:after="0" w:line="360" w:lineRule="auto"/>
        <w:ind w:firstLine="360"/>
        <w:jc w:val="both"/>
        <w:rPr>
          <w:rFonts w:ascii="Times New Roman" w:hAnsi="Times New Roman"/>
          <w:spacing w:val="-4"/>
          <w:sz w:val="28"/>
          <w:szCs w:val="24"/>
        </w:rPr>
      </w:pPr>
      <w:r w:rsidRPr="007A6C34">
        <w:rPr>
          <w:rFonts w:ascii="Times New Roman" w:hAnsi="Times New Roman"/>
          <w:spacing w:val="-4"/>
          <w:sz w:val="28"/>
          <w:szCs w:val="24"/>
        </w:rPr>
        <w:t>Одно из решений первой проблемы высказал Р. Докинз, предложивший в работе «Слепой часовщик» понятие «аккумулирующего отбора» (</w:t>
      </w:r>
      <w:r w:rsidRPr="002C3A82">
        <w:rPr>
          <w:rFonts w:ascii="Times New Roman" w:hAnsi="Times New Roman"/>
          <w:spacing w:val="-4"/>
          <w:sz w:val="28"/>
          <w:szCs w:val="24"/>
        </w:rPr>
        <w:t>cumulative</w:t>
      </w:r>
      <w:r w:rsidRPr="00DC49EB">
        <w:rPr>
          <w:rFonts w:ascii="Times New Roman" w:hAnsi="Times New Roman"/>
          <w:i/>
          <w:spacing w:val="-4"/>
          <w:sz w:val="28"/>
          <w:szCs w:val="24"/>
        </w:rPr>
        <w:t xml:space="preserve"> </w:t>
      </w:r>
      <w:r w:rsidRPr="002C3A82">
        <w:rPr>
          <w:rFonts w:ascii="Times New Roman" w:hAnsi="Times New Roman"/>
          <w:spacing w:val="-4"/>
          <w:sz w:val="28"/>
          <w:szCs w:val="24"/>
        </w:rPr>
        <w:t>selection</w:t>
      </w:r>
      <w:r w:rsidRPr="007A6C34">
        <w:rPr>
          <w:rFonts w:ascii="Times New Roman" w:hAnsi="Times New Roman"/>
          <w:spacing w:val="-4"/>
          <w:sz w:val="28"/>
          <w:szCs w:val="24"/>
        </w:rPr>
        <w:t>) как антитезу случайному единичному отбору (</w:t>
      </w:r>
      <w:r w:rsidRPr="002C3A82">
        <w:rPr>
          <w:rFonts w:ascii="Times New Roman" w:hAnsi="Times New Roman"/>
          <w:spacing w:val="-4"/>
          <w:sz w:val="28"/>
          <w:szCs w:val="24"/>
        </w:rPr>
        <w:t>single-stepselection</w:t>
      </w:r>
      <w:r w:rsidRPr="007A6C34">
        <w:rPr>
          <w:rFonts w:ascii="Times New Roman" w:hAnsi="Times New Roman"/>
          <w:spacing w:val="-4"/>
          <w:sz w:val="28"/>
          <w:szCs w:val="24"/>
        </w:rPr>
        <w:t>) [26, с. 45]. Чтобы продемонстрировать его в действии, он разработал комп</w:t>
      </w:r>
      <w:r w:rsidRPr="007A6C34">
        <w:rPr>
          <w:rFonts w:ascii="Times New Roman" w:hAnsi="Times New Roman"/>
          <w:spacing w:val="-4"/>
          <w:sz w:val="28"/>
          <w:szCs w:val="24"/>
        </w:rPr>
        <w:t>ь</w:t>
      </w:r>
      <w:r w:rsidRPr="007A6C34">
        <w:rPr>
          <w:rFonts w:ascii="Times New Roman" w:hAnsi="Times New Roman"/>
          <w:spacing w:val="-4"/>
          <w:sz w:val="28"/>
          <w:szCs w:val="24"/>
        </w:rPr>
        <w:t>ютерную программу «Weasel</w:t>
      </w:r>
      <w:r>
        <w:rPr>
          <w:rFonts w:ascii="Times New Roman" w:hAnsi="Times New Roman"/>
          <w:spacing w:val="-4"/>
          <w:sz w:val="28"/>
          <w:szCs w:val="24"/>
        </w:rPr>
        <w:t xml:space="preserve"> </w:t>
      </w:r>
      <w:r w:rsidRPr="007A6C34">
        <w:rPr>
          <w:rFonts w:ascii="Times New Roman" w:hAnsi="Times New Roman"/>
          <w:spacing w:val="-4"/>
          <w:sz w:val="28"/>
          <w:szCs w:val="24"/>
        </w:rPr>
        <w:t>program», которая начиная со случайного наб</w:t>
      </w:r>
      <w:r w:rsidRPr="007A6C34">
        <w:rPr>
          <w:rFonts w:ascii="Times New Roman" w:hAnsi="Times New Roman"/>
          <w:spacing w:val="-4"/>
          <w:sz w:val="28"/>
          <w:szCs w:val="24"/>
        </w:rPr>
        <w:t>о</w:t>
      </w:r>
      <w:r w:rsidRPr="007A6C34">
        <w:rPr>
          <w:rFonts w:ascii="Times New Roman" w:hAnsi="Times New Roman"/>
          <w:spacing w:val="-4"/>
          <w:sz w:val="28"/>
          <w:szCs w:val="24"/>
        </w:rPr>
        <w:t>ра букв взятых из фразы Гамлета «Сдаётся мне, что оно похоже на ласку» (Me</w:t>
      </w:r>
      <w:r>
        <w:rPr>
          <w:rFonts w:ascii="Times New Roman" w:hAnsi="Times New Roman"/>
          <w:spacing w:val="-4"/>
          <w:sz w:val="28"/>
          <w:szCs w:val="24"/>
        </w:rPr>
        <w:t xml:space="preserve"> </w:t>
      </w:r>
      <w:r w:rsidRPr="007A6C34">
        <w:rPr>
          <w:rFonts w:ascii="Times New Roman" w:hAnsi="Times New Roman"/>
          <w:spacing w:val="-4"/>
          <w:sz w:val="28"/>
          <w:szCs w:val="24"/>
        </w:rPr>
        <w:t>thinks</w:t>
      </w:r>
      <w:r>
        <w:rPr>
          <w:rFonts w:ascii="Times New Roman" w:hAnsi="Times New Roman"/>
          <w:spacing w:val="-4"/>
          <w:sz w:val="28"/>
          <w:szCs w:val="24"/>
        </w:rPr>
        <w:t xml:space="preserve"> </w:t>
      </w:r>
      <w:r w:rsidRPr="007A6C34">
        <w:rPr>
          <w:rFonts w:ascii="Times New Roman" w:hAnsi="Times New Roman"/>
          <w:spacing w:val="-4"/>
          <w:sz w:val="28"/>
          <w:szCs w:val="24"/>
        </w:rPr>
        <w:t>it</w:t>
      </w:r>
      <w:r>
        <w:rPr>
          <w:rFonts w:ascii="Times New Roman" w:hAnsi="Times New Roman"/>
          <w:spacing w:val="-4"/>
          <w:sz w:val="28"/>
          <w:szCs w:val="24"/>
        </w:rPr>
        <w:t xml:space="preserve"> </w:t>
      </w:r>
      <w:r w:rsidRPr="007A6C34">
        <w:rPr>
          <w:rFonts w:ascii="Times New Roman" w:hAnsi="Times New Roman"/>
          <w:spacing w:val="-4"/>
          <w:sz w:val="28"/>
          <w:szCs w:val="24"/>
        </w:rPr>
        <w:t>is</w:t>
      </w:r>
      <w:r>
        <w:rPr>
          <w:rFonts w:ascii="Times New Roman" w:hAnsi="Times New Roman"/>
          <w:spacing w:val="-4"/>
          <w:sz w:val="28"/>
          <w:szCs w:val="24"/>
        </w:rPr>
        <w:t xml:space="preserve"> </w:t>
      </w:r>
      <w:r w:rsidRPr="007A6C34">
        <w:rPr>
          <w:rFonts w:ascii="Times New Roman" w:hAnsi="Times New Roman"/>
          <w:spacing w:val="-4"/>
          <w:sz w:val="28"/>
          <w:szCs w:val="24"/>
        </w:rPr>
        <w:t>like a weasel) «порождала» из исходного набора букв «случа</w:t>
      </w:r>
      <w:r w:rsidRPr="007A6C34">
        <w:rPr>
          <w:rFonts w:ascii="Times New Roman" w:hAnsi="Times New Roman"/>
          <w:spacing w:val="-4"/>
          <w:sz w:val="28"/>
          <w:szCs w:val="24"/>
        </w:rPr>
        <w:t>й</w:t>
      </w:r>
      <w:r w:rsidRPr="007A6C34">
        <w:rPr>
          <w:rFonts w:ascii="Times New Roman" w:hAnsi="Times New Roman"/>
          <w:spacing w:val="-4"/>
          <w:sz w:val="28"/>
          <w:szCs w:val="24"/>
        </w:rPr>
        <w:t>ные мутации», формирующие следующие «поколения» и выбирала совпад</w:t>
      </w:r>
      <w:r w:rsidRPr="007A6C34">
        <w:rPr>
          <w:rFonts w:ascii="Times New Roman" w:hAnsi="Times New Roman"/>
          <w:spacing w:val="-4"/>
          <w:sz w:val="28"/>
          <w:szCs w:val="24"/>
        </w:rPr>
        <w:t>е</w:t>
      </w:r>
      <w:r w:rsidRPr="007A6C34">
        <w:rPr>
          <w:rFonts w:ascii="Times New Roman" w:hAnsi="Times New Roman"/>
          <w:spacing w:val="-4"/>
          <w:sz w:val="28"/>
          <w:szCs w:val="24"/>
        </w:rPr>
        <w:t>ние близкое к искомой фразе. Программа, благодаря данному аккумулиру</w:t>
      </w:r>
      <w:r w:rsidRPr="007A6C34">
        <w:rPr>
          <w:rFonts w:ascii="Times New Roman" w:hAnsi="Times New Roman"/>
          <w:spacing w:val="-4"/>
          <w:sz w:val="28"/>
          <w:szCs w:val="24"/>
        </w:rPr>
        <w:t>ю</w:t>
      </w:r>
      <w:r w:rsidRPr="007A6C34">
        <w:rPr>
          <w:rFonts w:ascii="Times New Roman" w:hAnsi="Times New Roman"/>
          <w:spacing w:val="-4"/>
          <w:sz w:val="28"/>
          <w:szCs w:val="24"/>
        </w:rPr>
        <w:t>щему отбору, пришла к искомой фразе за 43 «поколения» [26, с. 45</w:t>
      </w:r>
      <w:r>
        <w:rPr>
          <w:rFonts w:ascii="Times New Roman" w:hAnsi="Times New Roman"/>
          <w:spacing w:val="-4"/>
          <w:sz w:val="28"/>
          <w:szCs w:val="24"/>
        </w:rPr>
        <w:t>–</w:t>
      </w:r>
      <w:r w:rsidRPr="007A6C34">
        <w:rPr>
          <w:rFonts w:ascii="Times New Roman" w:hAnsi="Times New Roman"/>
          <w:spacing w:val="-4"/>
          <w:sz w:val="28"/>
          <w:szCs w:val="24"/>
        </w:rPr>
        <w:t>49].</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Во многом сходное решение существует и в эпигенетической теории эволюции, предлагающей понятие «стабилизирующего отбора» («орган</w:t>
      </w:r>
      <w:r w:rsidRPr="00732A62">
        <w:rPr>
          <w:rFonts w:ascii="Times New Roman" w:hAnsi="Times New Roman"/>
          <w:sz w:val="28"/>
          <w:szCs w:val="24"/>
        </w:rPr>
        <w:t>и</w:t>
      </w:r>
      <w:r w:rsidRPr="00732A62">
        <w:rPr>
          <w:rFonts w:ascii="Times New Roman" w:hAnsi="Times New Roman"/>
          <w:sz w:val="28"/>
          <w:szCs w:val="24"/>
        </w:rPr>
        <w:t xml:space="preserve">ческого» «косвенного», «совпадающего») </w:t>
      </w:r>
      <w:r w:rsidRPr="007A6C34">
        <w:rPr>
          <w:rFonts w:ascii="Times New Roman" w:hAnsi="Times New Roman"/>
          <w:sz w:val="28"/>
          <w:szCs w:val="24"/>
        </w:rPr>
        <w:t>[</w:t>
      </w:r>
      <w:r>
        <w:rPr>
          <w:rFonts w:ascii="Times New Roman" w:hAnsi="Times New Roman"/>
          <w:sz w:val="28"/>
          <w:szCs w:val="24"/>
        </w:rPr>
        <w:t>3</w:t>
      </w:r>
      <w:r w:rsidRPr="007A6C34">
        <w:rPr>
          <w:rFonts w:ascii="Times New Roman" w:hAnsi="Times New Roman"/>
          <w:sz w:val="28"/>
          <w:szCs w:val="24"/>
        </w:rPr>
        <w:t xml:space="preserve">, с. </w:t>
      </w:r>
      <w:r>
        <w:rPr>
          <w:rFonts w:ascii="Times New Roman" w:hAnsi="Times New Roman"/>
          <w:sz w:val="28"/>
          <w:szCs w:val="24"/>
        </w:rPr>
        <w:t>100</w:t>
      </w:r>
      <w:r w:rsidRPr="007A6C34">
        <w:rPr>
          <w:rFonts w:ascii="Times New Roman" w:hAnsi="Times New Roman"/>
          <w:sz w:val="28"/>
          <w:szCs w:val="24"/>
        </w:rPr>
        <w:t>]</w:t>
      </w:r>
      <w:r w:rsidRPr="00732A62">
        <w:rPr>
          <w:rFonts w:ascii="Times New Roman" w:hAnsi="Times New Roman"/>
          <w:sz w:val="28"/>
          <w:szCs w:val="24"/>
        </w:rPr>
        <w:t xml:space="preserve"> и обосновывающей концепцию «наследования приобретенных признаков в виде генетической ассимиляции морфозов» </w:t>
      </w:r>
      <w:r w:rsidRPr="007A6C34">
        <w:rPr>
          <w:rFonts w:ascii="Times New Roman" w:hAnsi="Times New Roman"/>
          <w:sz w:val="28"/>
          <w:szCs w:val="24"/>
        </w:rPr>
        <w:t>[3, с. 10</w:t>
      </w:r>
      <w:r>
        <w:rPr>
          <w:rFonts w:ascii="Times New Roman" w:hAnsi="Times New Roman"/>
          <w:sz w:val="28"/>
          <w:szCs w:val="24"/>
        </w:rPr>
        <w:t>2</w:t>
      </w:r>
      <w:r w:rsidRPr="007A6C34">
        <w:rPr>
          <w:rFonts w:ascii="Times New Roman" w:hAnsi="Times New Roman"/>
          <w:sz w:val="28"/>
          <w:szCs w:val="24"/>
        </w:rPr>
        <w:t>]</w:t>
      </w:r>
      <w:r w:rsidRPr="00732A62">
        <w:rPr>
          <w:rFonts w:ascii="Times New Roman" w:hAnsi="Times New Roman"/>
          <w:sz w:val="28"/>
          <w:szCs w:val="24"/>
        </w:rPr>
        <w:t xml:space="preserve">. </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Согласно данной теории</w:t>
      </w:r>
      <w:r>
        <w:rPr>
          <w:rFonts w:ascii="Times New Roman" w:hAnsi="Times New Roman"/>
          <w:sz w:val="28"/>
          <w:szCs w:val="24"/>
        </w:rPr>
        <w:t>,</w:t>
      </w:r>
      <w:r w:rsidRPr="00732A62">
        <w:rPr>
          <w:rFonts w:ascii="Times New Roman" w:hAnsi="Times New Roman"/>
          <w:sz w:val="28"/>
          <w:szCs w:val="24"/>
        </w:rPr>
        <w:t xml:space="preserve"> стабилизирующий отбор – это новые усл</w:t>
      </w:r>
      <w:r w:rsidRPr="00732A62">
        <w:rPr>
          <w:rFonts w:ascii="Times New Roman" w:hAnsi="Times New Roman"/>
          <w:sz w:val="28"/>
          <w:szCs w:val="24"/>
        </w:rPr>
        <w:t>о</w:t>
      </w:r>
      <w:r w:rsidRPr="00732A62">
        <w:rPr>
          <w:rFonts w:ascii="Times New Roman" w:hAnsi="Times New Roman"/>
          <w:sz w:val="28"/>
          <w:szCs w:val="24"/>
        </w:rPr>
        <w:t>вия среды, создающие относительно устойчивую траекторию развития морфозов (нетипичных фенотипов) в онтогенезе, которая направляет и с</w:t>
      </w:r>
      <w:r w:rsidRPr="00732A62">
        <w:rPr>
          <w:rFonts w:ascii="Times New Roman" w:hAnsi="Times New Roman"/>
          <w:sz w:val="28"/>
          <w:szCs w:val="24"/>
        </w:rPr>
        <w:t>о</w:t>
      </w:r>
      <w:r w:rsidRPr="00732A62">
        <w:rPr>
          <w:rFonts w:ascii="Times New Roman" w:hAnsi="Times New Roman"/>
          <w:sz w:val="28"/>
          <w:szCs w:val="24"/>
        </w:rPr>
        <w:t>кращает изменчивость в популяции и закрепляется генетической ассим</w:t>
      </w:r>
      <w:r w:rsidRPr="00732A62">
        <w:rPr>
          <w:rFonts w:ascii="Times New Roman" w:hAnsi="Times New Roman"/>
          <w:sz w:val="28"/>
          <w:szCs w:val="24"/>
        </w:rPr>
        <w:t>и</w:t>
      </w:r>
      <w:r w:rsidRPr="00732A62">
        <w:rPr>
          <w:rFonts w:ascii="Times New Roman" w:hAnsi="Times New Roman"/>
          <w:sz w:val="28"/>
          <w:szCs w:val="24"/>
        </w:rPr>
        <w:t>ляцией данных морфозов. Д. Л. Гродницкий отмечает, что сторонники синтетической теории считают необходимым для возникновения генетич</w:t>
      </w:r>
      <w:r w:rsidRPr="00732A62">
        <w:rPr>
          <w:rFonts w:ascii="Times New Roman" w:hAnsi="Times New Roman"/>
          <w:sz w:val="28"/>
          <w:szCs w:val="24"/>
        </w:rPr>
        <w:t>е</w:t>
      </w:r>
      <w:r w:rsidRPr="00732A62">
        <w:rPr>
          <w:rFonts w:ascii="Times New Roman" w:hAnsi="Times New Roman"/>
          <w:sz w:val="28"/>
          <w:szCs w:val="24"/>
        </w:rPr>
        <w:t>ской изменчивости, достаточной для эволюции, либо высокую числе</w:t>
      </w:r>
      <w:r w:rsidRPr="00732A62">
        <w:rPr>
          <w:rFonts w:ascii="Times New Roman" w:hAnsi="Times New Roman"/>
          <w:sz w:val="28"/>
          <w:szCs w:val="24"/>
        </w:rPr>
        <w:t>н</w:t>
      </w:r>
      <w:r w:rsidRPr="00732A62">
        <w:rPr>
          <w:rFonts w:ascii="Times New Roman" w:hAnsi="Times New Roman"/>
          <w:sz w:val="28"/>
          <w:szCs w:val="24"/>
        </w:rPr>
        <w:t>ность популяций, либо несколько сотен поколений. Но исследования Г. Х. Шапошникова показывают, что генетическая ассимиляция морфоза при партеногенезе достижима в условиях лабораторного опыта для небольшого числа особей в течение 10</w:t>
      </w:r>
      <w:r>
        <w:rPr>
          <w:rFonts w:ascii="Times New Roman" w:hAnsi="Times New Roman"/>
          <w:sz w:val="28"/>
          <w:szCs w:val="24"/>
        </w:rPr>
        <w:t>–</w:t>
      </w:r>
      <w:r w:rsidRPr="00732A62">
        <w:rPr>
          <w:rFonts w:ascii="Times New Roman" w:hAnsi="Times New Roman"/>
          <w:sz w:val="28"/>
          <w:szCs w:val="24"/>
        </w:rPr>
        <w:t xml:space="preserve">15 поколений </w:t>
      </w:r>
      <w:r w:rsidRPr="007A6C34">
        <w:rPr>
          <w:rFonts w:ascii="Times New Roman" w:hAnsi="Times New Roman"/>
          <w:sz w:val="28"/>
          <w:szCs w:val="24"/>
        </w:rPr>
        <w:t>[3, с. 102].</w:t>
      </w:r>
      <w:r w:rsidRPr="00732A62">
        <w:rPr>
          <w:rFonts w:ascii="Times New Roman" w:hAnsi="Times New Roman"/>
          <w:sz w:val="28"/>
          <w:szCs w:val="24"/>
        </w:rPr>
        <w:t xml:space="preserve"> Это говорит о наличии направленности генетической ассимиляции или аккумуляции признаков. </w:t>
      </w:r>
    </w:p>
    <w:p w:rsidR="00210FF7" w:rsidRPr="007A6C34" w:rsidRDefault="00210FF7" w:rsidP="004A4DB6">
      <w:pPr>
        <w:spacing w:after="0" w:line="360" w:lineRule="auto"/>
        <w:ind w:firstLine="567"/>
        <w:jc w:val="both"/>
        <w:rPr>
          <w:rFonts w:ascii="Times New Roman" w:hAnsi="Times New Roman"/>
          <w:spacing w:val="-2"/>
          <w:sz w:val="28"/>
          <w:szCs w:val="24"/>
        </w:rPr>
      </w:pPr>
      <w:r w:rsidRPr="007A6C34">
        <w:rPr>
          <w:rFonts w:ascii="Times New Roman" w:hAnsi="Times New Roman"/>
          <w:spacing w:val="-2"/>
          <w:sz w:val="28"/>
          <w:szCs w:val="24"/>
        </w:rPr>
        <w:t>Данный подход позволяет решить вторую проблему – нивелирование полезных признаков. По словам Д. Л. Гродницкого сторонники синтетич</w:t>
      </w:r>
      <w:r w:rsidRPr="007A6C34">
        <w:rPr>
          <w:rFonts w:ascii="Times New Roman" w:hAnsi="Times New Roman"/>
          <w:spacing w:val="-2"/>
          <w:sz w:val="28"/>
          <w:szCs w:val="24"/>
        </w:rPr>
        <w:t>е</w:t>
      </w:r>
      <w:r w:rsidRPr="007A6C34">
        <w:rPr>
          <w:rFonts w:ascii="Times New Roman" w:hAnsi="Times New Roman"/>
          <w:spacing w:val="-2"/>
          <w:sz w:val="28"/>
          <w:szCs w:val="24"/>
        </w:rPr>
        <w:t>ской теории предлагают решить данную проблему апелляцией к тому, что вероятность повтора случайных событий достаточно велика в очень бол</w:t>
      </w:r>
      <w:r w:rsidRPr="007A6C34">
        <w:rPr>
          <w:rFonts w:ascii="Times New Roman" w:hAnsi="Times New Roman"/>
          <w:spacing w:val="-2"/>
          <w:sz w:val="28"/>
          <w:szCs w:val="24"/>
        </w:rPr>
        <w:t>ь</w:t>
      </w:r>
      <w:r w:rsidRPr="007A6C34">
        <w:rPr>
          <w:rFonts w:ascii="Times New Roman" w:hAnsi="Times New Roman"/>
          <w:spacing w:val="-2"/>
          <w:sz w:val="28"/>
          <w:szCs w:val="24"/>
        </w:rPr>
        <w:t>ших популяциях. По мнению исследователя, данный аргумент не может быть принят, так как чем больше численность, тем меньше вероятность встречи партнеров, обладающих сходными генотипами. В связи с этим «г</w:t>
      </w:r>
      <w:r w:rsidRPr="007A6C34">
        <w:rPr>
          <w:rFonts w:ascii="Times New Roman" w:hAnsi="Times New Roman"/>
          <w:spacing w:val="-2"/>
          <w:sz w:val="28"/>
          <w:szCs w:val="24"/>
        </w:rPr>
        <w:t>е</w:t>
      </w:r>
      <w:r w:rsidRPr="007A6C34">
        <w:rPr>
          <w:rFonts w:ascii="Times New Roman" w:hAnsi="Times New Roman"/>
          <w:spacing w:val="-2"/>
          <w:sz w:val="28"/>
          <w:szCs w:val="24"/>
        </w:rPr>
        <w:t>носочетание, допускающее селективно выгодное проявление скрытой р</w:t>
      </w:r>
      <w:r w:rsidRPr="007A6C34">
        <w:rPr>
          <w:rFonts w:ascii="Times New Roman" w:hAnsi="Times New Roman"/>
          <w:spacing w:val="-2"/>
          <w:sz w:val="28"/>
          <w:szCs w:val="24"/>
        </w:rPr>
        <w:t>е</w:t>
      </w:r>
      <w:r w:rsidRPr="007A6C34">
        <w:rPr>
          <w:rFonts w:ascii="Times New Roman" w:hAnsi="Times New Roman"/>
          <w:spacing w:val="-2"/>
          <w:sz w:val="28"/>
          <w:szCs w:val="24"/>
        </w:rPr>
        <w:t xml:space="preserve">цессивной мутации, будет разрушено в первом же поколении потомства: новые адаптивные признаки должны исчезать, едва появившись»[3, с. 105]. </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 xml:space="preserve">Эпигенетическая теория эволюции подтверждает </w:t>
      </w:r>
      <w:r>
        <w:rPr>
          <w:rFonts w:ascii="Times New Roman" w:hAnsi="Times New Roman"/>
          <w:sz w:val="28"/>
          <w:szCs w:val="24"/>
        </w:rPr>
        <w:t xml:space="preserve">ранее изложенные </w:t>
      </w:r>
      <w:r w:rsidRPr="00732A62">
        <w:rPr>
          <w:rFonts w:ascii="Times New Roman" w:hAnsi="Times New Roman"/>
          <w:sz w:val="28"/>
          <w:szCs w:val="24"/>
        </w:rPr>
        <w:t>взгляды Л. С. Берга о номогенезе как эволюции на основе закономерн</w:t>
      </w:r>
      <w:r w:rsidRPr="00732A62">
        <w:rPr>
          <w:rFonts w:ascii="Times New Roman" w:hAnsi="Times New Roman"/>
          <w:sz w:val="28"/>
          <w:szCs w:val="24"/>
        </w:rPr>
        <w:t>о</w:t>
      </w:r>
      <w:r w:rsidRPr="00732A62">
        <w:rPr>
          <w:rFonts w:ascii="Times New Roman" w:hAnsi="Times New Roman"/>
          <w:sz w:val="28"/>
          <w:szCs w:val="24"/>
        </w:rPr>
        <w:t>стей, которые захватывают одновременно массы особей, а не уникальных индивидов. Поэтому «кошмар Дженкина» может быть решен номогенет</w:t>
      </w:r>
      <w:r w:rsidRPr="00732A62">
        <w:rPr>
          <w:rFonts w:ascii="Times New Roman" w:hAnsi="Times New Roman"/>
          <w:sz w:val="28"/>
          <w:szCs w:val="24"/>
        </w:rPr>
        <w:t>и</w:t>
      </w:r>
      <w:r w:rsidRPr="00732A62">
        <w:rPr>
          <w:rFonts w:ascii="Times New Roman" w:hAnsi="Times New Roman"/>
          <w:sz w:val="28"/>
          <w:szCs w:val="24"/>
        </w:rPr>
        <w:t>ческой и эпигенетической теориями, так как, согласно Д. Л. Гродницкому, встреча разнополых особей, обладающих одним морфозом, не является маловероятным событием, поскольку морфоз формируется не случайно и присутствует одновременно у многих особей популяции</w:t>
      </w:r>
      <w:r>
        <w:rPr>
          <w:rFonts w:ascii="Times New Roman" w:hAnsi="Times New Roman"/>
          <w:sz w:val="28"/>
          <w:szCs w:val="24"/>
        </w:rPr>
        <w:t xml:space="preserve"> </w:t>
      </w:r>
      <w:r w:rsidRPr="007A6C34">
        <w:rPr>
          <w:rFonts w:ascii="Times New Roman" w:hAnsi="Times New Roman"/>
          <w:sz w:val="28"/>
          <w:szCs w:val="24"/>
        </w:rPr>
        <w:t>[3, с. 1</w:t>
      </w:r>
      <w:r>
        <w:rPr>
          <w:rFonts w:ascii="Times New Roman" w:hAnsi="Times New Roman"/>
          <w:sz w:val="28"/>
          <w:szCs w:val="24"/>
        </w:rPr>
        <w:t>04–105</w:t>
      </w:r>
      <w:r w:rsidRPr="007A6C34">
        <w:rPr>
          <w:rFonts w:ascii="Times New Roman" w:hAnsi="Times New Roman"/>
          <w:sz w:val="28"/>
          <w:szCs w:val="24"/>
        </w:rPr>
        <w:t>]</w:t>
      </w:r>
      <w:r w:rsidRPr="00732A62">
        <w:rPr>
          <w:rFonts w:ascii="Times New Roman" w:hAnsi="Times New Roman"/>
          <w:sz w:val="28"/>
          <w:szCs w:val="24"/>
        </w:rPr>
        <w:t>.</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Интерес с точки зрения понимания «механизмов» эволюции также представляют такие явления</w:t>
      </w:r>
      <w:r>
        <w:rPr>
          <w:rFonts w:ascii="Times New Roman" w:hAnsi="Times New Roman"/>
          <w:sz w:val="28"/>
          <w:szCs w:val="24"/>
        </w:rPr>
        <w:t>,</w:t>
      </w:r>
      <w:r w:rsidRPr="00732A62">
        <w:rPr>
          <w:rFonts w:ascii="Times New Roman" w:hAnsi="Times New Roman"/>
          <w:sz w:val="28"/>
          <w:szCs w:val="24"/>
        </w:rPr>
        <w:t xml:space="preserve"> как альтернативный сплайсинг и экзаптация, «идущие в обход» или дополняющие генетические мутации. В частности, «альтернативный сплайсинг» обозначает явление, при котором из одного кодирующего фрагмента гена может быть получено несколько разных бе</w:t>
      </w:r>
      <w:r w:rsidRPr="00732A62">
        <w:rPr>
          <w:rFonts w:ascii="Times New Roman" w:hAnsi="Times New Roman"/>
          <w:sz w:val="28"/>
          <w:szCs w:val="24"/>
        </w:rPr>
        <w:t>л</w:t>
      </w:r>
      <w:r w:rsidRPr="00732A62">
        <w:rPr>
          <w:rFonts w:ascii="Times New Roman" w:hAnsi="Times New Roman"/>
          <w:sz w:val="28"/>
          <w:szCs w:val="24"/>
        </w:rPr>
        <w:t>ков благодаря редактированию «первичного транскрипта», или Пре-мРНК (precursor</w:t>
      </w:r>
      <w:r>
        <w:rPr>
          <w:rFonts w:ascii="Times New Roman" w:hAnsi="Times New Roman"/>
          <w:sz w:val="28"/>
          <w:szCs w:val="24"/>
        </w:rPr>
        <w:t xml:space="preserve"> </w:t>
      </w:r>
      <w:r w:rsidRPr="00732A62">
        <w:rPr>
          <w:rFonts w:ascii="Times New Roman" w:hAnsi="Times New Roman"/>
          <w:sz w:val="28"/>
          <w:szCs w:val="24"/>
        </w:rPr>
        <w:t>m</w:t>
      </w:r>
      <w:r>
        <w:rPr>
          <w:rFonts w:ascii="Times New Roman" w:hAnsi="Times New Roman"/>
          <w:sz w:val="28"/>
          <w:szCs w:val="24"/>
        </w:rPr>
        <w:t xml:space="preserve"> </w:t>
      </w:r>
      <w:r w:rsidRPr="00732A62">
        <w:rPr>
          <w:rFonts w:ascii="Times New Roman" w:hAnsi="Times New Roman"/>
          <w:sz w:val="28"/>
          <w:szCs w:val="24"/>
        </w:rPr>
        <w:t>RNA, pre-mRNA), состоящей из экзонов – смысловых частей и «бессмысленных» – интронов. Это создает своеобразную полисеманти</w:t>
      </w:r>
      <w:r w:rsidRPr="00732A62">
        <w:rPr>
          <w:rFonts w:ascii="Times New Roman" w:hAnsi="Times New Roman"/>
          <w:sz w:val="28"/>
          <w:szCs w:val="24"/>
        </w:rPr>
        <w:t>ч</w:t>
      </w:r>
      <w:r w:rsidRPr="00732A62">
        <w:rPr>
          <w:rFonts w:ascii="Times New Roman" w:hAnsi="Times New Roman"/>
          <w:sz w:val="28"/>
          <w:szCs w:val="24"/>
        </w:rPr>
        <w:t>ность ДНК, позволяющую повышать адаптируемость организма без изм</w:t>
      </w:r>
      <w:r w:rsidRPr="00732A62">
        <w:rPr>
          <w:rFonts w:ascii="Times New Roman" w:hAnsi="Times New Roman"/>
          <w:sz w:val="28"/>
          <w:szCs w:val="24"/>
        </w:rPr>
        <w:t>е</w:t>
      </w:r>
      <w:r w:rsidRPr="00732A62">
        <w:rPr>
          <w:rFonts w:ascii="Times New Roman" w:hAnsi="Times New Roman"/>
          <w:sz w:val="28"/>
          <w:szCs w:val="24"/>
        </w:rPr>
        <w:t>нений структуры генов. Исследования показали, что чем сложнее вид, тем выше явление альтернативного сплайсинга и что, возможно, именно оно, а не усложнение структуры гена, и лежит в основе усовершенствования в</w:t>
      </w:r>
      <w:r w:rsidRPr="00732A62">
        <w:rPr>
          <w:rFonts w:ascii="Times New Roman" w:hAnsi="Times New Roman"/>
          <w:sz w:val="28"/>
          <w:szCs w:val="24"/>
        </w:rPr>
        <w:t>и</w:t>
      </w:r>
      <w:r w:rsidRPr="00732A62">
        <w:rPr>
          <w:rFonts w:ascii="Times New Roman" w:hAnsi="Times New Roman"/>
          <w:sz w:val="28"/>
          <w:szCs w:val="24"/>
        </w:rPr>
        <w:t xml:space="preserve">дов. </w:t>
      </w:r>
      <w:r>
        <w:rPr>
          <w:rFonts w:ascii="Times New Roman" w:hAnsi="Times New Roman"/>
          <w:sz w:val="28"/>
          <w:szCs w:val="24"/>
        </w:rPr>
        <w:t xml:space="preserve">Как отмечает Е. Б. </w:t>
      </w:r>
      <w:r w:rsidRPr="00031724">
        <w:rPr>
          <w:rFonts w:ascii="Times New Roman" w:hAnsi="Times New Roman"/>
          <w:sz w:val="28"/>
          <w:szCs w:val="24"/>
        </w:rPr>
        <w:t>Наймарк</w:t>
      </w:r>
      <w:r>
        <w:rPr>
          <w:rFonts w:ascii="Times New Roman" w:hAnsi="Times New Roman"/>
          <w:sz w:val="28"/>
          <w:szCs w:val="24"/>
        </w:rPr>
        <w:t xml:space="preserve">, </w:t>
      </w:r>
      <w:r w:rsidRPr="00393DAB">
        <w:rPr>
          <w:rFonts w:ascii="Times New Roman" w:hAnsi="Times New Roman"/>
          <w:sz w:val="28"/>
          <w:szCs w:val="24"/>
        </w:rPr>
        <w:t>сплайсинг дает в полтора</w:t>
      </w:r>
      <w:r>
        <w:rPr>
          <w:rFonts w:ascii="Times New Roman" w:hAnsi="Times New Roman"/>
          <w:sz w:val="28"/>
          <w:szCs w:val="24"/>
        </w:rPr>
        <w:t xml:space="preserve"> – </w:t>
      </w:r>
      <w:r w:rsidRPr="00393DAB">
        <w:rPr>
          <w:rFonts w:ascii="Times New Roman" w:hAnsi="Times New Roman"/>
          <w:sz w:val="28"/>
          <w:szCs w:val="24"/>
        </w:rPr>
        <w:t>два раза большую скорость накопления новых вариантов, чем прямые мутации г</w:t>
      </w:r>
      <w:r w:rsidRPr="00393DAB">
        <w:rPr>
          <w:rFonts w:ascii="Times New Roman" w:hAnsi="Times New Roman"/>
          <w:sz w:val="28"/>
          <w:szCs w:val="24"/>
        </w:rPr>
        <w:t>е</w:t>
      </w:r>
      <w:r w:rsidRPr="00393DAB">
        <w:rPr>
          <w:rFonts w:ascii="Times New Roman" w:hAnsi="Times New Roman"/>
          <w:sz w:val="28"/>
          <w:szCs w:val="24"/>
        </w:rPr>
        <w:t>нов. Например, человек, при огромной разнице в строении и способностях, отличается от мыши всего на один процент белок-кодирующих генов. До</w:t>
      </w:r>
      <w:r w:rsidRPr="00393DAB">
        <w:rPr>
          <w:rFonts w:ascii="Times New Roman" w:hAnsi="Times New Roman"/>
          <w:sz w:val="28"/>
          <w:szCs w:val="24"/>
        </w:rPr>
        <w:t>с</w:t>
      </w:r>
      <w:r w:rsidRPr="00393DAB">
        <w:rPr>
          <w:rFonts w:ascii="Times New Roman" w:hAnsi="Times New Roman"/>
          <w:sz w:val="28"/>
          <w:szCs w:val="24"/>
        </w:rPr>
        <w:t>тигается это именно через вариации с кодированием белка, реализующиеся при альтернативном сплайсинге</w:t>
      </w:r>
      <w:r>
        <w:rPr>
          <w:rFonts w:ascii="Times New Roman" w:hAnsi="Times New Roman"/>
          <w:sz w:val="28"/>
          <w:szCs w:val="24"/>
        </w:rPr>
        <w:t xml:space="preserve"> </w:t>
      </w:r>
      <w:r w:rsidRPr="00393DAB">
        <w:rPr>
          <w:rFonts w:ascii="Times New Roman" w:hAnsi="Times New Roman"/>
          <w:sz w:val="28"/>
          <w:szCs w:val="24"/>
        </w:rPr>
        <w:t>[8,13].</w:t>
      </w:r>
    </w:p>
    <w:p w:rsidR="00210FF7" w:rsidRPr="00732A62" w:rsidRDefault="00210FF7" w:rsidP="004A4DB6">
      <w:pPr>
        <w:spacing w:after="0" w:line="360" w:lineRule="auto"/>
        <w:jc w:val="both"/>
        <w:rPr>
          <w:rFonts w:ascii="Times New Roman" w:hAnsi="Times New Roman"/>
          <w:sz w:val="24"/>
        </w:rPr>
      </w:pPr>
    </w:p>
    <w:p w:rsidR="00210FF7" w:rsidRPr="00343303" w:rsidRDefault="00210FF7" w:rsidP="004A4DB6">
      <w:pPr>
        <w:spacing w:after="0" w:line="360" w:lineRule="auto"/>
        <w:rPr>
          <w:rFonts w:ascii="Times New Roman" w:hAnsi="Times New Roman"/>
          <w:b/>
          <w:sz w:val="32"/>
        </w:rPr>
      </w:pPr>
      <w:r w:rsidRPr="00343303">
        <w:rPr>
          <w:rFonts w:ascii="Times New Roman" w:hAnsi="Times New Roman"/>
          <w:b/>
          <w:sz w:val="32"/>
        </w:rPr>
        <w:t xml:space="preserve">5. Развитие сложных систем, симбиогенезис </w:t>
      </w:r>
    </w:p>
    <w:p w:rsidR="00210FF7" w:rsidRDefault="00210FF7" w:rsidP="004A4DB6">
      <w:pPr>
        <w:spacing w:after="0" w:line="360" w:lineRule="auto"/>
        <w:jc w:val="both"/>
        <w:rPr>
          <w:rFonts w:ascii="Times New Roman" w:hAnsi="Times New Roman"/>
          <w:spacing w:val="-4"/>
          <w:sz w:val="28"/>
          <w:szCs w:val="24"/>
        </w:rPr>
      </w:pPr>
    </w:p>
    <w:p w:rsidR="00210FF7" w:rsidRPr="007D67B1" w:rsidRDefault="00210FF7" w:rsidP="00DC49EB">
      <w:pPr>
        <w:spacing w:after="0" w:line="360" w:lineRule="auto"/>
        <w:ind w:firstLine="567"/>
        <w:jc w:val="both"/>
        <w:rPr>
          <w:rFonts w:ascii="Times New Roman" w:hAnsi="Times New Roman"/>
          <w:spacing w:val="-4"/>
          <w:sz w:val="28"/>
          <w:szCs w:val="24"/>
          <w:lang w:val="en-US"/>
        </w:rPr>
      </w:pPr>
      <w:r w:rsidRPr="007D67B1">
        <w:rPr>
          <w:rFonts w:ascii="Times New Roman" w:hAnsi="Times New Roman"/>
          <w:spacing w:val="-4"/>
          <w:sz w:val="28"/>
          <w:szCs w:val="24"/>
        </w:rPr>
        <w:t>Зачастую</w:t>
      </w:r>
      <w:r>
        <w:rPr>
          <w:rFonts w:ascii="Times New Roman" w:hAnsi="Times New Roman"/>
          <w:spacing w:val="-4"/>
          <w:sz w:val="28"/>
          <w:szCs w:val="24"/>
        </w:rPr>
        <w:t>,</w:t>
      </w:r>
      <w:r w:rsidRPr="007D67B1">
        <w:rPr>
          <w:rFonts w:ascii="Times New Roman" w:hAnsi="Times New Roman"/>
          <w:spacing w:val="-4"/>
          <w:sz w:val="28"/>
          <w:szCs w:val="24"/>
        </w:rPr>
        <w:t xml:space="preserve"> адаптация к среде и эволюция в целом происходят не за счет случайного изменения в генах отдельного индивида, а образования новых систем, состоящих из отдельных организмов, так, например, формировались клетка, многоклеточные организмы и такие «супреорганизмы» как социал</w:t>
      </w:r>
      <w:r w:rsidRPr="007D67B1">
        <w:rPr>
          <w:rFonts w:ascii="Times New Roman" w:hAnsi="Times New Roman"/>
          <w:spacing w:val="-4"/>
          <w:sz w:val="28"/>
          <w:szCs w:val="24"/>
        </w:rPr>
        <w:t>ь</w:t>
      </w:r>
      <w:r w:rsidRPr="007D67B1">
        <w:rPr>
          <w:rFonts w:ascii="Times New Roman" w:hAnsi="Times New Roman"/>
          <w:spacing w:val="-4"/>
          <w:sz w:val="28"/>
          <w:szCs w:val="24"/>
        </w:rPr>
        <w:t>ные системы. Данные системы обладают свойствами, которых нет в соста</w:t>
      </w:r>
      <w:r w:rsidRPr="007D67B1">
        <w:rPr>
          <w:rFonts w:ascii="Times New Roman" w:hAnsi="Times New Roman"/>
          <w:spacing w:val="-4"/>
          <w:sz w:val="28"/>
          <w:szCs w:val="24"/>
        </w:rPr>
        <w:t>в</w:t>
      </w:r>
      <w:r w:rsidRPr="007D67B1">
        <w:rPr>
          <w:rFonts w:ascii="Times New Roman" w:hAnsi="Times New Roman"/>
          <w:spacing w:val="-4"/>
          <w:sz w:val="28"/>
          <w:szCs w:val="24"/>
        </w:rPr>
        <w:t>ляющих их элементах, но</w:t>
      </w:r>
      <w:r>
        <w:rPr>
          <w:rFonts w:ascii="Times New Roman" w:hAnsi="Times New Roman"/>
          <w:spacing w:val="-4"/>
          <w:sz w:val="28"/>
          <w:szCs w:val="24"/>
        </w:rPr>
        <w:t>,</w:t>
      </w:r>
      <w:r w:rsidRPr="007D67B1">
        <w:rPr>
          <w:rFonts w:ascii="Times New Roman" w:hAnsi="Times New Roman"/>
          <w:spacing w:val="-4"/>
          <w:sz w:val="28"/>
          <w:szCs w:val="24"/>
        </w:rPr>
        <w:t xml:space="preserve"> благодаря им</w:t>
      </w:r>
      <w:r>
        <w:rPr>
          <w:rFonts w:ascii="Times New Roman" w:hAnsi="Times New Roman"/>
          <w:spacing w:val="-4"/>
          <w:sz w:val="28"/>
          <w:szCs w:val="24"/>
        </w:rPr>
        <w:t>,</w:t>
      </w:r>
      <w:r w:rsidRPr="007D67B1">
        <w:rPr>
          <w:rFonts w:ascii="Times New Roman" w:hAnsi="Times New Roman"/>
          <w:spacing w:val="-4"/>
          <w:sz w:val="28"/>
          <w:szCs w:val="24"/>
        </w:rPr>
        <w:t xml:space="preserve"> появляются новые адаптационные (метаболические, структурные, организационные</w:t>
      </w:r>
      <w:r>
        <w:rPr>
          <w:rFonts w:ascii="Times New Roman" w:hAnsi="Times New Roman"/>
          <w:spacing w:val="-4"/>
          <w:sz w:val="28"/>
          <w:szCs w:val="24"/>
        </w:rPr>
        <w:t xml:space="preserve">, </w:t>
      </w:r>
      <w:r w:rsidRPr="007D67B1">
        <w:rPr>
          <w:rFonts w:ascii="Times New Roman" w:hAnsi="Times New Roman"/>
          <w:spacing w:val="-4"/>
          <w:sz w:val="28"/>
          <w:szCs w:val="24"/>
        </w:rPr>
        <w:t>эволюционные) преим</w:t>
      </w:r>
      <w:r w:rsidRPr="007D67B1">
        <w:rPr>
          <w:rFonts w:ascii="Times New Roman" w:hAnsi="Times New Roman"/>
          <w:spacing w:val="-4"/>
          <w:sz w:val="28"/>
          <w:szCs w:val="24"/>
        </w:rPr>
        <w:t>у</w:t>
      </w:r>
      <w:r w:rsidRPr="007D67B1">
        <w:rPr>
          <w:rFonts w:ascii="Times New Roman" w:hAnsi="Times New Roman"/>
          <w:spacing w:val="-4"/>
          <w:sz w:val="28"/>
          <w:szCs w:val="24"/>
        </w:rPr>
        <w:t>щества. Поэтому для решения приведенной выше третьей проблемы о во</w:t>
      </w:r>
      <w:r w:rsidRPr="007D67B1">
        <w:rPr>
          <w:rFonts w:ascii="Times New Roman" w:hAnsi="Times New Roman"/>
          <w:spacing w:val="-4"/>
          <w:sz w:val="28"/>
          <w:szCs w:val="24"/>
        </w:rPr>
        <w:t>з</w:t>
      </w:r>
      <w:r w:rsidRPr="007D67B1">
        <w:rPr>
          <w:rFonts w:ascii="Times New Roman" w:hAnsi="Times New Roman"/>
          <w:spacing w:val="-4"/>
          <w:sz w:val="28"/>
          <w:szCs w:val="24"/>
        </w:rPr>
        <w:t>никновении и развитии сложных систем наиболее эффективными являются системные и холистические модели. Например, сторонник «холистического дарвинизма» П. Корнинг к данным системным подходам относит: теорию симбиогенезиса (</w:t>
      </w:r>
      <w:r w:rsidRPr="002C3A82">
        <w:rPr>
          <w:rFonts w:ascii="Times New Roman" w:hAnsi="Times New Roman"/>
          <w:spacing w:val="-4"/>
          <w:sz w:val="28"/>
          <w:szCs w:val="24"/>
        </w:rPr>
        <w:t>symbiogenesis theory</w:t>
      </w:r>
      <w:r w:rsidRPr="007D67B1">
        <w:rPr>
          <w:rFonts w:ascii="Times New Roman" w:hAnsi="Times New Roman"/>
          <w:spacing w:val="-4"/>
          <w:sz w:val="28"/>
          <w:szCs w:val="24"/>
        </w:rPr>
        <w:t>), теорию сети и сетевой динамики (network</w:t>
      </w:r>
      <w:r>
        <w:rPr>
          <w:rFonts w:ascii="Times New Roman" w:hAnsi="Times New Roman"/>
          <w:spacing w:val="-4"/>
          <w:sz w:val="28"/>
          <w:szCs w:val="24"/>
        </w:rPr>
        <w:t xml:space="preserve"> </w:t>
      </w:r>
      <w:r w:rsidRPr="007D67B1">
        <w:rPr>
          <w:rFonts w:ascii="Times New Roman" w:hAnsi="Times New Roman"/>
          <w:spacing w:val="-4"/>
          <w:sz w:val="28"/>
          <w:szCs w:val="24"/>
        </w:rPr>
        <w:t>theory</w:t>
      </w:r>
      <w:r>
        <w:rPr>
          <w:rFonts w:ascii="Times New Roman" w:hAnsi="Times New Roman"/>
          <w:spacing w:val="-4"/>
          <w:sz w:val="28"/>
          <w:szCs w:val="24"/>
        </w:rPr>
        <w:t xml:space="preserve"> </w:t>
      </w:r>
      <w:r w:rsidRPr="007D67B1">
        <w:rPr>
          <w:rFonts w:ascii="Times New Roman" w:hAnsi="Times New Roman"/>
          <w:spacing w:val="-4"/>
          <w:sz w:val="28"/>
          <w:szCs w:val="24"/>
        </w:rPr>
        <w:t>and</w:t>
      </w:r>
      <w:r>
        <w:rPr>
          <w:rFonts w:ascii="Times New Roman" w:hAnsi="Times New Roman"/>
          <w:spacing w:val="-4"/>
          <w:sz w:val="28"/>
          <w:szCs w:val="24"/>
        </w:rPr>
        <w:t xml:space="preserve"> </w:t>
      </w:r>
      <w:r w:rsidRPr="007D67B1">
        <w:rPr>
          <w:rFonts w:ascii="Times New Roman" w:hAnsi="Times New Roman"/>
          <w:spacing w:val="-4"/>
          <w:sz w:val="28"/>
          <w:szCs w:val="24"/>
        </w:rPr>
        <w:t>network</w:t>
      </w:r>
      <w:r>
        <w:rPr>
          <w:rFonts w:ascii="Times New Roman" w:hAnsi="Times New Roman"/>
          <w:spacing w:val="-4"/>
          <w:sz w:val="28"/>
          <w:szCs w:val="24"/>
        </w:rPr>
        <w:t xml:space="preserve"> </w:t>
      </w:r>
      <w:r w:rsidRPr="007D67B1">
        <w:rPr>
          <w:rFonts w:ascii="Times New Roman" w:hAnsi="Times New Roman"/>
          <w:spacing w:val="-4"/>
          <w:sz w:val="28"/>
          <w:szCs w:val="24"/>
        </w:rPr>
        <w:t>dynamics), теорию конструирования экологич</w:t>
      </w:r>
      <w:r w:rsidRPr="007D67B1">
        <w:rPr>
          <w:rFonts w:ascii="Times New Roman" w:hAnsi="Times New Roman"/>
          <w:spacing w:val="-4"/>
          <w:sz w:val="28"/>
          <w:szCs w:val="24"/>
        </w:rPr>
        <w:t>е</w:t>
      </w:r>
      <w:r w:rsidRPr="007D67B1">
        <w:rPr>
          <w:rFonts w:ascii="Times New Roman" w:hAnsi="Times New Roman"/>
          <w:spacing w:val="-4"/>
          <w:sz w:val="28"/>
          <w:szCs w:val="24"/>
        </w:rPr>
        <w:t>ских ниш (niche</w:t>
      </w:r>
      <w:r>
        <w:rPr>
          <w:rFonts w:ascii="Times New Roman" w:hAnsi="Times New Roman"/>
          <w:spacing w:val="-4"/>
          <w:sz w:val="28"/>
          <w:szCs w:val="24"/>
        </w:rPr>
        <w:t xml:space="preserve"> </w:t>
      </w:r>
      <w:r w:rsidRPr="007D67B1">
        <w:rPr>
          <w:rFonts w:ascii="Times New Roman" w:hAnsi="Times New Roman"/>
          <w:spacing w:val="-4"/>
          <w:sz w:val="28"/>
          <w:szCs w:val="24"/>
        </w:rPr>
        <w:t>construction</w:t>
      </w:r>
      <w:r>
        <w:rPr>
          <w:rFonts w:ascii="Times New Roman" w:hAnsi="Times New Roman"/>
          <w:spacing w:val="-4"/>
          <w:sz w:val="28"/>
          <w:szCs w:val="24"/>
        </w:rPr>
        <w:t xml:space="preserve"> </w:t>
      </w:r>
      <w:r w:rsidRPr="007D67B1">
        <w:rPr>
          <w:rFonts w:ascii="Times New Roman" w:hAnsi="Times New Roman"/>
          <w:spacing w:val="-4"/>
          <w:sz w:val="28"/>
          <w:szCs w:val="24"/>
        </w:rPr>
        <w:t>theory), эмерджентизм (emergence</w:t>
      </w:r>
      <w:r>
        <w:rPr>
          <w:rFonts w:ascii="Times New Roman" w:hAnsi="Times New Roman"/>
          <w:spacing w:val="-4"/>
          <w:sz w:val="28"/>
          <w:szCs w:val="24"/>
        </w:rPr>
        <w:t xml:space="preserve"> </w:t>
      </w:r>
      <w:r w:rsidRPr="007D67B1">
        <w:rPr>
          <w:rFonts w:ascii="Times New Roman" w:hAnsi="Times New Roman"/>
          <w:spacing w:val="-4"/>
          <w:sz w:val="28"/>
          <w:szCs w:val="24"/>
        </w:rPr>
        <w:t>theory), те</w:t>
      </w:r>
      <w:r w:rsidRPr="007D67B1">
        <w:rPr>
          <w:rFonts w:ascii="Times New Roman" w:hAnsi="Times New Roman"/>
          <w:spacing w:val="-4"/>
          <w:sz w:val="28"/>
          <w:szCs w:val="24"/>
        </w:rPr>
        <w:t>о</w:t>
      </w:r>
      <w:r w:rsidRPr="007D67B1">
        <w:rPr>
          <w:rFonts w:ascii="Times New Roman" w:hAnsi="Times New Roman"/>
          <w:spacing w:val="-4"/>
          <w:sz w:val="28"/>
          <w:szCs w:val="24"/>
        </w:rPr>
        <w:t>рию эволюционно развивающихся систем (evolutionary</w:t>
      </w:r>
      <w:r>
        <w:rPr>
          <w:rFonts w:ascii="Times New Roman" w:hAnsi="Times New Roman"/>
          <w:spacing w:val="-4"/>
          <w:sz w:val="28"/>
          <w:szCs w:val="24"/>
        </w:rPr>
        <w:t xml:space="preserve"> </w:t>
      </w:r>
      <w:r w:rsidRPr="007D67B1">
        <w:rPr>
          <w:rFonts w:ascii="Times New Roman" w:hAnsi="Times New Roman"/>
          <w:spacing w:val="-4"/>
          <w:sz w:val="28"/>
          <w:szCs w:val="24"/>
        </w:rPr>
        <w:t>developmental</w:t>
      </w:r>
      <w:r>
        <w:rPr>
          <w:rFonts w:ascii="Times New Roman" w:hAnsi="Times New Roman"/>
          <w:spacing w:val="-4"/>
          <w:sz w:val="28"/>
          <w:szCs w:val="24"/>
        </w:rPr>
        <w:t xml:space="preserve"> </w:t>
      </w:r>
      <w:r w:rsidRPr="007D67B1">
        <w:rPr>
          <w:rFonts w:ascii="Times New Roman" w:hAnsi="Times New Roman"/>
          <w:spacing w:val="-4"/>
          <w:sz w:val="28"/>
          <w:szCs w:val="24"/>
        </w:rPr>
        <w:t>systems</w:t>
      </w:r>
      <w:r>
        <w:rPr>
          <w:rFonts w:ascii="Times New Roman" w:hAnsi="Times New Roman"/>
          <w:spacing w:val="-4"/>
          <w:sz w:val="28"/>
          <w:szCs w:val="24"/>
        </w:rPr>
        <w:t xml:space="preserve"> </w:t>
      </w:r>
      <w:r w:rsidRPr="007D67B1">
        <w:rPr>
          <w:rFonts w:ascii="Times New Roman" w:hAnsi="Times New Roman"/>
          <w:spacing w:val="-4"/>
          <w:sz w:val="28"/>
          <w:szCs w:val="24"/>
        </w:rPr>
        <w:t xml:space="preserve">theory), системную биологию </w:t>
      </w:r>
      <w:r w:rsidRPr="007D67B1">
        <w:rPr>
          <w:rFonts w:ascii="Times New Roman" w:hAnsi="Times New Roman"/>
          <w:spacing w:val="-4"/>
          <w:sz w:val="28"/>
          <w:szCs w:val="24"/>
          <w:lang w:val="en-US"/>
        </w:rPr>
        <w:t xml:space="preserve">(systems biology) </w:t>
      </w:r>
      <w:r w:rsidRPr="007D67B1">
        <w:rPr>
          <w:rFonts w:ascii="Times New Roman" w:hAnsi="Times New Roman"/>
          <w:spacing w:val="-4"/>
          <w:sz w:val="28"/>
          <w:szCs w:val="24"/>
        </w:rPr>
        <w:t>и</w:t>
      </w:r>
      <w:r w:rsidRPr="00DC49EB">
        <w:rPr>
          <w:rFonts w:ascii="Times New Roman" w:hAnsi="Times New Roman"/>
          <w:spacing w:val="-4"/>
          <w:sz w:val="28"/>
          <w:szCs w:val="24"/>
          <w:lang w:val="en-US"/>
        </w:rPr>
        <w:t xml:space="preserve"> </w:t>
      </w:r>
      <w:r w:rsidRPr="007D67B1">
        <w:rPr>
          <w:rFonts w:ascii="Times New Roman" w:hAnsi="Times New Roman"/>
          <w:spacing w:val="-4"/>
          <w:sz w:val="28"/>
          <w:szCs w:val="24"/>
        </w:rPr>
        <w:t>теорию</w:t>
      </w:r>
      <w:r w:rsidRPr="00DC49EB">
        <w:rPr>
          <w:rFonts w:ascii="Times New Roman" w:hAnsi="Times New Roman"/>
          <w:spacing w:val="-4"/>
          <w:sz w:val="28"/>
          <w:szCs w:val="24"/>
          <w:lang w:val="en-US"/>
        </w:rPr>
        <w:t xml:space="preserve"> </w:t>
      </w:r>
      <w:r w:rsidRPr="007D67B1">
        <w:rPr>
          <w:rFonts w:ascii="Times New Roman" w:hAnsi="Times New Roman"/>
          <w:spacing w:val="-4"/>
          <w:sz w:val="28"/>
          <w:szCs w:val="24"/>
        </w:rPr>
        <w:t>генно</w:t>
      </w:r>
      <w:r w:rsidRPr="007D67B1">
        <w:rPr>
          <w:rFonts w:ascii="Times New Roman" w:hAnsi="Times New Roman"/>
          <w:spacing w:val="-4"/>
          <w:sz w:val="28"/>
          <w:szCs w:val="24"/>
          <w:lang w:val="en-US"/>
        </w:rPr>
        <w:t>-</w:t>
      </w:r>
      <w:r w:rsidRPr="007D67B1">
        <w:rPr>
          <w:rFonts w:ascii="Times New Roman" w:hAnsi="Times New Roman"/>
          <w:spacing w:val="-4"/>
          <w:sz w:val="28"/>
          <w:szCs w:val="24"/>
        </w:rPr>
        <w:t>культурной</w:t>
      </w:r>
      <w:r w:rsidRPr="00DC49EB">
        <w:rPr>
          <w:rFonts w:ascii="Times New Roman" w:hAnsi="Times New Roman"/>
          <w:spacing w:val="-4"/>
          <w:sz w:val="28"/>
          <w:szCs w:val="24"/>
          <w:lang w:val="en-US"/>
        </w:rPr>
        <w:t xml:space="preserve"> </w:t>
      </w:r>
      <w:r w:rsidRPr="007D67B1">
        <w:rPr>
          <w:rFonts w:ascii="Times New Roman" w:hAnsi="Times New Roman"/>
          <w:spacing w:val="-4"/>
          <w:sz w:val="28"/>
          <w:szCs w:val="24"/>
        </w:rPr>
        <w:t>коэволюции</w:t>
      </w:r>
      <w:r w:rsidRPr="007D67B1">
        <w:rPr>
          <w:rFonts w:ascii="Times New Roman" w:hAnsi="Times New Roman"/>
          <w:spacing w:val="-4"/>
          <w:sz w:val="28"/>
          <w:szCs w:val="24"/>
          <w:lang w:val="en-US"/>
        </w:rPr>
        <w:t xml:space="preserve"> (gene-culture co-evolution theory) [24, с. 15].</w:t>
      </w:r>
    </w:p>
    <w:p w:rsidR="00210FF7" w:rsidRPr="00803836" w:rsidRDefault="00210FF7" w:rsidP="004A4DB6">
      <w:pPr>
        <w:spacing w:after="0" w:line="360" w:lineRule="auto"/>
        <w:ind w:firstLine="567"/>
        <w:jc w:val="both"/>
        <w:rPr>
          <w:rFonts w:ascii="Times New Roman" w:hAnsi="Times New Roman"/>
          <w:sz w:val="28"/>
          <w:szCs w:val="24"/>
        </w:rPr>
      </w:pPr>
      <w:r w:rsidRPr="00803836">
        <w:rPr>
          <w:rFonts w:ascii="Times New Roman" w:hAnsi="Times New Roman"/>
          <w:sz w:val="28"/>
          <w:szCs w:val="24"/>
        </w:rPr>
        <w:t>Данные подходы рассматривают эволюцию как системный процесс, основанный на единстве внешних и внутренних, биологических и соц</w:t>
      </w:r>
      <w:r w:rsidRPr="00803836">
        <w:rPr>
          <w:rFonts w:ascii="Times New Roman" w:hAnsi="Times New Roman"/>
          <w:sz w:val="28"/>
          <w:szCs w:val="24"/>
        </w:rPr>
        <w:t>и</w:t>
      </w:r>
      <w:r w:rsidRPr="00803836">
        <w:rPr>
          <w:rFonts w:ascii="Times New Roman" w:hAnsi="Times New Roman"/>
          <w:sz w:val="28"/>
          <w:szCs w:val="24"/>
        </w:rPr>
        <w:t>альных причин развития. В этой модели эволюция реализуется не столько благодаря борьбе, сколько кооперации и синергии, осуществляющейся на разных взаимосвязанных уровнях, начиная с генов и заканчивая экосист</w:t>
      </w:r>
      <w:r w:rsidRPr="00803836">
        <w:rPr>
          <w:rFonts w:ascii="Times New Roman" w:hAnsi="Times New Roman"/>
          <w:sz w:val="28"/>
          <w:szCs w:val="24"/>
        </w:rPr>
        <w:t>е</w:t>
      </w:r>
      <w:r w:rsidRPr="00803836">
        <w:rPr>
          <w:rFonts w:ascii="Times New Roman" w:hAnsi="Times New Roman"/>
          <w:sz w:val="28"/>
          <w:szCs w:val="24"/>
        </w:rPr>
        <w:t>мами и социальными системами.</w:t>
      </w:r>
    </w:p>
    <w:p w:rsidR="00210FF7" w:rsidRPr="00B71918" w:rsidRDefault="00210FF7" w:rsidP="004A4DB6">
      <w:pPr>
        <w:spacing w:after="0" w:line="360" w:lineRule="auto"/>
        <w:ind w:firstLine="567"/>
        <w:jc w:val="both"/>
        <w:rPr>
          <w:rFonts w:ascii="Times New Roman" w:hAnsi="Times New Roman"/>
          <w:spacing w:val="-2"/>
          <w:sz w:val="24"/>
        </w:rPr>
      </w:pPr>
      <w:r w:rsidRPr="00803836">
        <w:rPr>
          <w:rFonts w:ascii="Times New Roman" w:hAnsi="Times New Roman"/>
          <w:sz w:val="28"/>
          <w:szCs w:val="24"/>
        </w:rPr>
        <w:t>В частности, «симбиогенная теории эволюции» (symbiogenic</w:t>
      </w:r>
      <w:r>
        <w:rPr>
          <w:rFonts w:ascii="Times New Roman" w:hAnsi="Times New Roman"/>
          <w:sz w:val="28"/>
          <w:szCs w:val="24"/>
        </w:rPr>
        <w:t xml:space="preserve"> </w:t>
      </w:r>
      <w:r w:rsidRPr="00803836">
        <w:rPr>
          <w:rFonts w:ascii="Times New Roman" w:hAnsi="Times New Roman"/>
          <w:sz w:val="28"/>
          <w:szCs w:val="24"/>
        </w:rPr>
        <w:t>theory</w:t>
      </w:r>
      <w:r>
        <w:rPr>
          <w:rFonts w:ascii="Times New Roman" w:hAnsi="Times New Roman"/>
          <w:sz w:val="28"/>
          <w:szCs w:val="24"/>
        </w:rPr>
        <w:t xml:space="preserve"> </w:t>
      </w:r>
      <w:r w:rsidRPr="00803836">
        <w:rPr>
          <w:rFonts w:ascii="Times New Roman" w:hAnsi="Times New Roman"/>
          <w:sz w:val="28"/>
          <w:szCs w:val="24"/>
        </w:rPr>
        <w:t>of</w:t>
      </w:r>
      <w:r>
        <w:rPr>
          <w:rFonts w:ascii="Times New Roman" w:hAnsi="Times New Roman"/>
          <w:sz w:val="28"/>
          <w:szCs w:val="24"/>
        </w:rPr>
        <w:t xml:space="preserve"> </w:t>
      </w:r>
      <w:r w:rsidRPr="00803836">
        <w:rPr>
          <w:rFonts w:ascii="Times New Roman" w:hAnsi="Times New Roman"/>
          <w:sz w:val="28"/>
          <w:szCs w:val="24"/>
        </w:rPr>
        <w:t>evolution) представлена работами Ж. Саппа, Н. Гонтьер и Ф. Царрап</w:t>
      </w:r>
      <w:r>
        <w:rPr>
          <w:rFonts w:ascii="Times New Roman" w:hAnsi="Times New Roman"/>
          <w:sz w:val="28"/>
          <w:szCs w:val="24"/>
        </w:rPr>
        <w:t xml:space="preserve">ицо, которые опираются на идеи </w:t>
      </w:r>
      <w:r w:rsidRPr="00803836">
        <w:rPr>
          <w:rFonts w:ascii="Times New Roman" w:hAnsi="Times New Roman"/>
          <w:sz w:val="28"/>
          <w:szCs w:val="24"/>
        </w:rPr>
        <w:t>К. Мережсковск</w:t>
      </w:r>
      <w:r>
        <w:rPr>
          <w:rFonts w:ascii="Times New Roman" w:hAnsi="Times New Roman"/>
          <w:sz w:val="28"/>
          <w:szCs w:val="24"/>
        </w:rPr>
        <w:t>ого</w:t>
      </w:r>
      <w:r w:rsidRPr="00803836">
        <w:rPr>
          <w:rFonts w:ascii="Times New Roman" w:hAnsi="Times New Roman"/>
          <w:sz w:val="28"/>
          <w:szCs w:val="24"/>
        </w:rPr>
        <w:t xml:space="preserve"> и Л.</w:t>
      </w:r>
      <w:r>
        <w:rPr>
          <w:rFonts w:ascii="Times New Roman" w:hAnsi="Times New Roman"/>
          <w:sz w:val="28"/>
          <w:szCs w:val="24"/>
        </w:rPr>
        <w:t> </w:t>
      </w:r>
      <w:r w:rsidRPr="00803836">
        <w:rPr>
          <w:rFonts w:ascii="Times New Roman" w:hAnsi="Times New Roman"/>
          <w:sz w:val="28"/>
          <w:szCs w:val="24"/>
        </w:rPr>
        <w:t>Маргулис о возникн</w:t>
      </w:r>
      <w:r w:rsidRPr="00803836">
        <w:rPr>
          <w:rFonts w:ascii="Times New Roman" w:hAnsi="Times New Roman"/>
          <w:sz w:val="28"/>
          <w:szCs w:val="24"/>
        </w:rPr>
        <w:t>о</w:t>
      </w:r>
      <w:r w:rsidRPr="00803836">
        <w:rPr>
          <w:rFonts w:ascii="Times New Roman" w:hAnsi="Times New Roman"/>
          <w:sz w:val="28"/>
          <w:szCs w:val="24"/>
        </w:rPr>
        <w:t>вении органоидов эукариотической клетки (митохондрий, гидрогеносом и пластид) посредством симбиогенезиса. Ф. Царрапицо отмечает, что биол</w:t>
      </w:r>
      <w:r w:rsidRPr="00803836">
        <w:rPr>
          <w:rFonts w:ascii="Times New Roman" w:hAnsi="Times New Roman"/>
          <w:sz w:val="28"/>
          <w:szCs w:val="24"/>
        </w:rPr>
        <w:t>о</w:t>
      </w:r>
      <w:r w:rsidRPr="00803836">
        <w:rPr>
          <w:rFonts w:ascii="Times New Roman" w:hAnsi="Times New Roman"/>
          <w:sz w:val="28"/>
          <w:szCs w:val="24"/>
        </w:rPr>
        <w:t>ги зачастую рассматривают симбиоз как курьез, странное и исключител</w:t>
      </w:r>
      <w:r w:rsidRPr="00803836">
        <w:rPr>
          <w:rFonts w:ascii="Times New Roman" w:hAnsi="Times New Roman"/>
          <w:sz w:val="28"/>
          <w:szCs w:val="24"/>
        </w:rPr>
        <w:t>ь</w:t>
      </w:r>
      <w:r w:rsidRPr="00803836">
        <w:rPr>
          <w:rFonts w:ascii="Times New Roman" w:hAnsi="Times New Roman"/>
          <w:sz w:val="28"/>
          <w:szCs w:val="24"/>
        </w:rPr>
        <w:t xml:space="preserve">ное явление и второстепенный аспект изучения эволюции </w:t>
      </w:r>
      <w:r w:rsidRPr="00B71918">
        <w:rPr>
          <w:rFonts w:ascii="Times New Roman" w:hAnsi="Times New Roman"/>
          <w:sz w:val="28"/>
          <w:szCs w:val="24"/>
        </w:rPr>
        <w:t>[</w:t>
      </w:r>
      <w:r>
        <w:rPr>
          <w:rFonts w:ascii="Times New Roman" w:hAnsi="Times New Roman"/>
          <w:sz w:val="28"/>
          <w:szCs w:val="24"/>
        </w:rPr>
        <w:t>21</w:t>
      </w:r>
      <w:r w:rsidRPr="00B71918">
        <w:rPr>
          <w:rFonts w:ascii="Times New Roman" w:hAnsi="Times New Roman"/>
          <w:sz w:val="28"/>
          <w:szCs w:val="24"/>
        </w:rPr>
        <w:t>, с.</w:t>
      </w:r>
      <w:r w:rsidRPr="00803836">
        <w:rPr>
          <w:rFonts w:ascii="Times New Roman" w:hAnsi="Times New Roman"/>
          <w:sz w:val="28"/>
          <w:szCs w:val="24"/>
        </w:rPr>
        <w:t>135</w:t>
      </w:r>
      <w:r w:rsidRPr="00B71918">
        <w:rPr>
          <w:rFonts w:ascii="Times New Roman" w:hAnsi="Times New Roman"/>
          <w:sz w:val="28"/>
          <w:szCs w:val="24"/>
        </w:rPr>
        <w:t>]</w:t>
      </w:r>
      <w:r>
        <w:rPr>
          <w:rFonts w:ascii="Times New Roman" w:hAnsi="Times New Roman"/>
          <w:sz w:val="28"/>
          <w:szCs w:val="24"/>
        </w:rPr>
        <w:t>.</w:t>
      </w:r>
      <w:r w:rsidRPr="00B71918">
        <w:rPr>
          <w:rFonts w:ascii="Times New Roman" w:hAnsi="Times New Roman"/>
          <w:spacing w:val="-2"/>
          <w:sz w:val="28"/>
          <w:szCs w:val="24"/>
        </w:rPr>
        <w:t>В действительности же различные примеры демонстрируют, что с экологич</w:t>
      </w:r>
      <w:r w:rsidRPr="00B71918">
        <w:rPr>
          <w:rFonts w:ascii="Times New Roman" w:hAnsi="Times New Roman"/>
          <w:spacing w:val="-2"/>
          <w:sz w:val="28"/>
          <w:szCs w:val="24"/>
        </w:rPr>
        <w:t>е</w:t>
      </w:r>
      <w:r w:rsidRPr="00B71918">
        <w:rPr>
          <w:rFonts w:ascii="Times New Roman" w:hAnsi="Times New Roman"/>
          <w:spacing w:val="-2"/>
          <w:sz w:val="28"/>
          <w:szCs w:val="24"/>
        </w:rPr>
        <w:t>ской точки зрения, каждое растение и животное, должно рассматриваться как «суперорганизм» или симбиом (symbiome), который в свои гены вкл</w:t>
      </w:r>
      <w:r w:rsidRPr="00B71918">
        <w:rPr>
          <w:rFonts w:ascii="Times New Roman" w:hAnsi="Times New Roman"/>
          <w:spacing w:val="-2"/>
          <w:sz w:val="28"/>
          <w:szCs w:val="24"/>
        </w:rPr>
        <w:t>ю</w:t>
      </w:r>
      <w:r w:rsidRPr="00B71918">
        <w:rPr>
          <w:rFonts w:ascii="Times New Roman" w:hAnsi="Times New Roman"/>
          <w:spacing w:val="-2"/>
          <w:sz w:val="28"/>
          <w:szCs w:val="24"/>
        </w:rPr>
        <w:t>чает гены из клеточных органелл (митохондрий и/или хлоропластов), и г</w:t>
      </w:r>
      <w:r w:rsidRPr="00B71918">
        <w:rPr>
          <w:rFonts w:ascii="Times New Roman" w:hAnsi="Times New Roman"/>
          <w:spacing w:val="-2"/>
          <w:sz w:val="28"/>
          <w:szCs w:val="24"/>
        </w:rPr>
        <w:t>е</w:t>
      </w:r>
      <w:r w:rsidRPr="00B71918">
        <w:rPr>
          <w:rFonts w:ascii="Times New Roman" w:hAnsi="Times New Roman"/>
          <w:spacing w:val="-2"/>
          <w:sz w:val="28"/>
          <w:szCs w:val="24"/>
        </w:rPr>
        <w:t>нетическую информацию из симбионта бактерий [22, с. 117].</w:t>
      </w:r>
    </w:p>
    <w:p w:rsidR="00210FF7" w:rsidRPr="00803836" w:rsidRDefault="00210FF7" w:rsidP="004A4DB6">
      <w:pPr>
        <w:spacing w:after="0" w:line="360" w:lineRule="auto"/>
        <w:ind w:firstLine="567"/>
        <w:jc w:val="both"/>
        <w:rPr>
          <w:rFonts w:ascii="Times New Roman" w:hAnsi="Times New Roman"/>
          <w:sz w:val="28"/>
          <w:szCs w:val="24"/>
        </w:rPr>
      </w:pPr>
      <w:r w:rsidRPr="00803836">
        <w:rPr>
          <w:rFonts w:ascii="Times New Roman" w:hAnsi="Times New Roman"/>
          <w:sz w:val="28"/>
          <w:szCs w:val="24"/>
        </w:rPr>
        <w:t>В связи с этим он отмечает, что эукариоты не являются генетически уникальными объектами и любой организм следует рассматривать как сложную биологическую экосистему, состоящую из взаимозависимых ча</w:t>
      </w:r>
      <w:r w:rsidRPr="00803836">
        <w:rPr>
          <w:rFonts w:ascii="Times New Roman" w:hAnsi="Times New Roman"/>
          <w:sz w:val="28"/>
          <w:szCs w:val="24"/>
        </w:rPr>
        <w:t>с</w:t>
      </w:r>
      <w:r w:rsidRPr="00803836">
        <w:rPr>
          <w:rFonts w:ascii="Times New Roman" w:hAnsi="Times New Roman"/>
          <w:sz w:val="28"/>
          <w:szCs w:val="24"/>
        </w:rPr>
        <w:t>тей, живущих в симбиозе. Более того, естественный отбор действует име</w:t>
      </w:r>
      <w:r w:rsidRPr="00803836">
        <w:rPr>
          <w:rFonts w:ascii="Times New Roman" w:hAnsi="Times New Roman"/>
          <w:sz w:val="28"/>
          <w:szCs w:val="24"/>
        </w:rPr>
        <w:t>н</w:t>
      </w:r>
      <w:r w:rsidRPr="00803836">
        <w:rPr>
          <w:rFonts w:ascii="Times New Roman" w:hAnsi="Times New Roman"/>
          <w:sz w:val="28"/>
          <w:szCs w:val="24"/>
        </w:rPr>
        <w:t>но на генофонд (genepool) всей системы организмов, а не отдельного его представителя</w:t>
      </w:r>
      <w:r w:rsidRPr="00B71918">
        <w:rPr>
          <w:rFonts w:ascii="Times New Roman" w:hAnsi="Times New Roman"/>
          <w:sz w:val="28"/>
          <w:szCs w:val="24"/>
        </w:rPr>
        <w:t>[21, с. 13</w:t>
      </w:r>
      <w:r>
        <w:rPr>
          <w:rFonts w:ascii="Times New Roman" w:hAnsi="Times New Roman"/>
          <w:sz w:val="28"/>
          <w:szCs w:val="24"/>
        </w:rPr>
        <w:t>8</w:t>
      </w:r>
      <w:r w:rsidRPr="00B71918">
        <w:rPr>
          <w:rFonts w:ascii="Times New Roman" w:hAnsi="Times New Roman"/>
          <w:sz w:val="28"/>
          <w:szCs w:val="24"/>
        </w:rPr>
        <w:t>].</w:t>
      </w:r>
    </w:p>
    <w:p w:rsidR="00210FF7" w:rsidRPr="00B71918" w:rsidRDefault="00210FF7" w:rsidP="004A4DB6">
      <w:pPr>
        <w:spacing w:after="0" w:line="360" w:lineRule="auto"/>
        <w:ind w:firstLine="567"/>
        <w:jc w:val="both"/>
        <w:rPr>
          <w:rFonts w:ascii="Times New Roman" w:hAnsi="Times New Roman"/>
          <w:spacing w:val="-2"/>
          <w:sz w:val="28"/>
          <w:szCs w:val="24"/>
        </w:rPr>
      </w:pPr>
      <w:r w:rsidRPr="00B71918">
        <w:rPr>
          <w:rFonts w:ascii="Times New Roman" w:hAnsi="Times New Roman"/>
          <w:spacing w:val="-2"/>
          <w:sz w:val="28"/>
          <w:szCs w:val="24"/>
        </w:rPr>
        <w:t xml:space="preserve">П. Корнинг, выдвигающий </w:t>
      </w:r>
      <w:r>
        <w:rPr>
          <w:rFonts w:ascii="Times New Roman" w:hAnsi="Times New Roman"/>
          <w:spacing w:val="-2"/>
          <w:sz w:val="28"/>
          <w:szCs w:val="24"/>
        </w:rPr>
        <w:t>«</w:t>
      </w:r>
      <w:r w:rsidRPr="00B71918">
        <w:rPr>
          <w:rFonts w:ascii="Times New Roman" w:hAnsi="Times New Roman"/>
          <w:spacing w:val="-2"/>
          <w:sz w:val="28"/>
          <w:szCs w:val="24"/>
        </w:rPr>
        <w:t>гипотезу синергетизма</w:t>
      </w:r>
      <w:r>
        <w:rPr>
          <w:rFonts w:ascii="Times New Roman" w:hAnsi="Times New Roman"/>
          <w:spacing w:val="-2"/>
          <w:sz w:val="28"/>
          <w:szCs w:val="24"/>
        </w:rPr>
        <w:t>»</w:t>
      </w:r>
      <w:r w:rsidRPr="00B71918">
        <w:rPr>
          <w:rFonts w:ascii="Times New Roman" w:hAnsi="Times New Roman"/>
          <w:spacing w:val="-2"/>
          <w:sz w:val="28"/>
          <w:szCs w:val="24"/>
        </w:rPr>
        <w:t xml:space="preserve"> (The</w:t>
      </w:r>
      <w:r>
        <w:rPr>
          <w:rFonts w:ascii="Times New Roman" w:hAnsi="Times New Roman"/>
          <w:spacing w:val="-2"/>
          <w:sz w:val="28"/>
          <w:szCs w:val="24"/>
        </w:rPr>
        <w:t xml:space="preserve"> </w:t>
      </w:r>
      <w:r w:rsidRPr="00B71918">
        <w:rPr>
          <w:rFonts w:ascii="Times New Roman" w:hAnsi="Times New Roman"/>
          <w:spacing w:val="-2"/>
          <w:sz w:val="28"/>
          <w:szCs w:val="24"/>
        </w:rPr>
        <w:t>Synergism</w:t>
      </w:r>
      <w:r>
        <w:rPr>
          <w:rFonts w:ascii="Times New Roman" w:hAnsi="Times New Roman"/>
          <w:spacing w:val="-2"/>
          <w:sz w:val="28"/>
          <w:szCs w:val="24"/>
        </w:rPr>
        <w:t xml:space="preserve"> </w:t>
      </w:r>
      <w:r w:rsidRPr="00B71918">
        <w:rPr>
          <w:rFonts w:ascii="Times New Roman" w:hAnsi="Times New Roman"/>
          <w:spacing w:val="-2"/>
          <w:sz w:val="28"/>
          <w:szCs w:val="24"/>
        </w:rPr>
        <w:t>Hypothesis), как одного из движущих сил эволюции, заимствует у Дж. Ме</w:t>
      </w:r>
      <w:r w:rsidRPr="00B71918">
        <w:rPr>
          <w:rFonts w:ascii="Times New Roman" w:hAnsi="Times New Roman"/>
          <w:spacing w:val="-2"/>
          <w:sz w:val="28"/>
          <w:szCs w:val="24"/>
        </w:rPr>
        <w:t>й</w:t>
      </w:r>
      <w:r w:rsidRPr="00B71918">
        <w:rPr>
          <w:rFonts w:ascii="Times New Roman" w:hAnsi="Times New Roman"/>
          <w:spacing w:val="-2"/>
          <w:sz w:val="28"/>
          <w:szCs w:val="24"/>
        </w:rPr>
        <w:t>нард Смита понятие «синергетический отбор» (synergistic</w:t>
      </w:r>
      <w:r>
        <w:rPr>
          <w:rFonts w:ascii="Times New Roman" w:hAnsi="Times New Roman"/>
          <w:spacing w:val="-2"/>
          <w:sz w:val="28"/>
          <w:szCs w:val="24"/>
        </w:rPr>
        <w:t xml:space="preserve"> </w:t>
      </w:r>
      <w:r w:rsidRPr="00B71918">
        <w:rPr>
          <w:rFonts w:ascii="Times New Roman" w:hAnsi="Times New Roman"/>
          <w:spacing w:val="-2"/>
          <w:sz w:val="28"/>
          <w:szCs w:val="24"/>
        </w:rPr>
        <w:t>selection) как раз для описания явлений, в которых «естественным отбором» «тестируется» не отдельная особь, а система, например, пчелиный улей или крупные колонии береговых ласточек [24, с. 16, 31-32]. Он называет также данное явление «отбор функциональной группы» (functional</w:t>
      </w:r>
      <w:r>
        <w:rPr>
          <w:rFonts w:ascii="Times New Roman" w:hAnsi="Times New Roman"/>
          <w:spacing w:val="-2"/>
          <w:sz w:val="28"/>
          <w:szCs w:val="24"/>
        </w:rPr>
        <w:t xml:space="preserve"> </w:t>
      </w:r>
      <w:r w:rsidRPr="00B71918">
        <w:rPr>
          <w:rFonts w:ascii="Times New Roman" w:hAnsi="Times New Roman"/>
          <w:spacing w:val="-2"/>
          <w:sz w:val="28"/>
          <w:szCs w:val="24"/>
        </w:rPr>
        <w:t>group</w:t>
      </w:r>
      <w:r>
        <w:rPr>
          <w:rFonts w:ascii="Times New Roman" w:hAnsi="Times New Roman"/>
          <w:spacing w:val="-2"/>
          <w:sz w:val="28"/>
          <w:szCs w:val="24"/>
        </w:rPr>
        <w:t xml:space="preserve"> </w:t>
      </w:r>
      <w:r w:rsidRPr="00B71918">
        <w:rPr>
          <w:rFonts w:ascii="Times New Roman" w:hAnsi="Times New Roman"/>
          <w:spacing w:val="-2"/>
          <w:sz w:val="28"/>
          <w:szCs w:val="24"/>
        </w:rPr>
        <w:t>selection).</w:t>
      </w:r>
    </w:p>
    <w:p w:rsidR="00210FF7" w:rsidRPr="00803836" w:rsidRDefault="00210FF7" w:rsidP="004A4DB6">
      <w:pPr>
        <w:spacing w:after="0" w:line="360" w:lineRule="auto"/>
        <w:ind w:firstLine="567"/>
        <w:jc w:val="both"/>
        <w:rPr>
          <w:rFonts w:ascii="Times New Roman" w:hAnsi="Times New Roman"/>
          <w:sz w:val="28"/>
          <w:szCs w:val="24"/>
        </w:rPr>
      </w:pPr>
      <w:r w:rsidRPr="00803836">
        <w:rPr>
          <w:rFonts w:ascii="Times New Roman" w:hAnsi="Times New Roman"/>
          <w:sz w:val="28"/>
          <w:szCs w:val="24"/>
        </w:rPr>
        <w:t>По мнению Н. Гонтьер</w:t>
      </w:r>
      <w:r>
        <w:rPr>
          <w:rFonts w:ascii="Times New Roman" w:hAnsi="Times New Roman"/>
          <w:sz w:val="28"/>
          <w:szCs w:val="24"/>
        </w:rPr>
        <w:t>,</w:t>
      </w:r>
      <w:r w:rsidRPr="00803836">
        <w:rPr>
          <w:rFonts w:ascii="Times New Roman" w:hAnsi="Times New Roman"/>
          <w:sz w:val="28"/>
          <w:szCs w:val="24"/>
        </w:rPr>
        <w:t xml:space="preserve"> понятие «симбиогенезис» может стать такой же универсальной категорией для объяснения эволюции, как и «естестве</w:t>
      </w:r>
      <w:r w:rsidRPr="00803836">
        <w:rPr>
          <w:rFonts w:ascii="Times New Roman" w:hAnsi="Times New Roman"/>
          <w:sz w:val="28"/>
          <w:szCs w:val="24"/>
        </w:rPr>
        <w:t>н</w:t>
      </w:r>
      <w:r w:rsidRPr="00803836">
        <w:rPr>
          <w:rFonts w:ascii="Times New Roman" w:hAnsi="Times New Roman"/>
          <w:sz w:val="28"/>
          <w:szCs w:val="24"/>
        </w:rPr>
        <w:t>ный отбор». Поэтому данное понятие может быть применимо не только для объяснения биологических явлений, но и социокультурных. Например, любая культура является симбиозом, гибридом, лоскутным одеялом, с</w:t>
      </w:r>
      <w:r w:rsidRPr="00803836">
        <w:rPr>
          <w:rFonts w:ascii="Times New Roman" w:hAnsi="Times New Roman"/>
          <w:sz w:val="28"/>
          <w:szCs w:val="24"/>
        </w:rPr>
        <w:t>о</w:t>
      </w:r>
      <w:r w:rsidRPr="00803836">
        <w:rPr>
          <w:rFonts w:ascii="Times New Roman" w:hAnsi="Times New Roman"/>
          <w:sz w:val="28"/>
          <w:szCs w:val="24"/>
        </w:rPr>
        <w:t>стоящим из разных культур. Развитие естественных языков также является композиционным и симбиотическим и имеет сходные признаки с эвол</w:t>
      </w:r>
      <w:r w:rsidRPr="00803836">
        <w:rPr>
          <w:rFonts w:ascii="Times New Roman" w:hAnsi="Times New Roman"/>
          <w:sz w:val="28"/>
          <w:szCs w:val="24"/>
        </w:rPr>
        <w:t>ю</w:t>
      </w:r>
      <w:r w:rsidRPr="00803836">
        <w:rPr>
          <w:rFonts w:ascii="Times New Roman" w:hAnsi="Times New Roman"/>
          <w:sz w:val="28"/>
          <w:szCs w:val="24"/>
        </w:rPr>
        <w:t>цией биологических видов</w:t>
      </w:r>
      <w:r w:rsidRPr="00B71918">
        <w:rPr>
          <w:rFonts w:ascii="Times New Roman" w:hAnsi="Times New Roman"/>
          <w:sz w:val="28"/>
          <w:szCs w:val="24"/>
        </w:rPr>
        <w:t>[2</w:t>
      </w:r>
      <w:r>
        <w:rPr>
          <w:rFonts w:ascii="Times New Roman" w:hAnsi="Times New Roman"/>
          <w:sz w:val="28"/>
          <w:szCs w:val="24"/>
        </w:rPr>
        <w:t>9</w:t>
      </w:r>
      <w:r w:rsidRPr="00B71918">
        <w:rPr>
          <w:rFonts w:ascii="Times New Roman" w:hAnsi="Times New Roman"/>
          <w:sz w:val="28"/>
          <w:szCs w:val="24"/>
        </w:rPr>
        <w:t xml:space="preserve">, с. </w:t>
      </w:r>
      <w:r w:rsidRPr="00803836">
        <w:rPr>
          <w:rFonts w:ascii="Times New Roman" w:hAnsi="Times New Roman"/>
          <w:sz w:val="28"/>
          <w:szCs w:val="24"/>
        </w:rPr>
        <w:t>176</w:t>
      </w:r>
      <w:r>
        <w:rPr>
          <w:rFonts w:ascii="Times New Roman" w:hAnsi="Times New Roman"/>
          <w:sz w:val="28"/>
          <w:szCs w:val="24"/>
        </w:rPr>
        <w:t>–</w:t>
      </w:r>
      <w:r w:rsidRPr="00803836">
        <w:rPr>
          <w:rFonts w:ascii="Times New Roman" w:hAnsi="Times New Roman"/>
          <w:sz w:val="28"/>
          <w:szCs w:val="24"/>
        </w:rPr>
        <w:t>179</w:t>
      </w:r>
      <w:r w:rsidRPr="00B71918">
        <w:rPr>
          <w:rFonts w:ascii="Times New Roman" w:hAnsi="Times New Roman"/>
          <w:sz w:val="28"/>
          <w:szCs w:val="24"/>
        </w:rPr>
        <w:t>].</w:t>
      </w:r>
      <w:r w:rsidRPr="00803836">
        <w:rPr>
          <w:rFonts w:ascii="Times New Roman" w:hAnsi="Times New Roman"/>
          <w:sz w:val="28"/>
          <w:szCs w:val="24"/>
        </w:rPr>
        <w:t xml:space="preserve"> Данный «универсальный си</w:t>
      </w:r>
      <w:r w:rsidRPr="00803836">
        <w:rPr>
          <w:rFonts w:ascii="Times New Roman" w:hAnsi="Times New Roman"/>
          <w:sz w:val="28"/>
          <w:szCs w:val="24"/>
        </w:rPr>
        <w:t>м</w:t>
      </w:r>
      <w:r w:rsidRPr="00803836">
        <w:rPr>
          <w:rFonts w:ascii="Times New Roman" w:hAnsi="Times New Roman"/>
          <w:sz w:val="28"/>
          <w:szCs w:val="24"/>
        </w:rPr>
        <w:t>биогенезис» Н. Гонтьер определяет как «процесс, посредством которого формируются новые объекты благодаря взаимодействиям между (разли</w:t>
      </w:r>
      <w:r w:rsidRPr="00803836">
        <w:rPr>
          <w:rFonts w:ascii="Times New Roman" w:hAnsi="Times New Roman"/>
          <w:sz w:val="28"/>
          <w:szCs w:val="24"/>
        </w:rPr>
        <w:t>ч</w:t>
      </w:r>
      <w:r w:rsidRPr="00803836">
        <w:rPr>
          <w:rFonts w:ascii="Times New Roman" w:hAnsi="Times New Roman"/>
          <w:sz w:val="28"/>
          <w:szCs w:val="24"/>
        </w:rPr>
        <w:t>ными) ранее самостоятельно осуществившими объектами»</w:t>
      </w:r>
      <w:r>
        <w:rPr>
          <w:rFonts w:ascii="Times New Roman" w:hAnsi="Times New Roman"/>
          <w:sz w:val="28"/>
          <w:szCs w:val="24"/>
        </w:rPr>
        <w:t xml:space="preserve"> </w:t>
      </w:r>
      <w:r w:rsidRPr="00B71918">
        <w:rPr>
          <w:rFonts w:ascii="Times New Roman" w:hAnsi="Times New Roman"/>
          <w:sz w:val="28"/>
          <w:szCs w:val="24"/>
        </w:rPr>
        <w:t>[29, с. 17</w:t>
      </w:r>
      <w:r>
        <w:rPr>
          <w:rFonts w:ascii="Times New Roman" w:hAnsi="Times New Roman"/>
          <w:sz w:val="28"/>
          <w:szCs w:val="24"/>
        </w:rPr>
        <w:t>5</w:t>
      </w:r>
      <w:r w:rsidRPr="00B71918">
        <w:rPr>
          <w:rFonts w:ascii="Times New Roman" w:hAnsi="Times New Roman"/>
          <w:sz w:val="28"/>
          <w:szCs w:val="24"/>
        </w:rPr>
        <w:t>]</w:t>
      </w:r>
      <w:r w:rsidRPr="00803836">
        <w:rPr>
          <w:rFonts w:ascii="Times New Roman" w:hAnsi="Times New Roman"/>
          <w:sz w:val="28"/>
          <w:szCs w:val="24"/>
        </w:rPr>
        <w:t xml:space="preserve">. </w:t>
      </w:r>
    </w:p>
    <w:p w:rsidR="00210FF7" w:rsidRPr="006C4678" w:rsidRDefault="00210FF7" w:rsidP="004A4DB6">
      <w:pPr>
        <w:spacing w:after="0" w:line="360" w:lineRule="auto"/>
        <w:ind w:firstLine="567"/>
        <w:jc w:val="both"/>
        <w:rPr>
          <w:rFonts w:ascii="Times New Roman" w:hAnsi="Times New Roman"/>
          <w:spacing w:val="-2"/>
          <w:sz w:val="24"/>
        </w:rPr>
      </w:pPr>
      <w:r w:rsidRPr="006C4678">
        <w:rPr>
          <w:rFonts w:ascii="Times New Roman" w:hAnsi="Times New Roman"/>
          <w:spacing w:val="-2"/>
          <w:sz w:val="28"/>
          <w:szCs w:val="24"/>
        </w:rPr>
        <w:t>Приведенные выше исследователи сходятся во мнении, что одним из механизмов появления сложных систем и совершенствования адаптации к «вызовам» среды явля</w:t>
      </w:r>
      <w:r>
        <w:rPr>
          <w:rFonts w:ascii="Times New Roman" w:hAnsi="Times New Roman"/>
          <w:spacing w:val="-2"/>
          <w:sz w:val="28"/>
          <w:szCs w:val="24"/>
        </w:rPr>
        <w:t>ю</w:t>
      </w:r>
      <w:r w:rsidRPr="006C4678">
        <w:rPr>
          <w:rFonts w:ascii="Times New Roman" w:hAnsi="Times New Roman"/>
          <w:spacing w:val="-2"/>
          <w:sz w:val="28"/>
          <w:szCs w:val="24"/>
        </w:rPr>
        <w:t>тся процессы самоорганизации и кооперации, да</w:t>
      </w:r>
      <w:r w:rsidRPr="006C4678">
        <w:rPr>
          <w:rFonts w:ascii="Times New Roman" w:hAnsi="Times New Roman"/>
          <w:spacing w:val="-2"/>
          <w:sz w:val="28"/>
          <w:szCs w:val="24"/>
        </w:rPr>
        <w:t>ю</w:t>
      </w:r>
      <w:r w:rsidRPr="006C4678">
        <w:rPr>
          <w:rFonts w:ascii="Times New Roman" w:hAnsi="Times New Roman"/>
          <w:spacing w:val="-2"/>
          <w:sz w:val="28"/>
          <w:szCs w:val="24"/>
        </w:rPr>
        <w:t>щие новый, синергетический эффект, формирующий новые системы с н</w:t>
      </w:r>
      <w:r w:rsidRPr="006C4678">
        <w:rPr>
          <w:rFonts w:ascii="Times New Roman" w:hAnsi="Times New Roman"/>
          <w:spacing w:val="-2"/>
          <w:sz w:val="28"/>
          <w:szCs w:val="24"/>
        </w:rPr>
        <w:t>о</w:t>
      </w:r>
      <w:r w:rsidRPr="006C4678">
        <w:rPr>
          <w:rFonts w:ascii="Times New Roman" w:hAnsi="Times New Roman"/>
          <w:spacing w:val="-2"/>
          <w:sz w:val="28"/>
          <w:szCs w:val="24"/>
        </w:rPr>
        <w:t>выми свойствами, для которых борьб</w:t>
      </w:r>
      <w:r>
        <w:rPr>
          <w:rFonts w:ascii="Times New Roman" w:hAnsi="Times New Roman"/>
          <w:spacing w:val="-2"/>
          <w:sz w:val="28"/>
          <w:szCs w:val="24"/>
        </w:rPr>
        <w:t>а</w:t>
      </w:r>
      <w:r w:rsidRPr="006C4678">
        <w:rPr>
          <w:rFonts w:ascii="Times New Roman" w:hAnsi="Times New Roman"/>
          <w:spacing w:val="-2"/>
          <w:sz w:val="28"/>
          <w:szCs w:val="24"/>
        </w:rPr>
        <w:t xml:space="preserve"> за выживание и естественный отбор являются лишь одними из множества системных факторов в их эволюции. Поэтому Ф. Царрапицо говорит, что «серия синергетических и кооперац</w:t>
      </w:r>
      <w:r w:rsidRPr="006C4678">
        <w:rPr>
          <w:rFonts w:ascii="Times New Roman" w:hAnsi="Times New Roman"/>
          <w:spacing w:val="-2"/>
          <w:sz w:val="28"/>
          <w:szCs w:val="24"/>
        </w:rPr>
        <w:t>и</w:t>
      </w:r>
      <w:r w:rsidRPr="006C4678">
        <w:rPr>
          <w:rFonts w:ascii="Times New Roman" w:hAnsi="Times New Roman"/>
          <w:spacing w:val="-2"/>
          <w:sz w:val="28"/>
          <w:szCs w:val="24"/>
        </w:rPr>
        <w:t>онных эффектов создает широкие возможности для творчества и функци</w:t>
      </w:r>
      <w:r w:rsidRPr="006C4678">
        <w:rPr>
          <w:rFonts w:ascii="Times New Roman" w:hAnsi="Times New Roman"/>
          <w:spacing w:val="-2"/>
          <w:sz w:val="28"/>
          <w:szCs w:val="24"/>
        </w:rPr>
        <w:t>о</w:t>
      </w:r>
      <w:r w:rsidRPr="006C4678">
        <w:rPr>
          <w:rFonts w:ascii="Times New Roman" w:hAnsi="Times New Roman"/>
          <w:spacing w:val="-2"/>
          <w:sz w:val="28"/>
          <w:szCs w:val="24"/>
        </w:rPr>
        <w:t>нальные преимущества, которые содействовали появлению сложных и функционально интегрированных биологических систем, через эволюцию самоорганизации, автокатализа и более высокой сложности»</w:t>
      </w:r>
      <w:r>
        <w:rPr>
          <w:rFonts w:ascii="Times New Roman" w:hAnsi="Times New Roman"/>
          <w:spacing w:val="-2"/>
          <w:sz w:val="28"/>
          <w:szCs w:val="24"/>
        </w:rPr>
        <w:t xml:space="preserve"> </w:t>
      </w:r>
      <w:r w:rsidRPr="006C4678">
        <w:rPr>
          <w:rFonts w:ascii="Times New Roman" w:hAnsi="Times New Roman"/>
          <w:spacing w:val="-2"/>
          <w:sz w:val="28"/>
          <w:szCs w:val="24"/>
        </w:rPr>
        <w:t xml:space="preserve">[22, с. 118].  </w:t>
      </w:r>
    </w:p>
    <w:p w:rsidR="00210FF7" w:rsidRDefault="00210FF7" w:rsidP="004A4DB6">
      <w:pPr>
        <w:spacing w:after="0" w:line="360" w:lineRule="auto"/>
        <w:rPr>
          <w:rFonts w:ascii="Times New Roman" w:hAnsi="Times New Roman"/>
          <w:b/>
          <w:sz w:val="32"/>
        </w:rPr>
      </w:pPr>
    </w:p>
    <w:p w:rsidR="00210FF7" w:rsidRDefault="00210FF7" w:rsidP="004A4DB6">
      <w:pPr>
        <w:spacing w:after="0" w:line="360" w:lineRule="auto"/>
        <w:rPr>
          <w:rFonts w:ascii="Times New Roman" w:hAnsi="Times New Roman"/>
          <w:b/>
          <w:sz w:val="32"/>
        </w:rPr>
      </w:pPr>
    </w:p>
    <w:p w:rsidR="00210FF7" w:rsidRPr="00561227" w:rsidRDefault="00210FF7" w:rsidP="004A4DB6">
      <w:pPr>
        <w:spacing w:after="0" w:line="360" w:lineRule="auto"/>
        <w:rPr>
          <w:rFonts w:ascii="Times New Roman" w:hAnsi="Times New Roman"/>
          <w:b/>
          <w:sz w:val="36"/>
        </w:rPr>
      </w:pPr>
      <w:r w:rsidRPr="00561227">
        <w:rPr>
          <w:rFonts w:ascii="Times New Roman" w:hAnsi="Times New Roman"/>
          <w:b/>
          <w:sz w:val="32"/>
        </w:rPr>
        <w:t>6. «Ризомные» модели эволюции</w:t>
      </w:r>
    </w:p>
    <w:p w:rsidR="00210FF7" w:rsidRPr="00147DB6" w:rsidRDefault="00210FF7" w:rsidP="008F30FB">
      <w:pPr>
        <w:spacing w:after="0" w:line="360" w:lineRule="auto"/>
        <w:ind w:firstLine="567"/>
        <w:jc w:val="both"/>
        <w:rPr>
          <w:rFonts w:ascii="Times New Roman" w:hAnsi="Times New Roman"/>
          <w:spacing w:val="-2"/>
          <w:sz w:val="28"/>
          <w:szCs w:val="24"/>
        </w:rPr>
      </w:pPr>
      <w:r w:rsidRPr="00147DB6">
        <w:rPr>
          <w:rFonts w:ascii="Times New Roman" w:hAnsi="Times New Roman"/>
          <w:spacing w:val="-2"/>
          <w:sz w:val="28"/>
          <w:szCs w:val="24"/>
        </w:rPr>
        <w:t>Такие исследователи, как Е. Яблонка, М. Лам, В. Мерхи, Д. Рауль, А. В. Марков и многие другие говорят о том, что эволюцию особенно на ее ранних стадиях нельзя описывать по образу дерева, формирующегося путем постепенных изменений и образующего новые виды (ветви) от общего предка</w:t>
      </w:r>
      <w:r>
        <w:rPr>
          <w:rFonts w:ascii="Times New Roman" w:hAnsi="Times New Roman"/>
          <w:spacing w:val="-2"/>
          <w:sz w:val="28"/>
          <w:szCs w:val="24"/>
        </w:rPr>
        <w:t xml:space="preserve"> </w:t>
      </w:r>
      <w:r w:rsidRPr="006C4678">
        <w:rPr>
          <w:rFonts w:ascii="Times New Roman" w:hAnsi="Times New Roman"/>
          <w:spacing w:val="-2"/>
          <w:sz w:val="28"/>
          <w:szCs w:val="24"/>
        </w:rPr>
        <w:t>[</w:t>
      </w:r>
      <w:r>
        <w:rPr>
          <w:rFonts w:ascii="Times New Roman" w:hAnsi="Times New Roman"/>
          <w:spacing w:val="-2"/>
          <w:sz w:val="28"/>
          <w:szCs w:val="24"/>
        </w:rPr>
        <w:t>9, 33</w:t>
      </w:r>
      <w:r w:rsidRPr="006C4678">
        <w:rPr>
          <w:rFonts w:ascii="Times New Roman" w:hAnsi="Times New Roman"/>
          <w:spacing w:val="-2"/>
          <w:sz w:val="28"/>
          <w:szCs w:val="24"/>
        </w:rPr>
        <w:t>,</w:t>
      </w:r>
      <w:r>
        <w:rPr>
          <w:rFonts w:ascii="Times New Roman" w:hAnsi="Times New Roman"/>
          <w:spacing w:val="-2"/>
          <w:sz w:val="28"/>
          <w:szCs w:val="24"/>
        </w:rPr>
        <w:t xml:space="preserve"> 41]</w:t>
      </w:r>
      <w:r w:rsidRPr="00147DB6">
        <w:rPr>
          <w:rFonts w:ascii="Times New Roman" w:hAnsi="Times New Roman"/>
          <w:spacing w:val="-2"/>
          <w:sz w:val="28"/>
          <w:szCs w:val="24"/>
        </w:rPr>
        <w:t xml:space="preserve">. </w:t>
      </w:r>
    </w:p>
    <w:p w:rsidR="00210FF7" w:rsidRPr="00732A62" w:rsidRDefault="00210FF7" w:rsidP="008F30FB">
      <w:pPr>
        <w:spacing w:after="0" w:line="360" w:lineRule="auto"/>
        <w:ind w:firstLine="567"/>
        <w:jc w:val="both"/>
        <w:rPr>
          <w:rFonts w:ascii="Times New Roman" w:hAnsi="Times New Roman"/>
          <w:sz w:val="28"/>
          <w:szCs w:val="24"/>
        </w:rPr>
      </w:pPr>
      <w:r w:rsidRPr="00732A62">
        <w:rPr>
          <w:rFonts w:ascii="Times New Roman" w:hAnsi="Times New Roman"/>
          <w:sz w:val="28"/>
          <w:szCs w:val="24"/>
        </w:rPr>
        <w:t>Исследования адаптации и эволюции бактерий и такого явления</w:t>
      </w:r>
      <w:r>
        <w:rPr>
          <w:rFonts w:ascii="Times New Roman" w:hAnsi="Times New Roman"/>
          <w:sz w:val="28"/>
          <w:szCs w:val="24"/>
        </w:rPr>
        <w:t>,</w:t>
      </w:r>
      <w:r w:rsidRPr="00732A62">
        <w:rPr>
          <w:rFonts w:ascii="Times New Roman" w:hAnsi="Times New Roman"/>
          <w:sz w:val="28"/>
          <w:szCs w:val="24"/>
        </w:rPr>
        <w:t xml:space="preserve"> как латеральная, или горизонтальная трансмиссия генов (horizontal</w:t>
      </w:r>
      <w:r>
        <w:rPr>
          <w:rFonts w:ascii="Times New Roman" w:hAnsi="Times New Roman"/>
          <w:sz w:val="28"/>
          <w:szCs w:val="24"/>
        </w:rPr>
        <w:t xml:space="preserve"> </w:t>
      </w:r>
      <w:r w:rsidRPr="00732A62">
        <w:rPr>
          <w:rFonts w:ascii="Times New Roman" w:hAnsi="Times New Roman"/>
          <w:sz w:val="28"/>
          <w:szCs w:val="24"/>
        </w:rPr>
        <w:t>genetransfer) показывают, что на ранних этапах эволюции происходило «естественное редактирование» генома и обмен генетической информац</w:t>
      </w:r>
      <w:r w:rsidRPr="00732A62">
        <w:rPr>
          <w:rFonts w:ascii="Times New Roman" w:hAnsi="Times New Roman"/>
          <w:sz w:val="28"/>
          <w:szCs w:val="24"/>
        </w:rPr>
        <w:t>и</w:t>
      </w:r>
      <w:r w:rsidRPr="00732A62">
        <w:rPr>
          <w:rFonts w:ascii="Times New Roman" w:hAnsi="Times New Roman"/>
          <w:sz w:val="28"/>
          <w:szCs w:val="24"/>
        </w:rPr>
        <w:t>ей между разными видами бактерий. В биологии таким горизонтальным (латеральным) переносом генов называют передачу или включение фра</w:t>
      </w:r>
      <w:r w:rsidRPr="00732A62">
        <w:rPr>
          <w:rFonts w:ascii="Times New Roman" w:hAnsi="Times New Roman"/>
          <w:sz w:val="28"/>
          <w:szCs w:val="24"/>
        </w:rPr>
        <w:t>г</w:t>
      </w:r>
      <w:r w:rsidRPr="00732A62">
        <w:rPr>
          <w:rFonts w:ascii="Times New Roman" w:hAnsi="Times New Roman"/>
          <w:sz w:val="28"/>
          <w:szCs w:val="24"/>
        </w:rPr>
        <w:t>мента генетической информации в геном другого организма, не являющ</w:t>
      </w:r>
      <w:r w:rsidRPr="00732A62">
        <w:rPr>
          <w:rFonts w:ascii="Times New Roman" w:hAnsi="Times New Roman"/>
          <w:sz w:val="28"/>
          <w:szCs w:val="24"/>
        </w:rPr>
        <w:t>е</w:t>
      </w:r>
      <w:r w:rsidRPr="00732A62">
        <w:rPr>
          <w:rFonts w:ascii="Times New Roman" w:hAnsi="Times New Roman"/>
          <w:sz w:val="28"/>
          <w:szCs w:val="24"/>
        </w:rPr>
        <w:t>гося его потомком (часто другого вида или даже царства). Данный тип п</w:t>
      </w:r>
      <w:r w:rsidRPr="00732A62">
        <w:rPr>
          <w:rFonts w:ascii="Times New Roman" w:hAnsi="Times New Roman"/>
          <w:sz w:val="28"/>
          <w:szCs w:val="24"/>
        </w:rPr>
        <w:t>е</w:t>
      </w:r>
      <w:r w:rsidRPr="00732A62">
        <w:rPr>
          <w:rFonts w:ascii="Times New Roman" w:hAnsi="Times New Roman"/>
          <w:sz w:val="28"/>
          <w:szCs w:val="24"/>
        </w:rPr>
        <w:t>редачи отличается от классической «вертикальной», осуществляющийся от предка к потомку, и характерен главным образом для просте</w:t>
      </w:r>
      <w:r w:rsidRPr="00732A62">
        <w:rPr>
          <w:rFonts w:ascii="Times New Roman" w:hAnsi="Times New Roman"/>
          <w:sz w:val="28"/>
          <w:szCs w:val="24"/>
        </w:rPr>
        <w:t>й</w:t>
      </w:r>
      <w:r w:rsidRPr="00732A62">
        <w:rPr>
          <w:rFonts w:ascii="Times New Roman" w:hAnsi="Times New Roman"/>
          <w:sz w:val="28"/>
          <w:szCs w:val="24"/>
        </w:rPr>
        <w:t>ших. Эволюционное значение такой передачи генов всесторонне исслед</w:t>
      </w:r>
      <w:r w:rsidRPr="00732A62">
        <w:rPr>
          <w:rFonts w:ascii="Times New Roman" w:hAnsi="Times New Roman"/>
          <w:sz w:val="28"/>
          <w:szCs w:val="24"/>
        </w:rPr>
        <w:t>у</w:t>
      </w:r>
      <w:r w:rsidRPr="00732A62">
        <w:rPr>
          <w:rFonts w:ascii="Times New Roman" w:hAnsi="Times New Roman"/>
          <w:sz w:val="28"/>
          <w:szCs w:val="24"/>
        </w:rPr>
        <w:t>ется в работах, посвященных коммуникации и социальной организации жизнедеятельности бактерий</w:t>
      </w:r>
      <w:r>
        <w:rPr>
          <w:rFonts w:ascii="Times New Roman" w:hAnsi="Times New Roman"/>
          <w:sz w:val="28"/>
          <w:szCs w:val="24"/>
        </w:rPr>
        <w:t xml:space="preserve"> </w:t>
      </w:r>
      <w:r w:rsidRPr="00070D2C">
        <w:rPr>
          <w:rFonts w:ascii="Times New Roman" w:hAnsi="Times New Roman"/>
          <w:sz w:val="28"/>
          <w:szCs w:val="24"/>
        </w:rPr>
        <w:t>[</w:t>
      </w:r>
      <w:r>
        <w:rPr>
          <w:rFonts w:ascii="Times New Roman" w:hAnsi="Times New Roman"/>
          <w:sz w:val="28"/>
          <w:szCs w:val="24"/>
        </w:rPr>
        <w:t>51</w:t>
      </w:r>
      <w:r w:rsidRPr="00070D2C">
        <w:rPr>
          <w:rFonts w:ascii="Times New Roman" w:hAnsi="Times New Roman"/>
          <w:sz w:val="28"/>
          <w:szCs w:val="24"/>
        </w:rPr>
        <w:t>]</w:t>
      </w:r>
      <w:r w:rsidRPr="00732A62">
        <w:rPr>
          <w:rFonts w:ascii="Times New Roman" w:hAnsi="Times New Roman"/>
          <w:sz w:val="28"/>
          <w:szCs w:val="24"/>
        </w:rPr>
        <w:t>. Исследования показывают также, что горизонтальный обмен наследственной информацией, например посредс</w:t>
      </w:r>
      <w:r w:rsidRPr="00732A62">
        <w:rPr>
          <w:rFonts w:ascii="Times New Roman" w:hAnsi="Times New Roman"/>
          <w:sz w:val="28"/>
          <w:szCs w:val="24"/>
        </w:rPr>
        <w:t>т</w:t>
      </w:r>
      <w:r w:rsidRPr="00732A62">
        <w:rPr>
          <w:rFonts w:ascii="Times New Roman" w:hAnsi="Times New Roman"/>
          <w:sz w:val="28"/>
          <w:szCs w:val="24"/>
        </w:rPr>
        <w:t xml:space="preserve">вом хлоропластов, </w:t>
      </w:r>
      <w:r>
        <w:rPr>
          <w:rFonts w:ascii="Times New Roman" w:hAnsi="Times New Roman"/>
          <w:sz w:val="28"/>
          <w:szCs w:val="24"/>
        </w:rPr>
        <w:t>существует и у</w:t>
      </w:r>
      <w:r w:rsidRPr="00732A62">
        <w:rPr>
          <w:rFonts w:ascii="Times New Roman" w:hAnsi="Times New Roman"/>
          <w:sz w:val="28"/>
          <w:szCs w:val="24"/>
        </w:rPr>
        <w:t xml:space="preserve"> растений</w:t>
      </w:r>
      <w:r>
        <w:rPr>
          <w:rFonts w:ascii="Times New Roman" w:hAnsi="Times New Roman"/>
          <w:sz w:val="28"/>
          <w:szCs w:val="24"/>
        </w:rPr>
        <w:t xml:space="preserve"> </w:t>
      </w:r>
      <w:r w:rsidRPr="006C4678">
        <w:rPr>
          <w:rFonts w:ascii="Times New Roman" w:hAnsi="Times New Roman"/>
          <w:sz w:val="28"/>
          <w:szCs w:val="24"/>
        </w:rPr>
        <w:t>[</w:t>
      </w:r>
      <w:r>
        <w:rPr>
          <w:rFonts w:ascii="Times New Roman" w:hAnsi="Times New Roman"/>
          <w:sz w:val="28"/>
          <w:szCs w:val="24"/>
        </w:rPr>
        <w:t>35, 44</w:t>
      </w:r>
      <w:r w:rsidRPr="006C4678">
        <w:rPr>
          <w:rFonts w:ascii="Times New Roman" w:hAnsi="Times New Roman"/>
          <w:sz w:val="28"/>
          <w:szCs w:val="24"/>
        </w:rPr>
        <w:t>]</w:t>
      </w:r>
      <w:r w:rsidRPr="00732A62">
        <w:rPr>
          <w:rFonts w:ascii="Times New Roman" w:hAnsi="Times New Roman"/>
          <w:sz w:val="28"/>
          <w:szCs w:val="24"/>
        </w:rPr>
        <w:t>.</w:t>
      </w:r>
      <w:r>
        <w:rPr>
          <w:rFonts w:ascii="Times New Roman" w:hAnsi="Times New Roman"/>
          <w:sz w:val="28"/>
          <w:szCs w:val="24"/>
        </w:rPr>
        <w:t xml:space="preserve">  </w:t>
      </w:r>
      <w:r w:rsidRPr="00732A62">
        <w:rPr>
          <w:rFonts w:ascii="Times New Roman" w:hAnsi="Times New Roman"/>
          <w:sz w:val="28"/>
          <w:szCs w:val="24"/>
        </w:rPr>
        <w:t>В связи с этим А. В. Марков отмечает: «Данные геномики позволяют утверждать, что в ходе эволюции происходили генные переносы как внутри царств, так и между ними. Предполагается, что на самых ранних этапах эволюции существов</w:t>
      </w:r>
      <w:r w:rsidRPr="00732A62">
        <w:rPr>
          <w:rFonts w:ascii="Times New Roman" w:hAnsi="Times New Roman"/>
          <w:sz w:val="28"/>
          <w:szCs w:val="24"/>
        </w:rPr>
        <w:t>а</w:t>
      </w:r>
      <w:r w:rsidRPr="00732A62">
        <w:rPr>
          <w:rFonts w:ascii="Times New Roman" w:hAnsi="Times New Roman"/>
          <w:sz w:val="28"/>
          <w:szCs w:val="24"/>
        </w:rPr>
        <w:t>ло некое общее генное «коммунальное хозяйство». Картина эволюционных связей в мире предковых прокариот представляла собой не столько дерево, сколько своего рода мицелий с переплетенной сетью горизонтальных п</w:t>
      </w:r>
      <w:r w:rsidRPr="00732A62">
        <w:rPr>
          <w:rFonts w:ascii="Times New Roman" w:hAnsi="Times New Roman"/>
          <w:sz w:val="28"/>
          <w:szCs w:val="24"/>
        </w:rPr>
        <w:t>е</w:t>
      </w:r>
      <w:r w:rsidRPr="00732A62">
        <w:rPr>
          <w:rFonts w:ascii="Times New Roman" w:hAnsi="Times New Roman"/>
          <w:sz w:val="28"/>
          <w:szCs w:val="24"/>
        </w:rPr>
        <w:t>реносов в самых разнообразных и неожиданных направлениях»</w:t>
      </w:r>
      <w:r>
        <w:rPr>
          <w:rFonts w:ascii="Times New Roman" w:hAnsi="Times New Roman"/>
          <w:sz w:val="28"/>
          <w:szCs w:val="24"/>
        </w:rPr>
        <w:t xml:space="preserve"> </w:t>
      </w:r>
      <w:r w:rsidRPr="006C4678">
        <w:rPr>
          <w:rFonts w:ascii="Times New Roman" w:hAnsi="Times New Roman"/>
          <w:sz w:val="28"/>
          <w:szCs w:val="24"/>
        </w:rPr>
        <w:t>[</w:t>
      </w:r>
      <w:r>
        <w:rPr>
          <w:rFonts w:ascii="Times New Roman" w:hAnsi="Times New Roman"/>
          <w:sz w:val="28"/>
          <w:szCs w:val="24"/>
        </w:rPr>
        <w:t>9</w:t>
      </w:r>
      <w:r w:rsidRPr="006C4678">
        <w:rPr>
          <w:rFonts w:ascii="Times New Roman" w:hAnsi="Times New Roman"/>
          <w:sz w:val="28"/>
          <w:szCs w:val="24"/>
        </w:rPr>
        <w:t>].</w:t>
      </w:r>
      <w:r>
        <w:rPr>
          <w:rFonts w:ascii="Times New Roman" w:hAnsi="Times New Roman"/>
          <w:sz w:val="28"/>
          <w:szCs w:val="24"/>
        </w:rPr>
        <w:t xml:space="preserve"> </w:t>
      </w:r>
      <w:r w:rsidRPr="00732A62">
        <w:rPr>
          <w:rFonts w:ascii="Times New Roman" w:hAnsi="Times New Roman"/>
          <w:sz w:val="28"/>
          <w:szCs w:val="24"/>
        </w:rPr>
        <w:t>В. Мерхи и Д. Рауль также подчеркивают, что геномы – это коллекции генов с различной эволюционной историей, которые не могут быть представл</w:t>
      </w:r>
      <w:r w:rsidRPr="00732A62">
        <w:rPr>
          <w:rFonts w:ascii="Times New Roman" w:hAnsi="Times New Roman"/>
          <w:sz w:val="28"/>
          <w:szCs w:val="24"/>
        </w:rPr>
        <w:t>е</w:t>
      </w:r>
      <w:r w:rsidRPr="00732A62">
        <w:rPr>
          <w:rFonts w:ascii="Times New Roman" w:hAnsi="Times New Roman"/>
          <w:sz w:val="28"/>
          <w:szCs w:val="24"/>
        </w:rPr>
        <w:t>ны в форме отдельного древа жизни и у которых невозможно найти общ</w:t>
      </w:r>
      <w:r w:rsidRPr="00732A62">
        <w:rPr>
          <w:rFonts w:ascii="Times New Roman" w:hAnsi="Times New Roman"/>
          <w:sz w:val="28"/>
          <w:szCs w:val="24"/>
        </w:rPr>
        <w:t>е</w:t>
      </w:r>
      <w:r w:rsidRPr="00732A62">
        <w:rPr>
          <w:rFonts w:ascii="Times New Roman" w:hAnsi="Times New Roman"/>
          <w:sz w:val="28"/>
          <w:szCs w:val="24"/>
        </w:rPr>
        <w:t xml:space="preserve">го предка </w:t>
      </w:r>
      <w:r w:rsidRPr="006C4678">
        <w:rPr>
          <w:rFonts w:ascii="Times New Roman" w:hAnsi="Times New Roman"/>
          <w:sz w:val="28"/>
          <w:szCs w:val="24"/>
        </w:rPr>
        <w:t>[</w:t>
      </w:r>
      <w:r>
        <w:rPr>
          <w:rFonts w:ascii="Times New Roman" w:hAnsi="Times New Roman"/>
          <w:sz w:val="28"/>
          <w:szCs w:val="24"/>
        </w:rPr>
        <w:t>41, с. 2</w:t>
      </w:r>
      <w:r w:rsidRPr="006C4678">
        <w:rPr>
          <w:rFonts w:ascii="Times New Roman" w:hAnsi="Times New Roman"/>
          <w:sz w:val="28"/>
          <w:szCs w:val="24"/>
        </w:rPr>
        <w:t xml:space="preserve">]. </w:t>
      </w:r>
      <w:r w:rsidRPr="00732A62">
        <w:rPr>
          <w:rFonts w:ascii="Times New Roman" w:hAnsi="Times New Roman"/>
          <w:sz w:val="28"/>
          <w:szCs w:val="24"/>
        </w:rPr>
        <w:t>Для обозначения данной «корневой системы» эвол</w:t>
      </w:r>
      <w:r w:rsidRPr="00732A62">
        <w:rPr>
          <w:rFonts w:ascii="Times New Roman" w:hAnsi="Times New Roman"/>
          <w:sz w:val="28"/>
          <w:szCs w:val="24"/>
        </w:rPr>
        <w:t>ю</w:t>
      </w:r>
      <w:r w:rsidRPr="00732A62">
        <w:rPr>
          <w:rFonts w:ascii="Times New Roman" w:hAnsi="Times New Roman"/>
          <w:sz w:val="28"/>
          <w:szCs w:val="24"/>
        </w:rPr>
        <w:t xml:space="preserve">ции они применяют понятие «ризома» (термин ранее использовался Ж. Делёзом и Ф. Гваттари для описания нелинейной организации культуры), а эволюционное дерево рассматривают скорее как систему, в которой не предок (ствол) дает начало разным потомкам (ветвям), а разные предки (ветви, корни) сформировали общего потомка </w:t>
      </w:r>
      <w:r w:rsidRPr="006C4678">
        <w:rPr>
          <w:rFonts w:ascii="Times New Roman" w:hAnsi="Times New Roman"/>
          <w:sz w:val="28"/>
          <w:szCs w:val="24"/>
        </w:rPr>
        <w:t xml:space="preserve">[41, с. </w:t>
      </w:r>
      <w:r>
        <w:rPr>
          <w:rFonts w:ascii="Times New Roman" w:hAnsi="Times New Roman"/>
          <w:sz w:val="28"/>
          <w:szCs w:val="24"/>
        </w:rPr>
        <w:t>11]</w:t>
      </w:r>
      <w:r w:rsidRPr="00732A62">
        <w:rPr>
          <w:rFonts w:ascii="Times New Roman" w:hAnsi="Times New Roman"/>
          <w:sz w:val="28"/>
          <w:szCs w:val="24"/>
        </w:rPr>
        <w:t>.</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Как уже отмечалось выше</w:t>
      </w:r>
      <w:r>
        <w:rPr>
          <w:rFonts w:ascii="Times New Roman" w:hAnsi="Times New Roman"/>
          <w:sz w:val="28"/>
          <w:szCs w:val="24"/>
        </w:rPr>
        <w:t>,</w:t>
      </w:r>
      <w:r w:rsidRPr="00732A62">
        <w:rPr>
          <w:rFonts w:ascii="Times New Roman" w:hAnsi="Times New Roman"/>
          <w:sz w:val="28"/>
          <w:szCs w:val="24"/>
        </w:rPr>
        <w:t xml:space="preserve"> на примере работы Н. Гонтьер</w:t>
      </w:r>
      <w:r>
        <w:rPr>
          <w:rFonts w:ascii="Times New Roman" w:hAnsi="Times New Roman"/>
          <w:sz w:val="28"/>
          <w:szCs w:val="24"/>
        </w:rPr>
        <w:t xml:space="preserve"> </w:t>
      </w:r>
      <w:r w:rsidRPr="00732A62">
        <w:rPr>
          <w:rFonts w:ascii="Times New Roman" w:hAnsi="Times New Roman"/>
          <w:sz w:val="28"/>
          <w:szCs w:val="24"/>
        </w:rPr>
        <w:t>ризомный принцип на ранних этапах эволюции схож с более поздним, культурным наследованием и культурной эволюцией, которая также реализуется через активное смешение и симбиоз традиций, знаний, культур</w:t>
      </w:r>
      <w:r>
        <w:rPr>
          <w:rFonts w:ascii="Times New Roman" w:hAnsi="Times New Roman"/>
          <w:sz w:val="28"/>
          <w:szCs w:val="24"/>
        </w:rPr>
        <w:t xml:space="preserve"> </w:t>
      </w:r>
      <w:r w:rsidRPr="006C4678">
        <w:rPr>
          <w:rFonts w:ascii="Times New Roman" w:hAnsi="Times New Roman"/>
          <w:sz w:val="28"/>
          <w:szCs w:val="24"/>
        </w:rPr>
        <w:t>[</w:t>
      </w:r>
      <w:r>
        <w:rPr>
          <w:rFonts w:ascii="Times New Roman" w:hAnsi="Times New Roman"/>
          <w:sz w:val="28"/>
          <w:szCs w:val="24"/>
        </w:rPr>
        <w:t>29]</w:t>
      </w:r>
      <w:r w:rsidRPr="00732A62">
        <w:rPr>
          <w:rFonts w:ascii="Times New Roman" w:hAnsi="Times New Roman"/>
          <w:sz w:val="28"/>
          <w:szCs w:val="24"/>
        </w:rPr>
        <w:t>.</w:t>
      </w:r>
    </w:p>
    <w:p w:rsidR="00210FF7" w:rsidRPr="00732A62" w:rsidRDefault="00210FF7" w:rsidP="004A4DB6">
      <w:pPr>
        <w:spacing w:after="0" w:line="360" w:lineRule="auto"/>
        <w:ind w:firstLine="567"/>
        <w:jc w:val="both"/>
        <w:rPr>
          <w:rFonts w:ascii="Times New Roman" w:hAnsi="Times New Roman"/>
          <w:spacing w:val="-2"/>
          <w:sz w:val="28"/>
          <w:szCs w:val="24"/>
        </w:rPr>
      </w:pPr>
      <w:r w:rsidRPr="00732A62">
        <w:rPr>
          <w:rFonts w:ascii="Times New Roman" w:hAnsi="Times New Roman"/>
          <w:sz w:val="28"/>
          <w:szCs w:val="24"/>
        </w:rPr>
        <w:t>Данные исследования показывают, что природа в ходе эволюции не только рассчитывает на случайные мутации ген и ожидает выживания с</w:t>
      </w:r>
      <w:r w:rsidRPr="00732A62">
        <w:rPr>
          <w:rFonts w:ascii="Times New Roman" w:hAnsi="Times New Roman"/>
          <w:sz w:val="28"/>
          <w:szCs w:val="24"/>
        </w:rPr>
        <w:t>а</w:t>
      </w:r>
      <w:r w:rsidRPr="00732A62">
        <w:rPr>
          <w:rFonts w:ascii="Times New Roman" w:hAnsi="Times New Roman"/>
          <w:sz w:val="28"/>
          <w:szCs w:val="24"/>
        </w:rPr>
        <w:t>мых «везучих», но активно «корректирует» геном с учетом вызовов окр</w:t>
      </w:r>
      <w:r w:rsidRPr="00732A62">
        <w:rPr>
          <w:rFonts w:ascii="Times New Roman" w:hAnsi="Times New Roman"/>
          <w:sz w:val="28"/>
          <w:szCs w:val="24"/>
        </w:rPr>
        <w:t>у</w:t>
      </w:r>
      <w:r w:rsidRPr="00732A62">
        <w:rPr>
          <w:rFonts w:ascii="Times New Roman" w:hAnsi="Times New Roman"/>
          <w:sz w:val="28"/>
          <w:szCs w:val="24"/>
        </w:rPr>
        <w:t>жающей среды. Важно подчеркнуть, что такая корректировка происходит не только на уровне отдельного организма, сколько систем организмов, а</w:t>
      </w:r>
      <w:r w:rsidRPr="00732A62">
        <w:rPr>
          <w:rFonts w:ascii="Times New Roman" w:hAnsi="Times New Roman"/>
          <w:sz w:val="28"/>
          <w:szCs w:val="24"/>
        </w:rPr>
        <w:t>к</w:t>
      </w:r>
      <w:r w:rsidRPr="00732A62">
        <w:rPr>
          <w:rFonts w:ascii="Times New Roman" w:hAnsi="Times New Roman"/>
          <w:sz w:val="28"/>
          <w:szCs w:val="24"/>
        </w:rPr>
        <w:t xml:space="preserve">тивно обменивающихся генетическим материалом. </w:t>
      </w:r>
      <w:r w:rsidRPr="00732A62">
        <w:rPr>
          <w:rFonts w:ascii="Times New Roman" w:hAnsi="Times New Roman"/>
          <w:spacing w:val="-2"/>
          <w:sz w:val="28"/>
          <w:szCs w:val="24"/>
        </w:rPr>
        <w:t>Поэтому А. В. Марков и другие исследователи отмечают, что горизонтальный генетический обмен сходен по реализуемым задачам с половым размножением</w:t>
      </w:r>
      <w:r>
        <w:rPr>
          <w:rFonts w:ascii="Times New Roman" w:hAnsi="Times New Roman"/>
          <w:spacing w:val="-2"/>
          <w:sz w:val="28"/>
          <w:szCs w:val="24"/>
        </w:rPr>
        <w:t>,</w:t>
      </w:r>
      <w:r w:rsidRPr="00732A62">
        <w:rPr>
          <w:rFonts w:ascii="Times New Roman" w:hAnsi="Times New Roman"/>
          <w:spacing w:val="-2"/>
          <w:sz w:val="28"/>
          <w:szCs w:val="24"/>
        </w:rPr>
        <w:t xml:space="preserve"> и каждый из этих способов обмена наследственным материалом обладает своими эвол</w:t>
      </w:r>
      <w:r w:rsidRPr="00732A62">
        <w:rPr>
          <w:rFonts w:ascii="Times New Roman" w:hAnsi="Times New Roman"/>
          <w:spacing w:val="-2"/>
          <w:sz w:val="28"/>
          <w:szCs w:val="24"/>
        </w:rPr>
        <w:t>ю</w:t>
      </w:r>
      <w:r w:rsidRPr="00732A62">
        <w:rPr>
          <w:rFonts w:ascii="Times New Roman" w:hAnsi="Times New Roman"/>
          <w:spacing w:val="-2"/>
          <w:sz w:val="28"/>
          <w:szCs w:val="24"/>
        </w:rPr>
        <w:t>ционными преимуществами</w:t>
      </w:r>
      <w:r>
        <w:rPr>
          <w:rFonts w:ascii="Times New Roman" w:hAnsi="Times New Roman"/>
          <w:spacing w:val="-2"/>
          <w:sz w:val="28"/>
          <w:szCs w:val="24"/>
        </w:rPr>
        <w:t xml:space="preserve"> </w:t>
      </w:r>
      <w:r w:rsidRPr="006C4678">
        <w:rPr>
          <w:rFonts w:ascii="Times New Roman" w:hAnsi="Times New Roman"/>
          <w:sz w:val="28"/>
          <w:szCs w:val="24"/>
        </w:rPr>
        <w:t>[</w:t>
      </w:r>
      <w:r>
        <w:rPr>
          <w:rFonts w:ascii="Times New Roman" w:hAnsi="Times New Roman"/>
          <w:sz w:val="28"/>
          <w:szCs w:val="24"/>
        </w:rPr>
        <w:t>9, 28</w:t>
      </w:r>
      <w:r w:rsidRPr="006C4678">
        <w:rPr>
          <w:rFonts w:ascii="Times New Roman" w:hAnsi="Times New Roman"/>
          <w:sz w:val="28"/>
          <w:szCs w:val="24"/>
        </w:rPr>
        <w:t>]</w:t>
      </w:r>
      <w:r w:rsidRPr="00732A62">
        <w:rPr>
          <w:rFonts w:ascii="Times New Roman" w:hAnsi="Times New Roman"/>
          <w:spacing w:val="-2"/>
          <w:sz w:val="28"/>
          <w:szCs w:val="24"/>
        </w:rPr>
        <w:t>.</w:t>
      </w:r>
    </w:p>
    <w:p w:rsidR="00210FF7" w:rsidRPr="00561227" w:rsidRDefault="00210FF7" w:rsidP="004A4DB6">
      <w:pPr>
        <w:spacing w:after="0" w:line="360" w:lineRule="auto"/>
        <w:ind w:firstLine="567"/>
        <w:jc w:val="both"/>
        <w:rPr>
          <w:rFonts w:ascii="Times New Roman" w:hAnsi="Times New Roman"/>
          <w:sz w:val="24"/>
          <w:szCs w:val="24"/>
        </w:rPr>
      </w:pPr>
    </w:p>
    <w:p w:rsidR="00210FF7" w:rsidRPr="003817D1" w:rsidRDefault="00210FF7" w:rsidP="004A4DB6">
      <w:pPr>
        <w:spacing w:after="0" w:line="360" w:lineRule="auto"/>
        <w:jc w:val="both"/>
        <w:rPr>
          <w:rFonts w:ascii="Times New Roman" w:hAnsi="Times New Roman"/>
          <w:b/>
          <w:sz w:val="32"/>
          <w:szCs w:val="24"/>
        </w:rPr>
      </w:pPr>
      <w:r w:rsidRPr="00561227">
        <w:rPr>
          <w:rFonts w:ascii="Times New Roman" w:hAnsi="Times New Roman"/>
          <w:b/>
          <w:sz w:val="32"/>
          <w:szCs w:val="24"/>
        </w:rPr>
        <w:t xml:space="preserve">7. </w:t>
      </w:r>
      <w:r>
        <w:rPr>
          <w:rFonts w:ascii="Times New Roman" w:hAnsi="Times New Roman"/>
          <w:b/>
          <w:sz w:val="32"/>
          <w:szCs w:val="24"/>
        </w:rPr>
        <w:t>С</w:t>
      </w:r>
      <w:r w:rsidRPr="00561227">
        <w:rPr>
          <w:rFonts w:ascii="Times New Roman" w:hAnsi="Times New Roman"/>
          <w:b/>
          <w:sz w:val="32"/>
          <w:szCs w:val="24"/>
        </w:rPr>
        <w:t>корости эволюции</w:t>
      </w:r>
      <w:r>
        <w:rPr>
          <w:rFonts w:ascii="Times New Roman" w:hAnsi="Times New Roman"/>
          <w:b/>
          <w:sz w:val="32"/>
          <w:szCs w:val="24"/>
        </w:rPr>
        <w:t xml:space="preserve">: пунктуализм </w:t>
      </w:r>
      <w:r>
        <w:rPr>
          <w:rFonts w:ascii="Times New Roman" w:hAnsi="Times New Roman"/>
          <w:b/>
          <w:sz w:val="32"/>
          <w:szCs w:val="24"/>
          <w:lang w:val="en-US"/>
        </w:rPr>
        <w:t>vs</w:t>
      </w:r>
      <w:r w:rsidRPr="003817D1">
        <w:rPr>
          <w:rFonts w:ascii="Times New Roman" w:hAnsi="Times New Roman"/>
          <w:b/>
          <w:sz w:val="32"/>
          <w:szCs w:val="24"/>
        </w:rPr>
        <w:t>.</w:t>
      </w:r>
      <w:r>
        <w:rPr>
          <w:rFonts w:ascii="Times New Roman" w:hAnsi="Times New Roman"/>
          <w:b/>
          <w:sz w:val="32"/>
          <w:szCs w:val="24"/>
        </w:rPr>
        <w:t xml:space="preserve"> градуализм</w:t>
      </w:r>
    </w:p>
    <w:p w:rsidR="00210FF7" w:rsidRPr="00732A62" w:rsidRDefault="00210FF7" w:rsidP="008F30FB">
      <w:pPr>
        <w:spacing w:after="0" w:line="360" w:lineRule="auto"/>
        <w:ind w:firstLine="567"/>
        <w:jc w:val="both"/>
        <w:rPr>
          <w:rFonts w:ascii="Times New Roman" w:hAnsi="Times New Roman"/>
          <w:sz w:val="28"/>
          <w:szCs w:val="24"/>
        </w:rPr>
      </w:pPr>
      <w:r w:rsidRPr="00732A62">
        <w:rPr>
          <w:rFonts w:ascii="Times New Roman" w:hAnsi="Times New Roman"/>
          <w:sz w:val="28"/>
          <w:szCs w:val="24"/>
        </w:rPr>
        <w:t>Как уже отмечалось</w:t>
      </w:r>
      <w:r>
        <w:rPr>
          <w:rFonts w:ascii="Times New Roman" w:hAnsi="Times New Roman"/>
          <w:sz w:val="28"/>
          <w:szCs w:val="24"/>
        </w:rPr>
        <w:t>,</w:t>
      </w:r>
      <w:r w:rsidRPr="00732A62">
        <w:rPr>
          <w:rFonts w:ascii="Times New Roman" w:hAnsi="Times New Roman"/>
          <w:sz w:val="28"/>
          <w:szCs w:val="24"/>
        </w:rPr>
        <w:t xml:space="preserve"> «современный эволюционный синтез» основан на идее постепенности эволюционного процесса, пассивно накапливающ</w:t>
      </w:r>
      <w:r w:rsidRPr="00732A62">
        <w:rPr>
          <w:rFonts w:ascii="Times New Roman" w:hAnsi="Times New Roman"/>
          <w:sz w:val="28"/>
          <w:szCs w:val="24"/>
        </w:rPr>
        <w:t>е</w:t>
      </w:r>
      <w:r w:rsidRPr="00732A62">
        <w:rPr>
          <w:rFonts w:ascii="Times New Roman" w:hAnsi="Times New Roman"/>
          <w:sz w:val="28"/>
          <w:szCs w:val="24"/>
        </w:rPr>
        <w:t>го</w:t>
      </w:r>
      <w:r>
        <w:rPr>
          <w:rFonts w:ascii="Times New Roman" w:hAnsi="Times New Roman"/>
          <w:sz w:val="28"/>
          <w:szCs w:val="24"/>
        </w:rPr>
        <w:t>,</w:t>
      </w:r>
      <w:r w:rsidRPr="00732A62">
        <w:rPr>
          <w:rFonts w:ascii="Times New Roman" w:hAnsi="Times New Roman"/>
          <w:sz w:val="28"/>
          <w:szCs w:val="24"/>
        </w:rPr>
        <w:t xml:space="preserve"> благодаря генетическим мутациями</w:t>
      </w:r>
      <w:r>
        <w:rPr>
          <w:rFonts w:ascii="Times New Roman" w:hAnsi="Times New Roman"/>
          <w:sz w:val="28"/>
          <w:szCs w:val="24"/>
        </w:rPr>
        <w:t>,</w:t>
      </w:r>
      <w:r w:rsidRPr="00732A62">
        <w:rPr>
          <w:rFonts w:ascii="Times New Roman" w:hAnsi="Times New Roman"/>
          <w:sz w:val="28"/>
          <w:szCs w:val="24"/>
        </w:rPr>
        <w:t xml:space="preserve"> и естественному отбору полезные признаки. «Вызовами» данной теории являются концепции «пунктуали</w:t>
      </w:r>
      <w:r w:rsidRPr="00732A62">
        <w:rPr>
          <w:rFonts w:ascii="Times New Roman" w:hAnsi="Times New Roman"/>
          <w:sz w:val="28"/>
          <w:szCs w:val="24"/>
        </w:rPr>
        <w:t>з</w:t>
      </w:r>
      <w:r w:rsidRPr="00732A62">
        <w:rPr>
          <w:rFonts w:ascii="Times New Roman" w:hAnsi="Times New Roman"/>
          <w:sz w:val="28"/>
          <w:szCs w:val="24"/>
        </w:rPr>
        <w:t>ма» (прерывистого равновесия), «сальтационизма» и «некогерентной эв</w:t>
      </w:r>
      <w:r w:rsidRPr="00732A62">
        <w:rPr>
          <w:rFonts w:ascii="Times New Roman" w:hAnsi="Times New Roman"/>
          <w:sz w:val="28"/>
          <w:szCs w:val="24"/>
        </w:rPr>
        <w:t>о</w:t>
      </w:r>
      <w:r w:rsidRPr="00732A62">
        <w:rPr>
          <w:rFonts w:ascii="Times New Roman" w:hAnsi="Times New Roman"/>
          <w:sz w:val="28"/>
          <w:szCs w:val="24"/>
        </w:rPr>
        <w:t xml:space="preserve">люции» </w:t>
      </w:r>
      <w:r w:rsidRPr="00393DAB">
        <w:rPr>
          <w:rFonts w:ascii="Times New Roman" w:hAnsi="Times New Roman"/>
          <w:sz w:val="28"/>
          <w:szCs w:val="24"/>
        </w:rPr>
        <w:t>[11, 43].</w:t>
      </w:r>
      <w:r w:rsidRPr="00732A62">
        <w:rPr>
          <w:rFonts w:ascii="Times New Roman" w:hAnsi="Times New Roman"/>
          <w:sz w:val="28"/>
          <w:szCs w:val="24"/>
        </w:rPr>
        <w:t>Данные теории показывают, что развитие на определе</w:t>
      </w:r>
      <w:r w:rsidRPr="00732A62">
        <w:rPr>
          <w:rFonts w:ascii="Times New Roman" w:hAnsi="Times New Roman"/>
          <w:sz w:val="28"/>
          <w:szCs w:val="24"/>
        </w:rPr>
        <w:t>н</w:t>
      </w:r>
      <w:r w:rsidRPr="00732A62">
        <w:rPr>
          <w:rFonts w:ascii="Times New Roman" w:hAnsi="Times New Roman"/>
          <w:sz w:val="28"/>
          <w:szCs w:val="24"/>
        </w:rPr>
        <w:t>ных этапах происходит скорее революционно, чем эволюционно, учитывая скорость и сложность происходящих изменений. Например, сторонники некогерентных этапов эволюции считают, что появление эукариотической клетки, многоклеточности, полового размножения, планов строения, цве</w:t>
      </w:r>
      <w:r w:rsidRPr="00732A62">
        <w:rPr>
          <w:rFonts w:ascii="Times New Roman" w:hAnsi="Times New Roman"/>
          <w:sz w:val="28"/>
          <w:szCs w:val="24"/>
        </w:rPr>
        <w:t>т</w:t>
      </w:r>
      <w:r w:rsidRPr="00732A62">
        <w:rPr>
          <w:rFonts w:ascii="Times New Roman" w:hAnsi="Times New Roman"/>
          <w:sz w:val="28"/>
          <w:szCs w:val="24"/>
        </w:rPr>
        <w:t>ка, теплокровности, плаценты и интеллекта совершались именно в такие «кризисные» периоды</w:t>
      </w:r>
      <w:r>
        <w:rPr>
          <w:rFonts w:ascii="Times New Roman" w:hAnsi="Times New Roman"/>
          <w:sz w:val="28"/>
          <w:szCs w:val="24"/>
        </w:rPr>
        <w:t xml:space="preserve"> [11, </w:t>
      </w:r>
      <w:r w:rsidRPr="00C852FB">
        <w:rPr>
          <w:rFonts w:ascii="Times New Roman" w:hAnsi="Times New Roman"/>
          <w:sz w:val="28"/>
          <w:szCs w:val="24"/>
        </w:rPr>
        <w:t>15]</w:t>
      </w:r>
      <w:r>
        <w:rPr>
          <w:rFonts w:ascii="Times New Roman" w:hAnsi="Times New Roman"/>
          <w:sz w:val="28"/>
          <w:szCs w:val="24"/>
        </w:rPr>
        <w:t>.</w:t>
      </w:r>
    </w:p>
    <w:p w:rsidR="00210FF7" w:rsidRPr="00732A62" w:rsidRDefault="00210FF7" w:rsidP="004A4DB6">
      <w:pPr>
        <w:spacing w:after="0" w:line="360" w:lineRule="auto"/>
        <w:ind w:firstLine="567"/>
        <w:jc w:val="both"/>
        <w:rPr>
          <w:rFonts w:ascii="Times New Roman" w:hAnsi="Times New Roman"/>
          <w:sz w:val="28"/>
          <w:szCs w:val="24"/>
        </w:rPr>
      </w:pPr>
      <w:r w:rsidRPr="00732A62">
        <w:rPr>
          <w:rFonts w:ascii="Times New Roman" w:hAnsi="Times New Roman"/>
          <w:sz w:val="28"/>
          <w:szCs w:val="24"/>
        </w:rPr>
        <w:t>Ряд исследователей не склонны преувеличивать значение, например, теории «пунктуализма». По мнению Д. Л. Гродницкого и других ученых</w:t>
      </w:r>
      <w:r>
        <w:rPr>
          <w:rFonts w:ascii="Times New Roman" w:hAnsi="Times New Roman"/>
          <w:sz w:val="28"/>
          <w:szCs w:val="24"/>
        </w:rPr>
        <w:t>,</w:t>
      </w:r>
      <w:r w:rsidRPr="00732A62">
        <w:rPr>
          <w:rFonts w:ascii="Times New Roman" w:hAnsi="Times New Roman"/>
          <w:sz w:val="28"/>
          <w:szCs w:val="24"/>
        </w:rPr>
        <w:t xml:space="preserve"> данная теория может быть вписана в синтетическую теорию эволюции и сочетаться, а не опровергать градуалистическую модель. В исследованиях М. Пагел, Ц. Вендитти и А. Меаде, сопоставивших длины ветвей «эвол</w:t>
      </w:r>
      <w:r w:rsidRPr="00732A62">
        <w:rPr>
          <w:rFonts w:ascii="Times New Roman" w:hAnsi="Times New Roman"/>
          <w:sz w:val="28"/>
          <w:szCs w:val="24"/>
        </w:rPr>
        <w:t>ю</w:t>
      </w:r>
      <w:r w:rsidRPr="00732A62">
        <w:rPr>
          <w:rFonts w:ascii="Times New Roman" w:hAnsi="Times New Roman"/>
          <w:sz w:val="28"/>
          <w:szCs w:val="24"/>
        </w:rPr>
        <w:t xml:space="preserve">ционных деревьев», также </w:t>
      </w:r>
      <w:r>
        <w:rPr>
          <w:rFonts w:ascii="Times New Roman" w:hAnsi="Times New Roman"/>
          <w:sz w:val="28"/>
          <w:szCs w:val="24"/>
        </w:rPr>
        <w:t>показано</w:t>
      </w:r>
      <w:r w:rsidRPr="00732A62">
        <w:rPr>
          <w:rFonts w:ascii="Times New Roman" w:hAnsi="Times New Roman"/>
          <w:sz w:val="28"/>
          <w:szCs w:val="24"/>
        </w:rPr>
        <w:t>, что всего 22</w:t>
      </w:r>
      <w:r>
        <w:rPr>
          <w:rFonts w:ascii="Times New Roman" w:hAnsi="Times New Roman"/>
          <w:sz w:val="28"/>
          <w:szCs w:val="24"/>
        </w:rPr>
        <w:t xml:space="preserve"> </w:t>
      </w:r>
      <w:r w:rsidRPr="00732A62">
        <w:rPr>
          <w:rFonts w:ascii="Times New Roman" w:hAnsi="Times New Roman"/>
          <w:sz w:val="28"/>
          <w:szCs w:val="24"/>
        </w:rPr>
        <w:t>% различий в ДНК во</w:t>
      </w:r>
      <w:r w:rsidRPr="00732A62">
        <w:rPr>
          <w:rFonts w:ascii="Times New Roman" w:hAnsi="Times New Roman"/>
          <w:sz w:val="28"/>
          <w:szCs w:val="24"/>
        </w:rPr>
        <w:t>з</w:t>
      </w:r>
      <w:r w:rsidRPr="00732A62">
        <w:rPr>
          <w:rFonts w:ascii="Times New Roman" w:hAnsi="Times New Roman"/>
          <w:sz w:val="28"/>
          <w:szCs w:val="24"/>
        </w:rPr>
        <w:t>никало во время кратких периодов интенсивного видообразования, а 78</w:t>
      </w:r>
      <w:r>
        <w:rPr>
          <w:rFonts w:ascii="Times New Roman" w:hAnsi="Times New Roman"/>
          <w:sz w:val="28"/>
          <w:szCs w:val="24"/>
        </w:rPr>
        <w:t xml:space="preserve"> </w:t>
      </w:r>
      <w:r w:rsidRPr="00732A62">
        <w:rPr>
          <w:rFonts w:ascii="Times New Roman" w:hAnsi="Times New Roman"/>
          <w:sz w:val="28"/>
          <w:szCs w:val="24"/>
        </w:rPr>
        <w:t>% постепенно накапливались во время «градуалистических» периодов</w:t>
      </w:r>
      <w:r w:rsidRPr="00C852FB">
        <w:rPr>
          <w:rFonts w:ascii="Times New Roman" w:hAnsi="Times New Roman"/>
          <w:sz w:val="28"/>
          <w:szCs w:val="24"/>
        </w:rPr>
        <w:t>[</w:t>
      </w:r>
      <w:r>
        <w:rPr>
          <w:rFonts w:ascii="Times New Roman" w:hAnsi="Times New Roman"/>
          <w:sz w:val="28"/>
          <w:szCs w:val="24"/>
        </w:rPr>
        <w:t>43</w:t>
      </w:r>
      <w:r w:rsidRPr="00C852FB">
        <w:rPr>
          <w:rFonts w:ascii="Times New Roman" w:hAnsi="Times New Roman"/>
          <w:sz w:val="28"/>
          <w:szCs w:val="24"/>
        </w:rPr>
        <w:t>]</w:t>
      </w:r>
      <w:r w:rsidRPr="00732A62">
        <w:rPr>
          <w:rFonts w:ascii="Times New Roman" w:hAnsi="Times New Roman"/>
          <w:sz w:val="28"/>
          <w:szCs w:val="24"/>
        </w:rPr>
        <w:t xml:space="preserve">. </w:t>
      </w:r>
    </w:p>
    <w:p w:rsidR="00210FF7" w:rsidRPr="00561227" w:rsidRDefault="00210FF7" w:rsidP="004A4DB6">
      <w:pPr>
        <w:spacing w:after="0" w:line="360" w:lineRule="auto"/>
        <w:ind w:firstLine="567"/>
        <w:jc w:val="both"/>
        <w:rPr>
          <w:rFonts w:ascii="Times New Roman" w:hAnsi="Times New Roman"/>
          <w:spacing w:val="-2"/>
          <w:sz w:val="28"/>
          <w:szCs w:val="24"/>
        </w:rPr>
      </w:pPr>
      <w:r w:rsidRPr="00561227">
        <w:rPr>
          <w:rFonts w:ascii="Times New Roman" w:hAnsi="Times New Roman"/>
          <w:spacing w:val="-2"/>
          <w:sz w:val="28"/>
          <w:szCs w:val="24"/>
        </w:rPr>
        <w:t>К другим аргументам, опровергающим теорию постепенного эволюц</w:t>
      </w:r>
      <w:r w:rsidRPr="00561227">
        <w:rPr>
          <w:rFonts w:ascii="Times New Roman" w:hAnsi="Times New Roman"/>
          <w:spacing w:val="-2"/>
          <w:sz w:val="28"/>
          <w:szCs w:val="24"/>
        </w:rPr>
        <w:t>и</w:t>
      </w:r>
      <w:r w:rsidRPr="00561227">
        <w:rPr>
          <w:rFonts w:ascii="Times New Roman" w:hAnsi="Times New Roman"/>
          <w:spacing w:val="-2"/>
          <w:sz w:val="28"/>
          <w:szCs w:val="24"/>
        </w:rPr>
        <w:t>онного развития</w:t>
      </w:r>
      <w:r>
        <w:rPr>
          <w:rFonts w:ascii="Times New Roman" w:hAnsi="Times New Roman"/>
          <w:spacing w:val="-2"/>
          <w:sz w:val="28"/>
          <w:szCs w:val="24"/>
        </w:rPr>
        <w:t>,</w:t>
      </w:r>
      <w:r w:rsidRPr="00561227">
        <w:rPr>
          <w:rFonts w:ascii="Times New Roman" w:hAnsi="Times New Roman"/>
          <w:spacing w:val="-2"/>
          <w:sz w:val="28"/>
          <w:szCs w:val="24"/>
        </w:rPr>
        <w:t xml:space="preserve"> относятся рассмотренные выше явления активной гор</w:t>
      </w:r>
      <w:r w:rsidRPr="00561227">
        <w:rPr>
          <w:rFonts w:ascii="Times New Roman" w:hAnsi="Times New Roman"/>
          <w:spacing w:val="-2"/>
          <w:sz w:val="28"/>
          <w:szCs w:val="24"/>
        </w:rPr>
        <w:t>и</w:t>
      </w:r>
      <w:r w:rsidRPr="00561227">
        <w:rPr>
          <w:rFonts w:ascii="Times New Roman" w:hAnsi="Times New Roman"/>
          <w:spacing w:val="-2"/>
          <w:sz w:val="28"/>
          <w:szCs w:val="24"/>
        </w:rPr>
        <w:t>зонтальной трансмиссии генов, существование систем «мягкого наследов</w:t>
      </w:r>
      <w:r w:rsidRPr="00561227">
        <w:rPr>
          <w:rFonts w:ascii="Times New Roman" w:hAnsi="Times New Roman"/>
          <w:spacing w:val="-2"/>
          <w:sz w:val="28"/>
          <w:szCs w:val="24"/>
        </w:rPr>
        <w:t>а</w:t>
      </w:r>
      <w:r w:rsidRPr="00561227">
        <w:rPr>
          <w:rFonts w:ascii="Times New Roman" w:hAnsi="Times New Roman"/>
          <w:spacing w:val="-2"/>
          <w:sz w:val="28"/>
          <w:szCs w:val="24"/>
        </w:rPr>
        <w:t>ния» и симбиогенезис. В частности, Ф. Царрапицо отмечает, что: «Начиная с образования эукариотических клеток, симбиогенез, становится главным эволюционным механизмом в создании и поддержании биомов, как и фу</w:t>
      </w:r>
      <w:r w:rsidRPr="00561227">
        <w:rPr>
          <w:rFonts w:ascii="Times New Roman" w:hAnsi="Times New Roman"/>
          <w:spacing w:val="-2"/>
          <w:sz w:val="28"/>
          <w:szCs w:val="24"/>
        </w:rPr>
        <w:t>н</w:t>
      </w:r>
      <w:r w:rsidRPr="00561227">
        <w:rPr>
          <w:rFonts w:ascii="Times New Roman" w:hAnsi="Times New Roman"/>
          <w:spacing w:val="-2"/>
          <w:sz w:val="28"/>
          <w:szCs w:val="24"/>
        </w:rPr>
        <w:t>даментом биоразнообразия, основанном на стремительном эволюционном новообразовании, бросающем вызов дарвиновской постепенности».[22, с.118].</w:t>
      </w:r>
    </w:p>
    <w:p w:rsidR="00210FF7" w:rsidRPr="00561227" w:rsidRDefault="00210FF7" w:rsidP="004A4DB6">
      <w:pPr>
        <w:spacing w:after="0" w:line="360" w:lineRule="auto"/>
        <w:ind w:firstLine="567"/>
        <w:jc w:val="both"/>
        <w:rPr>
          <w:rFonts w:ascii="Times New Roman" w:hAnsi="Times New Roman"/>
          <w:sz w:val="24"/>
          <w:szCs w:val="24"/>
        </w:rPr>
      </w:pPr>
    </w:p>
    <w:p w:rsidR="00210FF7" w:rsidRPr="0039549B" w:rsidRDefault="00210FF7" w:rsidP="004A4DB6">
      <w:pPr>
        <w:spacing w:after="0" w:line="360" w:lineRule="auto"/>
        <w:rPr>
          <w:rFonts w:ascii="Times New Roman" w:hAnsi="Times New Roman"/>
          <w:b/>
          <w:sz w:val="32"/>
        </w:rPr>
      </w:pPr>
      <w:r w:rsidRPr="0039549B">
        <w:rPr>
          <w:rFonts w:ascii="Times New Roman" w:hAnsi="Times New Roman"/>
          <w:b/>
          <w:sz w:val="32"/>
        </w:rPr>
        <w:t>8. Заключение</w:t>
      </w:r>
    </w:p>
    <w:p w:rsidR="00210FF7" w:rsidRPr="004F03DA" w:rsidRDefault="00210FF7" w:rsidP="004A4DB6">
      <w:pPr>
        <w:spacing w:after="0" w:line="360" w:lineRule="auto"/>
        <w:ind w:firstLine="567"/>
        <w:jc w:val="both"/>
        <w:rPr>
          <w:rFonts w:ascii="Times New Roman" w:hAnsi="Times New Roman"/>
          <w:sz w:val="28"/>
          <w:szCs w:val="24"/>
        </w:rPr>
      </w:pPr>
      <w:r w:rsidRPr="004F03DA">
        <w:rPr>
          <w:rFonts w:ascii="Times New Roman" w:hAnsi="Times New Roman"/>
          <w:sz w:val="28"/>
          <w:szCs w:val="24"/>
        </w:rPr>
        <w:t>Главный вывод, который можно сделать из «нового эволюционного синтеза» – это необходимость изучать эволюцию и ее причины не только с точки зрения генов и на примере изменений отдельного организма, поп</w:t>
      </w:r>
      <w:r w:rsidRPr="004F03DA">
        <w:rPr>
          <w:rFonts w:ascii="Times New Roman" w:hAnsi="Times New Roman"/>
          <w:sz w:val="28"/>
          <w:szCs w:val="24"/>
        </w:rPr>
        <w:t>у</w:t>
      </w:r>
      <w:r w:rsidRPr="004F03DA">
        <w:rPr>
          <w:rFonts w:ascii="Times New Roman" w:hAnsi="Times New Roman"/>
          <w:sz w:val="28"/>
          <w:szCs w:val="24"/>
        </w:rPr>
        <w:t xml:space="preserve">ляции или вида, сколько </w:t>
      </w:r>
      <w:r>
        <w:rPr>
          <w:rFonts w:ascii="Times New Roman" w:hAnsi="Times New Roman"/>
          <w:sz w:val="28"/>
          <w:szCs w:val="24"/>
        </w:rPr>
        <w:t xml:space="preserve">через изучение взаимодействий </w:t>
      </w:r>
      <w:r w:rsidRPr="004F03DA">
        <w:rPr>
          <w:rFonts w:ascii="Times New Roman" w:hAnsi="Times New Roman"/>
          <w:sz w:val="28"/>
          <w:szCs w:val="24"/>
        </w:rPr>
        <w:t>физических, би</w:t>
      </w:r>
      <w:r w:rsidRPr="004F03DA">
        <w:rPr>
          <w:rFonts w:ascii="Times New Roman" w:hAnsi="Times New Roman"/>
          <w:sz w:val="28"/>
          <w:szCs w:val="24"/>
        </w:rPr>
        <w:t>о</w:t>
      </w:r>
      <w:r w:rsidRPr="004F03DA">
        <w:rPr>
          <w:rFonts w:ascii="Times New Roman" w:hAnsi="Times New Roman"/>
          <w:sz w:val="28"/>
          <w:szCs w:val="24"/>
        </w:rPr>
        <w:t xml:space="preserve">логических и социальных систем, то есть, скорее, как эволюцию систем. </w:t>
      </w:r>
    </w:p>
    <w:p w:rsidR="00210FF7" w:rsidRPr="004F03DA" w:rsidRDefault="00210FF7" w:rsidP="004A4DB6">
      <w:pPr>
        <w:spacing w:after="0" w:line="360" w:lineRule="auto"/>
        <w:ind w:firstLine="567"/>
        <w:jc w:val="both"/>
        <w:rPr>
          <w:rFonts w:ascii="Times New Roman" w:hAnsi="Times New Roman"/>
          <w:sz w:val="28"/>
          <w:szCs w:val="24"/>
        </w:rPr>
      </w:pPr>
      <w:r w:rsidRPr="004F03DA">
        <w:rPr>
          <w:rFonts w:ascii="Times New Roman" w:hAnsi="Times New Roman"/>
          <w:sz w:val="28"/>
          <w:szCs w:val="24"/>
        </w:rPr>
        <w:t>Все новые открытия показывают, что необходима теоретическая д</w:t>
      </w:r>
      <w:r w:rsidRPr="004F03DA">
        <w:rPr>
          <w:rFonts w:ascii="Times New Roman" w:hAnsi="Times New Roman"/>
          <w:sz w:val="28"/>
          <w:szCs w:val="24"/>
        </w:rPr>
        <w:t>и</w:t>
      </w:r>
      <w:r w:rsidRPr="004F03DA">
        <w:rPr>
          <w:rFonts w:ascii="Times New Roman" w:hAnsi="Times New Roman"/>
          <w:sz w:val="28"/>
          <w:szCs w:val="24"/>
        </w:rPr>
        <w:t>версификация факторов эволюционного развития, учитывающая помимо естественного отбора и случайной мутации генов, такие явления, как лат</w:t>
      </w:r>
      <w:r w:rsidRPr="004F03DA">
        <w:rPr>
          <w:rFonts w:ascii="Times New Roman" w:hAnsi="Times New Roman"/>
          <w:sz w:val="28"/>
          <w:szCs w:val="24"/>
        </w:rPr>
        <w:t>е</w:t>
      </w:r>
      <w:r w:rsidRPr="004F03DA">
        <w:rPr>
          <w:rFonts w:ascii="Times New Roman" w:hAnsi="Times New Roman"/>
          <w:sz w:val="28"/>
          <w:szCs w:val="24"/>
        </w:rPr>
        <w:t>ральная трансмиссия генов, альтернативный сплайсинг, эпигенетическое наследование, «эффект Болдуина», экзаптация, симбиогенезис, самоорг</w:t>
      </w:r>
      <w:r w:rsidRPr="004F03DA">
        <w:rPr>
          <w:rFonts w:ascii="Times New Roman" w:hAnsi="Times New Roman"/>
          <w:sz w:val="28"/>
          <w:szCs w:val="24"/>
        </w:rPr>
        <w:t>а</w:t>
      </w:r>
      <w:r w:rsidRPr="004F03DA">
        <w:rPr>
          <w:rFonts w:ascii="Times New Roman" w:hAnsi="Times New Roman"/>
          <w:sz w:val="28"/>
          <w:szCs w:val="24"/>
        </w:rPr>
        <w:t xml:space="preserve">низация, наследование экологических ниш, социокультурное наследование и множество других, не </w:t>
      </w:r>
      <w:r>
        <w:rPr>
          <w:rFonts w:ascii="Times New Roman" w:hAnsi="Times New Roman"/>
          <w:sz w:val="28"/>
          <w:szCs w:val="24"/>
        </w:rPr>
        <w:t>охваченных</w:t>
      </w:r>
      <w:r w:rsidRPr="004F03DA">
        <w:rPr>
          <w:rFonts w:ascii="Times New Roman" w:hAnsi="Times New Roman"/>
          <w:sz w:val="28"/>
          <w:szCs w:val="24"/>
        </w:rPr>
        <w:t xml:space="preserve"> данной работ</w:t>
      </w:r>
      <w:r>
        <w:rPr>
          <w:rFonts w:ascii="Times New Roman" w:hAnsi="Times New Roman"/>
          <w:sz w:val="28"/>
          <w:szCs w:val="24"/>
        </w:rPr>
        <w:t>ой</w:t>
      </w:r>
      <w:r w:rsidRPr="004F03DA">
        <w:rPr>
          <w:rFonts w:ascii="Times New Roman" w:hAnsi="Times New Roman"/>
          <w:sz w:val="28"/>
          <w:szCs w:val="24"/>
        </w:rPr>
        <w:t xml:space="preserve"> явлений. </w:t>
      </w:r>
    </w:p>
    <w:p w:rsidR="00210FF7" w:rsidRPr="0039549B" w:rsidRDefault="00210FF7" w:rsidP="004A4DB6">
      <w:pPr>
        <w:spacing w:after="0" w:line="360" w:lineRule="auto"/>
        <w:ind w:firstLine="567"/>
        <w:jc w:val="both"/>
        <w:rPr>
          <w:rFonts w:ascii="Times New Roman" w:hAnsi="Times New Roman"/>
          <w:spacing w:val="-4"/>
          <w:sz w:val="28"/>
          <w:szCs w:val="24"/>
        </w:rPr>
      </w:pPr>
      <w:r>
        <w:rPr>
          <w:rFonts w:ascii="Times New Roman" w:hAnsi="Times New Roman"/>
          <w:spacing w:val="-4"/>
          <w:sz w:val="28"/>
          <w:szCs w:val="24"/>
        </w:rPr>
        <w:t>Следует подчеркнуть</w:t>
      </w:r>
      <w:r w:rsidRPr="0039549B">
        <w:rPr>
          <w:rFonts w:ascii="Times New Roman" w:hAnsi="Times New Roman"/>
          <w:spacing w:val="-4"/>
          <w:sz w:val="28"/>
          <w:szCs w:val="24"/>
        </w:rPr>
        <w:t>, что изучение эволюции не может быть делом только естественных наук. Биологические теории эволюции должны и д</w:t>
      </w:r>
      <w:r w:rsidRPr="0039549B">
        <w:rPr>
          <w:rFonts w:ascii="Times New Roman" w:hAnsi="Times New Roman"/>
          <w:spacing w:val="-4"/>
          <w:sz w:val="28"/>
          <w:szCs w:val="24"/>
        </w:rPr>
        <w:t>о</w:t>
      </w:r>
      <w:r w:rsidRPr="0039549B">
        <w:rPr>
          <w:rFonts w:ascii="Times New Roman" w:hAnsi="Times New Roman"/>
          <w:spacing w:val="-4"/>
          <w:sz w:val="28"/>
          <w:szCs w:val="24"/>
        </w:rPr>
        <w:t>полняются исследованиями в гуманитарных областях. В частности, теорией генно-культурной коэволюции, анализом надындивидуальных социокул</w:t>
      </w:r>
      <w:r w:rsidRPr="0039549B">
        <w:rPr>
          <w:rFonts w:ascii="Times New Roman" w:hAnsi="Times New Roman"/>
          <w:spacing w:val="-4"/>
          <w:sz w:val="28"/>
          <w:szCs w:val="24"/>
        </w:rPr>
        <w:t>ь</w:t>
      </w:r>
      <w:r w:rsidRPr="0039549B">
        <w:rPr>
          <w:rFonts w:ascii="Times New Roman" w:hAnsi="Times New Roman"/>
          <w:spacing w:val="-4"/>
          <w:sz w:val="28"/>
          <w:szCs w:val="24"/>
        </w:rPr>
        <w:t>турных систем, имеющих волновую природу и изучением небиологических систем наследования (поведенческих, культурных, знаково-символических), обуславливающих кумулятивных характер общественного, а тем самым и индивидуального развития [16, 17, 19].</w:t>
      </w:r>
    </w:p>
    <w:p w:rsidR="00210FF7" w:rsidRDefault="00210FF7" w:rsidP="0039549B">
      <w:pPr>
        <w:spacing w:after="0" w:line="360" w:lineRule="auto"/>
        <w:ind w:firstLine="567"/>
        <w:jc w:val="both"/>
        <w:rPr>
          <w:rFonts w:ascii="Times New Roman" w:hAnsi="Times New Roman"/>
          <w:spacing w:val="-6"/>
          <w:sz w:val="28"/>
          <w:szCs w:val="24"/>
        </w:rPr>
      </w:pPr>
      <w:r>
        <w:rPr>
          <w:rFonts w:ascii="Times New Roman" w:hAnsi="Times New Roman"/>
          <w:spacing w:val="-6"/>
          <w:sz w:val="28"/>
          <w:szCs w:val="24"/>
        </w:rPr>
        <w:t>Н</w:t>
      </w:r>
      <w:r w:rsidRPr="0039549B">
        <w:rPr>
          <w:rFonts w:ascii="Times New Roman" w:hAnsi="Times New Roman"/>
          <w:spacing w:val="-6"/>
          <w:sz w:val="28"/>
          <w:szCs w:val="24"/>
        </w:rPr>
        <w:t>а современном этапе развития исследований в области эволюции нео</w:t>
      </w:r>
      <w:r w:rsidRPr="0039549B">
        <w:rPr>
          <w:rFonts w:ascii="Times New Roman" w:hAnsi="Times New Roman"/>
          <w:spacing w:val="-6"/>
          <w:sz w:val="28"/>
          <w:szCs w:val="24"/>
        </w:rPr>
        <w:t>б</w:t>
      </w:r>
      <w:r w:rsidRPr="0039549B">
        <w:rPr>
          <w:rFonts w:ascii="Times New Roman" w:hAnsi="Times New Roman"/>
          <w:spacing w:val="-6"/>
          <w:sz w:val="28"/>
          <w:szCs w:val="24"/>
        </w:rPr>
        <w:t>ходима разработка нового системного подхода в науке. Как отмечает Г.</w:t>
      </w:r>
      <w:r>
        <w:rPr>
          <w:rFonts w:ascii="Times New Roman" w:hAnsi="Times New Roman"/>
          <w:spacing w:val="-6"/>
          <w:sz w:val="28"/>
          <w:szCs w:val="24"/>
        </w:rPr>
        <w:t> </w:t>
      </w:r>
      <w:r w:rsidRPr="0039549B">
        <w:rPr>
          <w:rFonts w:ascii="Times New Roman" w:hAnsi="Times New Roman"/>
          <w:spacing w:val="-6"/>
          <w:sz w:val="28"/>
          <w:szCs w:val="24"/>
        </w:rPr>
        <w:t>Ю.</w:t>
      </w:r>
      <w:r>
        <w:rPr>
          <w:rFonts w:ascii="Times New Roman" w:hAnsi="Times New Roman"/>
          <w:spacing w:val="-6"/>
          <w:sz w:val="28"/>
          <w:szCs w:val="24"/>
        </w:rPr>
        <w:t> </w:t>
      </w:r>
      <w:r w:rsidRPr="0039549B">
        <w:rPr>
          <w:rFonts w:ascii="Times New Roman" w:hAnsi="Times New Roman"/>
          <w:spacing w:val="-6"/>
          <w:sz w:val="28"/>
          <w:szCs w:val="24"/>
        </w:rPr>
        <w:t>Любарский, описание эволюции имеет очень высокую сложность и с</w:t>
      </w:r>
      <w:r w:rsidRPr="0039549B">
        <w:rPr>
          <w:rFonts w:ascii="Times New Roman" w:hAnsi="Times New Roman"/>
          <w:spacing w:val="-6"/>
          <w:sz w:val="28"/>
          <w:szCs w:val="24"/>
        </w:rPr>
        <w:t>о</w:t>
      </w:r>
      <w:r w:rsidRPr="0039549B">
        <w:rPr>
          <w:rFonts w:ascii="Times New Roman" w:hAnsi="Times New Roman"/>
          <w:spacing w:val="-6"/>
          <w:sz w:val="28"/>
          <w:szCs w:val="24"/>
        </w:rPr>
        <w:t>противляется любому обобщению, поэтому, по его словам, «постсовременная теория эволюции», как и современная наука, представляют собой сложную систему дополнительных взглядов, для которой характерна разработка час</w:t>
      </w:r>
      <w:r w:rsidRPr="0039549B">
        <w:rPr>
          <w:rFonts w:ascii="Times New Roman" w:hAnsi="Times New Roman"/>
          <w:spacing w:val="-6"/>
          <w:sz w:val="28"/>
          <w:szCs w:val="24"/>
        </w:rPr>
        <w:t>т</w:t>
      </w:r>
      <w:r w:rsidRPr="0039549B">
        <w:rPr>
          <w:rFonts w:ascii="Times New Roman" w:hAnsi="Times New Roman"/>
          <w:spacing w:val="-6"/>
          <w:sz w:val="28"/>
          <w:szCs w:val="24"/>
        </w:rPr>
        <w:t>ных теории для разных аспектов эволюции и отказ от всеобъемлющей и ун</w:t>
      </w:r>
      <w:r w:rsidRPr="0039549B">
        <w:rPr>
          <w:rFonts w:ascii="Times New Roman" w:hAnsi="Times New Roman"/>
          <w:spacing w:val="-6"/>
          <w:sz w:val="28"/>
          <w:szCs w:val="24"/>
        </w:rPr>
        <w:t>и</w:t>
      </w:r>
      <w:r w:rsidRPr="0039549B">
        <w:rPr>
          <w:rFonts w:ascii="Times New Roman" w:hAnsi="Times New Roman"/>
          <w:spacing w:val="-6"/>
          <w:sz w:val="28"/>
          <w:szCs w:val="24"/>
        </w:rPr>
        <w:t>версальной теории [6, с. 44]. Поэтому наука в определенном смысле реализует в себе общие принципы эволюции, которая формируется как результат, скл</w:t>
      </w:r>
      <w:r w:rsidRPr="0039549B">
        <w:rPr>
          <w:rFonts w:ascii="Times New Roman" w:hAnsi="Times New Roman"/>
          <w:spacing w:val="-6"/>
          <w:sz w:val="28"/>
          <w:szCs w:val="24"/>
        </w:rPr>
        <w:t>а</w:t>
      </w:r>
      <w:r w:rsidRPr="0039549B">
        <w:rPr>
          <w:rFonts w:ascii="Times New Roman" w:hAnsi="Times New Roman"/>
          <w:spacing w:val="-6"/>
          <w:sz w:val="28"/>
          <w:szCs w:val="24"/>
        </w:rPr>
        <w:t>дывающийся из множественных и композиционных решений. Научные иссл</w:t>
      </w:r>
      <w:r w:rsidRPr="0039549B">
        <w:rPr>
          <w:rFonts w:ascii="Times New Roman" w:hAnsi="Times New Roman"/>
          <w:spacing w:val="-6"/>
          <w:sz w:val="28"/>
          <w:szCs w:val="24"/>
        </w:rPr>
        <w:t>е</w:t>
      </w:r>
      <w:r w:rsidRPr="0039549B">
        <w:rPr>
          <w:rFonts w:ascii="Times New Roman" w:hAnsi="Times New Roman"/>
          <w:spacing w:val="-6"/>
          <w:sz w:val="28"/>
          <w:szCs w:val="24"/>
        </w:rPr>
        <w:t>дования также должны в ходе своей эволюции стать более композиционными, напоминающими лоскутное полотно, работа над которым еще не завершена.</w:t>
      </w:r>
    </w:p>
    <w:p w:rsidR="00210FF7" w:rsidRDefault="00210FF7" w:rsidP="00AB17AD">
      <w:pPr>
        <w:tabs>
          <w:tab w:val="left" w:pos="993"/>
        </w:tabs>
        <w:spacing w:after="0" w:line="240" w:lineRule="auto"/>
        <w:ind w:firstLine="567"/>
        <w:jc w:val="center"/>
        <w:rPr>
          <w:rFonts w:ascii="Times New Roman" w:hAnsi="Times New Roman"/>
          <w:b/>
          <w:sz w:val="24"/>
          <w:szCs w:val="24"/>
        </w:rPr>
      </w:pPr>
    </w:p>
    <w:p w:rsidR="00210FF7" w:rsidRPr="00AB17AD" w:rsidRDefault="00210FF7" w:rsidP="00AB17AD">
      <w:pPr>
        <w:tabs>
          <w:tab w:val="left" w:pos="993"/>
        </w:tabs>
        <w:spacing w:after="0" w:line="240" w:lineRule="auto"/>
        <w:ind w:firstLine="567"/>
        <w:jc w:val="center"/>
        <w:rPr>
          <w:rFonts w:ascii="Times New Roman" w:hAnsi="Times New Roman"/>
          <w:spacing w:val="-6"/>
          <w:sz w:val="24"/>
          <w:szCs w:val="24"/>
        </w:rPr>
      </w:pPr>
      <w:r>
        <w:rPr>
          <w:rFonts w:ascii="Times New Roman" w:hAnsi="Times New Roman"/>
          <w:b/>
          <w:sz w:val="24"/>
          <w:szCs w:val="24"/>
        </w:rPr>
        <w:t>Список литературы</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Васильев А. Г., Васильева И. А. Эпигенетические перестройки популяций как вероятный механизм наступления биоценотического кризиса // Вестник Нижегородского государственного университета им. Н.М. Лобачевского. Сер.</w:t>
      </w:r>
      <w:r>
        <w:rPr>
          <w:rFonts w:ascii="Times New Roman" w:hAnsi="Times New Roman"/>
          <w:spacing w:val="-2"/>
          <w:sz w:val="24"/>
          <w:szCs w:val="24"/>
        </w:rPr>
        <w:t xml:space="preserve"> </w:t>
      </w:r>
      <w:r w:rsidRPr="00AB17AD">
        <w:rPr>
          <w:rFonts w:ascii="Times New Roman" w:hAnsi="Times New Roman"/>
          <w:spacing w:val="-2"/>
          <w:sz w:val="24"/>
          <w:szCs w:val="24"/>
        </w:rPr>
        <w:t>биол. 2005. № 1(9). С. 27</w:t>
      </w:r>
      <w:r>
        <w:rPr>
          <w:rFonts w:ascii="Times New Roman" w:hAnsi="Times New Roman"/>
          <w:spacing w:val="-2"/>
          <w:sz w:val="24"/>
          <w:szCs w:val="24"/>
        </w:rPr>
        <w:t>–</w:t>
      </w:r>
      <w:r w:rsidRPr="00AB17AD">
        <w:rPr>
          <w:rFonts w:ascii="Times New Roman" w:hAnsi="Times New Roman"/>
          <w:spacing w:val="-2"/>
          <w:sz w:val="24"/>
          <w:szCs w:val="24"/>
        </w:rPr>
        <w:t>38.</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rPr>
      </w:pPr>
      <w:r w:rsidRPr="00AB17AD">
        <w:rPr>
          <w:rFonts w:ascii="Times New Roman" w:hAnsi="Times New Roman"/>
          <w:bCs/>
          <w:spacing w:val="-2"/>
          <w:sz w:val="24"/>
          <w:szCs w:val="24"/>
        </w:rPr>
        <w:t xml:space="preserve">Владимирова Э. Д., Мозговой Д. П. Теория сигнального поля в экологической семиотике. [Электронный ресурс]. – Режим доступа: </w:t>
      </w:r>
      <w:hyperlink r:id="rId7" w:history="1">
        <w:r w:rsidRPr="00AB17AD">
          <w:rPr>
            <w:rStyle w:val="Hyperlink"/>
            <w:rFonts w:ascii="Times New Roman" w:hAnsi="Times New Roman"/>
            <w:bCs/>
            <w:spacing w:val="-2"/>
            <w:sz w:val="24"/>
            <w:szCs w:val="24"/>
          </w:rPr>
          <w:t>http://ryk-kypc1.narod.ru/biosem-article2.html</w:t>
        </w:r>
      </w:hyperlink>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Гродницкий Д. Л. Эпигенетическая теория эволюции как возможная основа н</w:t>
      </w:r>
      <w:r w:rsidRPr="00AB17AD">
        <w:rPr>
          <w:rFonts w:ascii="Times New Roman" w:hAnsi="Times New Roman"/>
          <w:spacing w:val="-2"/>
          <w:sz w:val="24"/>
          <w:szCs w:val="24"/>
        </w:rPr>
        <w:t>о</w:t>
      </w:r>
      <w:r w:rsidRPr="00AB17AD">
        <w:rPr>
          <w:rFonts w:ascii="Times New Roman" w:hAnsi="Times New Roman"/>
          <w:spacing w:val="-2"/>
          <w:sz w:val="24"/>
          <w:szCs w:val="24"/>
        </w:rPr>
        <w:t>вого эволюционного синтеза // Журнал общей биологии. 2001. Т. 62, № 2. С. 99</w:t>
      </w:r>
      <w:r>
        <w:rPr>
          <w:rFonts w:ascii="Times New Roman" w:hAnsi="Times New Roman"/>
          <w:spacing w:val="-2"/>
          <w:sz w:val="24"/>
          <w:szCs w:val="24"/>
        </w:rPr>
        <w:t>–</w:t>
      </w:r>
      <w:r w:rsidRPr="00AB17AD">
        <w:rPr>
          <w:rFonts w:ascii="Times New Roman" w:hAnsi="Times New Roman"/>
          <w:spacing w:val="-2"/>
          <w:sz w:val="24"/>
          <w:szCs w:val="24"/>
        </w:rPr>
        <w:t>109.</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rPr>
      </w:pPr>
      <w:r w:rsidRPr="00AB17AD">
        <w:rPr>
          <w:rFonts w:ascii="Times New Roman" w:hAnsi="Times New Roman"/>
          <w:bCs/>
          <w:spacing w:val="-2"/>
          <w:sz w:val="24"/>
          <w:szCs w:val="24"/>
        </w:rPr>
        <w:t>Казанский А. Б. Расширенное понимание механизмов наследования и естес</w:t>
      </w:r>
      <w:r w:rsidRPr="00AB17AD">
        <w:rPr>
          <w:rFonts w:ascii="Times New Roman" w:hAnsi="Times New Roman"/>
          <w:bCs/>
          <w:spacing w:val="-2"/>
          <w:sz w:val="24"/>
          <w:szCs w:val="24"/>
        </w:rPr>
        <w:t>т</w:t>
      </w:r>
      <w:r w:rsidRPr="00AB17AD">
        <w:rPr>
          <w:rFonts w:ascii="Times New Roman" w:hAnsi="Times New Roman"/>
          <w:bCs/>
          <w:spacing w:val="-2"/>
          <w:sz w:val="24"/>
          <w:szCs w:val="24"/>
        </w:rPr>
        <w:t>венного отбора: конструирование экологических ниш и стигмергия // Чарльз Дарвин и современная биология: тр. междунар. науч. конф. 21</w:t>
      </w:r>
      <w:r>
        <w:rPr>
          <w:rFonts w:ascii="Times New Roman" w:hAnsi="Times New Roman"/>
          <w:bCs/>
          <w:spacing w:val="-2"/>
          <w:sz w:val="24"/>
          <w:szCs w:val="24"/>
        </w:rPr>
        <w:t>–</w:t>
      </w:r>
      <w:r w:rsidRPr="00AB17AD">
        <w:rPr>
          <w:rFonts w:ascii="Times New Roman" w:hAnsi="Times New Roman"/>
          <w:bCs/>
          <w:spacing w:val="-2"/>
          <w:sz w:val="24"/>
          <w:szCs w:val="24"/>
        </w:rPr>
        <w:t>23 сентября 2009 г., Санкт-Петербург. СПб., 2010.</w:t>
      </w:r>
      <w:r>
        <w:rPr>
          <w:rFonts w:ascii="Times New Roman" w:hAnsi="Times New Roman"/>
          <w:bCs/>
          <w:spacing w:val="-2"/>
          <w:sz w:val="24"/>
          <w:szCs w:val="24"/>
        </w:rPr>
        <w:t xml:space="preserve"> </w:t>
      </w:r>
      <w:r w:rsidRPr="00AB17AD">
        <w:rPr>
          <w:rFonts w:ascii="Times New Roman" w:hAnsi="Times New Roman"/>
          <w:bCs/>
          <w:spacing w:val="-2"/>
          <w:sz w:val="24"/>
          <w:szCs w:val="24"/>
        </w:rPr>
        <w:t>С.</w:t>
      </w:r>
      <w:r>
        <w:rPr>
          <w:rFonts w:ascii="Times New Roman" w:hAnsi="Times New Roman"/>
          <w:bCs/>
          <w:spacing w:val="-2"/>
          <w:sz w:val="24"/>
          <w:szCs w:val="24"/>
        </w:rPr>
        <w:t xml:space="preserve"> </w:t>
      </w:r>
      <w:r w:rsidRPr="00AB17AD">
        <w:rPr>
          <w:rFonts w:ascii="Times New Roman" w:hAnsi="Times New Roman"/>
          <w:bCs/>
          <w:spacing w:val="-2"/>
          <w:sz w:val="24"/>
          <w:szCs w:val="24"/>
        </w:rPr>
        <w:t>782</w:t>
      </w:r>
      <w:r>
        <w:rPr>
          <w:rFonts w:ascii="Times New Roman" w:hAnsi="Times New Roman"/>
          <w:bCs/>
          <w:spacing w:val="-2"/>
          <w:sz w:val="24"/>
          <w:szCs w:val="24"/>
        </w:rPr>
        <w:t>–</w:t>
      </w:r>
      <w:r w:rsidRPr="00AB17AD">
        <w:rPr>
          <w:rFonts w:ascii="Times New Roman" w:hAnsi="Times New Roman"/>
          <w:bCs/>
          <w:spacing w:val="-2"/>
          <w:sz w:val="24"/>
          <w:szCs w:val="24"/>
        </w:rPr>
        <w:t>788.</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rPr>
      </w:pPr>
      <w:r w:rsidRPr="00AB17AD">
        <w:rPr>
          <w:rFonts w:ascii="Times New Roman" w:hAnsi="Times New Roman"/>
          <w:bCs/>
          <w:spacing w:val="-2"/>
          <w:sz w:val="24"/>
          <w:szCs w:val="24"/>
        </w:rPr>
        <w:t>Коротяев А. И, Бабичев С. А. Роль Генетической и умственной систем инфо</w:t>
      </w:r>
      <w:r w:rsidRPr="00AB17AD">
        <w:rPr>
          <w:rFonts w:ascii="Times New Roman" w:hAnsi="Times New Roman"/>
          <w:bCs/>
          <w:spacing w:val="-2"/>
          <w:sz w:val="24"/>
          <w:szCs w:val="24"/>
        </w:rPr>
        <w:t>р</w:t>
      </w:r>
      <w:r w:rsidRPr="00AB17AD">
        <w:rPr>
          <w:rFonts w:ascii="Times New Roman" w:hAnsi="Times New Roman"/>
          <w:bCs/>
          <w:spacing w:val="-2"/>
          <w:sz w:val="24"/>
          <w:szCs w:val="24"/>
        </w:rPr>
        <w:t>мации в возникновении и развитии жизни на Земле. Нальчик: Эльбрус, 2009. 240 с.</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Любарский Г. Ю. Третий эволюционный синтез //</w:t>
      </w:r>
      <w:r>
        <w:rPr>
          <w:rFonts w:ascii="Times New Roman" w:hAnsi="Times New Roman"/>
          <w:spacing w:val="-2"/>
          <w:sz w:val="24"/>
          <w:szCs w:val="24"/>
        </w:rPr>
        <w:t xml:space="preserve"> </w:t>
      </w:r>
      <w:r w:rsidRPr="00AB17AD">
        <w:rPr>
          <w:rFonts w:ascii="Times New Roman" w:hAnsi="Times New Roman"/>
          <w:spacing w:val="-2"/>
          <w:sz w:val="24"/>
          <w:szCs w:val="24"/>
        </w:rPr>
        <w:t>Химия и жизнь</w:t>
      </w:r>
      <w:r>
        <w:rPr>
          <w:rFonts w:ascii="Times New Roman" w:hAnsi="Times New Roman"/>
          <w:spacing w:val="-2"/>
          <w:sz w:val="24"/>
          <w:szCs w:val="24"/>
        </w:rPr>
        <w:t>.</w:t>
      </w:r>
      <w:r w:rsidRPr="00AB17AD">
        <w:rPr>
          <w:rFonts w:ascii="Times New Roman" w:hAnsi="Times New Roman"/>
          <w:spacing w:val="-2"/>
          <w:sz w:val="24"/>
          <w:szCs w:val="24"/>
        </w:rPr>
        <w:t xml:space="preserve"> 2014</w:t>
      </w:r>
      <w:r>
        <w:rPr>
          <w:rFonts w:ascii="Times New Roman" w:hAnsi="Times New Roman"/>
          <w:spacing w:val="-2"/>
          <w:sz w:val="24"/>
          <w:szCs w:val="24"/>
        </w:rPr>
        <w:t>.</w:t>
      </w:r>
      <w:r w:rsidRPr="00AB17AD">
        <w:rPr>
          <w:rFonts w:ascii="Times New Roman" w:hAnsi="Times New Roman"/>
          <w:spacing w:val="-2"/>
          <w:sz w:val="24"/>
          <w:szCs w:val="24"/>
        </w:rPr>
        <w:t xml:space="preserve"> № 5. С. 40</w:t>
      </w:r>
      <w:r>
        <w:rPr>
          <w:rFonts w:ascii="Times New Roman" w:hAnsi="Times New Roman"/>
          <w:spacing w:val="-2"/>
          <w:sz w:val="24"/>
          <w:szCs w:val="24"/>
        </w:rPr>
        <w:t>–</w:t>
      </w:r>
      <w:r w:rsidRPr="00AB17AD">
        <w:rPr>
          <w:rFonts w:ascii="Times New Roman" w:hAnsi="Times New Roman"/>
          <w:spacing w:val="-2"/>
          <w:sz w:val="24"/>
          <w:szCs w:val="24"/>
        </w:rPr>
        <w:t>44.</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6"/>
          <w:sz w:val="24"/>
          <w:szCs w:val="24"/>
        </w:rPr>
      </w:pPr>
      <w:r w:rsidRPr="00AB17AD">
        <w:rPr>
          <w:rFonts w:ascii="Times New Roman" w:hAnsi="Times New Roman"/>
          <w:bCs/>
          <w:spacing w:val="-6"/>
          <w:sz w:val="24"/>
          <w:szCs w:val="24"/>
        </w:rPr>
        <w:t xml:space="preserve">Марков А. В. Гены управляют поведением, а поведение – генами // Элементы большой науки / Новости науки. 2008 [Электронный ресурс]. – Режим доступа: </w:t>
      </w:r>
      <w:hyperlink r:id="rId8" w:history="1">
        <w:r w:rsidRPr="00AB17AD">
          <w:rPr>
            <w:rStyle w:val="Hyperlink"/>
            <w:rFonts w:ascii="Times New Roman" w:hAnsi="Times New Roman"/>
            <w:bCs/>
            <w:spacing w:val="-6"/>
            <w:sz w:val="24"/>
            <w:szCs w:val="24"/>
          </w:rPr>
          <w:t>http://elementy.ru/news/430913</w:t>
        </w:r>
      </w:hyperlink>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6"/>
          <w:sz w:val="24"/>
          <w:szCs w:val="24"/>
        </w:rPr>
      </w:pPr>
      <w:r w:rsidRPr="00AB17AD">
        <w:rPr>
          <w:rFonts w:ascii="Times New Roman" w:hAnsi="Times New Roman"/>
          <w:bCs/>
          <w:spacing w:val="-6"/>
          <w:sz w:val="24"/>
          <w:szCs w:val="24"/>
        </w:rPr>
        <w:t>Марков А. В. Почти все человеческие гены кодируют более одного белка // Эл</w:t>
      </w:r>
      <w:r w:rsidRPr="00AB17AD">
        <w:rPr>
          <w:rFonts w:ascii="Times New Roman" w:hAnsi="Times New Roman"/>
          <w:bCs/>
          <w:spacing w:val="-6"/>
          <w:sz w:val="24"/>
          <w:szCs w:val="24"/>
        </w:rPr>
        <w:t>е</w:t>
      </w:r>
      <w:r w:rsidRPr="00AB17AD">
        <w:rPr>
          <w:rFonts w:ascii="Times New Roman" w:hAnsi="Times New Roman"/>
          <w:bCs/>
          <w:spacing w:val="-6"/>
          <w:sz w:val="24"/>
          <w:szCs w:val="24"/>
        </w:rPr>
        <w:t xml:space="preserve">менты, 2008.  [Электронный ресурс]. Режим доступа: </w:t>
      </w:r>
      <w:hyperlink r:id="rId9" w:history="1">
        <w:r w:rsidRPr="00AB17AD">
          <w:rPr>
            <w:rStyle w:val="Hyperlink"/>
            <w:rFonts w:ascii="Times New Roman" w:hAnsi="Times New Roman"/>
            <w:bCs/>
            <w:spacing w:val="-6"/>
            <w:sz w:val="24"/>
            <w:szCs w:val="24"/>
          </w:rPr>
          <w:t>http://elementy.ru/news/430905</w:t>
        </w:r>
      </w:hyperlink>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6"/>
          <w:sz w:val="24"/>
          <w:szCs w:val="24"/>
        </w:rPr>
      </w:pPr>
      <w:r w:rsidRPr="00AB17AD">
        <w:rPr>
          <w:rFonts w:ascii="Times New Roman" w:hAnsi="Times New Roman"/>
          <w:bCs/>
          <w:spacing w:val="-6"/>
          <w:sz w:val="24"/>
          <w:szCs w:val="24"/>
        </w:rPr>
        <w:t xml:space="preserve">Марков А. В. Горизонтальный перенос генов и эволюция. Доклад в Институте Общей Генетики, 2008. [Электронный ресурс]. Режим доступа: </w:t>
      </w:r>
      <w:hyperlink r:id="rId10" w:history="1">
        <w:r w:rsidRPr="00AB17AD">
          <w:rPr>
            <w:rStyle w:val="Hyperlink"/>
            <w:rFonts w:ascii="Times New Roman" w:hAnsi="Times New Roman"/>
            <w:bCs/>
            <w:spacing w:val="-6"/>
            <w:sz w:val="24"/>
            <w:szCs w:val="24"/>
          </w:rPr>
          <w:t>http://evolbiol.ru/lgt2008/lgt2008.htm</w:t>
        </w:r>
      </w:hyperlink>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rPr>
      </w:pPr>
      <w:r w:rsidRPr="00AB17AD">
        <w:rPr>
          <w:rFonts w:ascii="Times New Roman" w:hAnsi="Times New Roman"/>
          <w:bCs/>
          <w:spacing w:val="-2"/>
          <w:sz w:val="24"/>
          <w:szCs w:val="24"/>
        </w:rPr>
        <w:t>Мозговой И. П., Розенберг Г. С. Сигнальное биологическое поле млекопита</w:t>
      </w:r>
      <w:r w:rsidRPr="00AB17AD">
        <w:rPr>
          <w:rFonts w:ascii="Times New Roman" w:hAnsi="Times New Roman"/>
          <w:bCs/>
          <w:spacing w:val="-2"/>
          <w:sz w:val="24"/>
          <w:szCs w:val="24"/>
        </w:rPr>
        <w:t>ю</w:t>
      </w:r>
      <w:r w:rsidRPr="00AB17AD">
        <w:rPr>
          <w:rFonts w:ascii="Times New Roman" w:hAnsi="Times New Roman"/>
          <w:bCs/>
          <w:spacing w:val="-2"/>
          <w:sz w:val="24"/>
          <w:szCs w:val="24"/>
        </w:rPr>
        <w:t>щих: теория и практика полевых исследований. Самара, 1992.119 с.</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eastAsia="TimesNRMT-HK" w:hAnsi="Times New Roman"/>
          <w:spacing w:val="-2"/>
          <w:sz w:val="24"/>
          <w:szCs w:val="24"/>
          <w:lang w:eastAsia="en-US"/>
        </w:rPr>
      </w:pPr>
      <w:r w:rsidRPr="00AB17AD">
        <w:rPr>
          <w:rFonts w:ascii="Times New Roman" w:eastAsia="TimesNRMT-HK" w:hAnsi="Times New Roman"/>
          <w:spacing w:val="-2"/>
          <w:sz w:val="24"/>
          <w:szCs w:val="24"/>
          <w:lang w:eastAsia="en-US"/>
        </w:rPr>
        <w:t>Назаров В. И. Эволюция не по Дарвину системный взгляд на эволюцию // Эк</w:t>
      </w:r>
      <w:r w:rsidRPr="00AB17AD">
        <w:rPr>
          <w:rFonts w:ascii="Times New Roman" w:eastAsia="TimesNRMT-HK" w:hAnsi="Times New Roman"/>
          <w:spacing w:val="-2"/>
          <w:sz w:val="24"/>
          <w:szCs w:val="24"/>
          <w:lang w:eastAsia="en-US"/>
        </w:rPr>
        <w:t>о</w:t>
      </w:r>
      <w:r w:rsidRPr="00AB17AD">
        <w:rPr>
          <w:rFonts w:ascii="Times New Roman" w:eastAsia="TimesNRMT-HK" w:hAnsi="Times New Roman"/>
          <w:spacing w:val="-2"/>
          <w:sz w:val="24"/>
          <w:szCs w:val="24"/>
          <w:lang w:eastAsia="en-US"/>
        </w:rPr>
        <w:t>логия и жизнь. 2008. № 9. С. 10</w:t>
      </w:r>
      <w:r>
        <w:rPr>
          <w:rFonts w:ascii="Times New Roman" w:eastAsia="TimesNRMT-HK" w:hAnsi="Times New Roman"/>
          <w:spacing w:val="-2"/>
          <w:sz w:val="24"/>
          <w:szCs w:val="24"/>
          <w:lang w:eastAsia="en-US"/>
        </w:rPr>
        <w:t>–</w:t>
      </w:r>
      <w:r w:rsidRPr="00AB17AD">
        <w:rPr>
          <w:rFonts w:ascii="Times New Roman" w:eastAsia="TimesNRMT-HK" w:hAnsi="Times New Roman"/>
          <w:spacing w:val="-2"/>
          <w:sz w:val="24"/>
          <w:szCs w:val="24"/>
          <w:lang w:eastAsia="en-US"/>
        </w:rPr>
        <w:t>17.</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eastAsia="TimesNRMT-HK" w:hAnsi="Times New Roman"/>
          <w:spacing w:val="-2"/>
          <w:sz w:val="24"/>
          <w:szCs w:val="24"/>
          <w:lang w:eastAsia="en-US"/>
        </w:rPr>
      </w:pPr>
      <w:r w:rsidRPr="00AB17AD">
        <w:rPr>
          <w:rFonts w:ascii="Times New Roman" w:eastAsia="TimesNRMT-HK" w:hAnsi="Times New Roman"/>
          <w:spacing w:val="-2"/>
          <w:sz w:val="24"/>
          <w:szCs w:val="24"/>
          <w:lang w:eastAsia="en-US"/>
        </w:rPr>
        <w:t>Наумов Н. П. Биологические</w:t>
      </w:r>
      <w:r>
        <w:rPr>
          <w:rFonts w:ascii="Times New Roman" w:eastAsia="TimesNRMT-HK" w:hAnsi="Times New Roman"/>
          <w:spacing w:val="-2"/>
          <w:sz w:val="24"/>
          <w:szCs w:val="24"/>
          <w:lang w:eastAsia="en-US"/>
        </w:rPr>
        <w:t xml:space="preserve"> </w:t>
      </w:r>
      <w:r w:rsidRPr="00AB17AD">
        <w:rPr>
          <w:rFonts w:ascii="Times New Roman" w:eastAsia="TimesNRMT-HK" w:hAnsi="Times New Roman"/>
          <w:spacing w:val="-2"/>
          <w:sz w:val="24"/>
          <w:szCs w:val="24"/>
          <w:lang w:eastAsia="en-US"/>
        </w:rPr>
        <w:t>(сигнальные)</w:t>
      </w:r>
      <w:r>
        <w:rPr>
          <w:rFonts w:ascii="Times New Roman" w:eastAsia="TimesNRMT-HK" w:hAnsi="Times New Roman"/>
          <w:spacing w:val="-2"/>
          <w:sz w:val="24"/>
          <w:szCs w:val="24"/>
          <w:lang w:eastAsia="en-US"/>
        </w:rPr>
        <w:t xml:space="preserve"> </w:t>
      </w:r>
      <w:r w:rsidRPr="00AB17AD">
        <w:rPr>
          <w:rFonts w:ascii="Times New Roman" w:eastAsia="TimesNRMT-HK" w:hAnsi="Times New Roman"/>
          <w:spacing w:val="-2"/>
          <w:sz w:val="24"/>
          <w:szCs w:val="24"/>
          <w:lang w:eastAsia="en-US"/>
        </w:rPr>
        <w:t>поля и их значение в жизни млек</w:t>
      </w:r>
      <w:r w:rsidRPr="00AB17AD">
        <w:rPr>
          <w:rFonts w:ascii="Times New Roman" w:eastAsia="TimesNRMT-HK" w:hAnsi="Times New Roman"/>
          <w:spacing w:val="-2"/>
          <w:sz w:val="24"/>
          <w:szCs w:val="24"/>
          <w:lang w:eastAsia="en-US"/>
        </w:rPr>
        <w:t>о</w:t>
      </w:r>
      <w:r w:rsidRPr="00AB17AD">
        <w:rPr>
          <w:rFonts w:ascii="Times New Roman" w:eastAsia="TimesNRMT-HK" w:hAnsi="Times New Roman"/>
          <w:spacing w:val="-2"/>
          <w:sz w:val="24"/>
          <w:szCs w:val="24"/>
          <w:lang w:eastAsia="en-US"/>
        </w:rPr>
        <w:t>питающих // Вест. АН СССР, 1975. №</w:t>
      </w:r>
      <w:r>
        <w:rPr>
          <w:rFonts w:ascii="Times New Roman" w:eastAsia="TimesNRMT-HK" w:hAnsi="Times New Roman"/>
          <w:spacing w:val="-2"/>
          <w:sz w:val="24"/>
          <w:szCs w:val="24"/>
          <w:lang w:eastAsia="en-US"/>
        </w:rPr>
        <w:t xml:space="preserve"> </w:t>
      </w:r>
      <w:r w:rsidRPr="00AB17AD">
        <w:rPr>
          <w:rFonts w:ascii="Times New Roman" w:eastAsia="TimesNRMT-HK" w:hAnsi="Times New Roman"/>
          <w:spacing w:val="-2"/>
          <w:sz w:val="24"/>
          <w:szCs w:val="24"/>
          <w:lang w:eastAsia="en-US"/>
        </w:rPr>
        <w:t>2. С. 55–62.</w:t>
      </w:r>
    </w:p>
    <w:p w:rsidR="00210FF7" w:rsidRPr="00AB17AD" w:rsidRDefault="00210FF7" w:rsidP="00AB17AD">
      <w:pPr>
        <w:pStyle w:val="ListParagraph"/>
        <w:numPr>
          <w:ilvl w:val="0"/>
          <w:numId w:val="15"/>
        </w:numPr>
        <w:tabs>
          <w:tab w:val="left" w:pos="993"/>
        </w:tabs>
        <w:autoSpaceDE w:val="0"/>
        <w:autoSpaceDN w:val="0"/>
        <w:adjustRightInd w:val="0"/>
        <w:spacing w:after="0" w:line="240" w:lineRule="auto"/>
        <w:ind w:left="0" w:firstLine="567"/>
        <w:jc w:val="both"/>
        <w:rPr>
          <w:rFonts w:ascii="Times New Roman" w:eastAsia="TimesNRMT-HK" w:hAnsi="Times New Roman"/>
          <w:spacing w:val="-2"/>
          <w:sz w:val="24"/>
          <w:szCs w:val="24"/>
          <w:lang w:eastAsia="en-US"/>
        </w:rPr>
      </w:pPr>
      <w:r w:rsidRPr="00AB17AD">
        <w:rPr>
          <w:rFonts w:ascii="Times New Roman" w:eastAsia="TimesNRMT-HK" w:hAnsi="Times New Roman"/>
          <w:spacing w:val="-2"/>
          <w:sz w:val="24"/>
          <w:szCs w:val="24"/>
          <w:lang w:eastAsia="en-US"/>
        </w:rPr>
        <w:t xml:space="preserve">Наймарк Е. Б. В эволюции приматов важную роль играл альтернативный сплайсинг // Элементы, 2012. [Электронный ресурс]. Режим доступа: </w:t>
      </w:r>
      <w:hyperlink r:id="rId11" w:history="1">
        <w:r w:rsidRPr="00AB17AD">
          <w:rPr>
            <w:rStyle w:val="Hyperlink"/>
            <w:rFonts w:ascii="Times New Roman" w:eastAsia="TimesNRMT-HK" w:hAnsi="Times New Roman"/>
            <w:spacing w:val="-2"/>
            <w:sz w:val="24"/>
            <w:szCs w:val="24"/>
            <w:lang w:eastAsia="en-US"/>
          </w:rPr>
          <w:t>http://elementy.ru/news/431959</w:t>
        </w:r>
      </w:hyperlink>
    </w:p>
    <w:p w:rsidR="00210FF7" w:rsidRPr="00AB17AD" w:rsidRDefault="00210FF7" w:rsidP="00AB17AD">
      <w:pPr>
        <w:pStyle w:val="ListParagraph"/>
        <w:numPr>
          <w:ilvl w:val="0"/>
          <w:numId w:val="15"/>
        </w:numPr>
        <w:tabs>
          <w:tab w:val="left" w:pos="993"/>
        </w:tabs>
        <w:autoSpaceDE w:val="0"/>
        <w:autoSpaceDN w:val="0"/>
        <w:adjustRightInd w:val="0"/>
        <w:spacing w:after="0" w:line="240" w:lineRule="auto"/>
        <w:ind w:left="0" w:firstLine="567"/>
        <w:jc w:val="both"/>
        <w:rPr>
          <w:rFonts w:ascii="Times New Roman" w:eastAsia="TimesNRMT-HK" w:hAnsi="Times New Roman"/>
          <w:spacing w:val="-2"/>
          <w:sz w:val="24"/>
          <w:szCs w:val="24"/>
          <w:lang w:eastAsia="en-US"/>
        </w:rPr>
      </w:pPr>
      <w:r w:rsidRPr="00AB17AD">
        <w:rPr>
          <w:rFonts w:ascii="Times New Roman" w:eastAsia="TimesNRMT-HK" w:hAnsi="Times New Roman"/>
          <w:spacing w:val="-2"/>
          <w:sz w:val="24"/>
          <w:szCs w:val="24"/>
          <w:lang w:eastAsia="en-US"/>
        </w:rPr>
        <w:t>Петров М. К. Язык, знак, культура. М., 1991. 238 с.</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rPr>
        <w:t xml:space="preserve">Поздняков, А. А. Критика эпигенетической теории эволюции // Журнал общей биологии. </w:t>
      </w:r>
      <w:r w:rsidRPr="00AB17AD">
        <w:rPr>
          <w:rFonts w:ascii="Times New Roman" w:hAnsi="Times New Roman"/>
          <w:spacing w:val="-2"/>
          <w:sz w:val="24"/>
          <w:szCs w:val="24"/>
          <w:lang w:val="en-US"/>
        </w:rPr>
        <w:t xml:space="preserve">2009. </w:t>
      </w:r>
      <w:r w:rsidRPr="00AB17AD">
        <w:rPr>
          <w:rFonts w:ascii="Times New Roman" w:hAnsi="Times New Roman"/>
          <w:spacing w:val="-2"/>
          <w:sz w:val="24"/>
          <w:szCs w:val="24"/>
        </w:rPr>
        <w:t>Т</w:t>
      </w:r>
      <w:r w:rsidRPr="00AB17AD">
        <w:rPr>
          <w:rFonts w:ascii="Times New Roman" w:hAnsi="Times New Roman"/>
          <w:spacing w:val="-2"/>
          <w:sz w:val="24"/>
          <w:szCs w:val="24"/>
          <w:lang w:val="en-US"/>
        </w:rPr>
        <w:t xml:space="preserve">. 70, № 5. </w:t>
      </w:r>
      <w:r w:rsidRPr="00AB17AD">
        <w:rPr>
          <w:rFonts w:ascii="Times New Roman" w:hAnsi="Times New Roman"/>
          <w:spacing w:val="-2"/>
          <w:sz w:val="24"/>
          <w:szCs w:val="24"/>
        </w:rPr>
        <w:t>С</w:t>
      </w:r>
      <w:r w:rsidRPr="00AB17AD">
        <w:rPr>
          <w:rFonts w:ascii="Times New Roman" w:hAnsi="Times New Roman"/>
          <w:spacing w:val="-2"/>
          <w:sz w:val="24"/>
          <w:szCs w:val="24"/>
          <w:lang w:val="en-US"/>
        </w:rPr>
        <w:t>. 383</w:t>
      </w:r>
      <w:r>
        <w:rPr>
          <w:rFonts w:ascii="Times New Roman" w:hAnsi="Times New Roman"/>
          <w:spacing w:val="-2"/>
          <w:sz w:val="24"/>
          <w:szCs w:val="24"/>
        </w:rPr>
        <w:t>–</w:t>
      </w:r>
      <w:r w:rsidRPr="00AB17AD">
        <w:rPr>
          <w:rFonts w:ascii="Times New Roman" w:hAnsi="Times New Roman"/>
          <w:spacing w:val="-2"/>
          <w:sz w:val="24"/>
          <w:szCs w:val="24"/>
          <w:lang w:val="en-US"/>
        </w:rPr>
        <w:t>393</w:t>
      </w:r>
      <w:r>
        <w:rPr>
          <w:rFonts w:ascii="Times New Roman" w:hAnsi="Times New Roman"/>
          <w:spacing w:val="-2"/>
          <w:sz w:val="24"/>
          <w:szCs w:val="24"/>
        </w:rPr>
        <w:t>.</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Розов М. А. Социум как волна (Основы концепции социальных эстафет) // Ф</w:t>
      </w:r>
      <w:r w:rsidRPr="00AB17AD">
        <w:rPr>
          <w:rFonts w:ascii="Times New Roman" w:hAnsi="Times New Roman"/>
          <w:spacing w:val="-2"/>
          <w:sz w:val="24"/>
          <w:szCs w:val="24"/>
        </w:rPr>
        <w:t>е</w:t>
      </w:r>
      <w:r w:rsidRPr="00AB17AD">
        <w:rPr>
          <w:rFonts w:ascii="Times New Roman" w:hAnsi="Times New Roman"/>
          <w:spacing w:val="-2"/>
          <w:sz w:val="24"/>
          <w:szCs w:val="24"/>
        </w:rPr>
        <w:t>номен социальных эстафет: Сборник статей. Смоленск, 2004. С. 5–35.</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Степин В. С. Цивилизация и культура. СПб., 2011. 408 с.</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rPr>
        <w:t>Суховерхов А. В. Общая теория биологической и социальной памяти: семиот</w:t>
      </w:r>
      <w:r w:rsidRPr="00AB17AD">
        <w:rPr>
          <w:rFonts w:ascii="Times New Roman" w:hAnsi="Times New Roman"/>
          <w:spacing w:val="-2"/>
          <w:sz w:val="24"/>
          <w:szCs w:val="24"/>
        </w:rPr>
        <w:t>и</w:t>
      </w:r>
      <w:r w:rsidRPr="00AB17AD">
        <w:rPr>
          <w:rFonts w:ascii="Times New Roman" w:hAnsi="Times New Roman"/>
          <w:spacing w:val="-2"/>
          <w:sz w:val="24"/>
          <w:szCs w:val="24"/>
        </w:rPr>
        <w:t>ческий и процессуальный подходы // Политематический сетевой электронный научный журнал Кубанского государственного аграрного университета (Научный журнал Ку</w:t>
      </w:r>
      <w:r w:rsidRPr="00AB17AD">
        <w:rPr>
          <w:rFonts w:ascii="Times New Roman" w:hAnsi="Times New Roman"/>
          <w:spacing w:val="-2"/>
          <w:sz w:val="24"/>
          <w:szCs w:val="24"/>
        </w:rPr>
        <w:t>б</w:t>
      </w:r>
      <w:r w:rsidRPr="00AB17AD">
        <w:rPr>
          <w:rFonts w:ascii="Times New Roman" w:hAnsi="Times New Roman"/>
          <w:spacing w:val="-2"/>
          <w:sz w:val="24"/>
          <w:szCs w:val="24"/>
        </w:rPr>
        <w:t>ГАУ) [Электронный ресурс]. Краснодар</w:t>
      </w:r>
      <w:r w:rsidRPr="00AB17AD">
        <w:rPr>
          <w:rFonts w:ascii="Times New Roman" w:hAnsi="Times New Roman"/>
          <w:spacing w:val="-2"/>
          <w:sz w:val="24"/>
          <w:szCs w:val="24"/>
          <w:lang w:val="en-US"/>
        </w:rPr>
        <w:t xml:space="preserve">: </w:t>
      </w:r>
      <w:r w:rsidRPr="00AB17AD">
        <w:rPr>
          <w:rFonts w:ascii="Times New Roman" w:hAnsi="Times New Roman"/>
          <w:spacing w:val="-2"/>
          <w:sz w:val="24"/>
          <w:szCs w:val="24"/>
        </w:rPr>
        <w:t>КубГАУ</w:t>
      </w:r>
      <w:r w:rsidRPr="00AB17AD">
        <w:rPr>
          <w:rFonts w:ascii="Times New Roman" w:hAnsi="Times New Roman"/>
          <w:spacing w:val="-2"/>
          <w:sz w:val="24"/>
          <w:szCs w:val="24"/>
          <w:lang w:val="en-US"/>
        </w:rPr>
        <w:t>, 2011. №10(74).</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rPr>
        <w:t>Суховерхов А. В. Теория развивающихся систем и другие системные подходы в исследовании эволюции // Политематический сетевой электронный научный журнал Кубанского государственного аграрного университета (Научный журнал КубГАУ) [Электронный ресурс]. Краснодар: КубГАУ, 2013. №88(04). С. 1</w:t>
      </w:r>
      <w:r>
        <w:rPr>
          <w:rFonts w:ascii="Times New Roman" w:hAnsi="Times New Roman"/>
          <w:spacing w:val="-2"/>
          <w:sz w:val="24"/>
          <w:szCs w:val="24"/>
        </w:rPr>
        <w:t>–</w:t>
      </w:r>
      <w:r w:rsidRPr="00AB17AD">
        <w:rPr>
          <w:rFonts w:ascii="Times New Roman" w:hAnsi="Times New Roman"/>
          <w:spacing w:val="-2"/>
          <w:sz w:val="24"/>
          <w:szCs w:val="24"/>
        </w:rPr>
        <w:t>21.</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rPr>
        <w:t>Суховерхов А. В. Экологический подход в исследовании языка, коммуникации и познания // Вестник Томского государственного университета. Философия</w:t>
      </w:r>
      <w:r w:rsidRPr="00AB17AD">
        <w:rPr>
          <w:rFonts w:ascii="Times New Roman" w:hAnsi="Times New Roman"/>
          <w:spacing w:val="-2"/>
          <w:sz w:val="24"/>
          <w:szCs w:val="24"/>
          <w:lang w:val="en-US"/>
        </w:rPr>
        <w:t xml:space="preserve">. </w:t>
      </w:r>
      <w:r w:rsidRPr="00AB17AD">
        <w:rPr>
          <w:rFonts w:ascii="Times New Roman" w:hAnsi="Times New Roman"/>
          <w:spacing w:val="-2"/>
          <w:sz w:val="24"/>
          <w:szCs w:val="24"/>
        </w:rPr>
        <w:t>Социол</w:t>
      </w:r>
      <w:r w:rsidRPr="00AB17AD">
        <w:rPr>
          <w:rFonts w:ascii="Times New Roman" w:hAnsi="Times New Roman"/>
          <w:spacing w:val="-2"/>
          <w:sz w:val="24"/>
          <w:szCs w:val="24"/>
        </w:rPr>
        <w:t>о</w:t>
      </w:r>
      <w:r w:rsidRPr="00AB17AD">
        <w:rPr>
          <w:rFonts w:ascii="Times New Roman" w:hAnsi="Times New Roman"/>
          <w:spacing w:val="-2"/>
          <w:sz w:val="24"/>
          <w:szCs w:val="24"/>
        </w:rPr>
        <w:t>гия</w:t>
      </w:r>
      <w:r w:rsidRPr="00AB17AD">
        <w:rPr>
          <w:rFonts w:ascii="Times New Roman" w:hAnsi="Times New Roman"/>
          <w:spacing w:val="-2"/>
          <w:sz w:val="24"/>
          <w:szCs w:val="24"/>
          <w:lang w:val="en-US"/>
        </w:rPr>
        <w:t xml:space="preserve">. </w:t>
      </w:r>
      <w:r w:rsidRPr="00AB17AD">
        <w:rPr>
          <w:rFonts w:ascii="Times New Roman" w:hAnsi="Times New Roman"/>
          <w:spacing w:val="-2"/>
          <w:sz w:val="24"/>
          <w:szCs w:val="24"/>
        </w:rPr>
        <w:t>Политология</w:t>
      </w:r>
      <w:r w:rsidRPr="00AB17AD">
        <w:rPr>
          <w:rFonts w:ascii="Times New Roman" w:hAnsi="Times New Roman"/>
          <w:spacing w:val="-2"/>
          <w:sz w:val="24"/>
          <w:szCs w:val="24"/>
          <w:lang w:val="en-US"/>
        </w:rPr>
        <w:t xml:space="preserve">, 2013. № 4 (24). </w:t>
      </w:r>
      <w:r w:rsidRPr="00AB17AD">
        <w:rPr>
          <w:rFonts w:ascii="Times New Roman" w:hAnsi="Times New Roman"/>
          <w:spacing w:val="-2"/>
          <w:sz w:val="24"/>
          <w:szCs w:val="24"/>
        </w:rPr>
        <w:t>С</w:t>
      </w:r>
      <w:r w:rsidRPr="00AB17AD">
        <w:rPr>
          <w:rFonts w:ascii="Times New Roman" w:hAnsi="Times New Roman"/>
          <w:spacing w:val="-2"/>
          <w:sz w:val="24"/>
          <w:szCs w:val="24"/>
          <w:lang w:val="en-US"/>
        </w:rPr>
        <w:t>. 48</w:t>
      </w:r>
      <w:r>
        <w:rPr>
          <w:rFonts w:ascii="Times New Roman" w:hAnsi="Times New Roman"/>
          <w:spacing w:val="-2"/>
          <w:sz w:val="24"/>
          <w:szCs w:val="24"/>
        </w:rPr>
        <w:t>–</w:t>
      </w:r>
      <w:r w:rsidRPr="00AB17AD">
        <w:rPr>
          <w:rFonts w:ascii="Times New Roman" w:hAnsi="Times New Roman"/>
          <w:spacing w:val="-2"/>
          <w:sz w:val="24"/>
          <w:szCs w:val="24"/>
          <w:lang w:val="en-US"/>
        </w:rPr>
        <w:t>54.</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Carrapiço F. How symbiogenic is evolution? // Theory in Biosciences, 2010. Vol. 129(2-3). P. 135–139.</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rPr>
      </w:pPr>
      <w:r w:rsidRPr="00AB17AD">
        <w:rPr>
          <w:rFonts w:ascii="Times New Roman" w:hAnsi="Times New Roman"/>
          <w:spacing w:val="-2"/>
          <w:sz w:val="24"/>
          <w:szCs w:val="24"/>
          <w:lang w:val="en-US"/>
        </w:rPr>
        <w:t>Carrapiço F. The Symbiotic Phenomenon in the Evolutive Context. In Special Sc</w:t>
      </w:r>
      <w:r w:rsidRPr="00AB17AD">
        <w:rPr>
          <w:rFonts w:ascii="Times New Roman" w:hAnsi="Times New Roman"/>
          <w:spacing w:val="-2"/>
          <w:sz w:val="24"/>
          <w:szCs w:val="24"/>
          <w:lang w:val="en-US"/>
        </w:rPr>
        <w:t>i</w:t>
      </w:r>
      <w:r w:rsidRPr="00AB17AD">
        <w:rPr>
          <w:rFonts w:ascii="Times New Roman" w:hAnsi="Times New Roman"/>
          <w:spacing w:val="-2"/>
          <w:sz w:val="24"/>
          <w:szCs w:val="24"/>
          <w:lang w:val="en-US"/>
        </w:rPr>
        <w:t>ences and the Unity of Science, Pombo, O., Rahman, S., Torres, J.M., Symon, J. (Eds). Springer</w:t>
      </w:r>
      <w:r w:rsidRPr="00AB17AD">
        <w:rPr>
          <w:rFonts w:ascii="Times New Roman" w:hAnsi="Times New Roman"/>
          <w:spacing w:val="-2"/>
          <w:sz w:val="24"/>
          <w:szCs w:val="24"/>
        </w:rPr>
        <w:t xml:space="preserve">, 2012. [Электронный ресурс]. – Режим доступа: </w:t>
      </w:r>
      <w:hyperlink r:id="rId12" w:history="1">
        <w:r w:rsidRPr="00AB17AD">
          <w:rPr>
            <w:rStyle w:val="Hyperlink"/>
            <w:rFonts w:ascii="Times New Roman" w:hAnsi="Times New Roman"/>
            <w:spacing w:val="-2"/>
            <w:sz w:val="24"/>
            <w:szCs w:val="24"/>
            <w:lang w:val="en-US"/>
          </w:rPr>
          <w:t>http</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azolla</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fc</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ul</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pt</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documents</w:t>
        </w:r>
        <w:r w:rsidRPr="00AB17AD">
          <w:rPr>
            <w:rStyle w:val="Hyperlink"/>
            <w:rFonts w:ascii="Times New Roman" w:hAnsi="Times New Roman"/>
            <w:spacing w:val="-2"/>
            <w:sz w:val="24"/>
            <w:szCs w:val="24"/>
          </w:rPr>
          <w:t>/</w:t>
        </w:r>
        <w:r w:rsidRPr="00AB17AD">
          <w:rPr>
            <w:rStyle w:val="Hyperlink"/>
            <w:rFonts w:ascii="Times New Roman" w:hAnsi="Times New Roman"/>
            <w:spacing w:val="-2"/>
            <w:sz w:val="24"/>
            <w:szCs w:val="24"/>
            <w:lang w:val="en-US"/>
          </w:rPr>
          <w:t>SymbPhen</w:t>
        </w:r>
        <w:r w:rsidRPr="00AB17AD">
          <w:rPr>
            <w:rStyle w:val="Hyperlink"/>
            <w:rFonts w:ascii="Times New Roman" w:hAnsi="Times New Roman"/>
            <w:spacing w:val="-2"/>
            <w:sz w:val="24"/>
            <w:szCs w:val="24"/>
          </w:rPr>
          <w:t>2012.</w:t>
        </w:r>
        <w:r w:rsidRPr="00AB17AD">
          <w:rPr>
            <w:rStyle w:val="Hyperlink"/>
            <w:rFonts w:ascii="Times New Roman" w:hAnsi="Times New Roman"/>
            <w:spacing w:val="-2"/>
            <w:sz w:val="24"/>
            <w:szCs w:val="24"/>
            <w:lang w:val="en-US"/>
          </w:rPr>
          <w:t>pdf</w:t>
        </w:r>
      </w:hyperlink>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Cavalli-Sforza, L. L. and M. Feldman. Cultural Transmission and Evolution. Princ</w:t>
      </w:r>
      <w:r w:rsidRPr="00AB17AD">
        <w:rPr>
          <w:rFonts w:ascii="Times New Roman" w:hAnsi="Times New Roman"/>
          <w:spacing w:val="-2"/>
          <w:sz w:val="24"/>
          <w:szCs w:val="24"/>
          <w:lang w:val="en-US"/>
        </w:rPr>
        <w:t>e</w:t>
      </w:r>
      <w:r w:rsidRPr="00AB17AD">
        <w:rPr>
          <w:rFonts w:ascii="Times New Roman" w:hAnsi="Times New Roman"/>
          <w:spacing w:val="-2"/>
          <w:sz w:val="24"/>
          <w:szCs w:val="24"/>
          <w:lang w:val="en-US"/>
        </w:rPr>
        <w:t>ton University Press, Princeton, 1981.</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Corning, P. A. Holistic Darwinism: Synergy, cybernetics, and the bioeconomics of evolution. Chicago: University of Chicago Press</w:t>
      </w:r>
      <w:r w:rsidRPr="00AB17AD">
        <w:rPr>
          <w:rFonts w:ascii="Times New Roman" w:hAnsi="Times New Roman"/>
          <w:spacing w:val="-2"/>
          <w:sz w:val="24"/>
          <w:szCs w:val="24"/>
        </w:rPr>
        <w:t xml:space="preserve">, </w:t>
      </w:r>
      <w:r w:rsidRPr="00AB17AD">
        <w:rPr>
          <w:rFonts w:ascii="Times New Roman" w:hAnsi="Times New Roman"/>
          <w:spacing w:val="-2"/>
          <w:sz w:val="24"/>
          <w:szCs w:val="24"/>
          <w:lang w:val="en-US"/>
        </w:rPr>
        <w:t>2005.</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 xml:space="preserve">Danchin, E., Charmantier A., Champagne, F. A., Mesoudi, A., Pujol, B., &amp; Blanchet, S. Beyond DNA: integrating inclusive inheritance into an extended theory of evolution. </w:t>
      </w:r>
      <w:r w:rsidRPr="00AB17AD">
        <w:rPr>
          <w:rFonts w:ascii="Times New Roman" w:hAnsi="Times New Roman"/>
          <w:i/>
          <w:spacing w:val="-2"/>
          <w:sz w:val="24"/>
          <w:szCs w:val="24"/>
          <w:lang w:val="en-US"/>
        </w:rPr>
        <w:t>Nature Reviews Genetics</w:t>
      </w:r>
      <w:r w:rsidRPr="00AB17AD">
        <w:rPr>
          <w:rFonts w:ascii="Times New Roman" w:hAnsi="Times New Roman"/>
          <w:spacing w:val="-2"/>
          <w:sz w:val="24"/>
          <w:szCs w:val="24"/>
        </w:rPr>
        <w:t>,</w:t>
      </w:r>
      <w:r w:rsidRPr="00AB17AD">
        <w:rPr>
          <w:rFonts w:ascii="Times New Roman" w:hAnsi="Times New Roman"/>
          <w:spacing w:val="-2"/>
          <w:sz w:val="24"/>
          <w:szCs w:val="24"/>
          <w:lang w:val="en-US"/>
        </w:rPr>
        <w:t xml:space="preserve"> 2011. Vol. 12(7)</w:t>
      </w:r>
      <w:r w:rsidRPr="00AB17AD">
        <w:rPr>
          <w:rFonts w:ascii="Times New Roman" w:hAnsi="Times New Roman"/>
          <w:spacing w:val="-2"/>
          <w:sz w:val="24"/>
          <w:szCs w:val="24"/>
        </w:rPr>
        <w:t>.</w:t>
      </w:r>
      <w:r w:rsidRPr="00AB17AD">
        <w:rPr>
          <w:rFonts w:ascii="Times New Roman" w:hAnsi="Times New Roman"/>
          <w:spacing w:val="-2"/>
          <w:sz w:val="24"/>
          <w:szCs w:val="24"/>
          <w:lang w:val="en-US"/>
        </w:rPr>
        <w:t xml:space="preserve"> P.475–486. </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Dawkins, R. The Blind Watchmaker. London: Penguin, 1991</w:t>
      </w:r>
      <w:r w:rsidRPr="00AB17AD">
        <w:rPr>
          <w:rFonts w:ascii="Times New Roman" w:hAnsi="Times New Roman"/>
          <w:bCs/>
          <w:spacing w:val="-2"/>
          <w:sz w:val="24"/>
          <w:szCs w:val="24"/>
        </w:rPr>
        <w:t>.</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 xml:space="preserve">Garland E. C., Goldizen A. W., Rekdahl M. L., Constantine R., Garrigue C., Hauser N. D., Poole M. M., Robbins J., Noad M. J. Dynamic Horizontal Cultural Transmission of Humpback Whale Song at the Ocean Basin Scale // Current Biology, 2011. Vol. 21(8). P.687–691. </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Gladyshev, E., M. Meselson, I. Arkhipova. Massive horizontal gene transfer in Bde</w:t>
      </w:r>
      <w:r w:rsidRPr="00AB17AD">
        <w:rPr>
          <w:rFonts w:ascii="Times New Roman" w:hAnsi="Times New Roman"/>
          <w:spacing w:val="-2"/>
          <w:sz w:val="24"/>
          <w:szCs w:val="24"/>
          <w:lang w:val="en-US"/>
        </w:rPr>
        <w:t>l</w:t>
      </w:r>
      <w:r w:rsidRPr="00AB17AD">
        <w:rPr>
          <w:rFonts w:ascii="Times New Roman" w:hAnsi="Times New Roman"/>
          <w:spacing w:val="-2"/>
          <w:sz w:val="24"/>
          <w:szCs w:val="24"/>
          <w:lang w:val="en-US"/>
        </w:rPr>
        <w:t>loid rotifers. // Science, 2008. Vol. 320. P. 1210–1213.</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Gontier N. Universal symbiogenesis: an alternative to universal selectionist accounts of evolution. Symbiosis</w:t>
      </w:r>
      <w:r w:rsidRPr="00AB17AD">
        <w:rPr>
          <w:rFonts w:ascii="Times New Roman" w:hAnsi="Times New Roman"/>
          <w:spacing w:val="-2"/>
          <w:sz w:val="24"/>
          <w:szCs w:val="24"/>
        </w:rPr>
        <w:t>,</w:t>
      </w:r>
      <w:r w:rsidRPr="00AB17AD">
        <w:rPr>
          <w:rFonts w:ascii="Times New Roman" w:hAnsi="Times New Roman"/>
          <w:spacing w:val="-2"/>
          <w:sz w:val="24"/>
          <w:szCs w:val="24"/>
          <w:lang w:val="en-US"/>
        </w:rPr>
        <w:t xml:space="preserve"> 2007. Vol. 44. </w:t>
      </w:r>
      <w:r w:rsidRPr="00AB17AD">
        <w:rPr>
          <w:rFonts w:ascii="Times New Roman" w:hAnsi="Times New Roman"/>
          <w:spacing w:val="-2"/>
          <w:sz w:val="24"/>
          <w:szCs w:val="24"/>
        </w:rPr>
        <w:t>Р</w:t>
      </w:r>
      <w:r w:rsidRPr="00AB17AD">
        <w:rPr>
          <w:rFonts w:ascii="Times New Roman" w:hAnsi="Times New Roman"/>
          <w:spacing w:val="-2"/>
          <w:sz w:val="24"/>
          <w:szCs w:val="24"/>
          <w:lang w:val="en-US"/>
        </w:rPr>
        <w:t>.167–181.</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Griffiths, P.E., Stotz, K. How the mind grows: A developmental perspective on the biology of cognition // Synthese, 2000. Vol. 122 (1-2). P. 29–51.</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Hernandez, L.M. &amp; Blazer D.G. (Eds.). Institute of Medicine. Genes, behavior, and the social environment: Moving beyond the nature/nurture debate. Committee on Assessing I</w:t>
      </w:r>
      <w:r w:rsidRPr="00AB17AD">
        <w:rPr>
          <w:rFonts w:ascii="Times New Roman" w:hAnsi="Times New Roman"/>
          <w:spacing w:val="-2"/>
          <w:sz w:val="24"/>
          <w:szCs w:val="24"/>
          <w:lang w:val="en-US"/>
        </w:rPr>
        <w:t>n</w:t>
      </w:r>
      <w:r w:rsidRPr="00AB17AD">
        <w:rPr>
          <w:rFonts w:ascii="Times New Roman" w:hAnsi="Times New Roman"/>
          <w:spacing w:val="-2"/>
          <w:sz w:val="24"/>
          <w:szCs w:val="24"/>
          <w:lang w:val="en-US"/>
        </w:rPr>
        <w:t>teractions Among Social, Behavioral, and Genetic Factors in Health. Board on Health Sciences Policy. Washington, DC: The National Academies Press. 2006.</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Jablonka E., Lamb M. J. Evolution in Four Dimensions: Genetic, Epigenetic, Beha</w:t>
      </w:r>
      <w:r w:rsidRPr="00AB17AD">
        <w:rPr>
          <w:rFonts w:ascii="Times New Roman" w:hAnsi="Times New Roman"/>
          <w:bCs/>
          <w:spacing w:val="-2"/>
          <w:sz w:val="24"/>
          <w:szCs w:val="24"/>
          <w:lang w:val="en-US"/>
        </w:rPr>
        <w:t>v</w:t>
      </w:r>
      <w:r w:rsidRPr="00AB17AD">
        <w:rPr>
          <w:rFonts w:ascii="Times New Roman" w:hAnsi="Times New Roman"/>
          <w:bCs/>
          <w:spacing w:val="-2"/>
          <w:sz w:val="24"/>
          <w:szCs w:val="24"/>
          <w:lang w:val="en-US"/>
        </w:rPr>
        <w:t>ioral, and Symbolic Variation in the History of Life. MIT Press, 2005. 462 p.</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 xml:space="preserve">Jablonka E., Lamb M.J. The epigenome in evolution: beyond the modern synthesis // </w:t>
      </w:r>
      <w:r w:rsidRPr="00AB17AD">
        <w:rPr>
          <w:rFonts w:ascii="Times New Roman" w:hAnsi="Times New Roman"/>
          <w:spacing w:val="-2"/>
          <w:sz w:val="24"/>
          <w:szCs w:val="24"/>
        </w:rPr>
        <w:t>Информ</w:t>
      </w:r>
      <w:r w:rsidRPr="00AB17AD">
        <w:rPr>
          <w:rFonts w:ascii="Times New Roman" w:hAnsi="Times New Roman"/>
          <w:spacing w:val="-2"/>
          <w:sz w:val="24"/>
          <w:szCs w:val="24"/>
          <w:lang w:val="en-US"/>
        </w:rPr>
        <w:t xml:space="preserve">. </w:t>
      </w:r>
      <w:r w:rsidRPr="00AB17AD">
        <w:rPr>
          <w:rFonts w:ascii="Times New Roman" w:hAnsi="Times New Roman"/>
          <w:spacing w:val="-2"/>
          <w:sz w:val="24"/>
          <w:szCs w:val="24"/>
        </w:rPr>
        <w:t>вестник</w:t>
      </w:r>
      <w:r w:rsidRPr="00AB17AD">
        <w:rPr>
          <w:rFonts w:ascii="Times New Roman" w:hAnsi="Times New Roman"/>
          <w:spacing w:val="-2"/>
          <w:sz w:val="24"/>
          <w:szCs w:val="24"/>
          <w:lang w:val="en-US"/>
        </w:rPr>
        <w:t>. BO</w:t>
      </w:r>
      <w:r w:rsidRPr="00AB17AD">
        <w:rPr>
          <w:rFonts w:ascii="Times New Roman" w:hAnsi="Times New Roman"/>
          <w:spacing w:val="-2"/>
          <w:sz w:val="24"/>
          <w:szCs w:val="24"/>
        </w:rPr>
        <w:t>ГиС</w:t>
      </w:r>
      <w:r w:rsidRPr="00AB17AD">
        <w:rPr>
          <w:rFonts w:ascii="Times New Roman" w:hAnsi="Times New Roman"/>
          <w:spacing w:val="-2"/>
          <w:sz w:val="24"/>
          <w:szCs w:val="24"/>
          <w:lang w:val="en-US"/>
        </w:rPr>
        <w:t xml:space="preserve">. 2008. </w:t>
      </w:r>
      <w:r w:rsidRPr="00AB17AD">
        <w:rPr>
          <w:rFonts w:ascii="Times New Roman" w:hAnsi="Times New Roman"/>
          <w:spacing w:val="-2"/>
          <w:sz w:val="24"/>
          <w:szCs w:val="24"/>
        </w:rPr>
        <w:t>Т</w:t>
      </w:r>
      <w:r w:rsidRPr="00AB17AD">
        <w:rPr>
          <w:rFonts w:ascii="Times New Roman" w:hAnsi="Times New Roman"/>
          <w:spacing w:val="-2"/>
          <w:sz w:val="24"/>
          <w:szCs w:val="24"/>
          <w:lang w:val="en-US"/>
        </w:rPr>
        <w:t xml:space="preserve">. 12. № 1/2. </w:t>
      </w:r>
      <w:r w:rsidRPr="00AB17AD">
        <w:rPr>
          <w:rFonts w:ascii="Times New Roman" w:hAnsi="Times New Roman"/>
          <w:spacing w:val="-2"/>
          <w:sz w:val="24"/>
          <w:szCs w:val="24"/>
        </w:rPr>
        <w:t>С</w:t>
      </w:r>
      <w:r w:rsidRPr="00AB17AD">
        <w:rPr>
          <w:rFonts w:ascii="Times New Roman" w:hAnsi="Times New Roman"/>
          <w:spacing w:val="-2"/>
          <w:sz w:val="24"/>
          <w:szCs w:val="24"/>
          <w:lang w:val="en-US"/>
        </w:rPr>
        <w:t>. 242–254.</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Jablonka E. Lamb M. J. “Soft inheritance: challenging the modern synthesis,” Gene</w:t>
      </w:r>
      <w:r w:rsidRPr="00AB17AD">
        <w:rPr>
          <w:rFonts w:ascii="Times New Roman" w:hAnsi="Times New Roman"/>
          <w:bCs/>
          <w:spacing w:val="-2"/>
          <w:sz w:val="24"/>
          <w:szCs w:val="24"/>
          <w:lang w:val="en-US"/>
        </w:rPr>
        <w:t>t</w:t>
      </w:r>
      <w:r w:rsidRPr="00AB17AD">
        <w:rPr>
          <w:rFonts w:ascii="Times New Roman" w:hAnsi="Times New Roman"/>
          <w:bCs/>
          <w:spacing w:val="-2"/>
          <w:sz w:val="24"/>
          <w:szCs w:val="24"/>
          <w:lang w:val="en-US"/>
        </w:rPr>
        <w:t xml:space="preserve">ics and Molecular Biology, 2008. Vol. 31(2). </w:t>
      </w:r>
      <w:r w:rsidRPr="00AB17AD">
        <w:rPr>
          <w:rFonts w:ascii="Times New Roman" w:hAnsi="Times New Roman"/>
          <w:bCs/>
          <w:spacing w:val="-2"/>
          <w:sz w:val="24"/>
          <w:szCs w:val="24"/>
        </w:rPr>
        <w:t>Р</w:t>
      </w:r>
      <w:r w:rsidRPr="00AB17AD">
        <w:rPr>
          <w:rFonts w:ascii="Times New Roman" w:hAnsi="Times New Roman"/>
          <w:bCs/>
          <w:spacing w:val="-2"/>
          <w:sz w:val="24"/>
          <w:szCs w:val="24"/>
          <w:lang w:val="en-US"/>
        </w:rPr>
        <w:t>. 389–395.</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 xml:space="preserve">Katz L. A. Lateral gene transfers and the evolution of eukaryotes: theories and data // International Journal of Systematic and Evolutionary Microbiology, 2002. Vol. 52(5). P. 1893–1900. </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 xml:space="preserve">Kull, K. Ecosystems are made of semiosic bonds: Consortia, umwelten, biophony and ecological codes. Biosemiotics, 2010. Vol. 3(3). </w:t>
      </w:r>
      <w:r w:rsidRPr="00AB17AD">
        <w:rPr>
          <w:rFonts w:ascii="Times New Roman" w:hAnsi="Times New Roman"/>
          <w:bCs/>
          <w:spacing w:val="-2"/>
          <w:sz w:val="24"/>
          <w:szCs w:val="24"/>
        </w:rPr>
        <w:t>Р</w:t>
      </w:r>
      <w:r w:rsidRPr="00AB17AD">
        <w:rPr>
          <w:rFonts w:ascii="Times New Roman" w:hAnsi="Times New Roman"/>
          <w:bCs/>
          <w:spacing w:val="-2"/>
          <w:sz w:val="24"/>
          <w:szCs w:val="24"/>
          <w:lang w:val="en-US"/>
        </w:rPr>
        <w:t>. 347</w:t>
      </w:r>
      <w:r>
        <w:rPr>
          <w:rFonts w:ascii="Times New Roman" w:hAnsi="Times New Roman"/>
          <w:bCs/>
          <w:spacing w:val="-2"/>
          <w:sz w:val="24"/>
          <w:szCs w:val="24"/>
        </w:rPr>
        <w:t>–</w:t>
      </w:r>
      <w:r w:rsidRPr="00AB17AD">
        <w:rPr>
          <w:rFonts w:ascii="Times New Roman" w:hAnsi="Times New Roman"/>
          <w:bCs/>
          <w:spacing w:val="-2"/>
          <w:sz w:val="24"/>
          <w:szCs w:val="24"/>
          <w:lang w:val="en-US"/>
        </w:rPr>
        <w:t>357.</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 xml:space="preserve">Krutzen, M., Mann, J., Heithaus, M. R., Conner R. C., Bejder, L., Sherwin, W. B. Cultural transmission of tool use in bottlenose dolphins. Proceedings of the National Academy of Sciences, 2005. </w:t>
      </w:r>
      <w:r w:rsidRPr="00AB17AD">
        <w:rPr>
          <w:rFonts w:ascii="Times New Roman" w:hAnsi="Times New Roman"/>
          <w:spacing w:val="-2"/>
          <w:sz w:val="24"/>
          <w:szCs w:val="24"/>
          <w:lang w:val="en-US"/>
        </w:rPr>
        <w:t>Vol.</w:t>
      </w:r>
      <w:r w:rsidRPr="00AB17AD">
        <w:rPr>
          <w:rFonts w:ascii="Times New Roman" w:hAnsi="Times New Roman"/>
          <w:bCs/>
          <w:spacing w:val="-2"/>
          <w:sz w:val="24"/>
          <w:szCs w:val="24"/>
          <w:lang w:val="en-US"/>
        </w:rPr>
        <w:t>102 (25).</w:t>
      </w:r>
      <w:r>
        <w:rPr>
          <w:rFonts w:ascii="Times New Roman" w:hAnsi="Times New Roman"/>
          <w:bCs/>
          <w:spacing w:val="-2"/>
          <w:sz w:val="24"/>
          <w:szCs w:val="24"/>
        </w:rPr>
        <w:t xml:space="preserve"> </w:t>
      </w:r>
      <w:r w:rsidRPr="00AB17AD">
        <w:rPr>
          <w:rFonts w:ascii="Times New Roman" w:hAnsi="Times New Roman"/>
          <w:bCs/>
          <w:spacing w:val="-2"/>
          <w:sz w:val="24"/>
          <w:szCs w:val="24"/>
        </w:rPr>
        <w:t>Р</w:t>
      </w:r>
      <w:r w:rsidRPr="00AB17AD">
        <w:rPr>
          <w:rFonts w:ascii="Times New Roman" w:hAnsi="Times New Roman"/>
          <w:bCs/>
          <w:spacing w:val="-2"/>
          <w:sz w:val="24"/>
          <w:szCs w:val="24"/>
          <w:lang w:val="en-US"/>
        </w:rPr>
        <w:t>. 8938–8943.</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spacing w:val="-2"/>
          <w:sz w:val="24"/>
          <w:szCs w:val="24"/>
          <w:lang w:val="en-US"/>
        </w:rPr>
      </w:pPr>
      <w:r w:rsidRPr="00AB17AD">
        <w:rPr>
          <w:rFonts w:ascii="Times New Roman" w:hAnsi="Times New Roman"/>
          <w:spacing w:val="-2"/>
          <w:sz w:val="24"/>
          <w:szCs w:val="24"/>
          <w:lang w:val="en-US"/>
        </w:rPr>
        <w:t>Laland K.N., Odling-Smee F.J., Feldman M.W. Niche construction, biological evol</w:t>
      </w:r>
      <w:r w:rsidRPr="00AB17AD">
        <w:rPr>
          <w:rFonts w:ascii="Times New Roman" w:hAnsi="Times New Roman"/>
          <w:spacing w:val="-2"/>
          <w:sz w:val="24"/>
          <w:szCs w:val="24"/>
          <w:lang w:val="en-US"/>
        </w:rPr>
        <w:t>u</w:t>
      </w:r>
      <w:r w:rsidRPr="00AB17AD">
        <w:rPr>
          <w:rFonts w:ascii="Times New Roman" w:hAnsi="Times New Roman"/>
          <w:spacing w:val="-2"/>
          <w:sz w:val="24"/>
          <w:szCs w:val="24"/>
          <w:lang w:val="en-US"/>
        </w:rPr>
        <w:t xml:space="preserve">tion, and cultural change. Behavioral and Brain Sciences, 2000 Vol. 23. </w:t>
      </w:r>
      <w:r w:rsidRPr="00AB17AD">
        <w:rPr>
          <w:rFonts w:ascii="Times New Roman" w:hAnsi="Times New Roman"/>
          <w:spacing w:val="-2"/>
          <w:sz w:val="24"/>
          <w:szCs w:val="24"/>
        </w:rPr>
        <w:t>Р</w:t>
      </w:r>
      <w:r w:rsidRPr="00AB17AD">
        <w:rPr>
          <w:rFonts w:ascii="Times New Roman" w:hAnsi="Times New Roman"/>
          <w:spacing w:val="-2"/>
          <w:sz w:val="24"/>
          <w:szCs w:val="24"/>
          <w:lang w:val="en-US"/>
        </w:rPr>
        <w:t>. 131–175.</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bCs/>
          <w:spacing w:val="-2"/>
          <w:sz w:val="24"/>
          <w:szCs w:val="24"/>
          <w:lang w:val="en-US"/>
        </w:rPr>
      </w:pPr>
      <w:r w:rsidRPr="00AB17AD">
        <w:rPr>
          <w:rFonts w:ascii="Times New Roman" w:hAnsi="Times New Roman"/>
          <w:bCs/>
          <w:spacing w:val="-2"/>
          <w:sz w:val="24"/>
          <w:szCs w:val="24"/>
          <w:lang w:val="en-US"/>
        </w:rPr>
        <w:t>Maran, T. Towards an Integrated Methodology of Ecosemiotics: The Concept of N</w:t>
      </w:r>
      <w:r w:rsidRPr="00AB17AD">
        <w:rPr>
          <w:rFonts w:ascii="Times New Roman" w:hAnsi="Times New Roman"/>
          <w:bCs/>
          <w:spacing w:val="-2"/>
          <w:sz w:val="24"/>
          <w:szCs w:val="24"/>
          <w:lang w:val="en-US"/>
        </w:rPr>
        <w:t>a</w:t>
      </w:r>
      <w:r w:rsidRPr="00AB17AD">
        <w:rPr>
          <w:rFonts w:ascii="Times New Roman" w:hAnsi="Times New Roman"/>
          <w:bCs/>
          <w:spacing w:val="-2"/>
          <w:sz w:val="24"/>
          <w:szCs w:val="24"/>
          <w:lang w:val="en-US"/>
        </w:rPr>
        <w:t>ture-Text. Sign Systems Studies, 2007. Vol. 35(1/2). P. 269–293.</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 xml:space="preserve">McElreath, R. The coevolution of genes, innovation and culture in human evolution. In P.M. Kappeler&amp; J.B. Silk (Eds.), </w:t>
      </w:r>
      <w:r w:rsidRPr="00AB17AD">
        <w:rPr>
          <w:rFonts w:ascii="Times New Roman" w:hAnsi="Times New Roman"/>
          <w:i/>
          <w:spacing w:val="-2"/>
          <w:sz w:val="24"/>
          <w:szCs w:val="24"/>
          <w:lang w:val="en-US"/>
        </w:rPr>
        <w:t>Mind the gap: tracing the origins of human universals</w:t>
      </w:r>
      <w:r w:rsidRPr="00AB17AD">
        <w:rPr>
          <w:rFonts w:ascii="Times New Roman" w:hAnsi="Times New Roman"/>
          <w:spacing w:val="-2"/>
          <w:sz w:val="24"/>
          <w:szCs w:val="24"/>
          <w:lang w:val="en-US"/>
        </w:rPr>
        <w:t>. Be</w:t>
      </w:r>
      <w:r w:rsidRPr="00AB17AD">
        <w:rPr>
          <w:rFonts w:ascii="Times New Roman" w:hAnsi="Times New Roman"/>
          <w:spacing w:val="-2"/>
          <w:sz w:val="24"/>
          <w:szCs w:val="24"/>
          <w:lang w:val="en-US"/>
        </w:rPr>
        <w:t>r</w:t>
      </w:r>
      <w:r w:rsidRPr="00AB17AD">
        <w:rPr>
          <w:rFonts w:ascii="Times New Roman" w:hAnsi="Times New Roman"/>
          <w:spacing w:val="-2"/>
          <w:sz w:val="24"/>
          <w:szCs w:val="24"/>
          <w:lang w:val="en-US"/>
        </w:rPr>
        <w:t>lin, Heidelberg: Springer-Verlag</w:t>
      </w:r>
      <w:r w:rsidRPr="00AB17AD">
        <w:rPr>
          <w:rFonts w:ascii="Times New Roman" w:hAnsi="Times New Roman"/>
          <w:spacing w:val="-2"/>
          <w:sz w:val="24"/>
          <w:szCs w:val="24"/>
        </w:rPr>
        <w:t>,</w:t>
      </w:r>
      <w:r w:rsidRPr="00AB17AD">
        <w:rPr>
          <w:rFonts w:ascii="Times New Roman" w:hAnsi="Times New Roman"/>
          <w:spacing w:val="-2"/>
          <w:sz w:val="24"/>
          <w:szCs w:val="24"/>
          <w:lang w:val="en-US"/>
        </w:rPr>
        <w:t xml:space="preserve"> 2010.</w:t>
      </w:r>
      <w:r w:rsidRPr="00AB17AD">
        <w:rPr>
          <w:rFonts w:ascii="Times New Roman" w:hAnsi="Times New Roman"/>
          <w:spacing w:val="-2"/>
          <w:sz w:val="24"/>
          <w:szCs w:val="24"/>
        </w:rPr>
        <w:t xml:space="preserve"> Р</w:t>
      </w:r>
      <w:r w:rsidRPr="00AB17AD">
        <w:rPr>
          <w:rFonts w:ascii="Times New Roman" w:hAnsi="Times New Roman"/>
          <w:spacing w:val="-2"/>
          <w:sz w:val="24"/>
          <w:szCs w:val="24"/>
          <w:lang w:val="en-US"/>
        </w:rPr>
        <w:t>. 451–474.</w:t>
      </w:r>
    </w:p>
    <w:p w:rsidR="00210FF7" w:rsidRPr="00AB17AD" w:rsidRDefault="00210FF7" w:rsidP="00AB17AD">
      <w:pPr>
        <w:pStyle w:val="ListParagraph"/>
        <w:numPr>
          <w:ilvl w:val="0"/>
          <w:numId w:val="15"/>
        </w:numPr>
        <w:tabs>
          <w:tab w:val="left" w:pos="993"/>
        </w:tabs>
        <w:spacing w:after="0" w:line="240" w:lineRule="auto"/>
        <w:ind w:left="0" w:firstLine="567"/>
        <w:jc w:val="both"/>
        <w:rPr>
          <w:rFonts w:ascii="Times New Roman" w:hAnsi="Times New Roman"/>
          <w:spacing w:val="-2"/>
          <w:sz w:val="24"/>
          <w:szCs w:val="24"/>
          <w:lang w:val="en-US"/>
        </w:rPr>
      </w:pPr>
      <w:r w:rsidRPr="00AB17AD">
        <w:rPr>
          <w:rFonts w:ascii="Times New Roman" w:hAnsi="Times New Roman"/>
          <w:spacing w:val="-2"/>
          <w:sz w:val="24"/>
          <w:szCs w:val="24"/>
          <w:lang w:val="en-US"/>
        </w:rPr>
        <w:t>Merhej V., Raoult D. Rhizome of life, catastrophes, sequence exchanges, gene cre</w:t>
      </w:r>
      <w:r w:rsidRPr="00AB17AD">
        <w:rPr>
          <w:rFonts w:ascii="Times New Roman" w:hAnsi="Times New Roman"/>
          <w:spacing w:val="-2"/>
          <w:sz w:val="24"/>
          <w:szCs w:val="24"/>
          <w:lang w:val="en-US"/>
        </w:rPr>
        <w:t>a</w:t>
      </w:r>
      <w:r w:rsidRPr="00AB17AD">
        <w:rPr>
          <w:rFonts w:ascii="Times New Roman" w:hAnsi="Times New Roman"/>
          <w:spacing w:val="-2"/>
          <w:sz w:val="24"/>
          <w:szCs w:val="24"/>
          <w:lang w:val="en-US"/>
        </w:rPr>
        <w:t>tions, and giant viruses: how microbial genomics challenges Darwin.  Frontiers in cellular and infection microbiology</w:t>
      </w:r>
      <w:r w:rsidRPr="00AB17AD">
        <w:rPr>
          <w:rFonts w:ascii="Times New Roman" w:hAnsi="Times New Roman"/>
          <w:spacing w:val="-2"/>
          <w:sz w:val="24"/>
          <w:szCs w:val="24"/>
        </w:rPr>
        <w:t>.</w:t>
      </w:r>
      <w:r w:rsidRPr="00AB17AD">
        <w:rPr>
          <w:rFonts w:ascii="Times New Roman" w:hAnsi="Times New Roman"/>
          <w:spacing w:val="-2"/>
          <w:sz w:val="24"/>
          <w:szCs w:val="24"/>
          <w:lang w:val="en-US"/>
        </w:rPr>
        <w:t xml:space="preserve"> 2012</w:t>
      </w:r>
      <w:r w:rsidRPr="00AB17AD">
        <w:rPr>
          <w:rFonts w:ascii="Times New Roman" w:hAnsi="Times New Roman"/>
          <w:spacing w:val="-2"/>
          <w:sz w:val="24"/>
          <w:szCs w:val="24"/>
        </w:rPr>
        <w:t xml:space="preserve">. </w:t>
      </w:r>
      <w:r w:rsidRPr="00AB17AD">
        <w:rPr>
          <w:rFonts w:ascii="Times New Roman" w:hAnsi="Times New Roman"/>
          <w:spacing w:val="-2"/>
          <w:sz w:val="24"/>
          <w:szCs w:val="24"/>
          <w:lang w:val="en-US"/>
        </w:rPr>
        <w:t xml:space="preserve">Vol. 2 (113). </w:t>
      </w:r>
      <w:r w:rsidRPr="00AB17AD">
        <w:rPr>
          <w:rFonts w:ascii="Times New Roman" w:hAnsi="Times New Roman"/>
          <w:spacing w:val="-2"/>
          <w:sz w:val="24"/>
          <w:szCs w:val="24"/>
        </w:rPr>
        <w:t>Р</w:t>
      </w:r>
      <w:r w:rsidRPr="00AB17AD">
        <w:rPr>
          <w:rFonts w:ascii="Times New Roman" w:hAnsi="Times New Roman"/>
          <w:spacing w:val="-2"/>
          <w:sz w:val="24"/>
          <w:szCs w:val="24"/>
          <w:lang w:val="en-US"/>
        </w:rPr>
        <w:t>. 1</w:t>
      </w:r>
      <w:r>
        <w:rPr>
          <w:rFonts w:ascii="Times New Roman" w:hAnsi="Times New Roman"/>
          <w:spacing w:val="-2"/>
          <w:sz w:val="24"/>
          <w:szCs w:val="24"/>
        </w:rPr>
        <w:t>–</w:t>
      </w:r>
      <w:r w:rsidRPr="00AB17AD">
        <w:rPr>
          <w:rFonts w:ascii="Times New Roman" w:hAnsi="Times New Roman"/>
          <w:spacing w:val="-2"/>
          <w:sz w:val="24"/>
          <w:szCs w:val="24"/>
          <w:lang w:val="en-US"/>
        </w:rPr>
        <w:t>17</w:t>
      </w:r>
      <w:r w:rsidRPr="00AB17AD">
        <w:rPr>
          <w:rFonts w:ascii="Times New Roman" w:hAnsi="Times New Roman"/>
          <w:spacing w:val="-2"/>
          <w:sz w:val="24"/>
          <w:szCs w:val="24"/>
        </w:rPr>
        <w:t>.</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spacing w:val="-2"/>
          <w:sz w:val="24"/>
          <w:szCs w:val="24"/>
          <w:lang w:val="en-US"/>
        </w:rPr>
      </w:pPr>
      <w:r w:rsidRPr="00AB17AD">
        <w:rPr>
          <w:rFonts w:ascii="Times New Roman" w:hAnsi="Times New Roman"/>
          <w:spacing w:val="-2"/>
          <w:sz w:val="24"/>
          <w:szCs w:val="24"/>
          <w:lang w:val="en-US"/>
        </w:rPr>
        <w:t>Odling-Smee, F. J. Niche inheritance: a possible basis for classifying multiple inher</w:t>
      </w:r>
      <w:r w:rsidRPr="00AB17AD">
        <w:rPr>
          <w:rFonts w:ascii="Times New Roman" w:hAnsi="Times New Roman"/>
          <w:spacing w:val="-2"/>
          <w:sz w:val="24"/>
          <w:szCs w:val="24"/>
          <w:lang w:val="en-US"/>
        </w:rPr>
        <w:t>i</w:t>
      </w:r>
      <w:r w:rsidRPr="00AB17AD">
        <w:rPr>
          <w:rFonts w:ascii="Times New Roman" w:hAnsi="Times New Roman"/>
          <w:spacing w:val="-2"/>
          <w:sz w:val="24"/>
          <w:szCs w:val="24"/>
          <w:lang w:val="en-US"/>
        </w:rPr>
        <w:t xml:space="preserve">tance systems in evolution. Biological Theory, 2007. Vol. 2 (3). </w:t>
      </w:r>
      <w:r w:rsidRPr="00AB17AD">
        <w:rPr>
          <w:rFonts w:ascii="Times New Roman" w:hAnsi="Times New Roman"/>
          <w:spacing w:val="-2"/>
          <w:sz w:val="24"/>
          <w:szCs w:val="24"/>
        </w:rPr>
        <w:t>Р</w:t>
      </w:r>
      <w:r w:rsidRPr="00AB17AD">
        <w:rPr>
          <w:rFonts w:ascii="Times New Roman" w:hAnsi="Times New Roman"/>
          <w:spacing w:val="-2"/>
          <w:sz w:val="24"/>
          <w:szCs w:val="24"/>
          <w:lang w:val="en-US"/>
        </w:rPr>
        <w:t>. 276</w:t>
      </w:r>
      <w:r>
        <w:rPr>
          <w:rFonts w:ascii="Times New Roman" w:hAnsi="Times New Roman"/>
          <w:spacing w:val="-2"/>
          <w:sz w:val="24"/>
          <w:szCs w:val="24"/>
        </w:rPr>
        <w:t>–</w:t>
      </w:r>
      <w:r w:rsidRPr="00AB17AD">
        <w:rPr>
          <w:rFonts w:ascii="Times New Roman" w:hAnsi="Times New Roman"/>
          <w:spacing w:val="-2"/>
          <w:sz w:val="24"/>
          <w:szCs w:val="24"/>
          <w:lang w:val="en-US"/>
        </w:rPr>
        <w:t xml:space="preserve">289. </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Pagel, M., Venditti, C. and Meade, A. 2006. Large punctuational contribution of speciation to evolutionary divergence at the molecular level. Science, 314(5796)</w:t>
      </w:r>
      <w:r w:rsidRPr="00AB17AD">
        <w:rPr>
          <w:rFonts w:ascii="Times New Roman" w:hAnsi="Times New Roman"/>
          <w:bCs/>
          <w:spacing w:val="-2"/>
          <w:sz w:val="24"/>
          <w:szCs w:val="24"/>
        </w:rPr>
        <w:t>. Р.</w:t>
      </w:r>
      <w:r w:rsidRPr="00AB17AD">
        <w:rPr>
          <w:rFonts w:ascii="Times New Roman" w:hAnsi="Times New Roman"/>
          <w:bCs/>
          <w:spacing w:val="-2"/>
          <w:sz w:val="24"/>
          <w:szCs w:val="24"/>
          <w:lang w:val="en-US"/>
        </w:rPr>
        <w:t>119</w:t>
      </w:r>
      <w:r>
        <w:rPr>
          <w:rFonts w:ascii="Times New Roman" w:hAnsi="Times New Roman"/>
          <w:bCs/>
          <w:spacing w:val="-2"/>
          <w:sz w:val="24"/>
          <w:szCs w:val="24"/>
        </w:rPr>
        <w:t>–</w:t>
      </w:r>
      <w:r w:rsidRPr="00AB17AD">
        <w:rPr>
          <w:rFonts w:ascii="Times New Roman" w:hAnsi="Times New Roman"/>
          <w:bCs/>
          <w:spacing w:val="-2"/>
          <w:sz w:val="24"/>
          <w:szCs w:val="24"/>
          <w:lang w:val="en-US"/>
        </w:rPr>
        <w:t>121.</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rPr>
      </w:pPr>
      <w:r w:rsidRPr="00AB17AD">
        <w:rPr>
          <w:rFonts w:ascii="Times New Roman" w:hAnsi="Times New Roman"/>
          <w:bCs/>
          <w:spacing w:val="-2"/>
          <w:sz w:val="24"/>
          <w:szCs w:val="24"/>
          <w:lang w:val="en-US"/>
        </w:rPr>
        <w:t>Richardson A. O., Jeffrey D. P. Horizontal Gene Transfer in Plants // Journal of E</w:t>
      </w:r>
      <w:r w:rsidRPr="00AB17AD">
        <w:rPr>
          <w:rFonts w:ascii="Times New Roman" w:hAnsi="Times New Roman"/>
          <w:bCs/>
          <w:spacing w:val="-2"/>
          <w:sz w:val="24"/>
          <w:szCs w:val="24"/>
          <w:lang w:val="en-US"/>
        </w:rPr>
        <w:t>x</w:t>
      </w:r>
      <w:r w:rsidRPr="00AB17AD">
        <w:rPr>
          <w:rFonts w:ascii="Times New Roman" w:hAnsi="Times New Roman"/>
          <w:bCs/>
          <w:spacing w:val="-2"/>
          <w:sz w:val="24"/>
          <w:szCs w:val="24"/>
          <w:lang w:val="en-US"/>
        </w:rPr>
        <w:t>perimental Botany, 2007. Vol. 58. P. 1–9</w:t>
      </w:r>
      <w:r w:rsidRPr="00AB17AD">
        <w:rPr>
          <w:rFonts w:ascii="Times New Roman" w:hAnsi="Times New Roman"/>
          <w:bCs/>
          <w:spacing w:val="-2"/>
          <w:sz w:val="24"/>
          <w:szCs w:val="24"/>
        </w:rPr>
        <w:t>.</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Stegemann S., Keuthe M., Greiner S., Bock R. Horizontal transfer of chloroplast g</w:t>
      </w:r>
      <w:r w:rsidRPr="00AB17AD">
        <w:rPr>
          <w:rFonts w:ascii="Times New Roman" w:hAnsi="Times New Roman"/>
          <w:bCs/>
          <w:spacing w:val="-2"/>
          <w:sz w:val="24"/>
          <w:szCs w:val="24"/>
          <w:lang w:val="en-US"/>
        </w:rPr>
        <w:t>e</w:t>
      </w:r>
      <w:r w:rsidRPr="00AB17AD">
        <w:rPr>
          <w:rFonts w:ascii="Times New Roman" w:hAnsi="Times New Roman"/>
          <w:bCs/>
          <w:spacing w:val="-2"/>
          <w:sz w:val="24"/>
          <w:szCs w:val="24"/>
          <w:lang w:val="en-US"/>
        </w:rPr>
        <w:t xml:space="preserve">nomes between plant species. // Proceedings of the National Academy of Sciences, 2012. Vol. 109 (7). P. 2434–2438 </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6"/>
          <w:sz w:val="24"/>
          <w:szCs w:val="24"/>
        </w:rPr>
      </w:pPr>
      <w:r w:rsidRPr="00AB17AD">
        <w:rPr>
          <w:rFonts w:ascii="Times New Roman" w:hAnsi="Times New Roman"/>
          <w:bCs/>
          <w:spacing w:val="-6"/>
          <w:sz w:val="24"/>
          <w:szCs w:val="24"/>
          <w:lang w:val="en-US"/>
        </w:rPr>
        <w:t>Su S., Cai F., Si A., Zhang S., Tautz J., Chen S. East Learns from West: Asiatic Hone</w:t>
      </w:r>
      <w:r w:rsidRPr="00AB17AD">
        <w:rPr>
          <w:rFonts w:ascii="Times New Roman" w:hAnsi="Times New Roman"/>
          <w:bCs/>
          <w:spacing w:val="-6"/>
          <w:sz w:val="24"/>
          <w:szCs w:val="24"/>
          <w:lang w:val="en-US"/>
        </w:rPr>
        <w:t>y</w:t>
      </w:r>
      <w:r w:rsidRPr="00AB17AD">
        <w:rPr>
          <w:rFonts w:ascii="Times New Roman" w:hAnsi="Times New Roman"/>
          <w:bCs/>
          <w:spacing w:val="-6"/>
          <w:sz w:val="24"/>
          <w:szCs w:val="24"/>
          <w:lang w:val="en-US"/>
        </w:rPr>
        <w:t>bees Can Understand Dance Language of European Honeybees // PLoS One, 2008. Vol</w:t>
      </w:r>
      <w:r w:rsidRPr="00AB17AD">
        <w:rPr>
          <w:rFonts w:ascii="Times New Roman" w:hAnsi="Times New Roman"/>
          <w:bCs/>
          <w:spacing w:val="-6"/>
          <w:sz w:val="24"/>
          <w:szCs w:val="24"/>
        </w:rPr>
        <w:t>. 3(6) [Электронный ресурс]. – Режим доступа:</w:t>
      </w:r>
      <w:hyperlink r:id="rId13" w:history="1">
        <w:r w:rsidRPr="00AB17AD">
          <w:rPr>
            <w:rStyle w:val="Hyperlink"/>
            <w:rFonts w:ascii="Times New Roman" w:hAnsi="Times New Roman"/>
            <w:bCs/>
            <w:spacing w:val="-6"/>
            <w:sz w:val="24"/>
            <w:szCs w:val="24"/>
            <w:lang w:val="en-US"/>
          </w:rPr>
          <w:t>http</w:t>
        </w:r>
        <w:r w:rsidRPr="00AB17AD">
          <w:rPr>
            <w:rStyle w:val="Hyperlink"/>
            <w:rFonts w:ascii="Times New Roman" w:hAnsi="Times New Roman"/>
            <w:bCs/>
            <w:spacing w:val="-6"/>
            <w:sz w:val="24"/>
            <w:szCs w:val="24"/>
          </w:rPr>
          <w:t>://</w:t>
        </w:r>
        <w:r w:rsidRPr="00AB17AD">
          <w:rPr>
            <w:rStyle w:val="Hyperlink"/>
            <w:rFonts w:ascii="Times New Roman" w:hAnsi="Times New Roman"/>
            <w:bCs/>
            <w:spacing w:val="-6"/>
            <w:sz w:val="24"/>
            <w:szCs w:val="24"/>
            <w:lang w:val="en-US"/>
          </w:rPr>
          <w:t>dx</w:t>
        </w:r>
        <w:r w:rsidRPr="00AB17AD">
          <w:rPr>
            <w:rStyle w:val="Hyperlink"/>
            <w:rFonts w:ascii="Times New Roman" w:hAnsi="Times New Roman"/>
            <w:bCs/>
            <w:spacing w:val="-6"/>
            <w:sz w:val="24"/>
            <w:szCs w:val="24"/>
          </w:rPr>
          <w:t>.</w:t>
        </w:r>
        <w:r w:rsidRPr="00AB17AD">
          <w:rPr>
            <w:rStyle w:val="Hyperlink"/>
            <w:rFonts w:ascii="Times New Roman" w:hAnsi="Times New Roman"/>
            <w:bCs/>
            <w:spacing w:val="-6"/>
            <w:sz w:val="24"/>
            <w:szCs w:val="24"/>
            <w:lang w:val="en-US"/>
          </w:rPr>
          <w:t>doi</w:t>
        </w:r>
        <w:r w:rsidRPr="00AB17AD">
          <w:rPr>
            <w:rStyle w:val="Hyperlink"/>
            <w:rFonts w:ascii="Times New Roman" w:hAnsi="Times New Roman"/>
            <w:bCs/>
            <w:spacing w:val="-6"/>
            <w:sz w:val="24"/>
            <w:szCs w:val="24"/>
          </w:rPr>
          <w:t>.</w:t>
        </w:r>
        <w:r w:rsidRPr="00AB17AD">
          <w:rPr>
            <w:rStyle w:val="Hyperlink"/>
            <w:rFonts w:ascii="Times New Roman" w:hAnsi="Times New Roman"/>
            <w:bCs/>
            <w:spacing w:val="-6"/>
            <w:sz w:val="24"/>
            <w:szCs w:val="24"/>
            <w:lang w:val="en-US"/>
          </w:rPr>
          <w:t>org</w:t>
        </w:r>
        <w:r w:rsidRPr="00AB17AD">
          <w:rPr>
            <w:rStyle w:val="Hyperlink"/>
            <w:rFonts w:ascii="Times New Roman" w:hAnsi="Times New Roman"/>
            <w:bCs/>
            <w:spacing w:val="-6"/>
            <w:sz w:val="24"/>
            <w:szCs w:val="24"/>
          </w:rPr>
          <w:t>/10.1371/</w:t>
        </w:r>
        <w:r w:rsidRPr="00AB17AD">
          <w:rPr>
            <w:rStyle w:val="Hyperlink"/>
            <w:rFonts w:ascii="Times New Roman" w:hAnsi="Times New Roman"/>
            <w:bCs/>
            <w:spacing w:val="-6"/>
            <w:sz w:val="24"/>
            <w:szCs w:val="24"/>
            <w:lang w:val="en-US"/>
          </w:rPr>
          <w:t>journal</w:t>
        </w:r>
        <w:r w:rsidRPr="00AB17AD">
          <w:rPr>
            <w:rStyle w:val="Hyperlink"/>
            <w:rFonts w:ascii="Times New Roman" w:hAnsi="Times New Roman"/>
            <w:bCs/>
            <w:spacing w:val="-6"/>
            <w:sz w:val="24"/>
            <w:szCs w:val="24"/>
          </w:rPr>
          <w:t>.</w:t>
        </w:r>
        <w:r w:rsidRPr="00AB17AD">
          <w:rPr>
            <w:rStyle w:val="Hyperlink"/>
            <w:rFonts w:ascii="Times New Roman" w:hAnsi="Times New Roman"/>
            <w:bCs/>
            <w:spacing w:val="-6"/>
            <w:sz w:val="24"/>
            <w:szCs w:val="24"/>
            <w:lang w:val="en-US"/>
          </w:rPr>
          <w:t>pone</w:t>
        </w:r>
        <w:r w:rsidRPr="00AB17AD">
          <w:rPr>
            <w:rStyle w:val="Hyperlink"/>
            <w:rFonts w:ascii="Times New Roman" w:hAnsi="Times New Roman"/>
            <w:bCs/>
            <w:spacing w:val="-6"/>
            <w:sz w:val="24"/>
            <w:szCs w:val="24"/>
          </w:rPr>
          <w:t>.0002365</w:t>
        </w:r>
      </w:hyperlink>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van der Post, D. J., Hogeweg, P. Cultural inheritance and diversi</w:t>
      </w:r>
      <w:r w:rsidRPr="00AB17AD">
        <w:rPr>
          <w:rFonts w:ascii="Times New Roman" w:hAnsi="Times New Roman"/>
          <w:bCs/>
          <w:spacing w:val="-2"/>
          <w:sz w:val="24"/>
          <w:szCs w:val="24"/>
        </w:rPr>
        <w:t>ﬁ</w:t>
      </w:r>
      <w:r w:rsidRPr="00AB17AD">
        <w:rPr>
          <w:rFonts w:ascii="Times New Roman" w:hAnsi="Times New Roman"/>
          <w:bCs/>
          <w:spacing w:val="-2"/>
          <w:sz w:val="24"/>
          <w:szCs w:val="24"/>
          <w:lang w:val="en-US"/>
        </w:rPr>
        <w:t>cation of diet in variable environments. Animal Behaviour, 2009. Vol. 78. P. 155–166.</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Whiten A., Spiter, A., Horne, V., Bonnie K., Lambeth S., Schapiro S., de Waal F. Transmission of multiple traditions within and between chimpanzee groups // Current Biology, 2007. Vol. 17(12). P. 1038–1043.</w:t>
      </w:r>
    </w:p>
    <w:p w:rsidR="00210FF7" w:rsidRPr="00AB17AD" w:rsidRDefault="00210FF7" w:rsidP="00AB17AD">
      <w:pPr>
        <w:pStyle w:val="ListParagraph"/>
        <w:numPr>
          <w:ilvl w:val="0"/>
          <w:numId w:val="15"/>
        </w:numPr>
        <w:tabs>
          <w:tab w:val="left" w:pos="993"/>
        </w:tabs>
        <w:spacing w:after="0" w:line="240" w:lineRule="auto"/>
        <w:ind w:left="0" w:firstLine="567"/>
        <w:rPr>
          <w:rFonts w:ascii="Times New Roman" w:hAnsi="Times New Roman"/>
          <w:bCs/>
          <w:spacing w:val="-2"/>
          <w:sz w:val="24"/>
          <w:szCs w:val="24"/>
          <w:lang w:val="en-US"/>
        </w:rPr>
      </w:pPr>
      <w:r w:rsidRPr="00AB17AD">
        <w:rPr>
          <w:rFonts w:ascii="Times New Roman" w:hAnsi="Times New Roman"/>
          <w:bCs/>
          <w:spacing w:val="-2"/>
          <w:sz w:val="24"/>
          <w:szCs w:val="24"/>
          <w:lang w:val="en-US"/>
        </w:rPr>
        <w:t>Wimsatt, W. C., Griesemer, J. Reproducing Entrenchments to Scaffold Culture: The Central Role of Development in Cultural Evolution. In R. Sansom&amp; R. Brandon (eds.), Integra</w:t>
      </w:r>
      <w:r w:rsidRPr="00AB17AD">
        <w:rPr>
          <w:rFonts w:ascii="Times New Roman" w:hAnsi="Times New Roman"/>
          <w:bCs/>
          <w:spacing w:val="-2"/>
          <w:sz w:val="24"/>
          <w:szCs w:val="24"/>
          <w:lang w:val="en-US"/>
        </w:rPr>
        <w:t>t</w:t>
      </w:r>
      <w:r w:rsidRPr="00AB17AD">
        <w:rPr>
          <w:rFonts w:ascii="Times New Roman" w:hAnsi="Times New Roman"/>
          <w:bCs/>
          <w:spacing w:val="-2"/>
          <w:sz w:val="24"/>
          <w:szCs w:val="24"/>
          <w:lang w:val="en-US"/>
        </w:rPr>
        <w:t>ing evolution and development: From theory to practice, Cambridge, MA: MIT Press, 2007. P. 227–323.</w:t>
      </w:r>
    </w:p>
    <w:p w:rsidR="00210FF7" w:rsidRPr="00AB17AD" w:rsidRDefault="00210FF7" w:rsidP="00AB17AD">
      <w:pPr>
        <w:tabs>
          <w:tab w:val="left" w:pos="993"/>
        </w:tabs>
        <w:spacing w:line="240" w:lineRule="auto"/>
        <w:ind w:firstLine="567"/>
        <w:rPr>
          <w:rFonts w:ascii="Times New Roman" w:hAnsi="Times New Roman"/>
          <w:sz w:val="24"/>
          <w:szCs w:val="24"/>
          <w:lang w:val="en-US"/>
        </w:rPr>
      </w:pPr>
    </w:p>
    <w:p w:rsidR="00210FF7" w:rsidRDefault="00210FF7" w:rsidP="008F30FB">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210FF7" w:rsidRPr="007852C3" w:rsidRDefault="00210FF7" w:rsidP="008F30FB">
      <w:pPr>
        <w:tabs>
          <w:tab w:val="left" w:pos="993"/>
        </w:tabs>
        <w:spacing w:after="0" w:line="240" w:lineRule="auto"/>
        <w:ind w:firstLine="567"/>
        <w:jc w:val="center"/>
        <w:rPr>
          <w:rFonts w:ascii="Times New Roman" w:hAnsi="Times New Roman"/>
          <w:b/>
          <w:sz w:val="24"/>
          <w:szCs w:val="24"/>
          <w:lang w:val="en-US"/>
        </w:rPr>
      </w:pP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w:t>
      </w:r>
      <w:r w:rsidRPr="0019643A">
        <w:rPr>
          <w:rFonts w:ascii="Times New Roman" w:hAnsi="Times New Roman"/>
          <w:sz w:val="24"/>
          <w:szCs w:val="24"/>
          <w:lang w:val="en-US"/>
        </w:rPr>
        <w:tab/>
        <w:t>Vasil'ev A. G., Vasil'eva I. A. Jepigeneticheskie perestrojki populjacij kak veroja</w:t>
      </w:r>
      <w:r w:rsidRPr="0019643A">
        <w:rPr>
          <w:rFonts w:ascii="Times New Roman" w:hAnsi="Times New Roman"/>
          <w:sz w:val="24"/>
          <w:szCs w:val="24"/>
          <w:lang w:val="en-US"/>
        </w:rPr>
        <w:t>t</w:t>
      </w:r>
      <w:r w:rsidRPr="0019643A">
        <w:rPr>
          <w:rFonts w:ascii="Times New Roman" w:hAnsi="Times New Roman"/>
          <w:sz w:val="24"/>
          <w:szCs w:val="24"/>
          <w:lang w:val="en-US"/>
        </w:rPr>
        <w:t>nyj mehanizm nastuplenija biocenoticheskogo krizisa // Vestnik Nizhegorodskogo gos</w:t>
      </w:r>
      <w:r w:rsidRPr="0019643A">
        <w:rPr>
          <w:rFonts w:ascii="Times New Roman" w:hAnsi="Times New Roman"/>
          <w:sz w:val="24"/>
          <w:szCs w:val="24"/>
          <w:lang w:val="en-US"/>
        </w:rPr>
        <w:t>u</w:t>
      </w:r>
      <w:r w:rsidRPr="0019643A">
        <w:rPr>
          <w:rFonts w:ascii="Times New Roman" w:hAnsi="Times New Roman"/>
          <w:sz w:val="24"/>
          <w:szCs w:val="24"/>
          <w:lang w:val="en-US"/>
        </w:rPr>
        <w:t>darstvennogo universiteta im. N.M. Lobachevskogo. Ser. biol. 2005. № 1(9). S. 27–38.</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w:t>
      </w:r>
      <w:r w:rsidRPr="0019643A">
        <w:rPr>
          <w:rFonts w:ascii="Times New Roman" w:hAnsi="Times New Roman"/>
          <w:sz w:val="24"/>
          <w:szCs w:val="24"/>
          <w:lang w:val="en-US"/>
        </w:rPr>
        <w:tab/>
        <w:t>Vladimirova Je. D., Mozgovoj D. P. Teorija signal'nogo polja v jekologicheskoj semiotike. [Jelektronnyj resurs]. – Rezhim dostupa: http://ryk-kypc1.narod.ru/biosem-article2.html</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w:t>
      </w:r>
      <w:r w:rsidRPr="0019643A">
        <w:rPr>
          <w:rFonts w:ascii="Times New Roman" w:hAnsi="Times New Roman"/>
          <w:sz w:val="24"/>
          <w:szCs w:val="24"/>
          <w:lang w:val="en-US"/>
        </w:rPr>
        <w:tab/>
        <w:t>Grodnickij D. L. Jepigeneticheskaja teorija jevoljucii kak vozmozhnaja osnova no-vogo jevoljucionnogo sinteza // Zhurnal obshhej biologii. 2001. T. 62, № 2. S. 99–109.</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w:t>
      </w:r>
      <w:r w:rsidRPr="0019643A">
        <w:rPr>
          <w:rFonts w:ascii="Times New Roman" w:hAnsi="Times New Roman"/>
          <w:sz w:val="24"/>
          <w:szCs w:val="24"/>
          <w:lang w:val="en-US"/>
        </w:rPr>
        <w:tab/>
        <w:t>Kazanskij A. B. Rasshirennoe ponimanie mehanizmov nasledovanija i estest-vennogo otbora: konstruirovanie jekologicheskih nish i stigmergija // Charl'z Darvin i sovr</w:t>
      </w:r>
      <w:r w:rsidRPr="0019643A">
        <w:rPr>
          <w:rFonts w:ascii="Times New Roman" w:hAnsi="Times New Roman"/>
          <w:sz w:val="24"/>
          <w:szCs w:val="24"/>
          <w:lang w:val="en-US"/>
        </w:rPr>
        <w:t>e</w:t>
      </w:r>
      <w:r w:rsidRPr="0019643A">
        <w:rPr>
          <w:rFonts w:ascii="Times New Roman" w:hAnsi="Times New Roman"/>
          <w:sz w:val="24"/>
          <w:szCs w:val="24"/>
          <w:lang w:val="en-US"/>
        </w:rPr>
        <w:t>mennaja biologija: tr. mezhdunar. nauch. konf. 21–23 sentjabrja 2009 g., Sankt-Peterburg. SPb., 2010. S. 782–788.</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5.</w:t>
      </w:r>
      <w:r w:rsidRPr="0019643A">
        <w:rPr>
          <w:rFonts w:ascii="Times New Roman" w:hAnsi="Times New Roman"/>
          <w:sz w:val="24"/>
          <w:szCs w:val="24"/>
          <w:lang w:val="en-US"/>
        </w:rPr>
        <w:tab/>
        <w:t>Korotjaev A. I, Babichev S. A. Rol' Geneticheskoj i umstvennoj sistem infor-macii v vozniknovenii i razvitii zhizni na Zemle. Nal'chik: Jel'brus, 2009. 240 s.</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6.</w:t>
      </w:r>
      <w:r w:rsidRPr="0019643A">
        <w:rPr>
          <w:rFonts w:ascii="Times New Roman" w:hAnsi="Times New Roman"/>
          <w:sz w:val="24"/>
          <w:szCs w:val="24"/>
          <w:lang w:val="en-US"/>
        </w:rPr>
        <w:tab/>
        <w:t>Ljubarskij G. Ju. Tretij jevoljucionnyj sintez // Himija i zhizn'. 2014. № 5. S. 40–44.</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7.</w:t>
      </w:r>
      <w:r w:rsidRPr="0019643A">
        <w:rPr>
          <w:rFonts w:ascii="Times New Roman" w:hAnsi="Times New Roman"/>
          <w:sz w:val="24"/>
          <w:szCs w:val="24"/>
          <w:lang w:val="en-US"/>
        </w:rPr>
        <w:tab/>
        <w:t>Markov A. V. Geny upravljajut povedeniem, a povedenie – genami // Jelementy bol'shoj nauki / Novosti nauki. 2008 [Jelektronnyj resurs]. – Rezhim dostupa: http://elementy.ru/news/430913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8.</w:t>
      </w:r>
      <w:r w:rsidRPr="0019643A">
        <w:rPr>
          <w:rFonts w:ascii="Times New Roman" w:hAnsi="Times New Roman"/>
          <w:sz w:val="24"/>
          <w:szCs w:val="24"/>
          <w:lang w:val="en-US"/>
        </w:rPr>
        <w:tab/>
        <w:t>Markov A. V. Pochti vse chelovecheskie geny kodirujut bolee odnogo belka // Jele-menty, 2008.  [Jelektronnyj resurs]. Rezhim dostupa: http://elementy.ru/news/430905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9.</w:t>
      </w:r>
      <w:r w:rsidRPr="0019643A">
        <w:rPr>
          <w:rFonts w:ascii="Times New Roman" w:hAnsi="Times New Roman"/>
          <w:sz w:val="24"/>
          <w:szCs w:val="24"/>
          <w:lang w:val="en-US"/>
        </w:rPr>
        <w:tab/>
        <w:t>Markov A. V. Gorizontal'nyj perenos genov i jevoljucija. Doklad v Institute Obshhej Genetiki, 2008. [Jelektronnyj resurs]. Rezhim dostupa: http://evolbiol.ru/lgt2008/lgt2008.htm</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10.</w:t>
      </w:r>
      <w:r w:rsidRPr="0019643A">
        <w:rPr>
          <w:rFonts w:ascii="Times New Roman" w:hAnsi="Times New Roman"/>
          <w:sz w:val="24"/>
          <w:szCs w:val="24"/>
          <w:lang w:val="en-US"/>
        </w:rPr>
        <w:tab/>
        <w:t>Mozgovoj I. P., Rozenberg G. S. Signal'noe biologicheskoe pole mlekopitaju-shhih: teorija i praktika polevyh issledovanij. Samara, 1992.119 s.</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11.</w:t>
      </w:r>
      <w:r w:rsidRPr="0019643A">
        <w:rPr>
          <w:rFonts w:ascii="Times New Roman" w:hAnsi="Times New Roman"/>
          <w:sz w:val="24"/>
          <w:szCs w:val="24"/>
          <w:lang w:val="en-US"/>
        </w:rPr>
        <w:tab/>
        <w:t>Nazarov V. I. Jevoljucija ne po Darvinu sistemnyj vzgljad na jevoljuciju // Jeko-logija i zhizn'. 2008. № 9. S. 10–17.</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12.</w:t>
      </w:r>
      <w:r w:rsidRPr="0019643A">
        <w:rPr>
          <w:rFonts w:ascii="Times New Roman" w:hAnsi="Times New Roman"/>
          <w:sz w:val="24"/>
          <w:szCs w:val="24"/>
          <w:lang w:val="en-US"/>
        </w:rPr>
        <w:tab/>
        <w:t>Naumov N. P. Biologicheskie (signal'nye) polja i ih znachenie v zhizni mleko-pitajushhih // Vest. AN SSSR, 1975. № 2. S. 55–62.</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13.</w:t>
      </w:r>
      <w:r w:rsidRPr="0019643A">
        <w:rPr>
          <w:rFonts w:ascii="Times New Roman" w:hAnsi="Times New Roman"/>
          <w:sz w:val="24"/>
          <w:szCs w:val="24"/>
          <w:lang w:val="en-US"/>
        </w:rPr>
        <w:tab/>
        <w:t>Najmark E. B. V jevoljucii primatov vazhnuju rol' igral al'ternativnyj splajsing // Jelementy, 2012. [Jelektronnyj resurs]. Rezhim dostupa: http://elementy.ru/news/431959</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14.</w:t>
      </w:r>
      <w:r w:rsidRPr="0019643A">
        <w:rPr>
          <w:rFonts w:ascii="Times New Roman" w:hAnsi="Times New Roman"/>
          <w:sz w:val="24"/>
          <w:szCs w:val="24"/>
          <w:lang w:val="en-US"/>
        </w:rPr>
        <w:tab/>
        <w:t>Petrov M. K. Jazyk, znak, kul'tura. M., 1991. 238 s.</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15.</w:t>
      </w:r>
      <w:r w:rsidRPr="0019643A">
        <w:rPr>
          <w:rFonts w:ascii="Times New Roman" w:hAnsi="Times New Roman"/>
          <w:sz w:val="24"/>
          <w:szCs w:val="24"/>
          <w:lang w:val="en-US"/>
        </w:rPr>
        <w:tab/>
        <w:t>Pozdnjakov, A. A. Kritika jepigeneticheskoj teorii jevoljucii // Zhurnal obshhej biologii. 2009. T. 70, № 5. S. 383–393.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16.</w:t>
      </w:r>
      <w:r w:rsidRPr="0019643A">
        <w:rPr>
          <w:rFonts w:ascii="Times New Roman" w:hAnsi="Times New Roman"/>
          <w:sz w:val="24"/>
          <w:szCs w:val="24"/>
          <w:lang w:val="en-US"/>
        </w:rPr>
        <w:tab/>
        <w:t>Rozov M. A. Socium kak volna (Osnovy koncepcii social'nyh jestafet) // Fe-nomen social'nyh jestafet: Sbornik statej. Smolensk, 2004. S. 5–35.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17.</w:t>
      </w:r>
      <w:r w:rsidRPr="0019643A">
        <w:rPr>
          <w:rFonts w:ascii="Times New Roman" w:hAnsi="Times New Roman"/>
          <w:sz w:val="24"/>
          <w:szCs w:val="24"/>
          <w:lang w:val="en-US"/>
        </w:rPr>
        <w:tab/>
        <w:t>Stepin V. S. Civilizacija i kul'tura. SPb., 2011. 408 s.</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18.</w:t>
      </w:r>
      <w:r w:rsidRPr="0019643A">
        <w:rPr>
          <w:rFonts w:ascii="Times New Roman" w:hAnsi="Times New Roman"/>
          <w:sz w:val="24"/>
          <w:szCs w:val="24"/>
          <w:lang w:val="en-US"/>
        </w:rPr>
        <w:tab/>
        <w:t>Suhoverhov A. V. Obshhaja teorija biologicheskoj i social'noj pamjati: semioti-cheskij i processual'nyj podhody // Politematicheskij setevoj jelektronnyj nauchnyj zhurnal Kubanskogo gosudarstvennogo agrarnogo universiteta (Nauchnyj zhurnal Kub-GAU) [Jele</w:t>
      </w:r>
      <w:r w:rsidRPr="0019643A">
        <w:rPr>
          <w:rFonts w:ascii="Times New Roman" w:hAnsi="Times New Roman"/>
          <w:sz w:val="24"/>
          <w:szCs w:val="24"/>
          <w:lang w:val="en-US"/>
        </w:rPr>
        <w:t>k</w:t>
      </w:r>
      <w:r w:rsidRPr="0019643A">
        <w:rPr>
          <w:rFonts w:ascii="Times New Roman" w:hAnsi="Times New Roman"/>
          <w:sz w:val="24"/>
          <w:szCs w:val="24"/>
          <w:lang w:val="en-US"/>
        </w:rPr>
        <w:t>tronnyj resurs]. Krasnodar: KubGAU, 2011. №10(74).</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19.</w:t>
      </w:r>
      <w:r w:rsidRPr="0019643A">
        <w:rPr>
          <w:rFonts w:ascii="Times New Roman" w:hAnsi="Times New Roman"/>
          <w:sz w:val="24"/>
          <w:szCs w:val="24"/>
          <w:lang w:val="en-US"/>
        </w:rPr>
        <w:tab/>
        <w:t>Suhoverhov A. V. Teorija razvivajushhihsja sistem i drugie sistemnye podhody v issledovanii jevoljucii // Politematicheskij setevoj jelektronnyj nauchnyj zhurnal Kubanskogo gosudarstvennogo agrarnogo universiteta (Nauchnyj zhurnal KubGAU) [Jelektronnyj resurs]. Krasnodar: KubGAU, 2013. №88(04). S. 1–21.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20.</w:t>
      </w:r>
      <w:r w:rsidRPr="0019643A">
        <w:rPr>
          <w:rFonts w:ascii="Times New Roman" w:hAnsi="Times New Roman"/>
          <w:sz w:val="24"/>
          <w:szCs w:val="24"/>
          <w:lang w:val="en-US"/>
        </w:rPr>
        <w:tab/>
        <w:t>Suhoverhov A. V. Jekologicheskij podhod v issledovanii jazyka, kommunikacii i poznanija // Vestnik Tomskogo gosudarstvennogo universiteta. Filosofija. Sociolo-gija. Pol</w:t>
      </w:r>
      <w:r w:rsidRPr="0019643A">
        <w:rPr>
          <w:rFonts w:ascii="Times New Roman" w:hAnsi="Times New Roman"/>
          <w:sz w:val="24"/>
          <w:szCs w:val="24"/>
          <w:lang w:val="en-US"/>
        </w:rPr>
        <w:t>i</w:t>
      </w:r>
      <w:r w:rsidRPr="0019643A">
        <w:rPr>
          <w:rFonts w:ascii="Times New Roman" w:hAnsi="Times New Roman"/>
          <w:sz w:val="24"/>
          <w:szCs w:val="24"/>
          <w:lang w:val="en-US"/>
        </w:rPr>
        <w:t>tologija, 2013. № 4 (24). S. 48–54.</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21.</w:t>
      </w:r>
      <w:r w:rsidRPr="0019643A">
        <w:rPr>
          <w:rFonts w:ascii="Times New Roman" w:hAnsi="Times New Roman"/>
          <w:sz w:val="24"/>
          <w:szCs w:val="24"/>
          <w:lang w:val="en-US"/>
        </w:rPr>
        <w:tab/>
        <w:t>Carrapiço F. How symbiogenic is evolution? // Theory in Biosciences, 2010. Vol. 129(2-3). P. 135–139.</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22.</w:t>
      </w:r>
      <w:r w:rsidRPr="0019643A">
        <w:rPr>
          <w:rFonts w:ascii="Times New Roman" w:hAnsi="Times New Roman"/>
          <w:sz w:val="24"/>
          <w:szCs w:val="24"/>
          <w:lang w:val="en-US"/>
        </w:rPr>
        <w:tab/>
        <w:t>Carrapiço F. The Symbiotic Phenomenon in the Evolutive Context. In Special Sci-ences and the Unity of Science, Pombo, O., Rahman, S., Torres, J.M., Symon, J. (Eds). Springer, 2012. [Jelektronnyj resurs]. – Rezhim dostupa: http://azolla.fc.ul.pt/documents/SymbPhen2012.pdf</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23.</w:t>
      </w:r>
      <w:r w:rsidRPr="0019643A">
        <w:rPr>
          <w:rFonts w:ascii="Times New Roman" w:hAnsi="Times New Roman"/>
          <w:sz w:val="24"/>
          <w:szCs w:val="24"/>
          <w:lang w:val="en-US"/>
        </w:rPr>
        <w:tab/>
        <w:t>Cavalli-Sforza, L. L. and M. Feldman. Cultural Transmission and Evolution. Prince-ton University Press, Princeton, 1981.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24.</w:t>
      </w:r>
      <w:r w:rsidRPr="0019643A">
        <w:rPr>
          <w:rFonts w:ascii="Times New Roman" w:hAnsi="Times New Roman"/>
          <w:sz w:val="24"/>
          <w:szCs w:val="24"/>
          <w:lang w:val="en-US"/>
        </w:rPr>
        <w:tab/>
        <w:t>Corning, P. A. Holistic Darwinism: Synergy, cybernetics, and the bioeconomics of evolution. Chicago: University of Chicago Press, 2005.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25.</w:t>
      </w:r>
      <w:r w:rsidRPr="0019643A">
        <w:rPr>
          <w:rFonts w:ascii="Times New Roman" w:hAnsi="Times New Roman"/>
          <w:sz w:val="24"/>
          <w:szCs w:val="24"/>
          <w:lang w:val="en-US"/>
        </w:rPr>
        <w:tab/>
        <w:t>Danchin, E., Charmantier A., Champagne, F. A., Mesoudi, A., Pujol, B., &amp; Blanchet, S. Beyond DNA: integrating inclusive inheritance into an extended theory of evol</w:t>
      </w:r>
      <w:r w:rsidRPr="0019643A">
        <w:rPr>
          <w:rFonts w:ascii="Times New Roman" w:hAnsi="Times New Roman"/>
          <w:sz w:val="24"/>
          <w:szCs w:val="24"/>
          <w:lang w:val="en-US"/>
        </w:rPr>
        <w:t>u</w:t>
      </w:r>
      <w:r w:rsidRPr="0019643A">
        <w:rPr>
          <w:rFonts w:ascii="Times New Roman" w:hAnsi="Times New Roman"/>
          <w:sz w:val="24"/>
          <w:szCs w:val="24"/>
          <w:lang w:val="en-US"/>
        </w:rPr>
        <w:t xml:space="preserve">tion. Nature Reviews Genetics, 2011. Vol. 12(7). P.475–486. </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26.</w:t>
      </w:r>
      <w:r w:rsidRPr="0019643A">
        <w:rPr>
          <w:rFonts w:ascii="Times New Roman" w:hAnsi="Times New Roman"/>
          <w:sz w:val="24"/>
          <w:szCs w:val="24"/>
          <w:lang w:val="en-US"/>
        </w:rPr>
        <w:tab/>
        <w:t>Dawkins, R. The Blind Watchmaker. London: Penguin, 1991.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27.</w:t>
      </w:r>
      <w:r w:rsidRPr="0019643A">
        <w:rPr>
          <w:rFonts w:ascii="Times New Roman" w:hAnsi="Times New Roman"/>
          <w:sz w:val="24"/>
          <w:szCs w:val="24"/>
          <w:lang w:val="en-US"/>
        </w:rPr>
        <w:tab/>
        <w:t>Garland E. C., Goldizen A. W., Rekdahl M. L., Constantine R., Garrigue C., Hauser N. D., Poole M. M., Robbins J., Noad M. J. Dynamic Horizontal Cultural Transmi</w:t>
      </w:r>
      <w:r w:rsidRPr="0019643A">
        <w:rPr>
          <w:rFonts w:ascii="Times New Roman" w:hAnsi="Times New Roman"/>
          <w:sz w:val="24"/>
          <w:szCs w:val="24"/>
          <w:lang w:val="en-US"/>
        </w:rPr>
        <w:t>s</w:t>
      </w:r>
      <w:r w:rsidRPr="0019643A">
        <w:rPr>
          <w:rFonts w:ascii="Times New Roman" w:hAnsi="Times New Roman"/>
          <w:sz w:val="24"/>
          <w:szCs w:val="24"/>
          <w:lang w:val="en-US"/>
        </w:rPr>
        <w:t xml:space="preserve">sion of Humpback Whale Song at the Ocean Basin Scale // Current Biology, 2011. Vol. 21(8). P.687–691. </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28.</w:t>
      </w:r>
      <w:r w:rsidRPr="0019643A">
        <w:rPr>
          <w:rFonts w:ascii="Times New Roman" w:hAnsi="Times New Roman"/>
          <w:sz w:val="24"/>
          <w:szCs w:val="24"/>
          <w:lang w:val="en-US"/>
        </w:rPr>
        <w:tab/>
        <w:t>Gladyshev, E., M. Meselson, I. Arkhipova. Massive horizontal gene transfer in Bdel-loid rotifers. // Science, 2008. Vol. 320. P. 1210–1213.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29.</w:t>
      </w:r>
      <w:r w:rsidRPr="0019643A">
        <w:rPr>
          <w:rFonts w:ascii="Times New Roman" w:hAnsi="Times New Roman"/>
          <w:sz w:val="24"/>
          <w:szCs w:val="24"/>
          <w:lang w:val="en-US"/>
        </w:rPr>
        <w:tab/>
        <w:t>Gontier N. Universal symbiogenesis: an alternative to universal selectionist a</w:t>
      </w:r>
      <w:r w:rsidRPr="0019643A">
        <w:rPr>
          <w:rFonts w:ascii="Times New Roman" w:hAnsi="Times New Roman"/>
          <w:sz w:val="24"/>
          <w:szCs w:val="24"/>
          <w:lang w:val="en-US"/>
        </w:rPr>
        <w:t>c</w:t>
      </w:r>
      <w:r w:rsidRPr="0019643A">
        <w:rPr>
          <w:rFonts w:ascii="Times New Roman" w:hAnsi="Times New Roman"/>
          <w:sz w:val="24"/>
          <w:szCs w:val="24"/>
          <w:lang w:val="en-US"/>
        </w:rPr>
        <w:t>counts of evolution. Symbiosis, 2007. Vol. 44. R.167–181.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30.</w:t>
      </w:r>
      <w:r w:rsidRPr="0019643A">
        <w:rPr>
          <w:rFonts w:ascii="Times New Roman" w:hAnsi="Times New Roman"/>
          <w:sz w:val="24"/>
          <w:szCs w:val="24"/>
          <w:lang w:val="en-US"/>
        </w:rPr>
        <w:tab/>
        <w:t>Griffiths, P.E., Stotz, K. How the mind grows: A developmental perspective on the biology of cognition // Synthese, 2000. Vol. 122 (1-2). P. 29–51.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31.</w:t>
      </w:r>
      <w:r w:rsidRPr="0019643A">
        <w:rPr>
          <w:rFonts w:ascii="Times New Roman" w:hAnsi="Times New Roman"/>
          <w:sz w:val="24"/>
          <w:szCs w:val="24"/>
          <w:lang w:val="en-US"/>
        </w:rPr>
        <w:tab/>
        <w:t>Hernandez, L.M. &amp; Blazer D.G. (Eds.). Institute of Medicine. Genes, behavior, and the social environment: Moving beyond the nature/nurture debate. Committee on Assessing In-teractions Among Social, Behavioral, and Genetic Factors in Health. Board on Health Sc</w:t>
      </w:r>
      <w:r w:rsidRPr="0019643A">
        <w:rPr>
          <w:rFonts w:ascii="Times New Roman" w:hAnsi="Times New Roman"/>
          <w:sz w:val="24"/>
          <w:szCs w:val="24"/>
          <w:lang w:val="en-US"/>
        </w:rPr>
        <w:t>i</w:t>
      </w:r>
      <w:r w:rsidRPr="0019643A">
        <w:rPr>
          <w:rFonts w:ascii="Times New Roman" w:hAnsi="Times New Roman"/>
          <w:sz w:val="24"/>
          <w:szCs w:val="24"/>
          <w:lang w:val="en-US"/>
        </w:rPr>
        <w:t>ences Policy. Washington, DC: The National Academies Press. 2006.</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32.</w:t>
      </w:r>
      <w:r w:rsidRPr="0019643A">
        <w:rPr>
          <w:rFonts w:ascii="Times New Roman" w:hAnsi="Times New Roman"/>
          <w:sz w:val="24"/>
          <w:szCs w:val="24"/>
          <w:lang w:val="en-US"/>
        </w:rPr>
        <w:tab/>
        <w:t>Jablonka E., Lamb M. J. Evolution in Four Dimensions: Genetic, Epigenetic, B</w:t>
      </w:r>
      <w:r w:rsidRPr="0019643A">
        <w:rPr>
          <w:rFonts w:ascii="Times New Roman" w:hAnsi="Times New Roman"/>
          <w:sz w:val="24"/>
          <w:szCs w:val="24"/>
          <w:lang w:val="en-US"/>
        </w:rPr>
        <w:t>e</w:t>
      </w:r>
      <w:r w:rsidRPr="0019643A">
        <w:rPr>
          <w:rFonts w:ascii="Times New Roman" w:hAnsi="Times New Roman"/>
          <w:sz w:val="24"/>
          <w:szCs w:val="24"/>
          <w:lang w:val="en-US"/>
        </w:rPr>
        <w:t>hav-ioral, and Symbolic Variation in the History of Life. MIT Press, 2005. 462 p.</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33.</w:t>
      </w:r>
      <w:r w:rsidRPr="0019643A">
        <w:rPr>
          <w:rFonts w:ascii="Times New Roman" w:hAnsi="Times New Roman"/>
          <w:sz w:val="24"/>
          <w:szCs w:val="24"/>
          <w:lang w:val="en-US"/>
        </w:rPr>
        <w:tab/>
        <w:t>Jablonka E., Lamb M.J. The epigenome in evolution: beyond the modern synthesis // Inform. vestnik. BOGiS. 2008. T. 12. № 1/2. S. 242–254.</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34.</w:t>
      </w:r>
      <w:r w:rsidRPr="0019643A">
        <w:rPr>
          <w:rFonts w:ascii="Times New Roman" w:hAnsi="Times New Roman"/>
          <w:sz w:val="24"/>
          <w:szCs w:val="24"/>
          <w:lang w:val="en-US"/>
        </w:rPr>
        <w:tab/>
        <w:t>Jablonka E. Lamb M. J. “Soft inheritance: challenging the modern synthesis,” Genet-ics and Molecular Biology, 2008. Vol. 31(2). R. 389–395.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35.</w:t>
      </w:r>
      <w:r w:rsidRPr="0019643A">
        <w:rPr>
          <w:rFonts w:ascii="Times New Roman" w:hAnsi="Times New Roman"/>
          <w:sz w:val="24"/>
          <w:szCs w:val="24"/>
          <w:lang w:val="en-US"/>
        </w:rPr>
        <w:tab/>
        <w:t xml:space="preserve">Katz L. A. Lateral gene transfers and the evolution of eukaryotes: theories and data // International Journal of Systematic and Evolutionary Microbiology, 2002. Vol. 52(5). P. 1893–1900. </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36.</w:t>
      </w:r>
      <w:r w:rsidRPr="0019643A">
        <w:rPr>
          <w:rFonts w:ascii="Times New Roman" w:hAnsi="Times New Roman"/>
          <w:sz w:val="24"/>
          <w:szCs w:val="24"/>
          <w:lang w:val="en-US"/>
        </w:rPr>
        <w:tab/>
        <w:t>Kull, K. Ecosystems are made of semiosic bonds: Consortia, umwelten, biophony and ecological codes. Biosemiotics, 2010. Vol. 3(3). R. 347–357.</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37.</w:t>
      </w:r>
      <w:r w:rsidRPr="0019643A">
        <w:rPr>
          <w:rFonts w:ascii="Times New Roman" w:hAnsi="Times New Roman"/>
          <w:sz w:val="24"/>
          <w:szCs w:val="24"/>
          <w:lang w:val="en-US"/>
        </w:rPr>
        <w:tab/>
        <w:t>Krutzen, M., Mann, J., Heithaus, M. R., Conner R. C., Bejder, L., Sherwin, W. B. Cultural transmission of tool use in bottlenose dolphins. Proceedings of the National Aca</w:t>
      </w:r>
      <w:r w:rsidRPr="0019643A">
        <w:rPr>
          <w:rFonts w:ascii="Times New Roman" w:hAnsi="Times New Roman"/>
          <w:sz w:val="24"/>
          <w:szCs w:val="24"/>
          <w:lang w:val="en-US"/>
        </w:rPr>
        <w:t>d</w:t>
      </w:r>
      <w:r w:rsidRPr="0019643A">
        <w:rPr>
          <w:rFonts w:ascii="Times New Roman" w:hAnsi="Times New Roman"/>
          <w:sz w:val="24"/>
          <w:szCs w:val="24"/>
          <w:lang w:val="en-US"/>
        </w:rPr>
        <w:t>emy of Sciences, 2005. Vol.102 (25). R. 8938–8943.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38.</w:t>
      </w:r>
      <w:r w:rsidRPr="0019643A">
        <w:rPr>
          <w:rFonts w:ascii="Times New Roman" w:hAnsi="Times New Roman"/>
          <w:sz w:val="24"/>
          <w:szCs w:val="24"/>
          <w:lang w:val="en-US"/>
        </w:rPr>
        <w:tab/>
        <w:t>Laland K.N., Odling-Smee F.J., Feldman M.W. Niche construction, biological evolu-tion, and cultural change. Behavioral and Brain Sciences, 2000 Vol. 23. R. 131–175.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39.</w:t>
      </w:r>
      <w:r w:rsidRPr="0019643A">
        <w:rPr>
          <w:rFonts w:ascii="Times New Roman" w:hAnsi="Times New Roman"/>
          <w:sz w:val="24"/>
          <w:szCs w:val="24"/>
          <w:lang w:val="en-US"/>
        </w:rPr>
        <w:tab/>
        <w:t>Maran, T. Towards an Integrated Methodology of Ecosemiotics: The Concept of Na-ture-Text. Sign Systems Studies, 2007. Vol. 35(1/2). P. 269–293.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40.</w:t>
      </w:r>
      <w:r w:rsidRPr="0019643A">
        <w:rPr>
          <w:rFonts w:ascii="Times New Roman" w:hAnsi="Times New Roman"/>
          <w:sz w:val="24"/>
          <w:szCs w:val="24"/>
          <w:lang w:val="en-US"/>
        </w:rPr>
        <w:tab/>
        <w:t>McElreath, R. The coevolution of genes, innovation and culture in human evol</w:t>
      </w:r>
      <w:r w:rsidRPr="0019643A">
        <w:rPr>
          <w:rFonts w:ascii="Times New Roman" w:hAnsi="Times New Roman"/>
          <w:sz w:val="24"/>
          <w:szCs w:val="24"/>
          <w:lang w:val="en-US"/>
        </w:rPr>
        <w:t>u</w:t>
      </w:r>
      <w:r w:rsidRPr="0019643A">
        <w:rPr>
          <w:rFonts w:ascii="Times New Roman" w:hAnsi="Times New Roman"/>
          <w:sz w:val="24"/>
          <w:szCs w:val="24"/>
          <w:lang w:val="en-US"/>
        </w:rPr>
        <w:t>tion. In P.M. Kappeler&amp; J.B. Silk (Eds.), Mind the gap: tracing the origins of human unive</w:t>
      </w:r>
      <w:r w:rsidRPr="0019643A">
        <w:rPr>
          <w:rFonts w:ascii="Times New Roman" w:hAnsi="Times New Roman"/>
          <w:sz w:val="24"/>
          <w:szCs w:val="24"/>
          <w:lang w:val="en-US"/>
        </w:rPr>
        <w:t>r</w:t>
      </w:r>
      <w:r w:rsidRPr="0019643A">
        <w:rPr>
          <w:rFonts w:ascii="Times New Roman" w:hAnsi="Times New Roman"/>
          <w:sz w:val="24"/>
          <w:szCs w:val="24"/>
          <w:lang w:val="en-US"/>
        </w:rPr>
        <w:t>sals. Ber-lin, Heidelberg: Springer-Verlag, 2010. R. 451–474.</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41.</w:t>
      </w:r>
      <w:r w:rsidRPr="0019643A">
        <w:rPr>
          <w:rFonts w:ascii="Times New Roman" w:hAnsi="Times New Roman"/>
          <w:sz w:val="24"/>
          <w:szCs w:val="24"/>
          <w:lang w:val="en-US"/>
        </w:rPr>
        <w:tab/>
        <w:t>Merhej V., Raoult D. Rhizome of life, catastrophes, sequence exchanges, gene crea-tions, and giant viruses: how microbial genomics challenges Darwin.  Frontiers in cell</w:t>
      </w:r>
      <w:r w:rsidRPr="0019643A">
        <w:rPr>
          <w:rFonts w:ascii="Times New Roman" w:hAnsi="Times New Roman"/>
          <w:sz w:val="24"/>
          <w:szCs w:val="24"/>
          <w:lang w:val="en-US"/>
        </w:rPr>
        <w:t>u</w:t>
      </w:r>
      <w:r w:rsidRPr="0019643A">
        <w:rPr>
          <w:rFonts w:ascii="Times New Roman" w:hAnsi="Times New Roman"/>
          <w:sz w:val="24"/>
          <w:szCs w:val="24"/>
          <w:lang w:val="en-US"/>
        </w:rPr>
        <w:t>lar and infection microbiology. 2012. Vol. 2 (113). R. 1–17.</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42.</w:t>
      </w:r>
      <w:r w:rsidRPr="0019643A">
        <w:rPr>
          <w:rFonts w:ascii="Times New Roman" w:hAnsi="Times New Roman"/>
          <w:sz w:val="24"/>
          <w:szCs w:val="24"/>
          <w:lang w:val="en-US"/>
        </w:rPr>
        <w:tab/>
        <w:t>Odling-Smee, F. J. Niche inheritance: a possible basis for classifying multiple i</w:t>
      </w:r>
      <w:r w:rsidRPr="0019643A">
        <w:rPr>
          <w:rFonts w:ascii="Times New Roman" w:hAnsi="Times New Roman"/>
          <w:sz w:val="24"/>
          <w:szCs w:val="24"/>
          <w:lang w:val="en-US"/>
        </w:rPr>
        <w:t>n</w:t>
      </w:r>
      <w:r w:rsidRPr="0019643A">
        <w:rPr>
          <w:rFonts w:ascii="Times New Roman" w:hAnsi="Times New Roman"/>
          <w:sz w:val="24"/>
          <w:szCs w:val="24"/>
          <w:lang w:val="en-US"/>
        </w:rPr>
        <w:t xml:space="preserve">heri-tance systems in evolution. Biological Theory, 2007. Vol. 2 (3). R. 276–289. </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43.</w:t>
      </w:r>
      <w:r w:rsidRPr="0019643A">
        <w:rPr>
          <w:rFonts w:ascii="Times New Roman" w:hAnsi="Times New Roman"/>
          <w:sz w:val="24"/>
          <w:szCs w:val="24"/>
          <w:lang w:val="en-US"/>
        </w:rPr>
        <w:tab/>
        <w:t>Pagel, M., Venditti, C. and Meade, A. 2006. Large punctuational contribution of speciation to evolutionary divergence at the molecular level. Science, 314(5796). R.119–121.</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44.</w:t>
      </w:r>
      <w:r w:rsidRPr="0019643A">
        <w:rPr>
          <w:rFonts w:ascii="Times New Roman" w:hAnsi="Times New Roman"/>
          <w:sz w:val="24"/>
          <w:szCs w:val="24"/>
          <w:lang w:val="en-US"/>
        </w:rPr>
        <w:tab/>
        <w:t>Richardson A. O., Jeffrey D. P. Horizontal Gene Transfer in Plants // Journal of Ex-perimental Botany, 2007. Vol. 58. P. 1–9.</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45.</w:t>
      </w:r>
      <w:r w:rsidRPr="0019643A">
        <w:rPr>
          <w:rFonts w:ascii="Times New Roman" w:hAnsi="Times New Roman"/>
          <w:sz w:val="24"/>
          <w:szCs w:val="24"/>
          <w:lang w:val="en-US"/>
        </w:rPr>
        <w:tab/>
        <w:t xml:space="preserve">Stegemann S., Keuthe M., Greiner S., Bock R. Horizontal transfer of chloroplast ge-nomes between plant species. // Proceedings of the National Academy of Sciences, 2012. Vol. 109 (7). P. 2434–2438 </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46.</w:t>
      </w:r>
      <w:r w:rsidRPr="0019643A">
        <w:rPr>
          <w:rFonts w:ascii="Times New Roman" w:hAnsi="Times New Roman"/>
          <w:sz w:val="24"/>
          <w:szCs w:val="24"/>
          <w:lang w:val="en-US"/>
        </w:rPr>
        <w:tab/>
        <w:t>Su S., Cai F., Si A., Zhang S., Tautz J., Chen S. East Learns from West: Asiatic Honey-bees Can Understand Dance Language of European Honeybees // PLoS One, 2008. Vol. 3(6) [Jelektronnyj resurs]. – Rezhim do</w:t>
      </w:r>
      <w:r w:rsidRPr="0019643A">
        <w:rPr>
          <w:rFonts w:ascii="Times New Roman" w:hAnsi="Times New Roman"/>
          <w:sz w:val="24"/>
          <w:szCs w:val="24"/>
          <w:lang w:val="en-US"/>
        </w:rPr>
        <w:t>s</w:t>
      </w:r>
      <w:r w:rsidRPr="0019643A">
        <w:rPr>
          <w:rFonts w:ascii="Times New Roman" w:hAnsi="Times New Roman"/>
          <w:sz w:val="24"/>
          <w:szCs w:val="24"/>
          <w:lang w:val="en-US"/>
        </w:rPr>
        <w:t>tupa:http://dx.doi.org/10.1371/journal.pone.0002365</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47.</w:t>
      </w:r>
      <w:r w:rsidRPr="0019643A">
        <w:rPr>
          <w:rFonts w:ascii="Times New Roman" w:hAnsi="Times New Roman"/>
          <w:sz w:val="24"/>
          <w:szCs w:val="24"/>
          <w:lang w:val="en-US"/>
        </w:rPr>
        <w:tab/>
        <w:t>van der Post, D. J., Hogeweg, P. Cultural inheritance and diversiﬁcation of diet in variable environments. Animal Behaviour, 2009. Vol. 78. P. 155–166.</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48.</w:t>
      </w:r>
      <w:r w:rsidRPr="0019643A">
        <w:rPr>
          <w:rFonts w:ascii="Times New Roman" w:hAnsi="Times New Roman"/>
          <w:sz w:val="24"/>
          <w:szCs w:val="24"/>
          <w:lang w:val="en-US"/>
        </w:rPr>
        <w:tab/>
        <w:t>Whiten A., Spiter, A., Horne, V., Bonnie K., Lambeth S., Schapiro S., de Waal F. Transmission of multiple traditions within and between chimpanzee groups // Current Bio</w:t>
      </w:r>
      <w:r w:rsidRPr="0019643A">
        <w:rPr>
          <w:rFonts w:ascii="Times New Roman" w:hAnsi="Times New Roman"/>
          <w:sz w:val="24"/>
          <w:szCs w:val="24"/>
          <w:lang w:val="en-US"/>
        </w:rPr>
        <w:t>l</w:t>
      </w:r>
      <w:r w:rsidRPr="0019643A">
        <w:rPr>
          <w:rFonts w:ascii="Times New Roman" w:hAnsi="Times New Roman"/>
          <w:sz w:val="24"/>
          <w:szCs w:val="24"/>
          <w:lang w:val="en-US"/>
        </w:rPr>
        <w:t>ogy, 2007. Vol. 17(12). P. 1038–1043.</w:t>
      </w:r>
    </w:p>
    <w:p w:rsidR="00210FF7" w:rsidRPr="0019643A" w:rsidRDefault="00210FF7" w:rsidP="0019643A">
      <w:pPr>
        <w:tabs>
          <w:tab w:val="left" w:pos="993"/>
        </w:tabs>
        <w:spacing w:after="0" w:line="240" w:lineRule="auto"/>
        <w:ind w:firstLine="567"/>
        <w:jc w:val="both"/>
        <w:rPr>
          <w:rFonts w:ascii="Times New Roman" w:hAnsi="Times New Roman"/>
          <w:sz w:val="24"/>
          <w:szCs w:val="24"/>
          <w:lang w:val="en-US"/>
        </w:rPr>
      </w:pPr>
      <w:r w:rsidRPr="0019643A">
        <w:rPr>
          <w:rFonts w:ascii="Times New Roman" w:hAnsi="Times New Roman"/>
          <w:sz w:val="24"/>
          <w:szCs w:val="24"/>
          <w:lang w:val="en-US"/>
        </w:rPr>
        <w:t>49.</w:t>
      </w:r>
      <w:r w:rsidRPr="0019643A">
        <w:rPr>
          <w:rFonts w:ascii="Times New Roman" w:hAnsi="Times New Roman"/>
          <w:sz w:val="24"/>
          <w:szCs w:val="24"/>
          <w:lang w:val="en-US"/>
        </w:rPr>
        <w:tab/>
        <w:t>Wimsatt, W. C., Griesemer, J. Reproducing Entrenchments to Scaffold Culture: The Central Role of Development in Cultural Evolution. In R. Sansom&amp; R. Brandon (eds.), Integrat-ing evolution and development: From theory to practice, Cambridge, MA: MIT Press, 2007. P. 227–323.</w:t>
      </w:r>
    </w:p>
    <w:p w:rsidR="00210FF7" w:rsidRPr="00AB17AD" w:rsidRDefault="00210FF7" w:rsidP="00AB17AD">
      <w:pPr>
        <w:tabs>
          <w:tab w:val="left" w:pos="993"/>
        </w:tabs>
        <w:spacing w:after="0" w:line="240" w:lineRule="auto"/>
        <w:ind w:firstLine="567"/>
        <w:jc w:val="both"/>
        <w:rPr>
          <w:rFonts w:ascii="Times New Roman" w:hAnsi="Times New Roman"/>
          <w:sz w:val="24"/>
          <w:szCs w:val="24"/>
        </w:rPr>
      </w:pPr>
    </w:p>
    <w:sectPr w:rsidR="00210FF7" w:rsidRPr="00AB17AD" w:rsidSect="004A4DB6">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FF7" w:rsidRDefault="00210FF7" w:rsidP="004A4DB6">
      <w:pPr>
        <w:spacing w:after="0" w:line="240" w:lineRule="auto"/>
      </w:pPr>
      <w:r>
        <w:separator/>
      </w:r>
    </w:p>
  </w:endnote>
  <w:endnote w:type="continuationSeparator" w:id="1">
    <w:p w:rsidR="00210FF7" w:rsidRDefault="00210FF7" w:rsidP="004A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RMT-H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F7" w:rsidRPr="007965B9" w:rsidRDefault="00210FF7">
    <w:pPr>
      <w:pStyle w:val="Footer"/>
      <w:rPr>
        <w:rFonts w:ascii="Times New Roman" w:hAnsi="Times New Roman"/>
        <w:sz w:val="24"/>
        <w:szCs w:val="24"/>
      </w:rPr>
    </w:pPr>
    <w:r w:rsidRPr="007965B9">
      <w:rPr>
        <w:rFonts w:ascii="Times New Roman" w:hAnsi="Times New Roman"/>
        <w:sz w:val="24"/>
        <w:szCs w:val="24"/>
      </w:rPr>
      <w:t>http://ej.kubagro.ru/201</w:t>
    </w:r>
    <w:r w:rsidRPr="007965B9">
      <w:rPr>
        <w:rFonts w:ascii="Times New Roman" w:hAnsi="Times New Roman"/>
        <w:sz w:val="24"/>
        <w:szCs w:val="24"/>
        <w:lang w:val="en-US"/>
      </w:rPr>
      <w:t>4</w:t>
    </w:r>
    <w:r w:rsidRPr="007965B9">
      <w:rPr>
        <w:rFonts w:ascii="Times New Roman" w:hAnsi="Times New Roman"/>
        <w:sz w:val="24"/>
        <w:szCs w:val="24"/>
      </w:rPr>
      <w:t>/</w:t>
    </w:r>
    <w:r w:rsidRPr="007965B9">
      <w:rPr>
        <w:rFonts w:ascii="Times New Roman" w:hAnsi="Times New Roman"/>
        <w:sz w:val="24"/>
        <w:szCs w:val="24"/>
        <w:lang w:val="en-US"/>
      </w:rPr>
      <w:t>07</w:t>
    </w:r>
    <w:r w:rsidRPr="007965B9">
      <w:rPr>
        <w:rFonts w:ascii="Times New Roman" w:hAnsi="Times New Roman"/>
        <w:sz w:val="24"/>
        <w:szCs w:val="24"/>
      </w:rPr>
      <w:t>/pdf/</w:t>
    </w:r>
    <w:r w:rsidRPr="007965B9">
      <w:rPr>
        <w:rFonts w:ascii="Times New Roman" w:hAnsi="Times New Roman"/>
        <w:sz w:val="24"/>
        <w:szCs w:val="24"/>
        <w:lang w:val="en-US"/>
      </w:rPr>
      <w:t>9</w:t>
    </w:r>
    <w:r>
      <w:rPr>
        <w:rFonts w:ascii="Times New Roman" w:hAnsi="Times New Roman"/>
        <w:sz w:val="24"/>
        <w:szCs w:val="24"/>
      </w:rPr>
      <w:t>5</w:t>
    </w:r>
    <w:r w:rsidRPr="007965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FF7" w:rsidRDefault="00210FF7" w:rsidP="004A4DB6">
      <w:pPr>
        <w:spacing w:after="0" w:line="240" w:lineRule="auto"/>
      </w:pPr>
      <w:r>
        <w:separator/>
      </w:r>
    </w:p>
  </w:footnote>
  <w:footnote w:type="continuationSeparator" w:id="1">
    <w:p w:rsidR="00210FF7" w:rsidRDefault="00210FF7" w:rsidP="004A4D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F7" w:rsidRDefault="00210FF7" w:rsidP="007965B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0FF7" w:rsidRDefault="00210FF7" w:rsidP="008B5F43">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F7" w:rsidRPr="007965B9" w:rsidRDefault="00210FF7" w:rsidP="00125CC1">
    <w:pPr>
      <w:pStyle w:val="Header"/>
      <w:framePr w:wrap="around" w:vAnchor="text" w:hAnchor="margin" w:xAlign="right" w:y="1"/>
      <w:rPr>
        <w:rStyle w:val="PageNumber"/>
        <w:rFonts w:ascii="Times New Roman" w:hAnsi="Times New Roman"/>
        <w:sz w:val="28"/>
        <w:szCs w:val="28"/>
      </w:rPr>
    </w:pPr>
    <w:r w:rsidRPr="007965B9">
      <w:rPr>
        <w:rStyle w:val="PageNumber"/>
        <w:rFonts w:ascii="Times New Roman" w:hAnsi="Times New Roman"/>
        <w:sz w:val="28"/>
        <w:szCs w:val="28"/>
      </w:rPr>
      <w:fldChar w:fldCharType="begin"/>
    </w:r>
    <w:r w:rsidRPr="007965B9">
      <w:rPr>
        <w:rStyle w:val="PageNumber"/>
        <w:rFonts w:ascii="Times New Roman" w:hAnsi="Times New Roman"/>
        <w:sz w:val="28"/>
        <w:szCs w:val="28"/>
      </w:rPr>
      <w:instrText xml:space="preserve">PAGE  </w:instrText>
    </w:r>
    <w:r w:rsidRPr="007965B9">
      <w:rPr>
        <w:rStyle w:val="PageNumber"/>
        <w:rFonts w:ascii="Times New Roman" w:hAnsi="Times New Roman"/>
        <w:sz w:val="28"/>
        <w:szCs w:val="28"/>
      </w:rPr>
      <w:fldChar w:fldCharType="separate"/>
    </w:r>
    <w:r>
      <w:rPr>
        <w:rStyle w:val="PageNumber"/>
        <w:rFonts w:ascii="Times New Roman" w:hAnsi="Times New Roman"/>
        <w:noProof/>
        <w:sz w:val="28"/>
        <w:szCs w:val="28"/>
      </w:rPr>
      <w:t>21</w:t>
    </w:r>
    <w:r w:rsidRPr="007965B9">
      <w:rPr>
        <w:rStyle w:val="PageNumber"/>
        <w:rFonts w:ascii="Times New Roman" w:hAnsi="Times New Roman"/>
        <w:sz w:val="28"/>
        <w:szCs w:val="28"/>
      </w:rPr>
      <w:fldChar w:fldCharType="end"/>
    </w:r>
  </w:p>
  <w:p w:rsidR="00210FF7" w:rsidRPr="007965B9" w:rsidRDefault="00210FF7" w:rsidP="007965B9">
    <w:pPr>
      <w:pStyle w:val="Header"/>
      <w:ind w:right="360"/>
      <w:rPr>
        <w:rFonts w:ascii="Times New Roman" w:hAnsi="Times New Roman"/>
        <w:sz w:val="24"/>
        <w:szCs w:val="24"/>
      </w:rPr>
    </w:pPr>
    <w:r w:rsidRPr="008B5F43">
      <w:rPr>
        <w:rFonts w:ascii="Times New Roman" w:hAnsi="Times New Roman"/>
        <w:sz w:val="24"/>
        <w:szCs w:val="24"/>
      </w:rPr>
      <w:t>Научный журнал КубГАУ, №</w:t>
    </w:r>
    <w:r w:rsidRPr="008B5F43">
      <w:rPr>
        <w:rFonts w:ascii="Times New Roman" w:hAnsi="Times New Roman"/>
        <w:sz w:val="24"/>
        <w:szCs w:val="24"/>
        <w:lang w:val="en-US"/>
      </w:rPr>
      <w:t>101</w:t>
    </w:r>
    <w:r w:rsidRPr="008B5F43">
      <w:rPr>
        <w:rFonts w:ascii="Times New Roman" w:hAnsi="Times New Roman"/>
        <w:sz w:val="24"/>
        <w:szCs w:val="24"/>
      </w:rPr>
      <w:t>(</w:t>
    </w:r>
    <w:r w:rsidRPr="008B5F43">
      <w:rPr>
        <w:rFonts w:ascii="Times New Roman" w:hAnsi="Times New Roman"/>
        <w:sz w:val="24"/>
        <w:szCs w:val="24"/>
        <w:lang w:val="en-US"/>
      </w:rPr>
      <w:t>07</w:t>
    </w:r>
    <w:r w:rsidRPr="008B5F43">
      <w:rPr>
        <w:rFonts w:ascii="Times New Roman" w:hAnsi="Times New Roman"/>
        <w:sz w:val="24"/>
        <w:szCs w:val="24"/>
      </w:rPr>
      <w:t>), 201</w:t>
    </w:r>
    <w:r w:rsidRPr="008B5F43">
      <w:rPr>
        <w:rFonts w:ascii="Times New Roman" w:hAnsi="Times New Roman"/>
        <w:sz w:val="24"/>
        <w:szCs w:val="24"/>
        <w:lang w:val="en-US"/>
      </w:rPr>
      <w:t>4</w:t>
    </w:r>
    <w:r w:rsidRPr="008B5F43">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55B"/>
    <w:multiLevelType w:val="hybridMultilevel"/>
    <w:tmpl w:val="E4CE68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5A3A49"/>
    <w:multiLevelType w:val="hybridMultilevel"/>
    <w:tmpl w:val="A1E66FF6"/>
    <w:lvl w:ilvl="0" w:tplc="E404F8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CC05738"/>
    <w:multiLevelType w:val="hybridMultilevel"/>
    <w:tmpl w:val="918AEE0A"/>
    <w:lvl w:ilvl="0" w:tplc="04190017">
      <w:start w:val="1"/>
      <w:numFmt w:val="lowerLetter"/>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0EF508AF"/>
    <w:multiLevelType w:val="hybridMultilevel"/>
    <w:tmpl w:val="455A1016"/>
    <w:lvl w:ilvl="0" w:tplc="6A303E0A">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5F5E8F"/>
    <w:multiLevelType w:val="hybridMultilevel"/>
    <w:tmpl w:val="CA14135E"/>
    <w:lvl w:ilvl="0" w:tplc="3CAC210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8E5D50"/>
    <w:multiLevelType w:val="multilevel"/>
    <w:tmpl w:val="32EA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C4E5CCE"/>
    <w:multiLevelType w:val="hybridMultilevel"/>
    <w:tmpl w:val="4A5045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00E4ACC"/>
    <w:multiLevelType w:val="hybridMultilevel"/>
    <w:tmpl w:val="17BABAB2"/>
    <w:lvl w:ilvl="0" w:tplc="36FE28D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C9A134E"/>
    <w:multiLevelType w:val="hybridMultilevel"/>
    <w:tmpl w:val="C480F1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B548C7"/>
    <w:multiLevelType w:val="hybridMultilevel"/>
    <w:tmpl w:val="280CC4AC"/>
    <w:lvl w:ilvl="0" w:tplc="8E4EAB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6076B2"/>
    <w:multiLevelType w:val="hybridMultilevel"/>
    <w:tmpl w:val="0898055A"/>
    <w:lvl w:ilvl="0" w:tplc="B824C7E8">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3F430D3"/>
    <w:multiLevelType w:val="hybridMultilevel"/>
    <w:tmpl w:val="172689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786325D"/>
    <w:multiLevelType w:val="hybridMultilevel"/>
    <w:tmpl w:val="CF626B22"/>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64F274FC"/>
    <w:multiLevelType w:val="hybridMultilevel"/>
    <w:tmpl w:val="69A44950"/>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4">
    <w:nsid w:val="677F4A0C"/>
    <w:multiLevelType w:val="multilevel"/>
    <w:tmpl w:val="CD78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9"/>
  </w:num>
  <w:num w:numId="3">
    <w:abstractNumId w:val="1"/>
  </w:num>
  <w:num w:numId="4">
    <w:abstractNumId w:val="2"/>
  </w:num>
  <w:num w:numId="5">
    <w:abstractNumId w:val="13"/>
  </w:num>
  <w:num w:numId="6">
    <w:abstractNumId w:val="12"/>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7"/>
  </w:num>
  <w:num w:numId="12">
    <w:abstractNumId w:val="0"/>
  </w:num>
  <w:num w:numId="13">
    <w:abstractNumId w:val="5"/>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1B05"/>
    <w:rsid w:val="00002141"/>
    <w:rsid w:val="00030890"/>
    <w:rsid w:val="00031724"/>
    <w:rsid w:val="00070D2C"/>
    <w:rsid w:val="000C22C9"/>
    <w:rsid w:val="000D378F"/>
    <w:rsid w:val="000E00DC"/>
    <w:rsid w:val="00125CC1"/>
    <w:rsid w:val="00147DB6"/>
    <w:rsid w:val="0015779A"/>
    <w:rsid w:val="00192587"/>
    <w:rsid w:val="0019643A"/>
    <w:rsid w:val="001B28A0"/>
    <w:rsid w:val="00206F20"/>
    <w:rsid w:val="00210FF7"/>
    <w:rsid w:val="00241487"/>
    <w:rsid w:val="00282490"/>
    <w:rsid w:val="002B3077"/>
    <w:rsid w:val="002C3A82"/>
    <w:rsid w:val="00343303"/>
    <w:rsid w:val="003721AF"/>
    <w:rsid w:val="003817D1"/>
    <w:rsid w:val="003856F4"/>
    <w:rsid w:val="00393DAB"/>
    <w:rsid w:val="0039549B"/>
    <w:rsid w:val="003B2356"/>
    <w:rsid w:val="003F7A42"/>
    <w:rsid w:val="00447427"/>
    <w:rsid w:val="00472672"/>
    <w:rsid w:val="00490CDB"/>
    <w:rsid w:val="004A4DB6"/>
    <w:rsid w:val="004E1FAD"/>
    <w:rsid w:val="004F03DA"/>
    <w:rsid w:val="0050377A"/>
    <w:rsid w:val="00553DE7"/>
    <w:rsid w:val="00561227"/>
    <w:rsid w:val="005804D7"/>
    <w:rsid w:val="005828DA"/>
    <w:rsid w:val="005A3A22"/>
    <w:rsid w:val="005C3AA1"/>
    <w:rsid w:val="005C70FA"/>
    <w:rsid w:val="00602A2B"/>
    <w:rsid w:val="006875D8"/>
    <w:rsid w:val="006B0C20"/>
    <w:rsid w:val="006C4678"/>
    <w:rsid w:val="00732A62"/>
    <w:rsid w:val="00742A96"/>
    <w:rsid w:val="00744C4B"/>
    <w:rsid w:val="00771D55"/>
    <w:rsid w:val="007852C3"/>
    <w:rsid w:val="007965B9"/>
    <w:rsid w:val="007A3D0D"/>
    <w:rsid w:val="007A6C34"/>
    <w:rsid w:val="007D67B1"/>
    <w:rsid w:val="00803836"/>
    <w:rsid w:val="008174B3"/>
    <w:rsid w:val="00820AE0"/>
    <w:rsid w:val="00831B05"/>
    <w:rsid w:val="00866E62"/>
    <w:rsid w:val="008B5F43"/>
    <w:rsid w:val="008C2000"/>
    <w:rsid w:val="008C3FE9"/>
    <w:rsid w:val="008E39D9"/>
    <w:rsid w:val="008F30FB"/>
    <w:rsid w:val="008F6D1E"/>
    <w:rsid w:val="00970B17"/>
    <w:rsid w:val="00986682"/>
    <w:rsid w:val="009A4C5F"/>
    <w:rsid w:val="009C6E4C"/>
    <w:rsid w:val="00A24318"/>
    <w:rsid w:val="00A42A29"/>
    <w:rsid w:val="00AA388E"/>
    <w:rsid w:val="00AB17AD"/>
    <w:rsid w:val="00B71918"/>
    <w:rsid w:val="00BA68F1"/>
    <w:rsid w:val="00BB325E"/>
    <w:rsid w:val="00BC6965"/>
    <w:rsid w:val="00BD4F31"/>
    <w:rsid w:val="00BE3EBE"/>
    <w:rsid w:val="00C019C9"/>
    <w:rsid w:val="00C25751"/>
    <w:rsid w:val="00C25C77"/>
    <w:rsid w:val="00C852FB"/>
    <w:rsid w:val="00C95088"/>
    <w:rsid w:val="00C977E2"/>
    <w:rsid w:val="00CD7D5A"/>
    <w:rsid w:val="00D34E4A"/>
    <w:rsid w:val="00D46512"/>
    <w:rsid w:val="00D46AA3"/>
    <w:rsid w:val="00D6716F"/>
    <w:rsid w:val="00DC49EB"/>
    <w:rsid w:val="00DD02E1"/>
    <w:rsid w:val="00E71878"/>
    <w:rsid w:val="00ED22FC"/>
    <w:rsid w:val="00EF6D7B"/>
    <w:rsid w:val="00F17DF7"/>
    <w:rsid w:val="00F25F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C77"/>
    <w:pPr>
      <w:spacing w:after="200" w:line="276" w:lineRule="auto"/>
    </w:pPr>
    <w:rPr>
      <w:rFonts w:eastAsia="Times New Roman"/>
    </w:rPr>
  </w:style>
  <w:style w:type="paragraph" w:styleId="Heading1">
    <w:name w:val="heading 1"/>
    <w:basedOn w:val="Normal"/>
    <w:next w:val="Normal"/>
    <w:link w:val="Heading1Char"/>
    <w:uiPriority w:val="99"/>
    <w:qFormat/>
    <w:rsid w:val="00C25C77"/>
    <w:pPr>
      <w:keepNext/>
      <w:keepLines/>
      <w:spacing w:before="240" w:after="0"/>
      <w:outlineLvl w:val="0"/>
    </w:pPr>
    <w:rPr>
      <w:rFonts w:ascii="Calibri Light"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5C77"/>
    <w:rPr>
      <w:rFonts w:ascii="Calibri Light" w:hAnsi="Calibri Light" w:cs="Times New Roman"/>
      <w:color w:val="2E74B5"/>
      <w:sz w:val="32"/>
      <w:szCs w:val="32"/>
      <w:lang w:eastAsia="ru-RU"/>
    </w:rPr>
  </w:style>
  <w:style w:type="character" w:styleId="Hyperlink">
    <w:name w:val="Hyperlink"/>
    <w:basedOn w:val="DefaultParagraphFont"/>
    <w:uiPriority w:val="99"/>
    <w:rsid w:val="00C25C77"/>
    <w:rPr>
      <w:rFonts w:cs="Times New Roman"/>
      <w:color w:val="0563C1"/>
      <w:u w:val="single"/>
    </w:rPr>
  </w:style>
  <w:style w:type="paragraph" w:styleId="ListParagraph">
    <w:name w:val="List Paragraph"/>
    <w:basedOn w:val="Normal"/>
    <w:uiPriority w:val="99"/>
    <w:qFormat/>
    <w:rsid w:val="00C25C77"/>
    <w:pPr>
      <w:ind w:left="720"/>
      <w:contextualSpacing/>
    </w:pPr>
  </w:style>
  <w:style w:type="paragraph" w:styleId="NormalWeb">
    <w:name w:val="Normal (Web)"/>
    <w:basedOn w:val="Normal"/>
    <w:uiPriority w:val="99"/>
    <w:semiHidden/>
    <w:rsid w:val="00C25C77"/>
    <w:rPr>
      <w:rFonts w:ascii="Times New Roman" w:hAnsi="Times New Roman"/>
      <w:sz w:val="24"/>
      <w:szCs w:val="24"/>
    </w:rPr>
  </w:style>
  <w:style w:type="character" w:styleId="Emphasis">
    <w:name w:val="Emphasis"/>
    <w:basedOn w:val="DefaultParagraphFont"/>
    <w:uiPriority w:val="99"/>
    <w:qFormat/>
    <w:rsid w:val="00C25C77"/>
    <w:rPr>
      <w:rFonts w:cs="Times New Roman"/>
      <w:i/>
      <w:iCs/>
    </w:rPr>
  </w:style>
  <w:style w:type="paragraph" w:styleId="FootnoteText">
    <w:name w:val="footnote text"/>
    <w:basedOn w:val="Normal"/>
    <w:link w:val="FootnoteTextChar"/>
    <w:uiPriority w:val="99"/>
    <w:rsid w:val="00C25C77"/>
    <w:pPr>
      <w:spacing w:after="0" w:line="240" w:lineRule="auto"/>
    </w:pPr>
    <w:rPr>
      <w:sz w:val="20"/>
      <w:szCs w:val="20"/>
    </w:rPr>
  </w:style>
  <w:style w:type="character" w:customStyle="1" w:styleId="FootnoteTextChar">
    <w:name w:val="Footnote Text Char"/>
    <w:basedOn w:val="DefaultParagraphFont"/>
    <w:link w:val="FootnoteText"/>
    <w:uiPriority w:val="99"/>
    <w:locked/>
    <w:rsid w:val="00C25C77"/>
    <w:rPr>
      <w:rFonts w:eastAsia="Times New Roman" w:cs="Times New Roman"/>
      <w:sz w:val="20"/>
      <w:szCs w:val="20"/>
      <w:lang w:eastAsia="ru-RU"/>
    </w:rPr>
  </w:style>
  <w:style w:type="character" w:styleId="FootnoteReference">
    <w:name w:val="footnote reference"/>
    <w:basedOn w:val="DefaultParagraphFont"/>
    <w:uiPriority w:val="99"/>
    <w:semiHidden/>
    <w:rsid w:val="00C25C77"/>
    <w:rPr>
      <w:rFonts w:cs="Times New Roman"/>
      <w:vertAlign w:val="superscript"/>
    </w:rPr>
  </w:style>
  <w:style w:type="character" w:styleId="CommentReference">
    <w:name w:val="annotation reference"/>
    <w:basedOn w:val="DefaultParagraphFont"/>
    <w:uiPriority w:val="99"/>
    <w:semiHidden/>
    <w:rsid w:val="00C25C77"/>
    <w:rPr>
      <w:rFonts w:cs="Times New Roman"/>
      <w:sz w:val="16"/>
      <w:szCs w:val="16"/>
    </w:rPr>
  </w:style>
  <w:style w:type="paragraph" w:styleId="CommentText">
    <w:name w:val="annotation text"/>
    <w:basedOn w:val="Normal"/>
    <w:link w:val="CommentTextChar"/>
    <w:uiPriority w:val="99"/>
    <w:semiHidden/>
    <w:rsid w:val="00C25C77"/>
    <w:pPr>
      <w:spacing w:line="240" w:lineRule="auto"/>
    </w:pPr>
    <w:rPr>
      <w:sz w:val="20"/>
      <w:szCs w:val="20"/>
    </w:rPr>
  </w:style>
  <w:style w:type="character" w:customStyle="1" w:styleId="CommentTextChar">
    <w:name w:val="Comment Text Char"/>
    <w:basedOn w:val="DefaultParagraphFont"/>
    <w:link w:val="CommentText"/>
    <w:uiPriority w:val="99"/>
    <w:semiHidden/>
    <w:locked/>
    <w:rsid w:val="00C25C77"/>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C25C77"/>
    <w:rPr>
      <w:b/>
      <w:bCs/>
    </w:rPr>
  </w:style>
  <w:style w:type="character" w:customStyle="1" w:styleId="CommentSubjectChar">
    <w:name w:val="Comment Subject Char"/>
    <w:basedOn w:val="CommentTextChar"/>
    <w:link w:val="CommentSubject"/>
    <w:uiPriority w:val="99"/>
    <w:semiHidden/>
    <w:locked/>
    <w:rsid w:val="00C25C77"/>
    <w:rPr>
      <w:b/>
      <w:bCs/>
    </w:rPr>
  </w:style>
  <w:style w:type="paragraph" w:styleId="BalloonText">
    <w:name w:val="Balloon Text"/>
    <w:basedOn w:val="Normal"/>
    <w:link w:val="BalloonTextChar"/>
    <w:uiPriority w:val="99"/>
    <w:semiHidden/>
    <w:rsid w:val="00C25C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25C77"/>
    <w:rPr>
      <w:rFonts w:ascii="Segoe UI" w:hAnsi="Segoe UI" w:cs="Segoe UI"/>
      <w:sz w:val="18"/>
      <w:szCs w:val="18"/>
      <w:lang w:eastAsia="ru-RU"/>
    </w:rPr>
  </w:style>
  <w:style w:type="paragraph" w:styleId="Header">
    <w:name w:val="header"/>
    <w:basedOn w:val="Normal"/>
    <w:link w:val="HeaderChar"/>
    <w:uiPriority w:val="99"/>
    <w:rsid w:val="004A4DB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4DB6"/>
    <w:rPr>
      <w:rFonts w:eastAsia="Times New Roman" w:cs="Times New Roman"/>
      <w:lang w:eastAsia="ru-RU"/>
    </w:rPr>
  </w:style>
  <w:style w:type="paragraph" w:styleId="Footer">
    <w:name w:val="footer"/>
    <w:basedOn w:val="Normal"/>
    <w:link w:val="FooterChar"/>
    <w:uiPriority w:val="99"/>
    <w:rsid w:val="004A4DB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4DB6"/>
    <w:rPr>
      <w:rFonts w:eastAsia="Times New Roman" w:cs="Times New Roman"/>
      <w:lang w:eastAsia="ru-RU"/>
    </w:rPr>
  </w:style>
  <w:style w:type="character" w:styleId="PageNumber">
    <w:name w:val="page number"/>
    <w:basedOn w:val="DefaultParagraphFont"/>
    <w:uiPriority w:val="99"/>
    <w:rsid w:val="008B5F4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menty.ru/news/430913" TargetMode="External"/><Relationship Id="rId13" Type="http://schemas.openxmlformats.org/officeDocument/2006/relationships/hyperlink" Target="http://dx.doi.org/10.1371/journal.pone.000236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yk-kypc1.narod.ru/biosem-article2.html" TargetMode="External"/><Relationship Id="rId12" Type="http://schemas.openxmlformats.org/officeDocument/2006/relationships/hyperlink" Target="http://azolla.fc.ul.pt/documents/SymbPhen2012.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ementy.ru/news/431959"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volbiol.ru/lgt2008/lgt2008.htm" TargetMode="External"/><Relationship Id="rId4" Type="http://schemas.openxmlformats.org/officeDocument/2006/relationships/webSettings" Target="webSettings.xml"/><Relationship Id="rId9" Type="http://schemas.openxmlformats.org/officeDocument/2006/relationships/hyperlink" Target="http://elementy.ru/news/430905"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1321</TotalTime>
  <Pages>24</Pages>
  <Words>7647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admin</cp:lastModifiedBy>
  <cp:revision>30</cp:revision>
  <dcterms:created xsi:type="dcterms:W3CDTF">2014-07-29T06:32:00Z</dcterms:created>
  <dcterms:modified xsi:type="dcterms:W3CDTF">2014-09-16T05:48:00Z</dcterms:modified>
</cp:coreProperties>
</file>