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6"/>
        <w:gridCol w:w="4536"/>
      </w:tblGrid>
      <w:tr w:rsidR="001D3966" w:rsidRPr="0020089F" w:rsidTr="00563A8A">
        <w:tc>
          <w:tcPr>
            <w:tcW w:w="4536" w:type="dxa"/>
          </w:tcPr>
          <w:p w:rsidR="001D3966" w:rsidRPr="0020089F" w:rsidRDefault="001D3966" w:rsidP="00563A8A">
            <w:pPr>
              <w:spacing w:after="0" w:line="240" w:lineRule="auto"/>
              <w:rPr>
                <w:rFonts w:ascii="Times New Roman" w:hAnsi="Times New Roman"/>
                <w:sz w:val="20"/>
                <w:szCs w:val="20"/>
                <w:lang w:val="en-US"/>
              </w:rPr>
            </w:pPr>
            <w:bookmarkStart w:id="0" w:name="OLE_LINK81"/>
            <w:bookmarkStart w:id="1" w:name="OLE_LINK82"/>
            <w:bookmarkStart w:id="2" w:name="OLE_LINK83"/>
            <w:r w:rsidRPr="0020089F">
              <w:rPr>
                <w:rFonts w:ascii="Times New Roman" w:hAnsi="Times New Roman"/>
                <w:sz w:val="20"/>
                <w:szCs w:val="20"/>
                <w:lang w:val="en-US"/>
              </w:rPr>
              <w:t>УДК 637.5:621.3.029.426</w:t>
            </w:r>
            <w:bookmarkEnd w:id="0"/>
            <w:bookmarkEnd w:id="1"/>
            <w:bookmarkEnd w:id="2"/>
          </w:p>
        </w:tc>
        <w:tc>
          <w:tcPr>
            <w:tcW w:w="4536" w:type="dxa"/>
          </w:tcPr>
          <w:p w:rsidR="001D3966" w:rsidRPr="0020089F" w:rsidRDefault="001D3966" w:rsidP="00563A8A">
            <w:pPr>
              <w:spacing w:after="0" w:line="240" w:lineRule="auto"/>
              <w:rPr>
                <w:rFonts w:ascii="Times New Roman" w:hAnsi="Times New Roman"/>
                <w:sz w:val="20"/>
                <w:szCs w:val="20"/>
              </w:rPr>
            </w:pPr>
            <w:r w:rsidRPr="0020089F">
              <w:rPr>
                <w:rFonts w:ascii="Times New Roman" w:hAnsi="Times New Roman"/>
                <w:sz w:val="20"/>
                <w:szCs w:val="20"/>
                <w:lang w:val="en-US"/>
              </w:rPr>
              <w:t>UDC 637.5:621.3.029.426</w:t>
            </w:r>
          </w:p>
          <w:p w:rsidR="001D3966" w:rsidRPr="0020089F" w:rsidRDefault="001D3966" w:rsidP="00563A8A">
            <w:pPr>
              <w:spacing w:after="0" w:line="240" w:lineRule="auto"/>
              <w:rPr>
                <w:rFonts w:ascii="Times New Roman" w:hAnsi="Times New Roman"/>
                <w:sz w:val="20"/>
                <w:szCs w:val="20"/>
              </w:rPr>
            </w:pPr>
          </w:p>
        </w:tc>
      </w:tr>
      <w:tr w:rsidR="001D3966" w:rsidRPr="003E0493" w:rsidTr="00563A8A">
        <w:tc>
          <w:tcPr>
            <w:tcW w:w="4536" w:type="dxa"/>
          </w:tcPr>
          <w:p w:rsidR="001D3966" w:rsidRDefault="001D3966" w:rsidP="00563A8A">
            <w:pPr>
              <w:spacing w:after="0" w:line="240" w:lineRule="auto"/>
              <w:rPr>
                <w:rFonts w:ascii="Times New Roman" w:hAnsi="Times New Roman"/>
                <w:b/>
                <w:sz w:val="20"/>
                <w:szCs w:val="20"/>
              </w:rPr>
            </w:pPr>
            <w:r>
              <w:rPr>
                <w:rFonts w:ascii="Times New Roman" w:hAnsi="Times New Roman"/>
                <w:b/>
                <w:sz w:val="20"/>
                <w:szCs w:val="20"/>
              </w:rPr>
              <w:t xml:space="preserve">ДЕЙСТВИЕ СТАРТОВЫХ КУЛЬТУР </w:t>
            </w:r>
          </w:p>
          <w:p w:rsidR="001D3966" w:rsidRDefault="001D3966" w:rsidP="00563A8A">
            <w:pPr>
              <w:spacing w:after="0" w:line="240" w:lineRule="auto"/>
              <w:rPr>
                <w:rFonts w:ascii="Times New Roman" w:hAnsi="Times New Roman"/>
                <w:sz w:val="20"/>
                <w:szCs w:val="20"/>
              </w:rPr>
            </w:pPr>
            <w:r>
              <w:rPr>
                <w:rFonts w:ascii="Times New Roman" w:hAnsi="Times New Roman"/>
                <w:b/>
                <w:sz w:val="20"/>
                <w:szCs w:val="20"/>
              </w:rPr>
              <w:t>В ТЕХНОЛОГИИ ПРОИЗВОДСТВА ВЕТЧИНЫ</w:t>
            </w:r>
          </w:p>
          <w:p w:rsidR="001D3966" w:rsidRPr="0020089F" w:rsidRDefault="001D3966" w:rsidP="00563A8A">
            <w:pPr>
              <w:spacing w:after="0" w:line="240" w:lineRule="auto"/>
              <w:rPr>
                <w:rFonts w:ascii="Times New Roman" w:hAnsi="Times New Roman"/>
                <w:sz w:val="20"/>
                <w:szCs w:val="20"/>
              </w:rPr>
            </w:pPr>
          </w:p>
        </w:tc>
        <w:tc>
          <w:tcPr>
            <w:tcW w:w="4536" w:type="dxa"/>
          </w:tcPr>
          <w:p w:rsidR="001D3966" w:rsidRPr="00EC1062" w:rsidRDefault="001D3966" w:rsidP="00563A8A">
            <w:pPr>
              <w:spacing w:after="0" w:line="240" w:lineRule="auto"/>
              <w:rPr>
                <w:rFonts w:ascii="Times New Roman" w:hAnsi="Times New Roman"/>
                <w:b/>
                <w:sz w:val="20"/>
                <w:szCs w:val="20"/>
                <w:lang w:val="en-US"/>
              </w:rPr>
            </w:pPr>
            <w:r>
              <w:rPr>
                <w:rFonts w:ascii="Times New Roman" w:hAnsi="Times New Roman"/>
                <w:b/>
                <w:sz w:val="20"/>
                <w:szCs w:val="20"/>
                <w:lang w:val="en-US"/>
              </w:rPr>
              <w:t>INFLUENCE</w:t>
            </w:r>
            <w:r w:rsidRPr="00EC1062">
              <w:rPr>
                <w:rFonts w:ascii="Times New Roman" w:hAnsi="Times New Roman"/>
                <w:b/>
                <w:sz w:val="20"/>
                <w:szCs w:val="20"/>
                <w:lang w:val="en-US"/>
              </w:rPr>
              <w:t xml:space="preserve"> OF STARTING CULTURES IN HAM PRODUCTION TECHNOLOGY</w:t>
            </w:r>
          </w:p>
          <w:p w:rsidR="001D3966" w:rsidRPr="00445577" w:rsidRDefault="001D3966" w:rsidP="00563A8A">
            <w:pPr>
              <w:spacing w:after="0" w:line="240" w:lineRule="auto"/>
              <w:rPr>
                <w:rFonts w:ascii="Times New Roman" w:hAnsi="Times New Roman"/>
                <w:sz w:val="20"/>
                <w:szCs w:val="20"/>
                <w:lang w:val="en-US"/>
              </w:rPr>
            </w:pPr>
          </w:p>
        </w:tc>
      </w:tr>
      <w:tr w:rsidR="001D3966" w:rsidRPr="00A922B5" w:rsidTr="00563A8A">
        <w:tc>
          <w:tcPr>
            <w:tcW w:w="4536" w:type="dxa"/>
          </w:tcPr>
          <w:p w:rsidR="001D3966" w:rsidRPr="003E0493" w:rsidRDefault="001D3966" w:rsidP="00563A8A">
            <w:pPr>
              <w:pStyle w:val="Style35"/>
              <w:spacing w:line="240" w:lineRule="auto"/>
              <w:ind w:firstLine="0"/>
              <w:jc w:val="left"/>
              <w:rPr>
                <w:rFonts w:ascii="Times New Roman" w:hAnsi="Times New Roman" w:cs="Times New Roman"/>
                <w:sz w:val="20"/>
                <w:szCs w:val="20"/>
              </w:rPr>
            </w:pPr>
            <w:r w:rsidRPr="00342B7F">
              <w:rPr>
                <w:rFonts w:ascii="Times New Roman" w:hAnsi="Times New Roman" w:cs="Times New Roman"/>
                <w:sz w:val="20"/>
                <w:szCs w:val="20"/>
              </w:rPr>
              <w:t>Нестеренко</w:t>
            </w:r>
            <w:r w:rsidRPr="003E0493">
              <w:rPr>
                <w:rFonts w:ascii="Times New Roman" w:hAnsi="Times New Roman" w:cs="Times New Roman"/>
                <w:sz w:val="20"/>
                <w:szCs w:val="20"/>
              </w:rPr>
              <w:t xml:space="preserve"> </w:t>
            </w:r>
            <w:r w:rsidRPr="00342B7F">
              <w:rPr>
                <w:rFonts w:ascii="Times New Roman" w:hAnsi="Times New Roman" w:cs="Times New Roman"/>
                <w:sz w:val="20"/>
                <w:szCs w:val="20"/>
              </w:rPr>
              <w:t>Антон</w:t>
            </w:r>
            <w:r w:rsidRPr="003E0493">
              <w:rPr>
                <w:rFonts w:ascii="Times New Roman" w:hAnsi="Times New Roman" w:cs="Times New Roman"/>
                <w:sz w:val="20"/>
                <w:szCs w:val="20"/>
              </w:rPr>
              <w:t xml:space="preserve"> </w:t>
            </w:r>
            <w:r w:rsidRPr="00342B7F">
              <w:rPr>
                <w:rFonts w:ascii="Times New Roman" w:hAnsi="Times New Roman" w:cs="Times New Roman"/>
                <w:sz w:val="20"/>
                <w:szCs w:val="20"/>
              </w:rPr>
              <w:t>Алексеевич</w:t>
            </w:r>
          </w:p>
          <w:p w:rsidR="001D3966" w:rsidRPr="0020089F" w:rsidRDefault="001D3966" w:rsidP="00563A8A">
            <w:pPr>
              <w:pStyle w:val="Style35"/>
              <w:spacing w:line="240" w:lineRule="auto"/>
              <w:ind w:firstLine="0"/>
              <w:jc w:val="left"/>
              <w:rPr>
                <w:rFonts w:ascii="Times New Roman" w:hAnsi="Times New Roman"/>
                <w:sz w:val="20"/>
                <w:szCs w:val="20"/>
              </w:rPr>
            </w:pPr>
            <w:r>
              <w:rPr>
                <w:rFonts w:ascii="Times New Roman" w:hAnsi="Times New Roman"/>
                <w:sz w:val="20"/>
                <w:szCs w:val="20"/>
              </w:rPr>
              <w:t xml:space="preserve">старший преподаватель </w:t>
            </w:r>
          </w:p>
        </w:tc>
        <w:tc>
          <w:tcPr>
            <w:tcW w:w="4536" w:type="dxa"/>
          </w:tcPr>
          <w:p w:rsidR="001D3966" w:rsidRPr="0020089F" w:rsidRDefault="001D3966" w:rsidP="00563A8A">
            <w:pPr>
              <w:spacing w:after="0" w:line="240" w:lineRule="auto"/>
              <w:rPr>
                <w:rFonts w:ascii="Times New Roman" w:hAnsi="Times New Roman"/>
                <w:sz w:val="20"/>
                <w:szCs w:val="20"/>
                <w:lang w:val="en-US"/>
              </w:rPr>
            </w:pPr>
            <w:r w:rsidRPr="0020089F">
              <w:rPr>
                <w:rFonts w:ascii="Times New Roman" w:hAnsi="Times New Roman"/>
                <w:sz w:val="20"/>
                <w:szCs w:val="20"/>
                <w:lang w:val="en-US"/>
              </w:rPr>
              <w:t>Nesterenko Anton Alexeevich</w:t>
            </w:r>
          </w:p>
          <w:p w:rsidR="001D3966" w:rsidRPr="00997032" w:rsidRDefault="001D3966" w:rsidP="00563A8A">
            <w:pPr>
              <w:spacing w:after="0" w:line="240" w:lineRule="auto"/>
              <w:rPr>
                <w:rFonts w:ascii="Times New Roman" w:hAnsi="Times New Roman"/>
                <w:sz w:val="20"/>
                <w:szCs w:val="20"/>
                <w:lang w:val="en-US"/>
              </w:rPr>
            </w:pPr>
            <w:r>
              <w:rPr>
                <w:rFonts w:ascii="Times New Roman" w:hAnsi="Times New Roman"/>
                <w:sz w:val="20"/>
                <w:szCs w:val="20"/>
                <w:lang w:val="en-US"/>
              </w:rPr>
              <w:t>s</w:t>
            </w:r>
            <w:r w:rsidRPr="00997032">
              <w:rPr>
                <w:rFonts w:ascii="Times New Roman" w:hAnsi="Times New Roman"/>
                <w:sz w:val="20"/>
                <w:szCs w:val="20"/>
                <w:lang w:val="en-US"/>
              </w:rPr>
              <w:t>enior lecturer</w:t>
            </w:r>
          </w:p>
          <w:p w:rsidR="001D3966" w:rsidRPr="00A922B5" w:rsidRDefault="001D3966" w:rsidP="00563A8A">
            <w:pPr>
              <w:pStyle w:val="Style35"/>
              <w:spacing w:line="240" w:lineRule="auto"/>
              <w:ind w:firstLine="0"/>
              <w:jc w:val="left"/>
              <w:rPr>
                <w:rFonts w:ascii="Times New Roman" w:hAnsi="Times New Roman"/>
                <w:sz w:val="20"/>
                <w:szCs w:val="20"/>
                <w:lang w:val="en-US"/>
              </w:rPr>
            </w:pPr>
          </w:p>
        </w:tc>
      </w:tr>
      <w:tr w:rsidR="001D3966" w:rsidRPr="003E0493" w:rsidTr="00563A8A">
        <w:tc>
          <w:tcPr>
            <w:tcW w:w="4536" w:type="dxa"/>
          </w:tcPr>
          <w:p w:rsidR="001D3966" w:rsidRPr="003E0493" w:rsidRDefault="001D3966" w:rsidP="00563A8A">
            <w:pPr>
              <w:pStyle w:val="Style35"/>
              <w:spacing w:line="240" w:lineRule="auto"/>
              <w:ind w:firstLine="0"/>
              <w:jc w:val="left"/>
              <w:rPr>
                <w:rFonts w:ascii="Times New Roman" w:hAnsi="Times New Roman" w:cs="Times New Roman"/>
                <w:sz w:val="20"/>
                <w:szCs w:val="20"/>
              </w:rPr>
            </w:pPr>
            <w:r w:rsidRPr="00342B7F">
              <w:rPr>
                <w:rFonts w:ascii="Times New Roman" w:hAnsi="Times New Roman" w:cs="Times New Roman"/>
                <w:sz w:val="20"/>
                <w:szCs w:val="20"/>
              </w:rPr>
              <w:t>Зайцева Юлия Александровна</w:t>
            </w:r>
          </w:p>
          <w:p w:rsidR="001D3966" w:rsidRPr="00342B7F" w:rsidRDefault="001D3966" w:rsidP="00563A8A">
            <w:pPr>
              <w:pStyle w:val="Style35"/>
              <w:spacing w:line="240" w:lineRule="auto"/>
              <w:ind w:firstLine="0"/>
              <w:jc w:val="left"/>
              <w:rPr>
                <w:rFonts w:ascii="Times New Roman" w:hAnsi="Times New Roman" w:cs="Times New Roman"/>
                <w:sz w:val="20"/>
                <w:szCs w:val="20"/>
              </w:rPr>
            </w:pPr>
            <w:r w:rsidRPr="00342B7F">
              <w:rPr>
                <w:rFonts w:ascii="Times New Roman" w:hAnsi="Times New Roman" w:cs="Times New Roman"/>
                <w:sz w:val="20"/>
                <w:szCs w:val="20"/>
              </w:rPr>
              <w:t>студентка факультета перерабатывающих технологий</w:t>
            </w:r>
          </w:p>
          <w:p w:rsidR="001D3966" w:rsidRPr="009B5741" w:rsidRDefault="001D3966" w:rsidP="00563A8A">
            <w:pPr>
              <w:pStyle w:val="Style35"/>
              <w:spacing w:line="240" w:lineRule="auto"/>
              <w:ind w:firstLine="0"/>
              <w:jc w:val="left"/>
              <w:rPr>
                <w:rFonts w:ascii="Times New Roman" w:hAnsi="Times New Roman" w:cs="Times New Roman"/>
                <w:i/>
                <w:sz w:val="20"/>
                <w:szCs w:val="20"/>
              </w:rPr>
            </w:pPr>
            <w:r w:rsidRPr="009B5741">
              <w:rPr>
                <w:rFonts w:ascii="Times New Roman" w:hAnsi="Times New Roman" w:cs="Times New Roman"/>
                <w:i/>
                <w:sz w:val="20"/>
                <w:szCs w:val="20"/>
              </w:rPr>
              <w:t xml:space="preserve">Кубанский государственный аграрный университет, Краснодар, Россия </w:t>
            </w:r>
          </w:p>
          <w:p w:rsidR="001D3966" w:rsidRPr="00342B7F" w:rsidRDefault="001D3966" w:rsidP="00563A8A">
            <w:pPr>
              <w:spacing w:after="0" w:line="240" w:lineRule="auto"/>
              <w:rPr>
                <w:rFonts w:ascii="Times New Roman" w:hAnsi="Times New Roman"/>
                <w:sz w:val="20"/>
                <w:szCs w:val="20"/>
                <w:lang w:eastAsia="ru-RU"/>
              </w:rPr>
            </w:pPr>
          </w:p>
        </w:tc>
        <w:tc>
          <w:tcPr>
            <w:tcW w:w="4536" w:type="dxa"/>
          </w:tcPr>
          <w:p w:rsidR="001D3966" w:rsidRPr="00342B7F" w:rsidRDefault="001D3966" w:rsidP="00563A8A">
            <w:pPr>
              <w:spacing w:after="0" w:line="240" w:lineRule="auto"/>
              <w:rPr>
                <w:rFonts w:ascii="Times New Roman" w:hAnsi="Times New Roman"/>
                <w:sz w:val="20"/>
                <w:szCs w:val="20"/>
                <w:lang w:val="en-US" w:eastAsia="ru-RU"/>
              </w:rPr>
            </w:pPr>
            <w:r w:rsidRPr="00342B7F">
              <w:rPr>
                <w:rFonts w:ascii="Times New Roman" w:hAnsi="Times New Roman"/>
                <w:sz w:val="20"/>
                <w:szCs w:val="20"/>
                <w:lang w:val="en-US" w:eastAsia="ru-RU"/>
              </w:rPr>
              <w:t>Za</w:t>
            </w:r>
            <w:r>
              <w:rPr>
                <w:rFonts w:ascii="Times New Roman" w:hAnsi="Times New Roman"/>
                <w:sz w:val="20"/>
                <w:szCs w:val="20"/>
                <w:lang w:val="en-US" w:eastAsia="ru-RU"/>
              </w:rPr>
              <w:t>y</w:t>
            </w:r>
            <w:r w:rsidRPr="00342B7F">
              <w:rPr>
                <w:rFonts w:ascii="Times New Roman" w:hAnsi="Times New Roman"/>
                <w:sz w:val="20"/>
                <w:szCs w:val="20"/>
                <w:lang w:val="en-US" w:eastAsia="ru-RU"/>
              </w:rPr>
              <w:t xml:space="preserve">tseva </w:t>
            </w:r>
            <w:r>
              <w:rPr>
                <w:rFonts w:ascii="Times New Roman" w:hAnsi="Times New Roman"/>
                <w:sz w:val="20"/>
                <w:szCs w:val="20"/>
                <w:lang w:val="en-US" w:eastAsia="ru-RU"/>
              </w:rPr>
              <w:t>Y</w:t>
            </w:r>
            <w:r w:rsidRPr="00342B7F">
              <w:rPr>
                <w:rFonts w:ascii="Times New Roman" w:hAnsi="Times New Roman"/>
                <w:sz w:val="20"/>
                <w:szCs w:val="20"/>
                <w:lang w:val="en-US" w:eastAsia="ru-RU"/>
              </w:rPr>
              <w:t>ulia Aleksandrovna</w:t>
            </w:r>
          </w:p>
          <w:p w:rsidR="001D3966" w:rsidRPr="00342B7F" w:rsidRDefault="001D3966" w:rsidP="00563A8A">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s</w:t>
            </w:r>
            <w:r w:rsidRPr="00342B7F">
              <w:rPr>
                <w:rFonts w:ascii="Times New Roman" w:hAnsi="Times New Roman"/>
                <w:sz w:val="20"/>
                <w:szCs w:val="20"/>
                <w:lang w:val="en-US" w:eastAsia="ru-RU"/>
              </w:rPr>
              <w:t xml:space="preserve">tudent of the </w:t>
            </w:r>
            <w:r>
              <w:rPr>
                <w:rFonts w:ascii="Times New Roman" w:hAnsi="Times New Roman"/>
                <w:sz w:val="20"/>
                <w:szCs w:val="20"/>
                <w:lang w:val="en-US" w:eastAsia="ru-RU"/>
              </w:rPr>
              <w:t>F</w:t>
            </w:r>
            <w:r w:rsidRPr="00342B7F">
              <w:rPr>
                <w:rFonts w:ascii="Times New Roman" w:hAnsi="Times New Roman"/>
                <w:sz w:val="20"/>
                <w:szCs w:val="20"/>
                <w:lang w:val="en-US" w:eastAsia="ru-RU"/>
              </w:rPr>
              <w:t>aculty of processing technologies</w:t>
            </w:r>
          </w:p>
          <w:p w:rsidR="001D3966" w:rsidRPr="009B5741" w:rsidRDefault="001D3966" w:rsidP="00563A8A">
            <w:pPr>
              <w:spacing w:after="0" w:line="240" w:lineRule="auto"/>
              <w:rPr>
                <w:rFonts w:ascii="Times New Roman" w:hAnsi="Times New Roman"/>
                <w:i/>
                <w:sz w:val="20"/>
                <w:szCs w:val="20"/>
                <w:lang w:val="en-US" w:eastAsia="ru-RU"/>
              </w:rPr>
            </w:pPr>
            <w:smartTag w:uri="urn:schemas-microsoft-com:office:smarttags" w:element="PlaceName">
              <w:r w:rsidRPr="009B5741">
                <w:rPr>
                  <w:rFonts w:ascii="Times New Roman" w:hAnsi="Times New Roman"/>
                  <w:i/>
                  <w:sz w:val="20"/>
                  <w:szCs w:val="20"/>
                  <w:lang w:val="en-US" w:eastAsia="ru-RU"/>
                </w:rPr>
                <w:t>Kuban</w:t>
              </w:r>
            </w:smartTag>
            <w:r w:rsidRPr="009B5741">
              <w:rPr>
                <w:rFonts w:ascii="Times New Roman" w:hAnsi="Times New Roman"/>
                <w:i/>
                <w:sz w:val="20"/>
                <w:szCs w:val="20"/>
                <w:lang w:val="en-US" w:eastAsia="ru-RU"/>
              </w:rPr>
              <w:t xml:space="preserve"> </w:t>
            </w:r>
            <w:smartTag w:uri="urn:schemas-microsoft-com:office:smarttags" w:element="PlaceType">
              <w:r w:rsidRPr="009B5741">
                <w:rPr>
                  <w:rFonts w:ascii="Times New Roman" w:hAnsi="Times New Roman"/>
                  <w:i/>
                  <w:sz w:val="20"/>
                  <w:szCs w:val="20"/>
                  <w:lang w:val="en-US" w:eastAsia="ru-RU"/>
                </w:rPr>
                <w:t>State</w:t>
              </w:r>
            </w:smartTag>
            <w:r w:rsidRPr="009B5741">
              <w:rPr>
                <w:rFonts w:ascii="Times New Roman" w:hAnsi="Times New Roman"/>
                <w:i/>
                <w:sz w:val="20"/>
                <w:szCs w:val="20"/>
                <w:lang w:val="en-US" w:eastAsia="ru-RU"/>
              </w:rPr>
              <w:t xml:space="preserve"> </w:t>
            </w:r>
            <w:smartTag w:uri="urn:schemas-microsoft-com:office:smarttags" w:element="PlaceName">
              <w:r w:rsidRPr="009B5741">
                <w:rPr>
                  <w:rFonts w:ascii="Times New Roman" w:hAnsi="Times New Roman"/>
                  <w:i/>
                  <w:sz w:val="20"/>
                  <w:szCs w:val="20"/>
                  <w:lang w:val="en-US" w:eastAsia="ru-RU"/>
                </w:rPr>
                <w:t>Agrarian</w:t>
              </w:r>
            </w:smartTag>
            <w:r w:rsidRPr="009B5741">
              <w:rPr>
                <w:rFonts w:ascii="Times New Roman" w:hAnsi="Times New Roman"/>
                <w:i/>
                <w:sz w:val="20"/>
                <w:szCs w:val="20"/>
                <w:lang w:val="en-US" w:eastAsia="ru-RU"/>
              </w:rPr>
              <w:t xml:space="preserve"> </w:t>
            </w:r>
            <w:smartTag w:uri="urn:schemas-microsoft-com:office:smarttags" w:element="PlaceType">
              <w:r w:rsidRPr="009B5741">
                <w:rPr>
                  <w:rFonts w:ascii="Times New Roman" w:hAnsi="Times New Roman"/>
                  <w:i/>
                  <w:sz w:val="20"/>
                  <w:szCs w:val="20"/>
                  <w:lang w:val="en-US" w:eastAsia="ru-RU"/>
                </w:rPr>
                <w:t>University</w:t>
              </w:r>
            </w:smartTag>
            <w:r w:rsidRPr="009B5741">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9B5741">
                  <w:rPr>
                    <w:rFonts w:ascii="Times New Roman" w:hAnsi="Times New Roman"/>
                    <w:i/>
                    <w:sz w:val="20"/>
                    <w:szCs w:val="20"/>
                    <w:lang w:val="en-US" w:eastAsia="ru-RU"/>
                  </w:rPr>
                  <w:t>Krasnodar</w:t>
                </w:r>
              </w:smartTag>
              <w:r w:rsidRPr="009B5741">
                <w:rPr>
                  <w:rFonts w:ascii="Times New Roman" w:hAnsi="Times New Roman"/>
                  <w:i/>
                  <w:sz w:val="20"/>
                  <w:szCs w:val="20"/>
                  <w:lang w:val="en-US" w:eastAsia="ru-RU"/>
                </w:rPr>
                <w:t xml:space="preserve">, </w:t>
              </w:r>
              <w:smartTag w:uri="urn:schemas-microsoft-com:office:smarttags" w:element="country-region">
                <w:r w:rsidRPr="009B5741">
                  <w:rPr>
                    <w:rFonts w:ascii="Times New Roman" w:hAnsi="Times New Roman"/>
                    <w:i/>
                    <w:sz w:val="20"/>
                    <w:szCs w:val="20"/>
                    <w:lang w:val="en-US" w:eastAsia="ru-RU"/>
                  </w:rPr>
                  <w:t>Russia</w:t>
                </w:r>
              </w:smartTag>
            </w:smartTag>
          </w:p>
          <w:p w:rsidR="001D3966" w:rsidRPr="00342B7F" w:rsidRDefault="001D3966" w:rsidP="00563A8A">
            <w:pPr>
              <w:spacing w:after="0" w:line="240" w:lineRule="auto"/>
              <w:rPr>
                <w:rFonts w:ascii="Times New Roman" w:hAnsi="Times New Roman"/>
                <w:sz w:val="20"/>
                <w:szCs w:val="20"/>
                <w:lang w:val="en-US" w:eastAsia="ru-RU"/>
              </w:rPr>
            </w:pPr>
          </w:p>
        </w:tc>
      </w:tr>
      <w:tr w:rsidR="001D3966" w:rsidRPr="003E0493" w:rsidTr="00563A8A">
        <w:tc>
          <w:tcPr>
            <w:tcW w:w="4536" w:type="dxa"/>
          </w:tcPr>
          <w:p w:rsidR="001D3966" w:rsidRPr="00A922B5" w:rsidRDefault="001D3966" w:rsidP="00563A8A">
            <w:pPr>
              <w:spacing w:after="0" w:line="240" w:lineRule="auto"/>
              <w:rPr>
                <w:rFonts w:ascii="Times New Roman" w:hAnsi="Times New Roman"/>
                <w:sz w:val="20"/>
                <w:szCs w:val="20"/>
              </w:rPr>
            </w:pPr>
            <w:bookmarkStart w:id="3" w:name="OLE_LINK84"/>
            <w:r w:rsidRPr="00997032">
              <w:rPr>
                <w:rFonts w:ascii="Times New Roman" w:hAnsi="Times New Roman"/>
                <w:sz w:val="20"/>
                <w:szCs w:val="20"/>
              </w:rPr>
              <w:t>На сегодняшний день актуально создание технологий, позволяющих снизить себестоимость производства мясных продуктов, при этом гарантируя потребителю сохранение заданных стандартов качества. С развитием биотехнологии стал</w:t>
            </w:r>
            <w:r>
              <w:rPr>
                <w:rFonts w:ascii="Times New Roman" w:hAnsi="Times New Roman"/>
                <w:sz w:val="20"/>
                <w:szCs w:val="20"/>
              </w:rPr>
              <w:t>и</w:t>
            </w:r>
            <w:r w:rsidRPr="00997032">
              <w:rPr>
                <w:rFonts w:ascii="Times New Roman" w:hAnsi="Times New Roman"/>
                <w:sz w:val="20"/>
                <w:szCs w:val="20"/>
              </w:rPr>
              <w:t xml:space="preserve"> возможн</w:t>
            </w:r>
            <w:r>
              <w:rPr>
                <w:rFonts w:ascii="Times New Roman" w:hAnsi="Times New Roman"/>
                <w:sz w:val="20"/>
                <w:szCs w:val="20"/>
              </w:rPr>
              <w:t>ы</w:t>
            </w:r>
            <w:r w:rsidRPr="00997032">
              <w:rPr>
                <w:rFonts w:ascii="Times New Roman" w:hAnsi="Times New Roman"/>
                <w:sz w:val="20"/>
                <w:szCs w:val="20"/>
              </w:rPr>
              <w:t xml:space="preserve"> разработка и внедрение новых технологий, ориентированных на интенсификацию комплекса сложных биохимических превращений, которые протекают в мясном сырье при </w:t>
            </w:r>
            <w:r>
              <w:rPr>
                <w:rFonts w:ascii="Times New Roman" w:hAnsi="Times New Roman"/>
                <w:sz w:val="20"/>
                <w:szCs w:val="20"/>
              </w:rPr>
              <w:t>производстве колбасных изделий</w:t>
            </w:r>
          </w:p>
          <w:bookmarkEnd w:id="3"/>
          <w:p w:rsidR="001D3966" w:rsidRPr="00997032" w:rsidRDefault="001D3966" w:rsidP="00563A8A">
            <w:pPr>
              <w:spacing w:after="0" w:line="240" w:lineRule="auto"/>
              <w:rPr>
                <w:rFonts w:ascii="Times New Roman" w:hAnsi="Times New Roman"/>
                <w:sz w:val="20"/>
                <w:szCs w:val="20"/>
              </w:rPr>
            </w:pPr>
          </w:p>
        </w:tc>
        <w:tc>
          <w:tcPr>
            <w:tcW w:w="4536" w:type="dxa"/>
          </w:tcPr>
          <w:p w:rsidR="001D3966" w:rsidRPr="00997032" w:rsidRDefault="001D3966" w:rsidP="00563A8A">
            <w:pPr>
              <w:spacing w:after="0" w:line="240" w:lineRule="auto"/>
              <w:rPr>
                <w:rFonts w:ascii="Times New Roman" w:hAnsi="Times New Roman"/>
                <w:sz w:val="20"/>
                <w:szCs w:val="20"/>
                <w:lang w:val="en-US"/>
              </w:rPr>
            </w:pPr>
            <w:r w:rsidRPr="00997032">
              <w:rPr>
                <w:rFonts w:ascii="Times New Roman" w:hAnsi="Times New Roman"/>
                <w:sz w:val="20"/>
                <w:szCs w:val="20"/>
                <w:lang w:val="en-US"/>
              </w:rPr>
              <w:t>For today</w:t>
            </w:r>
            <w:r>
              <w:rPr>
                <w:rFonts w:ascii="Times New Roman" w:hAnsi="Times New Roman"/>
                <w:sz w:val="20"/>
                <w:szCs w:val="20"/>
                <w:lang w:val="en-US"/>
              </w:rPr>
              <w:t xml:space="preserve">, </w:t>
            </w:r>
            <w:r w:rsidRPr="00997032">
              <w:rPr>
                <w:rFonts w:ascii="Times New Roman" w:hAnsi="Times New Roman"/>
                <w:sz w:val="20"/>
                <w:szCs w:val="20"/>
                <w:lang w:val="en-US"/>
              </w:rPr>
              <w:t xml:space="preserve">creation of the technologies, allowing lowering the cost price of manufacture of meat products, thus guaranteeing the consumer the </w:t>
            </w:r>
            <w:r>
              <w:rPr>
                <w:rFonts w:ascii="Times New Roman" w:hAnsi="Times New Roman"/>
                <w:sz w:val="20"/>
                <w:szCs w:val="20"/>
                <w:lang w:val="en-US"/>
              </w:rPr>
              <w:t xml:space="preserve">same </w:t>
            </w:r>
            <w:r w:rsidRPr="00997032">
              <w:rPr>
                <w:rFonts w:ascii="Times New Roman" w:hAnsi="Times New Roman"/>
                <w:sz w:val="20"/>
                <w:szCs w:val="20"/>
                <w:lang w:val="en-US"/>
              </w:rPr>
              <w:t xml:space="preserve">set </w:t>
            </w:r>
            <w:r>
              <w:rPr>
                <w:rFonts w:ascii="Times New Roman" w:hAnsi="Times New Roman"/>
                <w:sz w:val="20"/>
                <w:szCs w:val="20"/>
                <w:lang w:val="en-US"/>
              </w:rPr>
              <w:t xml:space="preserve">of </w:t>
            </w:r>
            <w:r w:rsidRPr="00997032">
              <w:rPr>
                <w:rFonts w:ascii="Times New Roman" w:hAnsi="Times New Roman"/>
                <w:sz w:val="20"/>
                <w:szCs w:val="20"/>
                <w:lang w:val="en-US"/>
              </w:rPr>
              <w:t>quality standards</w:t>
            </w:r>
            <w:r>
              <w:rPr>
                <w:rFonts w:ascii="Times New Roman" w:hAnsi="Times New Roman"/>
                <w:sz w:val="20"/>
                <w:szCs w:val="20"/>
                <w:lang w:val="en-US"/>
              </w:rPr>
              <w:t xml:space="preserve"> is very important</w:t>
            </w:r>
            <w:r w:rsidRPr="00997032">
              <w:rPr>
                <w:rFonts w:ascii="Times New Roman" w:hAnsi="Times New Roman"/>
                <w:sz w:val="20"/>
                <w:szCs w:val="20"/>
                <w:lang w:val="en-US"/>
              </w:rPr>
              <w:t xml:space="preserve">. </w:t>
            </w:r>
            <w:r>
              <w:rPr>
                <w:rFonts w:ascii="Times New Roman" w:hAnsi="Times New Roman"/>
                <w:sz w:val="20"/>
                <w:szCs w:val="20"/>
                <w:lang w:val="en-US"/>
              </w:rPr>
              <w:t xml:space="preserve">Due to </w:t>
            </w:r>
            <w:r w:rsidRPr="00997032">
              <w:rPr>
                <w:rFonts w:ascii="Times New Roman" w:hAnsi="Times New Roman"/>
                <w:sz w:val="20"/>
                <w:szCs w:val="20"/>
                <w:lang w:val="en-US"/>
              </w:rPr>
              <w:t>biotechnology development</w:t>
            </w:r>
            <w:r>
              <w:rPr>
                <w:rFonts w:ascii="Times New Roman" w:hAnsi="Times New Roman"/>
                <w:sz w:val="20"/>
                <w:szCs w:val="20"/>
                <w:lang w:val="en-US"/>
              </w:rPr>
              <w:t xml:space="preserve">, </w:t>
            </w:r>
            <w:r w:rsidRPr="00997032">
              <w:rPr>
                <w:rFonts w:ascii="Times New Roman" w:hAnsi="Times New Roman"/>
                <w:sz w:val="20"/>
                <w:szCs w:val="20"/>
                <w:lang w:val="en-US"/>
              </w:rPr>
              <w:t>working out and introduction of the new technologies focused on an intensification of a complex of difficult biochemical transformations which proceed in meat raw materials by manufacture of sausage products became possible</w:t>
            </w:r>
          </w:p>
          <w:p w:rsidR="001D3966" w:rsidRPr="00997032" w:rsidRDefault="001D3966" w:rsidP="00563A8A">
            <w:pPr>
              <w:spacing w:after="0" w:line="240" w:lineRule="auto"/>
              <w:rPr>
                <w:rFonts w:ascii="Times New Roman" w:hAnsi="Times New Roman"/>
                <w:sz w:val="20"/>
                <w:szCs w:val="20"/>
                <w:lang w:val="en-US"/>
              </w:rPr>
            </w:pPr>
          </w:p>
        </w:tc>
      </w:tr>
      <w:tr w:rsidR="001D3966" w:rsidRPr="003E0493" w:rsidTr="00563A8A">
        <w:tc>
          <w:tcPr>
            <w:tcW w:w="4536" w:type="dxa"/>
          </w:tcPr>
          <w:p w:rsidR="001D3966" w:rsidRPr="00A922B5" w:rsidRDefault="001D3966" w:rsidP="00563A8A">
            <w:pPr>
              <w:pStyle w:val="FootnoteText"/>
              <w:rPr>
                <w:b/>
              </w:rPr>
            </w:pPr>
            <w:r w:rsidRPr="002D3700">
              <w:t>Ключевые слова: ВЕТЧИНА, ТЕХНИЧЕСКИЕ УСЛОВИЯ, ПРОИЗВОДСТВО, СТАРТОВЫЕ КУЛЬТУРЫ</w:t>
            </w:r>
          </w:p>
        </w:tc>
        <w:tc>
          <w:tcPr>
            <w:tcW w:w="4536" w:type="dxa"/>
          </w:tcPr>
          <w:p w:rsidR="001D3966" w:rsidRPr="00DA6AB6" w:rsidRDefault="001D3966" w:rsidP="00563A8A">
            <w:pPr>
              <w:pStyle w:val="FootnoteText"/>
              <w:rPr>
                <w:lang w:val="en-US"/>
              </w:rPr>
            </w:pPr>
            <w:r w:rsidRPr="00DA6AB6">
              <w:rPr>
                <w:lang w:val="en-US"/>
              </w:rPr>
              <w:t>Keywords: STARTING CULTURES, HAM, SPECIFICATIONS, MANUFACTURE, STARTING CULTURES</w:t>
            </w:r>
          </w:p>
        </w:tc>
      </w:tr>
    </w:tbl>
    <w:p w:rsidR="001D3966" w:rsidRDefault="001D3966" w:rsidP="007E745E">
      <w:pPr>
        <w:spacing w:after="0" w:line="360" w:lineRule="auto"/>
        <w:ind w:firstLine="709"/>
        <w:jc w:val="both"/>
        <w:rPr>
          <w:rFonts w:ascii="Times New Roman" w:hAnsi="Times New Roman"/>
          <w:b/>
          <w:sz w:val="28"/>
          <w:szCs w:val="28"/>
          <w:lang w:val="en-US"/>
        </w:rPr>
      </w:pPr>
    </w:p>
    <w:p w:rsidR="001D3966" w:rsidRPr="00BE3830" w:rsidRDefault="001D3966" w:rsidP="007E745E">
      <w:pPr>
        <w:spacing w:after="0" w:line="360" w:lineRule="auto"/>
        <w:ind w:firstLine="709"/>
        <w:jc w:val="both"/>
        <w:rPr>
          <w:rFonts w:ascii="Times New Roman" w:hAnsi="Times New Roman"/>
          <w:b/>
          <w:sz w:val="28"/>
          <w:szCs w:val="28"/>
        </w:rPr>
      </w:pPr>
      <w:r w:rsidRPr="00BE3830">
        <w:rPr>
          <w:rFonts w:ascii="Times New Roman" w:hAnsi="Times New Roman"/>
          <w:b/>
          <w:sz w:val="28"/>
          <w:szCs w:val="28"/>
        </w:rPr>
        <w:t>Введение</w:t>
      </w:r>
    </w:p>
    <w:p w:rsidR="001D3966" w:rsidRDefault="001D3966" w:rsidP="005F4A14">
      <w:pPr>
        <w:autoSpaceDE w:val="0"/>
        <w:autoSpaceDN w:val="0"/>
        <w:adjustRightInd w:val="0"/>
        <w:spacing w:after="0" w:line="360" w:lineRule="auto"/>
        <w:ind w:firstLine="567"/>
        <w:jc w:val="both"/>
        <w:rPr>
          <w:rFonts w:ascii="Times New Roman" w:hAnsi="Times New Roman"/>
          <w:sz w:val="28"/>
          <w:szCs w:val="28"/>
        </w:rPr>
      </w:pPr>
      <w:r w:rsidRPr="00A606C2">
        <w:rPr>
          <w:rFonts w:ascii="Times New Roman" w:hAnsi="Times New Roman"/>
          <w:sz w:val="28"/>
          <w:szCs w:val="28"/>
        </w:rPr>
        <w:t xml:space="preserve">Развитие рыночных отношений мобилизует исследователей и промышленников на поиск новых технологических решений, позволяющих повысить эффективность использования животного сырья различных видов за счет создания продукции с неординарными органолептическими свойствами. </w:t>
      </w:r>
      <w:r w:rsidRPr="00BE3830">
        <w:rPr>
          <w:rFonts w:ascii="Times New Roman" w:hAnsi="Times New Roman"/>
          <w:sz w:val="28"/>
          <w:szCs w:val="28"/>
        </w:rPr>
        <w:t>Одним из перспективных направлений разработки таких технологий считается создание и использование в производстве мясных изделий биологически активных веществ на основе продуктов жизнедеятельности микроорганизмов</w:t>
      </w:r>
      <w:r>
        <w:rPr>
          <w:rFonts w:ascii="Times New Roman" w:hAnsi="Times New Roman"/>
          <w:sz w:val="28"/>
          <w:szCs w:val="28"/>
        </w:rPr>
        <w:t xml:space="preserve"> [1, 2]</w:t>
      </w:r>
      <w:r w:rsidRPr="00BE3830">
        <w:rPr>
          <w:rFonts w:ascii="Times New Roman" w:hAnsi="Times New Roman"/>
          <w:sz w:val="28"/>
          <w:szCs w:val="28"/>
        </w:rPr>
        <w:t>. Такие препараты известны как бактериальные стартовые культуры (бактериальные заквасочные культуры). На сегодняшний день актуально создание технологий, позволяющих снизить себестоимость производства мясных продуктов (замена части сырья высшего сорта на сырье более низкого сорта, которое по стоимости существенно дешевле), при этом гарантируя производителю сохранение заданных стандартов качества и стабильность технологического процесса</w:t>
      </w:r>
      <w:r>
        <w:rPr>
          <w:rFonts w:ascii="Times New Roman" w:hAnsi="Times New Roman"/>
          <w:sz w:val="28"/>
          <w:szCs w:val="28"/>
        </w:rPr>
        <w:t xml:space="preserve"> [</w:t>
      </w:r>
      <w:r w:rsidRPr="00BE1BFD">
        <w:rPr>
          <w:rFonts w:ascii="Times New Roman" w:hAnsi="Times New Roman"/>
          <w:sz w:val="28"/>
          <w:szCs w:val="28"/>
        </w:rPr>
        <w:t>2</w:t>
      </w:r>
      <w:r>
        <w:rPr>
          <w:rFonts w:ascii="Times New Roman" w:hAnsi="Times New Roman"/>
          <w:sz w:val="28"/>
          <w:szCs w:val="28"/>
        </w:rPr>
        <w:t>]</w:t>
      </w:r>
      <w:r w:rsidRPr="00BE3830">
        <w:rPr>
          <w:rFonts w:ascii="Times New Roman" w:hAnsi="Times New Roman"/>
          <w:sz w:val="28"/>
          <w:szCs w:val="28"/>
        </w:rPr>
        <w:t>. С развитием биотехнологии стала возможна разработка и внедрение новых технологий, ориентированных на интенсификацию комплекса сложных био</w:t>
      </w:r>
      <w:r>
        <w:rPr>
          <w:rFonts w:ascii="Times New Roman" w:hAnsi="Times New Roman"/>
          <w:sz w:val="28"/>
          <w:szCs w:val="28"/>
        </w:rPr>
        <w:t>химических превращений, которые</w:t>
      </w:r>
      <w:r w:rsidRPr="00BE3830">
        <w:rPr>
          <w:rFonts w:ascii="Times New Roman" w:hAnsi="Times New Roman"/>
          <w:sz w:val="28"/>
          <w:szCs w:val="28"/>
        </w:rPr>
        <w:t xml:space="preserve"> протекают в мясном сырье при производстве колбасных изделий.</w:t>
      </w:r>
    </w:p>
    <w:p w:rsidR="001D3966" w:rsidRPr="00E23412" w:rsidRDefault="001D3966" w:rsidP="007E745E">
      <w:pPr>
        <w:autoSpaceDE w:val="0"/>
        <w:autoSpaceDN w:val="0"/>
        <w:adjustRightInd w:val="0"/>
        <w:spacing w:after="0" w:line="360" w:lineRule="auto"/>
        <w:ind w:firstLine="709"/>
        <w:jc w:val="both"/>
        <w:rPr>
          <w:rFonts w:ascii="Times New Roman" w:hAnsi="Times New Roman"/>
          <w:sz w:val="28"/>
          <w:szCs w:val="28"/>
        </w:rPr>
      </w:pPr>
      <w:r w:rsidRPr="00E23412">
        <w:rPr>
          <w:rFonts w:ascii="Times New Roman" w:hAnsi="Times New Roman"/>
          <w:sz w:val="28"/>
          <w:szCs w:val="28"/>
        </w:rPr>
        <w:t>Бактериальные стартовые культуры позволяют гидролизовать соединительную ткань мясного сырья, благодаря чему возрастает его влагосвязывающая способность, влагоудерживающая способность, снижается жесткость, повышаются питательная ценность и выход готового продукта</w:t>
      </w:r>
      <w:r>
        <w:rPr>
          <w:rFonts w:ascii="Times New Roman" w:hAnsi="Times New Roman"/>
          <w:sz w:val="28"/>
          <w:szCs w:val="28"/>
        </w:rPr>
        <w:t xml:space="preserve"> [3, 4, 5]</w:t>
      </w:r>
      <w:r w:rsidRPr="00E23412">
        <w:rPr>
          <w:rFonts w:ascii="Times New Roman" w:hAnsi="Times New Roman"/>
          <w:sz w:val="28"/>
          <w:szCs w:val="28"/>
        </w:rPr>
        <w:t>.</w:t>
      </w:r>
    </w:p>
    <w:p w:rsidR="001D3966" w:rsidRPr="00BE3830" w:rsidRDefault="001D3966" w:rsidP="007E745E">
      <w:pPr>
        <w:autoSpaceDE w:val="0"/>
        <w:autoSpaceDN w:val="0"/>
        <w:adjustRightInd w:val="0"/>
        <w:spacing w:after="0" w:line="360" w:lineRule="auto"/>
        <w:ind w:firstLine="709"/>
        <w:jc w:val="both"/>
        <w:rPr>
          <w:rFonts w:ascii="Times New Roman" w:eastAsia="TimesNewRomanPSMT" w:hAnsi="Times New Roman"/>
          <w:sz w:val="28"/>
          <w:szCs w:val="28"/>
        </w:rPr>
      </w:pPr>
      <w:r w:rsidRPr="00327343">
        <w:rPr>
          <w:rFonts w:ascii="Times New Roman" w:hAnsi="Times New Roman"/>
          <w:color w:val="000000"/>
          <w:sz w:val="28"/>
          <w:szCs w:val="28"/>
        </w:rPr>
        <w:t xml:space="preserve">Многими учёными </w:t>
      </w:r>
      <w:r w:rsidRPr="007E745E">
        <w:rPr>
          <w:rFonts w:ascii="Times New Roman" w:hAnsi="Times New Roman"/>
          <w:color w:val="000000"/>
          <w:sz w:val="28"/>
          <w:szCs w:val="28"/>
        </w:rPr>
        <w:t>[</w:t>
      </w:r>
      <w:r>
        <w:rPr>
          <w:rFonts w:ascii="Times New Roman" w:hAnsi="Times New Roman"/>
          <w:color w:val="000000"/>
          <w:sz w:val="28"/>
          <w:szCs w:val="28"/>
        </w:rPr>
        <w:t>6, 7</w:t>
      </w:r>
      <w:r w:rsidRPr="007E745E">
        <w:rPr>
          <w:rFonts w:ascii="Times New Roman" w:hAnsi="Times New Roman"/>
          <w:color w:val="000000"/>
          <w:sz w:val="28"/>
          <w:szCs w:val="28"/>
        </w:rPr>
        <w:t xml:space="preserve">] </w:t>
      </w:r>
      <w:r w:rsidRPr="00327343">
        <w:rPr>
          <w:rFonts w:ascii="Times New Roman" w:hAnsi="Times New Roman"/>
          <w:color w:val="000000"/>
          <w:sz w:val="28"/>
          <w:szCs w:val="28"/>
        </w:rPr>
        <w:t>показана перспективност</w:t>
      </w:r>
      <w:r>
        <w:rPr>
          <w:rFonts w:ascii="Times New Roman" w:hAnsi="Times New Roman"/>
          <w:color w:val="000000"/>
          <w:sz w:val="28"/>
          <w:szCs w:val="28"/>
        </w:rPr>
        <w:t>ь применения стартовых культур</w:t>
      </w:r>
      <w:r w:rsidRPr="00327343">
        <w:rPr>
          <w:rFonts w:ascii="Times New Roman" w:hAnsi="Times New Roman"/>
          <w:color w:val="000000"/>
          <w:sz w:val="28"/>
          <w:szCs w:val="28"/>
        </w:rPr>
        <w:t>, состоящих из специально подобранных штаммов микроорганизмов, целенаправленно действующих на сокращение технологического процесса и получения стабильных качественных показателей продукта</w:t>
      </w:r>
      <w:r>
        <w:rPr>
          <w:rFonts w:ascii="Times New Roman" w:hAnsi="Times New Roman"/>
          <w:color w:val="000000"/>
          <w:sz w:val="28"/>
          <w:szCs w:val="28"/>
        </w:rPr>
        <w:t xml:space="preserve"> при использовании мясного сырья богатого коллагеном [8, 9].</w:t>
      </w:r>
    </w:p>
    <w:p w:rsidR="001D3966" w:rsidRDefault="001D3966" w:rsidP="007E745E">
      <w:pPr>
        <w:autoSpaceDE w:val="0"/>
        <w:autoSpaceDN w:val="0"/>
        <w:adjustRightInd w:val="0"/>
        <w:spacing w:after="0" w:line="360" w:lineRule="auto"/>
        <w:ind w:firstLine="709"/>
        <w:jc w:val="both"/>
        <w:rPr>
          <w:rFonts w:ascii="Times New Roman" w:eastAsia="TimesNewRomanPSMT" w:hAnsi="Times New Roman"/>
          <w:sz w:val="28"/>
          <w:szCs w:val="28"/>
        </w:rPr>
      </w:pPr>
      <w:r w:rsidRPr="00BE3830">
        <w:rPr>
          <w:rFonts w:ascii="Times New Roman" w:eastAsia="TimesNewRomanPSMT" w:hAnsi="Times New Roman"/>
          <w:sz w:val="28"/>
          <w:szCs w:val="28"/>
        </w:rPr>
        <w:t>В процессе ферментации бактериальные стартовые культуры синтезируют различные экзо- и эндоферменты. Благодаря своей протеолитической активности многие бактериальные стартовые культуры принимают участие в улучшении консистенции мясных продуктов. Образуя коллагеназы и эластазы, они улучшают ценность и нежность мясного сырья с большим содержанием соединительно-тканных белков</w:t>
      </w:r>
      <w:r>
        <w:rPr>
          <w:rFonts w:ascii="Times New Roman" w:eastAsia="TimesNewRomanPSMT" w:hAnsi="Times New Roman"/>
          <w:sz w:val="28"/>
          <w:szCs w:val="28"/>
        </w:rPr>
        <w:t xml:space="preserve"> [10, 11, 12]</w:t>
      </w:r>
      <w:r w:rsidRPr="00BE3830">
        <w:rPr>
          <w:rFonts w:ascii="Times New Roman" w:eastAsia="TimesNewRomanPSMT" w:hAnsi="Times New Roman"/>
          <w:sz w:val="28"/>
          <w:szCs w:val="28"/>
        </w:rPr>
        <w:t>. Так, биосинтез молочной и других органических кислот бактериями (прежде всего семейства лактобацилл и микрококов) способствует повышению нежности и сочности мяса, так как они вызывают разбухание коллагена и, тем самым, способствуют разрыхлению ткани и гидролизу низкомолекулярных связей. При этом важную роль играет также водородный показатель (рН) сырья. За счет низких значений рН повышается и активность внутриклеточных ферментов катепсинов, оптимальная величи</w:t>
      </w:r>
      <w:r>
        <w:rPr>
          <w:rFonts w:ascii="Times New Roman" w:eastAsia="TimesNewRomanPSMT" w:hAnsi="Times New Roman"/>
          <w:sz w:val="28"/>
          <w:szCs w:val="28"/>
        </w:rPr>
        <w:t xml:space="preserve">на рН для которых равна 4,5–3,8 </w:t>
      </w:r>
      <w:r w:rsidRPr="00EE2D12">
        <w:rPr>
          <w:rFonts w:ascii="Times New Roman" w:eastAsia="TimesNewRomanPSMT" w:hAnsi="Times New Roman"/>
          <w:sz w:val="28"/>
          <w:szCs w:val="28"/>
        </w:rPr>
        <w:t>[</w:t>
      </w:r>
      <w:r>
        <w:rPr>
          <w:rFonts w:ascii="Times New Roman" w:eastAsia="TimesNewRomanPSMT" w:hAnsi="Times New Roman"/>
          <w:sz w:val="28"/>
          <w:szCs w:val="28"/>
        </w:rPr>
        <w:t>13, 14</w:t>
      </w:r>
      <w:r w:rsidRPr="00EE2D12">
        <w:rPr>
          <w:rFonts w:ascii="Times New Roman" w:eastAsia="TimesNewRomanPSMT" w:hAnsi="Times New Roman"/>
          <w:sz w:val="28"/>
          <w:szCs w:val="28"/>
        </w:rPr>
        <w:t>].</w:t>
      </w:r>
    </w:p>
    <w:p w:rsidR="001D3966" w:rsidRPr="00BE3830" w:rsidRDefault="001D3966" w:rsidP="00C70F91">
      <w:pPr>
        <w:autoSpaceDE w:val="0"/>
        <w:autoSpaceDN w:val="0"/>
        <w:adjustRightInd w:val="0"/>
        <w:spacing w:after="0" w:line="360" w:lineRule="auto"/>
        <w:ind w:firstLine="567"/>
        <w:jc w:val="both"/>
        <w:rPr>
          <w:rFonts w:ascii="Times New Roman" w:eastAsia="TimesNewRomanPSMT" w:hAnsi="Times New Roman"/>
          <w:sz w:val="28"/>
          <w:szCs w:val="28"/>
        </w:rPr>
      </w:pPr>
      <w:r w:rsidRPr="00BE3830">
        <w:rPr>
          <w:rFonts w:ascii="Times New Roman" w:eastAsia="TimesNewRomanPSMT" w:hAnsi="Times New Roman"/>
          <w:sz w:val="28"/>
          <w:szCs w:val="28"/>
        </w:rPr>
        <w:t>Применение бактериальных стартовых культур, состоящих из специально подобранных штаммов микроорганизмов, обеспечивает сокращение технологического процесса и стабильные качественные показатели продукта.</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rPr>
        <w:t xml:space="preserve">В производстве используются такие штаммы микроорганизмов как: </w:t>
      </w:r>
      <w:r w:rsidRPr="00BE3830">
        <w:rPr>
          <w:rFonts w:ascii="Times New Roman" w:hAnsi="Times New Roman"/>
          <w:sz w:val="28"/>
          <w:szCs w:val="28"/>
          <w:lang w:val="en-US"/>
        </w:rPr>
        <w:t>Staphylococcuscarnosus</w:t>
      </w:r>
      <w:r w:rsidRPr="00BE3830">
        <w:rPr>
          <w:rFonts w:ascii="Times New Roman" w:hAnsi="Times New Roman"/>
          <w:sz w:val="28"/>
          <w:szCs w:val="28"/>
        </w:rPr>
        <w:t xml:space="preserve">, </w:t>
      </w:r>
      <w:r w:rsidRPr="00BE3830">
        <w:rPr>
          <w:rFonts w:ascii="Times New Roman" w:hAnsi="Times New Roman"/>
          <w:sz w:val="28"/>
          <w:szCs w:val="28"/>
          <w:lang w:val="en-US"/>
        </w:rPr>
        <w:t>Staphylococcusxylosys</w:t>
      </w:r>
      <w:r w:rsidRPr="00BE3830">
        <w:rPr>
          <w:rFonts w:ascii="Times New Roman" w:hAnsi="Times New Roman"/>
          <w:sz w:val="28"/>
          <w:szCs w:val="28"/>
        </w:rPr>
        <w:t xml:space="preserve">, </w:t>
      </w:r>
      <w:r w:rsidRPr="00BE3830">
        <w:rPr>
          <w:rFonts w:ascii="Times New Roman" w:hAnsi="Times New Roman"/>
          <w:sz w:val="28"/>
          <w:szCs w:val="28"/>
          <w:lang w:val="en-US"/>
        </w:rPr>
        <w:t>Lactobacilluscurvatus</w:t>
      </w:r>
      <w:r w:rsidRPr="00BE3830">
        <w:rPr>
          <w:rFonts w:ascii="Times New Roman" w:hAnsi="Times New Roman"/>
          <w:sz w:val="28"/>
          <w:szCs w:val="28"/>
        </w:rPr>
        <w:t xml:space="preserve">, </w:t>
      </w:r>
      <w:r w:rsidRPr="00BE3830">
        <w:rPr>
          <w:rFonts w:ascii="Times New Roman" w:hAnsi="Times New Roman"/>
          <w:sz w:val="28"/>
          <w:szCs w:val="28"/>
          <w:lang w:val="en-US"/>
        </w:rPr>
        <w:t>Debaryomyceshansenii</w:t>
      </w:r>
      <w:r w:rsidRPr="00BE3830">
        <w:rPr>
          <w:rFonts w:ascii="Times New Roman" w:hAnsi="Times New Roman"/>
          <w:sz w:val="28"/>
          <w:szCs w:val="28"/>
        </w:rPr>
        <w:t xml:space="preserve">, </w:t>
      </w:r>
      <w:bookmarkStart w:id="4" w:name="OLE_LINK1"/>
      <w:r w:rsidRPr="00BE3830">
        <w:rPr>
          <w:rFonts w:ascii="Times New Roman" w:hAnsi="Times New Roman"/>
          <w:sz w:val="28"/>
          <w:szCs w:val="28"/>
          <w:lang w:val="en-US"/>
        </w:rPr>
        <w:t>Pediococcuspentosaceus</w:t>
      </w:r>
      <w:bookmarkEnd w:id="4"/>
      <w:r>
        <w:rPr>
          <w:rFonts w:ascii="Times New Roman" w:hAnsi="Times New Roman"/>
          <w:sz w:val="28"/>
          <w:szCs w:val="28"/>
        </w:rPr>
        <w:t xml:space="preserve"> [</w:t>
      </w:r>
      <w:r w:rsidRPr="00EE2D12">
        <w:rPr>
          <w:rFonts w:ascii="Times New Roman" w:hAnsi="Times New Roman"/>
          <w:sz w:val="28"/>
          <w:szCs w:val="28"/>
        </w:rPr>
        <w:t>7</w:t>
      </w:r>
      <w:r>
        <w:rPr>
          <w:rFonts w:ascii="Times New Roman" w:hAnsi="Times New Roman"/>
          <w:sz w:val="28"/>
          <w:szCs w:val="28"/>
        </w:rPr>
        <w:t>]</w:t>
      </w:r>
      <w:r w:rsidRPr="00BE3830">
        <w:rPr>
          <w:rFonts w:ascii="Times New Roman" w:hAnsi="Times New Roman"/>
          <w:sz w:val="28"/>
          <w:szCs w:val="28"/>
        </w:rPr>
        <w:t>.</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lang w:val="en-US"/>
        </w:rPr>
        <w:t>Staphylococcuscarnosus</w:t>
      </w:r>
      <w:r w:rsidRPr="00BE3830">
        <w:rPr>
          <w:rFonts w:ascii="Times New Roman" w:hAnsi="Times New Roman"/>
          <w:sz w:val="28"/>
          <w:szCs w:val="28"/>
        </w:rPr>
        <w:t xml:space="preserve"> и </w:t>
      </w:r>
      <w:r w:rsidRPr="00BE3830">
        <w:rPr>
          <w:rFonts w:ascii="Times New Roman" w:hAnsi="Times New Roman"/>
          <w:sz w:val="28"/>
          <w:szCs w:val="28"/>
          <w:lang w:val="en-US"/>
        </w:rPr>
        <w:t>Staphylococcusxylosys</w:t>
      </w:r>
      <w:r w:rsidRPr="00BE3830">
        <w:rPr>
          <w:rFonts w:ascii="Times New Roman" w:hAnsi="Times New Roman"/>
          <w:sz w:val="28"/>
          <w:szCs w:val="28"/>
        </w:rPr>
        <w:t xml:space="preserve"> относятся к роду стафилококков. В производстве ветчины данные культуры применяются для формирования аромата и усиления вкуса готовой продукции.</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rPr>
        <w:t>Стафилококки располагаются гроздями, одиночно или парами. Имеют шаровидную форму в диаметре от 0,5 до 1,5 мкм. Не образуют спор и развиваются во всех плоскостях.</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rPr>
        <w:t>Стафилококки хорошо переносят воздействия температур, света, химических агентов и высушивание являются устойчивыми к повышенному содержанию хлористого натрия. Восстанавливают нитраты до нитритов. Оптимальная температура для развития стафилококков 30-37</w:t>
      </w:r>
      <w:r w:rsidRPr="00052935">
        <w:rPr>
          <w:rFonts w:ascii="Times New Roman" w:hAnsi="Times New Roman"/>
          <w:sz w:val="28"/>
          <w:szCs w:val="28"/>
          <w:vertAlign w:val="superscript"/>
        </w:rPr>
        <w:t>о</w:t>
      </w:r>
      <w:r w:rsidRPr="00BE3830">
        <w:rPr>
          <w:rFonts w:ascii="Times New Roman" w:hAnsi="Times New Roman"/>
          <w:sz w:val="28"/>
          <w:szCs w:val="28"/>
          <w:lang w:val="en-US"/>
        </w:rPr>
        <w:t>C</w:t>
      </w:r>
      <w:r w:rsidRPr="00BE3830">
        <w:rPr>
          <w:rFonts w:ascii="Times New Roman" w:hAnsi="Times New Roman"/>
          <w:sz w:val="28"/>
          <w:szCs w:val="28"/>
        </w:rPr>
        <w:t>.</w:t>
      </w:r>
    </w:p>
    <w:p w:rsidR="001D3966" w:rsidRPr="00F51F4F" w:rsidRDefault="001D3966" w:rsidP="00A3723D">
      <w:pPr>
        <w:pStyle w:val="NormalWeb"/>
        <w:shd w:val="clear" w:color="auto" w:fill="FFFFFF"/>
        <w:spacing w:before="0" w:beforeAutospacing="0" w:after="0" w:afterAutospacing="0" w:line="360" w:lineRule="auto"/>
        <w:ind w:firstLine="567"/>
        <w:jc w:val="both"/>
        <w:rPr>
          <w:sz w:val="28"/>
          <w:szCs w:val="28"/>
        </w:rPr>
      </w:pPr>
      <w:r w:rsidRPr="00F51F4F">
        <w:rPr>
          <w:sz w:val="28"/>
          <w:szCs w:val="28"/>
          <w:lang w:val="en-US"/>
        </w:rPr>
        <w:t>Lactobacilluscurvatus</w:t>
      </w:r>
      <w:r>
        <w:rPr>
          <w:sz w:val="28"/>
          <w:szCs w:val="28"/>
        </w:rPr>
        <w:t xml:space="preserve"> –</w:t>
      </w:r>
      <w:r w:rsidRPr="00F51F4F">
        <w:rPr>
          <w:sz w:val="28"/>
          <w:szCs w:val="28"/>
        </w:rPr>
        <w:t xml:space="preserve"> род</w:t>
      </w:r>
      <w:r w:rsidRPr="003E0493">
        <w:rPr>
          <w:sz w:val="28"/>
          <w:szCs w:val="28"/>
        </w:rPr>
        <w:t xml:space="preserve"> </w:t>
      </w:r>
      <w:hyperlink r:id="rId7" w:tooltip="Грам-положительные бактерии" w:history="1">
        <w:r w:rsidRPr="00F51F4F">
          <w:rPr>
            <w:rStyle w:val="Hyperlink"/>
            <w:color w:val="auto"/>
            <w:sz w:val="28"/>
            <w:szCs w:val="28"/>
            <w:u w:val="none"/>
          </w:rPr>
          <w:t>грам-положительных</w:t>
        </w:r>
      </w:hyperlink>
      <w:r w:rsidRPr="003E0493">
        <w:t xml:space="preserve">  </w:t>
      </w:r>
      <w:r w:rsidRPr="00F51F4F">
        <w:rPr>
          <w:sz w:val="28"/>
          <w:szCs w:val="28"/>
        </w:rPr>
        <w:t>факультативно</w:t>
      </w:r>
      <w:r w:rsidRPr="003E0493">
        <w:rPr>
          <w:sz w:val="28"/>
          <w:szCs w:val="28"/>
        </w:rPr>
        <w:t>-</w:t>
      </w:r>
      <w:hyperlink r:id="rId8" w:tooltip="Анаэроб" w:history="1">
        <w:r w:rsidRPr="00F51F4F">
          <w:rPr>
            <w:rStyle w:val="Hyperlink"/>
            <w:color w:val="auto"/>
            <w:sz w:val="28"/>
            <w:szCs w:val="28"/>
            <w:u w:val="none"/>
          </w:rPr>
          <w:t>анаэробных</w:t>
        </w:r>
      </w:hyperlink>
      <w:r w:rsidRPr="003E0493">
        <w:t xml:space="preserve"> </w:t>
      </w:r>
      <w:r w:rsidRPr="00F51F4F">
        <w:rPr>
          <w:sz w:val="28"/>
          <w:szCs w:val="28"/>
        </w:rPr>
        <w:t>или</w:t>
      </w:r>
      <w:r w:rsidRPr="003E0493">
        <w:rPr>
          <w:sz w:val="28"/>
          <w:szCs w:val="28"/>
        </w:rPr>
        <w:t xml:space="preserve"> </w:t>
      </w:r>
      <w:hyperlink r:id="rId9" w:tooltip="Микроаэрофилы" w:history="1">
        <w:r w:rsidRPr="00F51F4F">
          <w:rPr>
            <w:rStyle w:val="Hyperlink"/>
            <w:color w:val="auto"/>
            <w:sz w:val="28"/>
            <w:szCs w:val="28"/>
            <w:u w:val="none"/>
          </w:rPr>
          <w:t>микроаэрофильных</w:t>
        </w:r>
      </w:hyperlink>
      <w:r w:rsidRPr="003E0493">
        <w:t xml:space="preserve"> </w:t>
      </w:r>
      <w:hyperlink r:id="rId10" w:tooltip="Бактерии" w:history="1">
        <w:r w:rsidRPr="00F51F4F">
          <w:rPr>
            <w:rStyle w:val="Hyperlink"/>
            <w:color w:val="auto"/>
            <w:sz w:val="28"/>
            <w:szCs w:val="28"/>
            <w:u w:val="none"/>
          </w:rPr>
          <w:t>бактерий</w:t>
        </w:r>
      </w:hyperlink>
      <w:r w:rsidRPr="00F51F4F">
        <w:rPr>
          <w:sz w:val="28"/>
          <w:szCs w:val="28"/>
        </w:rPr>
        <w:t>.</w:t>
      </w:r>
    </w:p>
    <w:p w:rsidR="001D3966" w:rsidRPr="00F51F4F" w:rsidRDefault="001D3966" w:rsidP="00C70F91">
      <w:pPr>
        <w:pStyle w:val="NormalWeb"/>
        <w:shd w:val="clear" w:color="auto" w:fill="FFFFFF"/>
        <w:spacing w:before="0" w:beforeAutospacing="0" w:after="0" w:afterAutospacing="0" w:line="360" w:lineRule="auto"/>
        <w:ind w:firstLine="567"/>
        <w:jc w:val="both"/>
        <w:rPr>
          <w:color w:val="000000"/>
          <w:sz w:val="28"/>
          <w:szCs w:val="28"/>
        </w:rPr>
      </w:pPr>
      <w:r w:rsidRPr="00F51F4F">
        <w:rPr>
          <w:sz w:val="28"/>
          <w:szCs w:val="28"/>
        </w:rPr>
        <w:t>Один из важнейших в группе</w:t>
      </w:r>
      <w:r>
        <w:rPr>
          <w:sz w:val="28"/>
          <w:szCs w:val="28"/>
        </w:rPr>
        <w:t xml:space="preserve"> </w:t>
      </w:r>
      <w:hyperlink r:id="rId11" w:tooltip="Молочнокислые бактерии" w:history="1">
        <w:r w:rsidRPr="00F51F4F">
          <w:rPr>
            <w:rStyle w:val="Hyperlink"/>
            <w:color w:val="auto"/>
            <w:sz w:val="28"/>
            <w:szCs w:val="28"/>
            <w:u w:val="none"/>
          </w:rPr>
          <w:t>молочнокислых бактерий</w:t>
        </w:r>
      </w:hyperlink>
      <w:r w:rsidRPr="00F51F4F">
        <w:rPr>
          <w:sz w:val="28"/>
          <w:szCs w:val="28"/>
        </w:rPr>
        <w:t>, превращ</w:t>
      </w:r>
      <w:r>
        <w:rPr>
          <w:sz w:val="28"/>
          <w:szCs w:val="28"/>
        </w:rPr>
        <w:t xml:space="preserve">ающих </w:t>
      </w:r>
      <w:hyperlink r:id="rId12" w:tooltip="Лактоза" w:history="1">
        <w:r w:rsidRPr="00F51F4F">
          <w:rPr>
            <w:rStyle w:val="Hyperlink"/>
            <w:color w:val="auto"/>
            <w:sz w:val="28"/>
            <w:szCs w:val="28"/>
            <w:u w:val="none"/>
          </w:rPr>
          <w:t>лактозу</w:t>
        </w:r>
      </w:hyperlink>
      <w:r>
        <w:t xml:space="preserve"> </w:t>
      </w:r>
      <w:r w:rsidRPr="00F51F4F">
        <w:rPr>
          <w:sz w:val="28"/>
          <w:szCs w:val="28"/>
        </w:rPr>
        <w:t>и другие</w:t>
      </w:r>
      <w:r>
        <w:rPr>
          <w:sz w:val="28"/>
          <w:szCs w:val="28"/>
        </w:rPr>
        <w:t xml:space="preserve"> </w:t>
      </w:r>
      <w:hyperlink r:id="rId13" w:tooltip="Углеводы" w:history="1">
        <w:r w:rsidRPr="00F51F4F">
          <w:rPr>
            <w:rStyle w:val="Hyperlink"/>
            <w:color w:val="auto"/>
            <w:sz w:val="28"/>
            <w:szCs w:val="28"/>
            <w:u w:val="none"/>
          </w:rPr>
          <w:t>углеводы</w:t>
        </w:r>
      </w:hyperlink>
      <w:r>
        <w:t xml:space="preserve"> </w:t>
      </w:r>
      <w:r w:rsidRPr="00F51F4F">
        <w:rPr>
          <w:sz w:val="28"/>
          <w:szCs w:val="28"/>
        </w:rPr>
        <w:t xml:space="preserve">в </w:t>
      </w:r>
      <w:hyperlink r:id="rId14" w:tooltip="Молочная кислота" w:history="1">
        <w:r w:rsidRPr="00F51F4F">
          <w:rPr>
            <w:rStyle w:val="Hyperlink"/>
            <w:color w:val="auto"/>
            <w:sz w:val="28"/>
            <w:szCs w:val="28"/>
            <w:u w:val="none"/>
          </w:rPr>
          <w:t>молочную кислоту</w:t>
        </w:r>
      </w:hyperlink>
      <w:r w:rsidRPr="00F51F4F">
        <w:rPr>
          <w:sz w:val="28"/>
          <w:szCs w:val="28"/>
        </w:rPr>
        <w:t>. В большинстве случаев они непатогенны, многие виды выполняют положительную роль в питании человека. У человека они постоянно присутствуют в</w:t>
      </w:r>
      <w:r>
        <w:rPr>
          <w:sz w:val="28"/>
          <w:szCs w:val="28"/>
        </w:rPr>
        <w:t xml:space="preserve"> </w:t>
      </w:r>
      <w:hyperlink r:id="rId15" w:tooltip="Кишечник" w:history="1">
        <w:r w:rsidRPr="00F51F4F">
          <w:rPr>
            <w:rStyle w:val="Hyperlink"/>
            <w:color w:val="auto"/>
            <w:sz w:val="28"/>
            <w:szCs w:val="28"/>
            <w:u w:val="none"/>
          </w:rPr>
          <w:t>кишечнике</w:t>
        </w:r>
      </w:hyperlink>
      <w:r w:rsidRPr="00F51F4F">
        <w:rPr>
          <w:sz w:val="28"/>
          <w:szCs w:val="28"/>
        </w:rPr>
        <w:t>, где являются</w:t>
      </w:r>
      <w:r>
        <w:rPr>
          <w:sz w:val="28"/>
          <w:szCs w:val="28"/>
        </w:rPr>
        <w:t xml:space="preserve"> </w:t>
      </w:r>
      <w:hyperlink r:id="rId16" w:tooltip="Симбиоз" w:history="1">
        <w:r w:rsidRPr="00F51F4F">
          <w:rPr>
            <w:rStyle w:val="Hyperlink"/>
            <w:color w:val="auto"/>
            <w:sz w:val="28"/>
            <w:szCs w:val="28"/>
            <w:u w:val="none"/>
          </w:rPr>
          <w:t>симбионтами</w:t>
        </w:r>
      </w:hyperlink>
      <w:r>
        <w:t xml:space="preserve"> </w:t>
      </w:r>
      <w:r w:rsidRPr="00F51F4F">
        <w:rPr>
          <w:sz w:val="28"/>
          <w:szCs w:val="28"/>
        </w:rPr>
        <w:t>и составляют значительную часть микрофлоры</w:t>
      </w:r>
      <w:r>
        <w:rPr>
          <w:sz w:val="28"/>
          <w:szCs w:val="28"/>
        </w:rPr>
        <w:t xml:space="preserve"> </w:t>
      </w:r>
      <w:hyperlink r:id="rId17" w:tooltip="Кишечник" w:history="1">
        <w:r w:rsidRPr="00F51F4F">
          <w:rPr>
            <w:rStyle w:val="Hyperlink"/>
            <w:color w:val="auto"/>
            <w:sz w:val="28"/>
            <w:szCs w:val="28"/>
            <w:u w:val="none"/>
          </w:rPr>
          <w:t>кишечника</w:t>
        </w:r>
      </w:hyperlink>
      <w:r w:rsidRPr="00F51F4F">
        <w:rPr>
          <w:sz w:val="28"/>
          <w:szCs w:val="28"/>
        </w:rPr>
        <w:t xml:space="preserve">. Многие виды принимают участие </w:t>
      </w:r>
      <w:r w:rsidRPr="00F51F4F">
        <w:rPr>
          <w:color w:val="000000"/>
          <w:sz w:val="28"/>
          <w:szCs w:val="28"/>
        </w:rPr>
        <w:t xml:space="preserve">в разложении остатков растений. Они продуцируют молочную кислоту, </w:t>
      </w:r>
      <w:r w:rsidRPr="00F51F4F">
        <w:rPr>
          <w:sz w:val="28"/>
          <w:szCs w:val="28"/>
        </w:rPr>
        <w:t xml:space="preserve">а </w:t>
      </w:r>
      <w:hyperlink r:id="rId18" w:tooltip="Кислая среда" w:history="1">
        <w:r w:rsidRPr="00F51F4F">
          <w:rPr>
            <w:rStyle w:val="Hyperlink"/>
            <w:color w:val="auto"/>
            <w:sz w:val="28"/>
            <w:szCs w:val="28"/>
            <w:u w:val="none"/>
          </w:rPr>
          <w:t>кислая среда</w:t>
        </w:r>
      </w:hyperlink>
      <w:r>
        <w:t xml:space="preserve"> </w:t>
      </w:r>
      <w:r w:rsidRPr="00F51F4F">
        <w:rPr>
          <w:color w:val="000000"/>
          <w:sz w:val="28"/>
          <w:szCs w:val="28"/>
        </w:rPr>
        <w:t>препятствует росту многих патогенных бактерий и грибов</w:t>
      </w:r>
      <w:r w:rsidRPr="00EE2D12">
        <w:rPr>
          <w:color w:val="000000"/>
          <w:sz w:val="28"/>
          <w:szCs w:val="28"/>
        </w:rPr>
        <w:t xml:space="preserve"> [7]</w:t>
      </w:r>
      <w:r w:rsidRPr="00F51F4F">
        <w:rPr>
          <w:color w:val="000000"/>
          <w:sz w:val="28"/>
          <w:szCs w:val="28"/>
        </w:rPr>
        <w:t>.</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rPr>
        <w:t>По форме клетки палочковидные 0,5–1,2 и 1,0</w:t>
      </w:r>
      <w:r>
        <w:rPr>
          <w:rFonts w:ascii="Times New Roman" w:hAnsi="Times New Roman"/>
          <w:sz w:val="28"/>
          <w:szCs w:val="28"/>
        </w:rPr>
        <w:t>–</w:t>
      </w:r>
      <w:r w:rsidRPr="00BE3830">
        <w:rPr>
          <w:rFonts w:ascii="Times New Roman" w:hAnsi="Times New Roman"/>
          <w:sz w:val="28"/>
          <w:szCs w:val="28"/>
        </w:rPr>
        <w:t>10,0 мкм. Как правило, форма одиночная вытянутая, иногда в виде коротких цепочек кокковидной формы. Деление клеток происходит в одной плоскости.</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lang w:val="en-US"/>
        </w:rPr>
        <w:t>Debaryomyceshansenii</w:t>
      </w:r>
      <w:r w:rsidRPr="00BE3830">
        <w:rPr>
          <w:rFonts w:ascii="Times New Roman" w:hAnsi="Times New Roman"/>
          <w:sz w:val="28"/>
          <w:szCs w:val="28"/>
        </w:rPr>
        <w:t xml:space="preserve"> относятся к роду дрожжи. Характеризуются хорошей устойчивостью к высокой концентрации соли. Способы усиливать протеолиз и липолиз предотвращают развитие нежелательной микрофлоры</w:t>
      </w:r>
      <w:r w:rsidRPr="00A3723D">
        <w:rPr>
          <w:rFonts w:ascii="Times New Roman" w:hAnsi="Times New Roman"/>
          <w:sz w:val="28"/>
          <w:szCs w:val="28"/>
        </w:rPr>
        <w:t xml:space="preserve"> </w:t>
      </w:r>
      <w:r w:rsidRPr="00BE3830">
        <w:rPr>
          <w:rFonts w:ascii="Times New Roman" w:hAnsi="Times New Roman"/>
          <w:sz w:val="28"/>
          <w:szCs w:val="28"/>
        </w:rPr>
        <w:t>и</w:t>
      </w:r>
      <w:r>
        <w:rPr>
          <w:rFonts w:ascii="Times New Roman" w:hAnsi="Times New Roman"/>
          <w:sz w:val="28"/>
          <w:szCs w:val="28"/>
        </w:rPr>
        <w:t xml:space="preserve"> с</w:t>
      </w:r>
      <w:r w:rsidRPr="00BE3830">
        <w:rPr>
          <w:rFonts w:ascii="Times New Roman" w:hAnsi="Times New Roman"/>
          <w:sz w:val="28"/>
          <w:szCs w:val="28"/>
        </w:rPr>
        <w:t>пособны хорошо развиваться на белковых средах</w:t>
      </w:r>
      <w:r w:rsidRPr="00A9535B">
        <w:rPr>
          <w:rFonts w:ascii="Times New Roman" w:hAnsi="Times New Roman"/>
          <w:sz w:val="28"/>
          <w:szCs w:val="28"/>
        </w:rPr>
        <w:t xml:space="preserve"> [2]</w:t>
      </w:r>
      <w:r w:rsidRPr="00BE3830">
        <w:rPr>
          <w:rFonts w:ascii="Times New Roman" w:hAnsi="Times New Roman"/>
          <w:sz w:val="28"/>
          <w:szCs w:val="28"/>
        </w:rPr>
        <w:t>.</w:t>
      </w:r>
    </w:p>
    <w:p w:rsidR="001D3966" w:rsidRPr="00BE3830" w:rsidRDefault="001D3966" w:rsidP="00C70F91">
      <w:pPr>
        <w:spacing w:after="0" w:line="360" w:lineRule="auto"/>
        <w:ind w:firstLine="567"/>
        <w:jc w:val="both"/>
        <w:rPr>
          <w:rFonts w:ascii="Times New Roman" w:hAnsi="Times New Roman"/>
          <w:sz w:val="28"/>
          <w:szCs w:val="28"/>
        </w:rPr>
      </w:pPr>
      <w:r w:rsidRPr="00BE3830">
        <w:rPr>
          <w:rFonts w:ascii="Times New Roman" w:hAnsi="Times New Roman"/>
          <w:sz w:val="28"/>
          <w:szCs w:val="28"/>
        </w:rPr>
        <w:t>Почкующиеся клетки имеют обычно круглую форму, реже овальную или удлиненную, как правило, заостренные с одной стороны. Почкование происходит на узком основании в разные стороны. Аски образуются из вегетативных клеток, без конъюгации. В аске, как правило, образуется 1 – 4 аскопоры, имеющие шляповидную форму.</w:t>
      </w:r>
    </w:p>
    <w:p w:rsidR="001D3966" w:rsidRDefault="001D3966" w:rsidP="00C70F91">
      <w:pPr>
        <w:autoSpaceDE w:val="0"/>
        <w:autoSpaceDN w:val="0"/>
        <w:adjustRightInd w:val="0"/>
        <w:spacing w:after="0" w:line="360" w:lineRule="auto"/>
        <w:ind w:firstLine="709"/>
        <w:jc w:val="both"/>
        <w:rPr>
          <w:rFonts w:ascii="Times New Roman" w:eastAsia="TimesNewRomanPSMT" w:hAnsi="Times New Roman"/>
          <w:sz w:val="28"/>
          <w:szCs w:val="28"/>
        </w:rPr>
      </w:pPr>
      <w:r w:rsidRPr="00A3723D">
        <w:rPr>
          <w:rFonts w:ascii="Times New Roman" w:hAnsi="Times New Roman"/>
          <w:i/>
          <w:sz w:val="28"/>
          <w:szCs w:val="28"/>
          <w:lang w:val="en-US"/>
        </w:rPr>
        <w:t>Pediococcuspentosaceus</w:t>
      </w:r>
      <w:r w:rsidRPr="00BE3830">
        <w:rPr>
          <w:rFonts w:ascii="Times New Roman" w:hAnsi="Times New Roman"/>
          <w:sz w:val="28"/>
          <w:szCs w:val="28"/>
        </w:rPr>
        <w:t xml:space="preserve"> относится к роду кокки – грамположительные, неподвижные, не спорообразующие. </w:t>
      </w:r>
      <w:r w:rsidRPr="00BE3830">
        <w:rPr>
          <w:rFonts w:ascii="Times New Roman" w:hAnsi="Times New Roman"/>
          <w:sz w:val="28"/>
          <w:szCs w:val="28"/>
          <w:lang w:val="en-US"/>
        </w:rPr>
        <w:t>Pediococcuspentosaceus</w:t>
      </w:r>
      <w:r w:rsidRPr="00BE3830">
        <w:rPr>
          <w:rFonts w:ascii="Times New Roman" w:hAnsi="Times New Roman"/>
          <w:sz w:val="28"/>
          <w:szCs w:val="28"/>
        </w:rPr>
        <w:t xml:space="preserve"> в анаэробных условиях сбраживают сахара до молочной кислоты. Оптимальная температура для развития </w:t>
      </w:r>
      <w:r w:rsidRPr="00BE3830">
        <w:rPr>
          <w:rFonts w:ascii="Times New Roman" w:hAnsi="Times New Roman"/>
          <w:sz w:val="28"/>
          <w:szCs w:val="28"/>
          <w:lang w:val="en-US"/>
        </w:rPr>
        <w:t>Pediococcuspentosaceus</w:t>
      </w:r>
      <w:r>
        <w:rPr>
          <w:rFonts w:ascii="Times New Roman" w:hAnsi="Times New Roman"/>
          <w:sz w:val="28"/>
          <w:szCs w:val="28"/>
        </w:rPr>
        <w:t xml:space="preserve"> 25–35 </w:t>
      </w:r>
      <w:r w:rsidRPr="00052935">
        <w:rPr>
          <w:rFonts w:ascii="Times New Roman" w:hAnsi="Times New Roman"/>
          <w:sz w:val="28"/>
          <w:szCs w:val="28"/>
          <w:vertAlign w:val="superscript"/>
        </w:rPr>
        <w:t>о</w:t>
      </w:r>
      <w:r w:rsidRPr="00BE3830">
        <w:rPr>
          <w:rFonts w:ascii="Times New Roman" w:hAnsi="Times New Roman"/>
          <w:sz w:val="28"/>
          <w:szCs w:val="28"/>
          <w:lang w:val="en-US"/>
        </w:rPr>
        <w:t>C</w:t>
      </w:r>
      <w:r w:rsidRPr="00BE3830">
        <w:rPr>
          <w:rFonts w:ascii="Times New Roman" w:hAnsi="Times New Roman"/>
          <w:sz w:val="28"/>
          <w:szCs w:val="28"/>
        </w:rPr>
        <w:t>, погибают при температуре выше 50</w:t>
      </w:r>
      <w:r w:rsidRPr="00052935">
        <w:rPr>
          <w:rFonts w:ascii="Times New Roman" w:hAnsi="Times New Roman"/>
          <w:sz w:val="28"/>
          <w:szCs w:val="28"/>
          <w:vertAlign w:val="superscript"/>
        </w:rPr>
        <w:t>о</w:t>
      </w:r>
      <w:r w:rsidRPr="00BE3830">
        <w:rPr>
          <w:rFonts w:ascii="Times New Roman" w:hAnsi="Times New Roman"/>
          <w:sz w:val="28"/>
          <w:szCs w:val="28"/>
          <w:lang w:val="en-US"/>
        </w:rPr>
        <w:t>C</w:t>
      </w:r>
      <w:r w:rsidRPr="00BE3830">
        <w:rPr>
          <w:rFonts w:ascii="Times New Roman" w:hAnsi="Times New Roman"/>
          <w:sz w:val="28"/>
          <w:szCs w:val="28"/>
        </w:rPr>
        <w:t>. Клетки делятся в двух перпендикулярных направлениях в одной плоскости.</w:t>
      </w:r>
    </w:p>
    <w:p w:rsidR="001D3966" w:rsidRDefault="001D3966" w:rsidP="007E745E">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Целью исследования является изучение влияния стартовых культур на модельный фарш из низкосортного мясного сырья.</w:t>
      </w:r>
    </w:p>
    <w:p w:rsidR="001D3966" w:rsidRPr="00BE3830" w:rsidRDefault="001D3966" w:rsidP="007E745E">
      <w:pPr>
        <w:spacing w:after="0" w:line="360" w:lineRule="auto"/>
        <w:ind w:firstLine="709"/>
        <w:jc w:val="both"/>
        <w:rPr>
          <w:rFonts w:ascii="Times New Roman" w:hAnsi="Times New Roman"/>
          <w:b/>
          <w:bCs/>
          <w:sz w:val="28"/>
          <w:szCs w:val="28"/>
        </w:rPr>
      </w:pPr>
      <w:r>
        <w:rPr>
          <w:rFonts w:ascii="Times New Roman" w:hAnsi="Times New Roman"/>
          <w:b/>
          <w:bCs/>
          <w:sz w:val="28"/>
          <w:szCs w:val="28"/>
        </w:rPr>
        <w:t>Методика исследований</w:t>
      </w:r>
    </w:p>
    <w:p w:rsidR="001D3966" w:rsidRPr="00BE3830" w:rsidRDefault="001D3966" w:rsidP="007E745E">
      <w:pPr>
        <w:spacing w:after="0" w:line="360" w:lineRule="auto"/>
        <w:ind w:firstLine="709"/>
        <w:jc w:val="both"/>
        <w:rPr>
          <w:rFonts w:ascii="Times New Roman" w:hAnsi="Times New Roman"/>
          <w:bCs/>
          <w:sz w:val="28"/>
          <w:szCs w:val="28"/>
        </w:rPr>
      </w:pPr>
      <w:r w:rsidRPr="00BE3830">
        <w:rPr>
          <w:rFonts w:ascii="Times New Roman" w:hAnsi="Times New Roman"/>
          <w:bCs/>
          <w:sz w:val="28"/>
          <w:szCs w:val="28"/>
        </w:rPr>
        <w:t>Объектом исследования является влияние консорциумов микроорганизмов на мясное сырье. Культивиро</w:t>
      </w:r>
      <w:r>
        <w:rPr>
          <w:rFonts w:ascii="Times New Roman" w:hAnsi="Times New Roman"/>
          <w:bCs/>
          <w:sz w:val="28"/>
          <w:szCs w:val="28"/>
        </w:rPr>
        <w:t>вание микроорганизмов проводилось</w:t>
      </w:r>
      <w:r w:rsidRPr="00BE3830">
        <w:rPr>
          <w:rFonts w:ascii="Times New Roman" w:hAnsi="Times New Roman"/>
          <w:bCs/>
          <w:sz w:val="28"/>
          <w:szCs w:val="28"/>
        </w:rPr>
        <w:t xml:space="preserve"> поверхностным способом. Данный метод заключается в том, что микроорганизмы выращивают на поверхности твердых или жидких питательных сред</w:t>
      </w:r>
      <w:r>
        <w:rPr>
          <w:rFonts w:ascii="Times New Roman" w:hAnsi="Times New Roman"/>
          <w:bCs/>
          <w:sz w:val="28"/>
          <w:szCs w:val="28"/>
        </w:rPr>
        <w:t>ах</w:t>
      </w:r>
      <w:r w:rsidRPr="00BE3830">
        <w:rPr>
          <w:rFonts w:ascii="Times New Roman" w:hAnsi="Times New Roman"/>
          <w:bCs/>
          <w:sz w:val="28"/>
          <w:szCs w:val="28"/>
        </w:rPr>
        <w:t>. Для д</w:t>
      </w:r>
      <w:r>
        <w:rPr>
          <w:rFonts w:ascii="Times New Roman" w:hAnsi="Times New Roman"/>
          <w:bCs/>
          <w:sz w:val="28"/>
          <w:szCs w:val="28"/>
        </w:rPr>
        <w:t>анного исследования использовались</w:t>
      </w:r>
      <w:r w:rsidRPr="00BE3830">
        <w:rPr>
          <w:rFonts w:ascii="Times New Roman" w:hAnsi="Times New Roman"/>
          <w:bCs/>
          <w:sz w:val="28"/>
          <w:szCs w:val="28"/>
        </w:rPr>
        <w:t xml:space="preserve"> твердые питательные среды на основе </w:t>
      </w:r>
      <w:r>
        <w:rPr>
          <w:rFonts w:ascii="Times New Roman" w:hAnsi="Times New Roman"/>
          <w:bCs/>
          <w:sz w:val="28"/>
          <w:szCs w:val="28"/>
        </w:rPr>
        <w:t>глюкозы. Готовые среды разливали по чашкам Петри, далее засеивали</w:t>
      </w:r>
      <w:r w:rsidRPr="00BE3830">
        <w:rPr>
          <w:rFonts w:ascii="Times New Roman" w:hAnsi="Times New Roman"/>
          <w:bCs/>
          <w:sz w:val="28"/>
          <w:szCs w:val="28"/>
        </w:rPr>
        <w:t xml:space="preserve"> культуры на стериль</w:t>
      </w:r>
      <w:r>
        <w:rPr>
          <w:rFonts w:ascii="Times New Roman" w:hAnsi="Times New Roman"/>
          <w:bCs/>
          <w:sz w:val="28"/>
          <w:szCs w:val="28"/>
        </w:rPr>
        <w:t>ную питательную среду и помещали</w:t>
      </w:r>
      <w:r w:rsidRPr="00BE3830">
        <w:rPr>
          <w:rFonts w:ascii="Times New Roman" w:hAnsi="Times New Roman"/>
          <w:bCs/>
          <w:sz w:val="28"/>
          <w:szCs w:val="28"/>
        </w:rPr>
        <w:t xml:space="preserve"> чашки в термостат при температуре 37</w:t>
      </w:r>
      <w:r w:rsidRPr="009B0199">
        <w:rPr>
          <w:rFonts w:ascii="Times New Roman" w:hAnsi="Times New Roman"/>
          <w:bCs/>
          <w:sz w:val="28"/>
          <w:szCs w:val="28"/>
          <w:vertAlign w:val="superscript"/>
        </w:rPr>
        <w:t>о</w:t>
      </w:r>
      <w:r>
        <w:rPr>
          <w:rFonts w:ascii="Times New Roman" w:hAnsi="Times New Roman"/>
          <w:bCs/>
          <w:sz w:val="28"/>
          <w:szCs w:val="28"/>
        </w:rPr>
        <w:t>С [2, 4].</w:t>
      </w:r>
    </w:p>
    <w:p w:rsidR="001D3966" w:rsidRPr="00BE3830" w:rsidRDefault="001D3966" w:rsidP="007E745E">
      <w:pPr>
        <w:spacing w:after="0" w:line="360" w:lineRule="auto"/>
        <w:ind w:firstLine="709"/>
        <w:jc w:val="both"/>
        <w:rPr>
          <w:rFonts w:ascii="Times New Roman" w:hAnsi="Times New Roman"/>
          <w:bCs/>
          <w:sz w:val="28"/>
          <w:szCs w:val="28"/>
        </w:rPr>
      </w:pPr>
      <w:r w:rsidRPr="00BE3830">
        <w:rPr>
          <w:rFonts w:ascii="Times New Roman" w:hAnsi="Times New Roman"/>
          <w:bCs/>
          <w:sz w:val="28"/>
          <w:szCs w:val="28"/>
        </w:rPr>
        <w:t>В ходе исследования были проведены опыты по определению роста микроорганизмов на мясном сырье, и возможность с их помощью модифицировать соединительные белки.</w:t>
      </w:r>
    </w:p>
    <w:p w:rsidR="001D3966" w:rsidRDefault="001D3966" w:rsidP="007E745E">
      <w:pPr>
        <w:pStyle w:val="NormalWeb"/>
        <w:shd w:val="clear" w:color="auto" w:fill="FFFFFF"/>
        <w:spacing w:before="0" w:beforeAutospacing="0" w:after="0" w:afterAutospacing="0" w:line="360" w:lineRule="auto"/>
        <w:ind w:firstLine="709"/>
        <w:jc w:val="both"/>
        <w:textAlignment w:val="baseline"/>
        <w:rPr>
          <w:bCs/>
          <w:sz w:val="28"/>
          <w:szCs w:val="28"/>
        </w:rPr>
      </w:pPr>
      <w:r w:rsidRPr="00BE3830">
        <w:rPr>
          <w:bCs/>
          <w:sz w:val="28"/>
          <w:szCs w:val="28"/>
        </w:rPr>
        <w:t>Для исследования роста микроорганизмов на мясном сырье были созданы модельные фарши</w:t>
      </w:r>
      <w:r>
        <w:rPr>
          <w:bCs/>
          <w:sz w:val="28"/>
          <w:szCs w:val="28"/>
        </w:rPr>
        <w:t>, состоящие из 50 % говядины второго сорта и 50 % свинины полужирной</w:t>
      </w:r>
      <w:r w:rsidRPr="00BE3830">
        <w:rPr>
          <w:bCs/>
          <w:sz w:val="28"/>
          <w:szCs w:val="28"/>
        </w:rPr>
        <w:t xml:space="preserve">, в которые вносились исследуемые микроорганизмы. </w:t>
      </w:r>
    </w:p>
    <w:p w:rsidR="001D3966" w:rsidRDefault="001D3966" w:rsidP="007E745E">
      <w:pPr>
        <w:pStyle w:val="NormalWeb"/>
        <w:shd w:val="clear" w:color="auto" w:fill="FFFFFF"/>
        <w:spacing w:before="0" w:beforeAutospacing="0" w:after="0" w:afterAutospacing="0" w:line="360" w:lineRule="auto"/>
        <w:ind w:firstLine="709"/>
        <w:jc w:val="both"/>
        <w:textAlignment w:val="baseline"/>
        <w:rPr>
          <w:bCs/>
          <w:sz w:val="28"/>
          <w:szCs w:val="28"/>
        </w:rPr>
      </w:pPr>
      <w:r>
        <w:rPr>
          <w:bCs/>
          <w:sz w:val="28"/>
          <w:szCs w:val="28"/>
        </w:rPr>
        <w:t>Активация культур проводилась</w:t>
      </w:r>
      <w:r w:rsidRPr="00BE3830">
        <w:rPr>
          <w:bCs/>
          <w:sz w:val="28"/>
          <w:szCs w:val="28"/>
        </w:rPr>
        <w:t xml:space="preserve"> в микробиологическом боксе, в соответствии с Инструкцией по микробиологическому контрол</w:t>
      </w:r>
      <w:r>
        <w:rPr>
          <w:bCs/>
          <w:sz w:val="28"/>
          <w:szCs w:val="28"/>
        </w:rPr>
        <w:t>ю. Опыт проводился</w:t>
      </w:r>
      <w:r w:rsidRPr="00BE3830">
        <w:rPr>
          <w:bCs/>
          <w:sz w:val="28"/>
          <w:szCs w:val="28"/>
        </w:rPr>
        <w:t xml:space="preserve"> в течение </w:t>
      </w:r>
      <w:r>
        <w:rPr>
          <w:bCs/>
          <w:sz w:val="28"/>
          <w:szCs w:val="28"/>
        </w:rPr>
        <w:t>24</w:t>
      </w:r>
      <w:r w:rsidRPr="00BE3830">
        <w:rPr>
          <w:bCs/>
          <w:sz w:val="28"/>
          <w:szCs w:val="28"/>
        </w:rPr>
        <w:t xml:space="preserve"> часов. </w:t>
      </w:r>
    </w:p>
    <w:p w:rsidR="001D3966" w:rsidRPr="00A9535B" w:rsidRDefault="001D3966" w:rsidP="007E745E">
      <w:pPr>
        <w:spacing w:after="0" w:line="360" w:lineRule="auto"/>
        <w:ind w:firstLine="709"/>
        <w:jc w:val="both"/>
        <w:rPr>
          <w:rFonts w:ascii="Times New Roman" w:hAnsi="Times New Roman"/>
          <w:b/>
          <w:bCs/>
          <w:sz w:val="28"/>
          <w:szCs w:val="28"/>
        </w:rPr>
      </w:pPr>
      <w:r w:rsidRPr="00A9535B">
        <w:rPr>
          <w:rFonts w:ascii="Times New Roman" w:hAnsi="Times New Roman"/>
          <w:b/>
          <w:bCs/>
          <w:sz w:val="28"/>
          <w:szCs w:val="28"/>
        </w:rPr>
        <w:t xml:space="preserve">Результаты исследования </w:t>
      </w:r>
    </w:p>
    <w:p w:rsidR="001D3966" w:rsidRPr="009721C5" w:rsidRDefault="001D3966" w:rsidP="007E745E">
      <w:pPr>
        <w:pStyle w:val="NormalWeb"/>
        <w:shd w:val="clear" w:color="auto" w:fill="FFFFFF"/>
        <w:spacing w:before="0" w:beforeAutospacing="0" w:after="0" w:afterAutospacing="0" w:line="360" w:lineRule="auto"/>
        <w:ind w:firstLine="709"/>
        <w:jc w:val="both"/>
        <w:textAlignment w:val="baseline"/>
        <w:rPr>
          <w:sz w:val="28"/>
          <w:szCs w:val="28"/>
          <w:shd w:val="clear" w:color="auto" w:fill="FFFFFF"/>
        </w:rPr>
      </w:pPr>
      <w:r>
        <w:rPr>
          <w:sz w:val="28"/>
          <w:szCs w:val="28"/>
        </w:rPr>
        <w:t xml:space="preserve">Для проведения опытов были взяты культуры, наиболее активно проявляющие свои свойства при производстве сырокопченых колбас. </w:t>
      </w:r>
      <w:r w:rsidRPr="009721C5">
        <w:rPr>
          <w:sz w:val="28"/>
          <w:szCs w:val="28"/>
        </w:rPr>
        <w:t>Одним из важнейших показателей для стартовых культур является изменение физико-химических и функционально-технических показателей мясного сырья. Для производства колбас наиболее важными из данных показателей сырья являются влагосвязывающая способность (ВСС), влагоудержив</w:t>
      </w:r>
      <w:r>
        <w:rPr>
          <w:sz w:val="28"/>
          <w:szCs w:val="28"/>
        </w:rPr>
        <w:t>ающая способность мясного сырья и изменения</w:t>
      </w:r>
      <w:r w:rsidRPr="009721C5">
        <w:rPr>
          <w:sz w:val="28"/>
          <w:szCs w:val="28"/>
        </w:rPr>
        <w:t xml:space="preserve"> рН фарша [</w:t>
      </w:r>
      <w:r>
        <w:rPr>
          <w:sz w:val="28"/>
          <w:szCs w:val="28"/>
        </w:rPr>
        <w:t>15, 16</w:t>
      </w:r>
      <w:r w:rsidRPr="009721C5">
        <w:rPr>
          <w:sz w:val="28"/>
          <w:szCs w:val="28"/>
        </w:rPr>
        <w:t>].</w:t>
      </w:r>
    </w:p>
    <w:p w:rsidR="001D3966" w:rsidRDefault="001D3966" w:rsidP="007E745E">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Снижение </w:t>
      </w:r>
      <w:r w:rsidRPr="001772B1">
        <w:rPr>
          <w:rFonts w:ascii="Times New Roman" w:hAnsi="Times New Roman"/>
          <w:bCs/>
          <w:sz w:val="28"/>
          <w:szCs w:val="28"/>
        </w:rPr>
        <w:t xml:space="preserve">рН </w:t>
      </w:r>
      <w:r>
        <w:rPr>
          <w:rFonts w:ascii="Times New Roman" w:hAnsi="Times New Roman"/>
          <w:bCs/>
          <w:sz w:val="28"/>
          <w:szCs w:val="28"/>
        </w:rPr>
        <w:t>модельного фарша представлено на рисунке 1.</w:t>
      </w:r>
    </w:p>
    <w:p w:rsidR="001D3966" w:rsidRDefault="001D3966" w:rsidP="00304037">
      <w:pPr>
        <w:tabs>
          <w:tab w:val="left" w:pos="3851"/>
        </w:tabs>
        <w:jc w:val="cen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387pt;height:225.6pt;visibility:visible">
            <v:imagedata r:id="rId19" o:title=""/>
            <o:lock v:ext="edit" aspectratio="f"/>
          </v:shape>
        </w:pict>
      </w:r>
    </w:p>
    <w:p w:rsidR="001D3966" w:rsidRPr="002A3FE7" w:rsidRDefault="001D3966" w:rsidP="00F9010E">
      <w:pPr>
        <w:spacing w:after="0" w:line="360" w:lineRule="auto"/>
        <w:ind w:left="2552" w:hanging="1843"/>
        <w:jc w:val="center"/>
        <w:rPr>
          <w:rFonts w:ascii="Times New Roman" w:hAnsi="Times New Roman"/>
          <w:sz w:val="28"/>
          <w:szCs w:val="28"/>
        </w:rPr>
      </w:pPr>
      <w:r w:rsidRPr="002A3FE7">
        <w:rPr>
          <w:rFonts w:ascii="Times New Roman" w:hAnsi="Times New Roman"/>
          <w:sz w:val="28"/>
          <w:szCs w:val="28"/>
        </w:rPr>
        <w:t>Рис</w:t>
      </w:r>
      <w:r>
        <w:rPr>
          <w:rFonts w:ascii="Times New Roman" w:hAnsi="Times New Roman"/>
          <w:sz w:val="28"/>
          <w:szCs w:val="28"/>
        </w:rPr>
        <w:t xml:space="preserve">унок 1. </w:t>
      </w:r>
      <w:r w:rsidRPr="002A3FE7">
        <w:rPr>
          <w:rFonts w:ascii="Times New Roman" w:hAnsi="Times New Roman"/>
          <w:sz w:val="28"/>
          <w:szCs w:val="28"/>
        </w:rPr>
        <w:t xml:space="preserve">Изменение pH </w:t>
      </w:r>
      <w:r>
        <w:rPr>
          <w:rFonts w:ascii="Times New Roman" w:hAnsi="Times New Roman"/>
          <w:sz w:val="28"/>
          <w:szCs w:val="28"/>
        </w:rPr>
        <w:t>модельного фарша</w:t>
      </w:r>
    </w:p>
    <w:p w:rsidR="001D3966" w:rsidRDefault="001D3966" w:rsidP="007E745E">
      <w:pPr>
        <w:spacing w:after="0" w:line="360" w:lineRule="auto"/>
        <w:ind w:firstLine="709"/>
        <w:jc w:val="both"/>
        <w:rPr>
          <w:rFonts w:ascii="Times New Roman" w:hAnsi="Times New Roman"/>
          <w:b/>
          <w:sz w:val="28"/>
          <w:szCs w:val="28"/>
        </w:rPr>
      </w:pPr>
      <w:r w:rsidRPr="00A10D37">
        <w:rPr>
          <w:rFonts w:ascii="Times New Roman" w:hAnsi="Times New Roman"/>
          <w:sz w:val="28"/>
          <w:szCs w:val="28"/>
        </w:rPr>
        <w:t xml:space="preserve">Исследование </w:t>
      </w:r>
      <w:r w:rsidRPr="00A10D37">
        <w:rPr>
          <w:rFonts w:ascii="Times New Roman" w:hAnsi="Times New Roman"/>
          <w:sz w:val="28"/>
          <w:szCs w:val="28"/>
          <w:lang w:val="en-US"/>
        </w:rPr>
        <w:t>pH</w:t>
      </w:r>
      <w:r w:rsidRPr="00A10D37">
        <w:rPr>
          <w:rFonts w:ascii="Times New Roman" w:hAnsi="Times New Roman"/>
          <w:sz w:val="28"/>
          <w:szCs w:val="28"/>
        </w:rPr>
        <w:t xml:space="preserve"> модельного фарша показало, что рост культур </w:t>
      </w:r>
      <w:r w:rsidRPr="00A10D37">
        <w:rPr>
          <w:rFonts w:ascii="Times New Roman" w:hAnsi="Times New Roman"/>
          <w:sz w:val="28"/>
          <w:szCs w:val="28"/>
          <w:lang w:val="en-US"/>
        </w:rPr>
        <w:t>Lactobacilluscurvatus</w:t>
      </w:r>
      <w:r>
        <w:rPr>
          <w:rFonts w:ascii="Times New Roman" w:hAnsi="Times New Roman"/>
          <w:sz w:val="28"/>
          <w:szCs w:val="28"/>
        </w:rPr>
        <w:t xml:space="preserve">, </w:t>
      </w:r>
      <w:r w:rsidRPr="00A10D37">
        <w:rPr>
          <w:rFonts w:ascii="Times New Roman" w:hAnsi="Times New Roman"/>
          <w:sz w:val="28"/>
          <w:szCs w:val="28"/>
          <w:lang w:val="en-US"/>
        </w:rPr>
        <w:t>Pediococcuspentosaceus</w:t>
      </w:r>
      <w:r>
        <w:rPr>
          <w:rFonts w:ascii="Times New Roman" w:hAnsi="Times New Roman"/>
          <w:sz w:val="28"/>
          <w:szCs w:val="28"/>
        </w:rPr>
        <w:t xml:space="preserve"> </w:t>
      </w:r>
      <w:r w:rsidRPr="00A10D37">
        <w:rPr>
          <w:rFonts w:ascii="Times New Roman" w:hAnsi="Times New Roman"/>
          <w:sz w:val="28"/>
          <w:szCs w:val="28"/>
        </w:rPr>
        <w:t xml:space="preserve">сопровождается существенным снижением </w:t>
      </w:r>
      <w:r w:rsidRPr="00A10D37">
        <w:rPr>
          <w:rFonts w:ascii="Times New Roman" w:hAnsi="Times New Roman"/>
          <w:sz w:val="28"/>
          <w:szCs w:val="28"/>
          <w:lang w:val="en-US"/>
        </w:rPr>
        <w:t>pH</w:t>
      </w:r>
      <w:r>
        <w:rPr>
          <w:rFonts w:ascii="Times New Roman" w:hAnsi="Times New Roman"/>
          <w:sz w:val="28"/>
          <w:szCs w:val="28"/>
        </w:rPr>
        <w:t xml:space="preserve"> модельного фарша. </w:t>
      </w:r>
      <w:r w:rsidRPr="00A10D37">
        <w:rPr>
          <w:rFonts w:ascii="Times New Roman" w:hAnsi="Times New Roman"/>
          <w:sz w:val="28"/>
          <w:szCs w:val="28"/>
        </w:rPr>
        <w:t xml:space="preserve">Снижение </w:t>
      </w:r>
      <w:r w:rsidRPr="00A10D37">
        <w:rPr>
          <w:rFonts w:ascii="Times New Roman" w:hAnsi="Times New Roman"/>
          <w:sz w:val="28"/>
          <w:szCs w:val="28"/>
          <w:lang w:val="en-US"/>
        </w:rPr>
        <w:t>pH</w:t>
      </w:r>
      <w:r w:rsidRPr="00A10D37">
        <w:rPr>
          <w:rFonts w:ascii="Times New Roman" w:hAnsi="Times New Roman"/>
          <w:sz w:val="28"/>
          <w:szCs w:val="28"/>
        </w:rPr>
        <w:t xml:space="preserve"> связано с образованием в процессе жизнедеятельности микроорганизмов молочной кислоты. Молочную кислоту применяют в производстве мяса и мясопродуктов благодаря высоким диффузионным свойствам, антимикробному действию, способности пластифицировать белки, ускорять созревание мяса, разрыхлять коллагенов</w:t>
      </w:r>
      <w:r>
        <w:rPr>
          <w:rFonts w:ascii="Times New Roman" w:hAnsi="Times New Roman"/>
          <w:sz w:val="28"/>
          <w:szCs w:val="28"/>
        </w:rPr>
        <w:t>ы</w:t>
      </w:r>
      <w:r w:rsidRPr="00A10D37">
        <w:rPr>
          <w:rFonts w:ascii="Times New Roman" w:hAnsi="Times New Roman"/>
          <w:sz w:val="28"/>
          <w:szCs w:val="28"/>
        </w:rPr>
        <w:t xml:space="preserve">е пучки, регулировать </w:t>
      </w:r>
      <w:r w:rsidRPr="00A10D37">
        <w:rPr>
          <w:rFonts w:ascii="Times New Roman" w:hAnsi="Times New Roman"/>
          <w:sz w:val="28"/>
          <w:szCs w:val="28"/>
          <w:lang w:val="en-US"/>
        </w:rPr>
        <w:t>pH</w:t>
      </w:r>
      <w:r w:rsidRPr="00A10D37">
        <w:rPr>
          <w:rFonts w:ascii="Times New Roman" w:hAnsi="Times New Roman"/>
          <w:sz w:val="28"/>
          <w:szCs w:val="28"/>
        </w:rPr>
        <w:t xml:space="preserve"> и вкус.</w:t>
      </w:r>
    </w:p>
    <w:p w:rsidR="001D3966" w:rsidRPr="00DE41B4" w:rsidRDefault="001D3966" w:rsidP="007E74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Вследствие отсутствия кислотообразующей способности, снижение рН модельных фаршей с культурами </w:t>
      </w:r>
      <w:r w:rsidRPr="00A10D37">
        <w:rPr>
          <w:rFonts w:ascii="Times New Roman" w:hAnsi="Times New Roman"/>
          <w:sz w:val="28"/>
          <w:szCs w:val="28"/>
          <w:lang w:val="en-US"/>
        </w:rPr>
        <w:t>Debaryomyceshansenii</w:t>
      </w:r>
      <w:r w:rsidRPr="00A10D37">
        <w:rPr>
          <w:rFonts w:ascii="Times New Roman" w:hAnsi="Times New Roman"/>
          <w:sz w:val="28"/>
          <w:szCs w:val="28"/>
        </w:rPr>
        <w:t>,</w:t>
      </w:r>
      <w:r>
        <w:rPr>
          <w:rFonts w:ascii="Times New Roman" w:hAnsi="Times New Roman"/>
          <w:sz w:val="28"/>
          <w:szCs w:val="28"/>
        </w:rPr>
        <w:t xml:space="preserve"> </w:t>
      </w:r>
      <w:r w:rsidRPr="00A10D37">
        <w:rPr>
          <w:rFonts w:ascii="Times New Roman" w:hAnsi="Times New Roman"/>
          <w:sz w:val="28"/>
          <w:szCs w:val="28"/>
          <w:lang w:val="en-US"/>
        </w:rPr>
        <w:t>Staphylococcuscarnosus</w:t>
      </w:r>
      <w:r w:rsidRPr="00A10D37">
        <w:rPr>
          <w:rFonts w:ascii="Times New Roman" w:hAnsi="Times New Roman"/>
          <w:sz w:val="28"/>
          <w:szCs w:val="28"/>
        </w:rPr>
        <w:t xml:space="preserve">, </w:t>
      </w:r>
      <w:r w:rsidRPr="00A10D37">
        <w:rPr>
          <w:rFonts w:ascii="Times New Roman" w:hAnsi="Times New Roman"/>
          <w:sz w:val="28"/>
          <w:szCs w:val="28"/>
          <w:lang w:val="en-US"/>
        </w:rPr>
        <w:t>Staphylococcusxylosys</w:t>
      </w:r>
      <w:r>
        <w:rPr>
          <w:rFonts w:ascii="Times New Roman" w:hAnsi="Times New Roman"/>
          <w:sz w:val="28"/>
          <w:szCs w:val="28"/>
        </w:rPr>
        <w:t xml:space="preserve"> происходило незначительно. </w:t>
      </w:r>
    </w:p>
    <w:p w:rsidR="001D3966" w:rsidRPr="009721C5" w:rsidRDefault="001D3966" w:rsidP="007E745E">
      <w:pPr>
        <w:pStyle w:val="NormalWeb"/>
        <w:shd w:val="clear" w:color="auto" w:fill="FFFFFF"/>
        <w:spacing w:before="0" w:beforeAutospacing="0" w:after="0" w:afterAutospacing="0" w:line="360" w:lineRule="auto"/>
        <w:ind w:firstLine="709"/>
        <w:jc w:val="both"/>
        <w:textAlignment w:val="baseline"/>
        <w:rPr>
          <w:sz w:val="28"/>
          <w:szCs w:val="28"/>
          <w:shd w:val="clear" w:color="auto" w:fill="FFFFFF"/>
        </w:rPr>
      </w:pPr>
      <w:r w:rsidRPr="009721C5">
        <w:rPr>
          <w:sz w:val="28"/>
          <w:szCs w:val="28"/>
        </w:rPr>
        <w:t>Как известно, белки мышечной ткани обладают более высокой ВСС, чем белки соединительной ткани, влагосвязывающая способность жилованного мяса уменьшается с понижением сортности мясного сырья</w:t>
      </w:r>
      <w:r w:rsidRPr="009721C5">
        <w:rPr>
          <w:sz w:val="28"/>
          <w:szCs w:val="28"/>
          <w:shd w:val="clear" w:color="auto" w:fill="FFFFFF"/>
        </w:rPr>
        <w:t xml:space="preserve"> [</w:t>
      </w:r>
      <w:r>
        <w:rPr>
          <w:sz w:val="28"/>
          <w:szCs w:val="28"/>
          <w:shd w:val="clear" w:color="auto" w:fill="FFFFFF"/>
        </w:rPr>
        <w:t>17</w:t>
      </w:r>
      <w:r w:rsidRPr="009721C5">
        <w:rPr>
          <w:sz w:val="28"/>
          <w:szCs w:val="28"/>
          <w:shd w:val="clear" w:color="auto" w:fill="FFFFFF"/>
        </w:rPr>
        <w:t>].</w:t>
      </w:r>
    </w:p>
    <w:p w:rsidR="001D3966" w:rsidRPr="009721C5" w:rsidRDefault="001D3966" w:rsidP="007E745E">
      <w:pPr>
        <w:pStyle w:val="a"/>
        <w:spacing w:line="360" w:lineRule="auto"/>
        <w:rPr>
          <w:rFonts w:ascii="Times New Roman" w:hAnsi="Times New Roman"/>
          <w:sz w:val="28"/>
          <w:szCs w:val="28"/>
          <w:lang w:val="ru-RU"/>
        </w:rPr>
      </w:pPr>
      <w:r w:rsidRPr="009721C5">
        <w:rPr>
          <w:rFonts w:ascii="Times New Roman" w:hAnsi="Times New Roman"/>
          <w:sz w:val="28"/>
          <w:szCs w:val="28"/>
          <w:lang w:val="ru-RU"/>
        </w:rPr>
        <w:t xml:space="preserve">Результаты изменения влагосвязывающей способности модельных фаршей представлены на рисунке </w:t>
      </w:r>
      <w:r>
        <w:rPr>
          <w:rFonts w:ascii="Times New Roman" w:hAnsi="Times New Roman"/>
          <w:sz w:val="28"/>
          <w:szCs w:val="28"/>
          <w:lang w:val="ru-RU"/>
        </w:rPr>
        <w:t>2</w:t>
      </w:r>
      <w:r w:rsidRPr="009721C5">
        <w:rPr>
          <w:rFonts w:ascii="Times New Roman" w:hAnsi="Times New Roman"/>
          <w:sz w:val="28"/>
          <w:szCs w:val="28"/>
          <w:lang w:val="ru-RU"/>
        </w:rPr>
        <w:t xml:space="preserve">. </w:t>
      </w:r>
    </w:p>
    <w:p w:rsidR="001D3966" w:rsidRDefault="001D3966" w:rsidP="007E745E">
      <w:pPr>
        <w:pStyle w:val="NormalWeb"/>
        <w:shd w:val="clear" w:color="auto" w:fill="FFFFFF"/>
        <w:spacing w:before="0" w:beforeAutospacing="0" w:after="0" w:afterAutospacing="0" w:line="360" w:lineRule="auto"/>
        <w:jc w:val="center"/>
        <w:textAlignment w:val="baseline"/>
        <w:rPr>
          <w:sz w:val="28"/>
          <w:szCs w:val="28"/>
        </w:rPr>
      </w:pPr>
      <w:r w:rsidRPr="004E72B5">
        <w:rPr>
          <w:noProof/>
          <w:sz w:val="28"/>
          <w:szCs w:val="28"/>
        </w:rPr>
        <w:pict>
          <v:shape id="Диаграмма 1" o:spid="_x0000_i1026" type="#_x0000_t75" style="width:341.4pt;height:193.8pt;visibility:visible">
            <v:imagedata r:id="rId20" o:title="" cropbottom="-17f"/>
            <o:lock v:ext="edit" aspectratio="f"/>
          </v:shape>
        </w:pict>
      </w:r>
    </w:p>
    <w:p w:rsidR="001D3966" w:rsidRDefault="001D3966" w:rsidP="00F9010E">
      <w:pPr>
        <w:pStyle w:val="NormalWeb"/>
        <w:shd w:val="clear" w:color="auto" w:fill="FFFFFF"/>
        <w:spacing w:before="0" w:beforeAutospacing="0" w:after="0" w:afterAutospacing="0" w:line="360" w:lineRule="auto"/>
        <w:ind w:firstLine="709"/>
        <w:jc w:val="center"/>
        <w:textAlignment w:val="baseline"/>
        <w:rPr>
          <w:sz w:val="28"/>
          <w:szCs w:val="28"/>
        </w:rPr>
      </w:pPr>
      <w:r>
        <w:rPr>
          <w:sz w:val="28"/>
          <w:szCs w:val="28"/>
        </w:rPr>
        <w:t>Рисунок 2. Изменение ВСС модельного фарша</w:t>
      </w:r>
    </w:p>
    <w:p w:rsidR="001D3966" w:rsidRDefault="001D3966" w:rsidP="007E745E">
      <w:pPr>
        <w:pStyle w:val="a"/>
        <w:spacing w:line="360" w:lineRule="auto"/>
        <w:rPr>
          <w:rFonts w:ascii="Times New Roman" w:hAnsi="Times New Roman"/>
          <w:sz w:val="28"/>
          <w:szCs w:val="28"/>
          <w:lang w:val="ru-RU"/>
        </w:rPr>
      </w:pPr>
      <w:r w:rsidRPr="00D42B0B">
        <w:rPr>
          <w:rFonts w:ascii="Times New Roman" w:hAnsi="Times New Roman"/>
          <w:sz w:val="28"/>
          <w:szCs w:val="28"/>
          <w:lang w:val="ru-RU"/>
        </w:rPr>
        <w:t xml:space="preserve">Из представленных данных видно, что контрольный образец модельного фарша без добавления </w:t>
      </w:r>
      <w:r>
        <w:rPr>
          <w:rFonts w:ascii="Times New Roman" w:hAnsi="Times New Roman"/>
          <w:sz w:val="28"/>
          <w:szCs w:val="28"/>
          <w:lang w:val="ru-RU"/>
        </w:rPr>
        <w:t>исследуемых</w:t>
      </w:r>
      <w:r w:rsidRPr="00D42B0B">
        <w:rPr>
          <w:rFonts w:ascii="Times New Roman" w:hAnsi="Times New Roman"/>
          <w:sz w:val="28"/>
          <w:szCs w:val="28"/>
          <w:lang w:val="ru-RU"/>
        </w:rPr>
        <w:t xml:space="preserve"> культур по влагосвязывающей способности </w:t>
      </w:r>
      <w:r>
        <w:rPr>
          <w:rFonts w:ascii="Times New Roman" w:hAnsi="Times New Roman"/>
          <w:sz w:val="28"/>
          <w:szCs w:val="28"/>
          <w:lang w:val="ru-RU"/>
        </w:rPr>
        <w:t xml:space="preserve">ниже опытных образцов модельных фаршей. Из полученных данных видно, что при добавлении опытных культур наблюдается тенденция к увеличению ВСС модельного фарша. </w:t>
      </w:r>
    </w:p>
    <w:p w:rsidR="001D3966" w:rsidRPr="00A203E7" w:rsidRDefault="001D3966" w:rsidP="007E745E">
      <w:pPr>
        <w:pStyle w:val="NormalWeb"/>
        <w:shd w:val="clear" w:color="auto" w:fill="FFFFFF"/>
        <w:spacing w:before="0" w:beforeAutospacing="0" w:after="0" w:afterAutospacing="0" w:line="360" w:lineRule="auto"/>
        <w:ind w:firstLine="709"/>
        <w:jc w:val="both"/>
        <w:textAlignment w:val="baseline"/>
        <w:rPr>
          <w:sz w:val="28"/>
          <w:szCs w:val="28"/>
        </w:rPr>
      </w:pPr>
      <w:r w:rsidRPr="00A203E7">
        <w:rPr>
          <w:sz w:val="28"/>
          <w:szCs w:val="28"/>
        </w:rPr>
        <w:t>Влагоудерживающая способность сырья характеризуется способностью сырья удерживать влагу в процессе термической обработки. Данный показатель обеспечивает выход готового продукта и является наиболее важным технологическим показателем [</w:t>
      </w:r>
      <w:r>
        <w:rPr>
          <w:sz w:val="28"/>
          <w:szCs w:val="28"/>
        </w:rPr>
        <w:t>6, 10, 18</w:t>
      </w:r>
      <w:r w:rsidRPr="00A203E7">
        <w:rPr>
          <w:sz w:val="28"/>
          <w:szCs w:val="28"/>
        </w:rPr>
        <w:t xml:space="preserve">]. </w:t>
      </w:r>
    </w:p>
    <w:p w:rsidR="001D3966" w:rsidRPr="009721C5" w:rsidRDefault="001D3966" w:rsidP="007E745E">
      <w:pPr>
        <w:pStyle w:val="a"/>
        <w:spacing w:line="360" w:lineRule="auto"/>
        <w:rPr>
          <w:rFonts w:ascii="Times New Roman" w:hAnsi="Times New Roman"/>
          <w:sz w:val="28"/>
          <w:szCs w:val="28"/>
          <w:lang w:val="ru-RU"/>
        </w:rPr>
      </w:pPr>
      <w:r w:rsidRPr="009721C5">
        <w:rPr>
          <w:rFonts w:ascii="Times New Roman" w:hAnsi="Times New Roman"/>
          <w:sz w:val="28"/>
          <w:szCs w:val="28"/>
          <w:lang w:val="ru-RU"/>
        </w:rPr>
        <w:t xml:space="preserve">Результаты изменения </w:t>
      </w:r>
      <w:r>
        <w:rPr>
          <w:rFonts w:ascii="Times New Roman" w:hAnsi="Times New Roman"/>
          <w:sz w:val="28"/>
          <w:szCs w:val="28"/>
          <w:lang w:val="ru-RU"/>
        </w:rPr>
        <w:t>влагоудерживающей</w:t>
      </w:r>
      <w:r w:rsidRPr="009721C5">
        <w:rPr>
          <w:rFonts w:ascii="Times New Roman" w:hAnsi="Times New Roman"/>
          <w:sz w:val="28"/>
          <w:szCs w:val="28"/>
          <w:lang w:val="ru-RU"/>
        </w:rPr>
        <w:t xml:space="preserve"> способности модельных фаршей представлены на рисунке </w:t>
      </w:r>
      <w:r>
        <w:rPr>
          <w:rFonts w:ascii="Times New Roman" w:hAnsi="Times New Roman"/>
          <w:sz w:val="28"/>
          <w:szCs w:val="28"/>
          <w:lang w:val="ru-RU"/>
        </w:rPr>
        <w:t>3</w:t>
      </w:r>
      <w:r w:rsidRPr="009721C5">
        <w:rPr>
          <w:rFonts w:ascii="Times New Roman" w:hAnsi="Times New Roman"/>
          <w:sz w:val="28"/>
          <w:szCs w:val="28"/>
          <w:lang w:val="ru-RU"/>
        </w:rPr>
        <w:t xml:space="preserve">. </w:t>
      </w:r>
    </w:p>
    <w:p w:rsidR="001D3966" w:rsidRDefault="001D3966" w:rsidP="00EE2D12">
      <w:pPr>
        <w:spacing w:after="0" w:line="360" w:lineRule="auto"/>
        <w:jc w:val="center"/>
        <w:rPr>
          <w:rFonts w:ascii="Times New Roman" w:hAnsi="Times New Roman"/>
          <w:sz w:val="28"/>
          <w:szCs w:val="28"/>
        </w:rPr>
      </w:pPr>
      <w:r w:rsidRPr="004E72B5">
        <w:rPr>
          <w:rFonts w:ascii="Times New Roman" w:hAnsi="Times New Roman"/>
          <w:noProof/>
          <w:sz w:val="28"/>
          <w:szCs w:val="28"/>
          <w:lang w:eastAsia="ru-RU"/>
        </w:rPr>
        <w:pict>
          <v:shape id="Диаграмма 2" o:spid="_x0000_i1027" type="#_x0000_t75" style="width:304.8pt;height:172.2pt;visibility:visible">
            <v:imagedata r:id="rId21" o:title=""/>
            <o:lock v:ext="edit" aspectratio="f"/>
          </v:shape>
        </w:pict>
      </w:r>
    </w:p>
    <w:p w:rsidR="001D3966" w:rsidRDefault="001D3966" w:rsidP="008A5D3F">
      <w:pPr>
        <w:pStyle w:val="NormalWeb"/>
        <w:shd w:val="clear" w:color="auto" w:fill="FFFFFF"/>
        <w:spacing w:before="0" w:beforeAutospacing="0" w:after="0" w:afterAutospacing="0" w:line="360" w:lineRule="auto"/>
        <w:ind w:firstLine="709"/>
        <w:jc w:val="center"/>
        <w:textAlignment w:val="baseline"/>
        <w:rPr>
          <w:sz w:val="28"/>
          <w:szCs w:val="28"/>
        </w:rPr>
      </w:pPr>
      <w:r>
        <w:rPr>
          <w:sz w:val="28"/>
          <w:szCs w:val="28"/>
        </w:rPr>
        <w:t>Рисунок 3. Изменение ВУС модельного фарша</w:t>
      </w:r>
    </w:p>
    <w:p w:rsidR="001D3966" w:rsidRPr="008A5D3F" w:rsidRDefault="001D3966" w:rsidP="007E745E">
      <w:pPr>
        <w:pStyle w:val="a"/>
        <w:spacing w:line="360" w:lineRule="auto"/>
        <w:rPr>
          <w:rFonts w:ascii="Times New Roman" w:hAnsi="Times New Roman"/>
          <w:i/>
          <w:sz w:val="28"/>
          <w:szCs w:val="28"/>
          <w:lang w:val="ru-RU"/>
        </w:rPr>
      </w:pPr>
      <w:r>
        <w:rPr>
          <w:rFonts w:ascii="Times New Roman" w:hAnsi="Times New Roman"/>
          <w:sz w:val="28"/>
          <w:szCs w:val="28"/>
          <w:lang w:val="ru-RU"/>
        </w:rPr>
        <w:t>–</w:t>
      </w:r>
      <w:r w:rsidRPr="009721C5">
        <w:rPr>
          <w:rFonts w:ascii="Times New Roman" w:hAnsi="Times New Roman"/>
          <w:sz w:val="28"/>
          <w:szCs w:val="28"/>
          <w:lang w:val="ru-RU"/>
        </w:rPr>
        <w:t xml:space="preserve">Представленные результаты свидетельствуют о том, что при внесении в модельный фарш </w:t>
      </w:r>
      <w:r>
        <w:rPr>
          <w:rFonts w:ascii="Times New Roman" w:hAnsi="Times New Roman"/>
          <w:sz w:val="28"/>
          <w:szCs w:val="28"/>
          <w:lang w:val="ru-RU"/>
        </w:rPr>
        <w:t>исследуемых</w:t>
      </w:r>
      <w:r w:rsidRPr="009721C5">
        <w:rPr>
          <w:rFonts w:ascii="Times New Roman" w:hAnsi="Times New Roman"/>
          <w:sz w:val="28"/>
          <w:szCs w:val="28"/>
          <w:lang w:val="ru-RU"/>
        </w:rPr>
        <w:t xml:space="preserve"> культур </w:t>
      </w:r>
      <w:r>
        <w:rPr>
          <w:rFonts w:ascii="Times New Roman" w:hAnsi="Times New Roman"/>
          <w:sz w:val="28"/>
          <w:szCs w:val="28"/>
          <w:lang w:val="ru-RU"/>
        </w:rPr>
        <w:t xml:space="preserve">наблюдается тенденция к увеличению ВУС, которая наиболее выражена у кислотообразующих микроорганизмов </w:t>
      </w:r>
      <w:r w:rsidRPr="008A5D3F">
        <w:rPr>
          <w:rFonts w:ascii="Times New Roman" w:hAnsi="Times New Roman"/>
          <w:i/>
          <w:sz w:val="28"/>
          <w:szCs w:val="28"/>
          <w:lang w:val="ru-RU"/>
        </w:rPr>
        <w:t>Lactobacillus curvatus, Pediococcus pentosaceus.</w:t>
      </w:r>
    </w:p>
    <w:p w:rsidR="001D3966" w:rsidRPr="00A9535B" w:rsidRDefault="001D3966" w:rsidP="007E745E">
      <w:pPr>
        <w:spacing w:after="0" w:line="360" w:lineRule="auto"/>
        <w:ind w:firstLine="709"/>
        <w:jc w:val="both"/>
        <w:rPr>
          <w:rFonts w:ascii="Times New Roman" w:hAnsi="Times New Roman"/>
          <w:b/>
          <w:sz w:val="28"/>
          <w:szCs w:val="28"/>
        </w:rPr>
      </w:pPr>
      <w:r>
        <w:rPr>
          <w:rFonts w:ascii="Times New Roman" w:hAnsi="Times New Roman"/>
          <w:b/>
          <w:sz w:val="28"/>
          <w:szCs w:val="28"/>
        </w:rPr>
        <w:t>Выводы</w:t>
      </w:r>
    </w:p>
    <w:p w:rsidR="001D3966" w:rsidRPr="006D3B3B" w:rsidRDefault="001D3966" w:rsidP="008A5D3F">
      <w:pPr>
        <w:pStyle w:val="a"/>
        <w:spacing w:line="360" w:lineRule="auto"/>
        <w:rPr>
          <w:rFonts w:ascii="Times New Roman" w:hAnsi="Times New Roman"/>
          <w:sz w:val="28"/>
          <w:szCs w:val="28"/>
          <w:lang w:val="ru-RU"/>
        </w:rPr>
      </w:pPr>
      <w:r>
        <w:rPr>
          <w:rFonts w:ascii="Times New Roman" w:hAnsi="Times New Roman"/>
          <w:sz w:val="28"/>
          <w:szCs w:val="28"/>
          <w:lang w:val="ru-RU"/>
        </w:rPr>
        <w:t xml:space="preserve">Проведены исследования стартовых культур на модельном фарше из малоценного мясного сырья. Введение культур </w:t>
      </w:r>
      <w:r w:rsidRPr="00876B82">
        <w:rPr>
          <w:rFonts w:ascii="Times New Roman" w:hAnsi="Times New Roman"/>
          <w:sz w:val="28"/>
          <w:szCs w:val="28"/>
        </w:rPr>
        <w:t>Lactobacilluscurvatus</w:t>
      </w:r>
      <w:r w:rsidRPr="006D3B3B">
        <w:rPr>
          <w:rFonts w:ascii="Times New Roman" w:hAnsi="Times New Roman"/>
          <w:sz w:val="28"/>
          <w:szCs w:val="28"/>
          <w:lang w:val="ru-RU"/>
        </w:rPr>
        <w:t xml:space="preserve">, </w:t>
      </w:r>
      <w:r w:rsidRPr="00876B82">
        <w:rPr>
          <w:rFonts w:ascii="Times New Roman" w:hAnsi="Times New Roman"/>
          <w:sz w:val="28"/>
          <w:szCs w:val="28"/>
        </w:rPr>
        <w:t>Pediococcuspentosaceus</w:t>
      </w:r>
      <w:r>
        <w:rPr>
          <w:rFonts w:ascii="Times New Roman" w:hAnsi="Times New Roman"/>
          <w:sz w:val="28"/>
          <w:szCs w:val="28"/>
          <w:lang w:val="ru-RU"/>
        </w:rPr>
        <w:t xml:space="preserve"> приводит к смещению рН модельного фарша в кислую сторону</w:t>
      </w:r>
      <w:r w:rsidRPr="006D3B3B">
        <w:rPr>
          <w:rFonts w:ascii="Times New Roman" w:hAnsi="Times New Roman"/>
          <w:sz w:val="28"/>
          <w:szCs w:val="28"/>
          <w:lang w:val="ru-RU"/>
        </w:rPr>
        <w:t xml:space="preserve">, </w:t>
      </w:r>
      <w:r>
        <w:rPr>
          <w:rFonts w:ascii="Times New Roman" w:hAnsi="Times New Roman"/>
          <w:sz w:val="28"/>
          <w:szCs w:val="28"/>
          <w:lang w:val="ru-RU"/>
        </w:rPr>
        <w:t xml:space="preserve">увеличивает влагосвязывающую и влагоудерживающую способность модельного фарша. Введение культур </w:t>
      </w:r>
      <w:r w:rsidRPr="00A10D37">
        <w:rPr>
          <w:rFonts w:ascii="Times New Roman" w:hAnsi="Times New Roman"/>
          <w:sz w:val="28"/>
          <w:szCs w:val="28"/>
        </w:rPr>
        <w:t>Debaryomyceshansenii</w:t>
      </w:r>
      <w:r w:rsidRPr="006D3B3B">
        <w:rPr>
          <w:rFonts w:ascii="Times New Roman" w:hAnsi="Times New Roman"/>
          <w:sz w:val="28"/>
          <w:szCs w:val="28"/>
          <w:lang w:val="ru-RU"/>
        </w:rPr>
        <w:t>,</w:t>
      </w:r>
      <w:r>
        <w:rPr>
          <w:rFonts w:ascii="Times New Roman" w:hAnsi="Times New Roman"/>
          <w:sz w:val="28"/>
          <w:szCs w:val="28"/>
          <w:lang w:val="ru-RU"/>
        </w:rPr>
        <w:t xml:space="preserve"> </w:t>
      </w:r>
      <w:r w:rsidRPr="00A10D37">
        <w:rPr>
          <w:rFonts w:ascii="Times New Roman" w:hAnsi="Times New Roman"/>
          <w:sz w:val="28"/>
          <w:szCs w:val="28"/>
        </w:rPr>
        <w:t>Staphylococcuscarnosus</w:t>
      </w:r>
      <w:r w:rsidRPr="006D3B3B">
        <w:rPr>
          <w:rFonts w:ascii="Times New Roman" w:hAnsi="Times New Roman"/>
          <w:sz w:val="28"/>
          <w:szCs w:val="28"/>
          <w:lang w:val="ru-RU"/>
        </w:rPr>
        <w:t xml:space="preserve">, </w:t>
      </w:r>
      <w:r w:rsidRPr="00A10D37">
        <w:rPr>
          <w:rFonts w:ascii="Times New Roman" w:hAnsi="Times New Roman"/>
          <w:sz w:val="28"/>
          <w:szCs w:val="28"/>
        </w:rPr>
        <w:t>Staphylococcusxylosys</w:t>
      </w:r>
      <w:r>
        <w:rPr>
          <w:rFonts w:ascii="Times New Roman" w:hAnsi="Times New Roman"/>
          <w:sz w:val="28"/>
          <w:szCs w:val="28"/>
          <w:lang w:val="ru-RU"/>
        </w:rPr>
        <w:t xml:space="preserve"> не дает значительного изменения рН, ВСС и ВУС модельного фарша. Мы считаем, что введение в рецептуру ветчин данных культур будет способствовать значительным изменениям функционально-технических свойств коллаген содержащего мясного сырья. </w:t>
      </w:r>
    </w:p>
    <w:p w:rsidR="001D3966" w:rsidRDefault="001D3966" w:rsidP="007E745E">
      <w:pPr>
        <w:pStyle w:val="a"/>
        <w:spacing w:line="360" w:lineRule="auto"/>
        <w:ind w:firstLine="567"/>
        <w:jc w:val="center"/>
        <w:rPr>
          <w:rFonts w:ascii="Times New Roman" w:hAnsi="Times New Roman"/>
          <w:b/>
          <w:sz w:val="28"/>
          <w:szCs w:val="28"/>
          <w:lang w:val="ru-RU"/>
        </w:rPr>
      </w:pPr>
    </w:p>
    <w:p w:rsidR="001D3966" w:rsidRPr="00563A8A" w:rsidRDefault="001D3966" w:rsidP="00563A8A">
      <w:pPr>
        <w:pStyle w:val="a"/>
        <w:ind w:firstLine="567"/>
        <w:jc w:val="center"/>
        <w:rPr>
          <w:rFonts w:ascii="Times New Roman" w:hAnsi="Times New Roman"/>
          <w:b/>
          <w:lang w:val="ru-RU"/>
        </w:rPr>
      </w:pPr>
      <w:r>
        <w:rPr>
          <w:rFonts w:ascii="Times New Roman" w:hAnsi="Times New Roman"/>
          <w:b/>
          <w:lang w:val="ru-RU"/>
        </w:rPr>
        <w:t>Список литературы</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1. Нестеренко, А. А. Влияние активированных электромагнитным полем низких частот стартовых культур на мясное сырье / Нестеренко А. А., Горина Е. Г.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w:t>
      </w:r>
      <w:r>
        <w:rPr>
          <w:rFonts w:ascii="Times New Roman" w:hAnsi="Times New Roman"/>
          <w:sz w:val="24"/>
          <w:szCs w:val="24"/>
        </w:rPr>
        <w:t xml:space="preserve"> </w:t>
      </w:r>
      <w:r w:rsidRPr="00563A8A">
        <w:rPr>
          <w:rFonts w:ascii="Times New Roman" w:hAnsi="Times New Roman"/>
          <w:sz w:val="24"/>
          <w:szCs w:val="24"/>
        </w:rPr>
        <w:t>– С. 786</w:t>
      </w:r>
      <w:r>
        <w:rPr>
          <w:rFonts w:ascii="Times New Roman" w:hAnsi="Times New Roman"/>
          <w:sz w:val="24"/>
          <w:szCs w:val="24"/>
        </w:rPr>
        <w:t>–</w:t>
      </w:r>
      <w:r w:rsidRPr="00563A8A">
        <w:rPr>
          <w:rFonts w:ascii="Times New Roman" w:hAnsi="Times New Roman"/>
          <w:sz w:val="24"/>
          <w:szCs w:val="24"/>
        </w:rPr>
        <w:t xml:space="preserve">802. – IDA [article ID]: 0991405053. – Режим доступа: </w:t>
      </w:r>
      <w:hyperlink r:id="rId22" w:tgtFrame="_blank" w:history="1">
        <w:r w:rsidRPr="00563A8A">
          <w:rPr>
            <w:rFonts w:ascii="Times New Roman" w:hAnsi="Times New Roman"/>
            <w:sz w:val="24"/>
            <w:szCs w:val="24"/>
          </w:rPr>
          <w:t>http://ej.kubagro.ru/2014/05/pdf/53.pdf</w:t>
        </w:r>
      </w:hyperlink>
      <w:r w:rsidRPr="00563A8A">
        <w:rPr>
          <w:rFonts w:ascii="Times New Roman" w:hAnsi="Times New Roman"/>
          <w:sz w:val="24"/>
          <w:szCs w:val="24"/>
        </w:rPr>
        <w:t>, 1,063 у.п.л.</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2. Зайцева, Ю. А. Новый подход к производству ветчины [Текст] / Ю. А. Зайцева, А. А. Нестеренко // Молодой ученый. – 2014. – №4. – С. 167</w:t>
      </w:r>
      <w:r>
        <w:rPr>
          <w:rFonts w:ascii="Times New Roman" w:hAnsi="Times New Roman"/>
          <w:sz w:val="24"/>
          <w:szCs w:val="24"/>
        </w:rPr>
        <w:t>–</w:t>
      </w:r>
      <w:r w:rsidRPr="00563A8A">
        <w:rPr>
          <w:rFonts w:ascii="Times New Roman" w:hAnsi="Times New Roman"/>
          <w:sz w:val="24"/>
          <w:szCs w:val="24"/>
        </w:rPr>
        <w:t>170.</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3. Нестеренко, А.А. Технология ферментированных колбас с использованием электромагнитного воздействия на мясное сырье и стартовые культуры / А.А.Нестеренко // Научный журнал «Новые технологии», Майкоп: МГТУ, – 2013. – №1. – С. 36</w:t>
      </w:r>
      <w:r>
        <w:rPr>
          <w:rFonts w:ascii="Times New Roman" w:hAnsi="Times New Roman"/>
          <w:sz w:val="24"/>
          <w:szCs w:val="24"/>
        </w:rPr>
        <w:t>–</w:t>
      </w:r>
      <w:r w:rsidRPr="00563A8A">
        <w:rPr>
          <w:rFonts w:ascii="Times New Roman" w:hAnsi="Times New Roman"/>
          <w:sz w:val="24"/>
          <w:szCs w:val="24"/>
        </w:rPr>
        <w:t>39.</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4. Нестеренко, А.А. Влияние электромагнитного поля на развитие стартовых культур в технологии производства сырокопченых колбас [Текст] / А.А.Нестеренко // Вестник Мичуринского государственного аграрного университета. – Мичуринск, 2013. – № 2 – С. 75</w:t>
      </w:r>
      <w:r>
        <w:rPr>
          <w:rFonts w:ascii="Times New Roman" w:hAnsi="Times New Roman"/>
          <w:sz w:val="24"/>
          <w:szCs w:val="24"/>
        </w:rPr>
        <w:t>–</w:t>
      </w:r>
      <w:r w:rsidRPr="00563A8A">
        <w:rPr>
          <w:rFonts w:ascii="Times New Roman" w:hAnsi="Times New Roman"/>
          <w:sz w:val="24"/>
          <w:szCs w:val="24"/>
        </w:rPr>
        <w:t>80.</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5. Тимошенко, Н.В. </w:t>
      </w:r>
      <w:hyperlink r:id="rId23" w:history="1">
        <w:r w:rsidRPr="00563A8A">
          <w:rPr>
            <w:rFonts w:ascii="Times New Roman" w:hAnsi="Times New Roman"/>
            <w:sz w:val="24"/>
            <w:szCs w:val="24"/>
          </w:rPr>
          <w:t>Разработка технологии лечебно-профилактических колбасных изделий для детей школьного возраста</w:t>
        </w:r>
      </w:hyperlink>
      <w:r w:rsidRPr="00563A8A">
        <w:rPr>
          <w:rFonts w:ascii="Times New Roman" w:hAnsi="Times New Roman"/>
          <w:sz w:val="24"/>
          <w:szCs w:val="24"/>
        </w:rPr>
        <w:t xml:space="preserve"> / Н.В. Тимошенко, А.М. Патиева, С.В. Патиева, С.Н. Придачая // </w:t>
      </w:r>
      <w:hyperlink r:id="rId24" w:history="1">
        <w:r w:rsidRPr="00563A8A">
          <w:rPr>
            <w:rFonts w:ascii="Times New Roman" w:hAnsi="Times New Roman"/>
            <w:sz w:val="24"/>
            <w:szCs w:val="24"/>
          </w:rPr>
          <w:t>Труды Кубанского государственного аграрного университета</w:t>
        </w:r>
      </w:hyperlink>
      <w:r w:rsidRPr="00563A8A">
        <w:rPr>
          <w:rFonts w:ascii="Times New Roman" w:hAnsi="Times New Roman"/>
          <w:sz w:val="24"/>
          <w:szCs w:val="24"/>
        </w:rPr>
        <w:t xml:space="preserve">. – 2012. – Т. 1. </w:t>
      </w:r>
      <w:hyperlink r:id="rId25" w:history="1">
        <w:r w:rsidRPr="00563A8A">
          <w:rPr>
            <w:rFonts w:ascii="Times New Roman" w:hAnsi="Times New Roman"/>
            <w:sz w:val="24"/>
            <w:szCs w:val="24"/>
          </w:rPr>
          <w:t>№ 35</w:t>
        </w:r>
      </w:hyperlink>
      <w:r w:rsidRPr="00563A8A">
        <w:rPr>
          <w:rFonts w:ascii="Times New Roman" w:hAnsi="Times New Roman"/>
          <w:sz w:val="24"/>
          <w:szCs w:val="24"/>
        </w:rPr>
        <w:t>. – С. 377</w:t>
      </w:r>
      <w:r>
        <w:rPr>
          <w:rFonts w:ascii="Times New Roman" w:hAnsi="Times New Roman"/>
          <w:sz w:val="24"/>
          <w:szCs w:val="24"/>
        </w:rPr>
        <w:t>–</w:t>
      </w:r>
      <w:r w:rsidRPr="00563A8A">
        <w:rPr>
          <w:rFonts w:ascii="Times New Roman" w:hAnsi="Times New Roman"/>
          <w:sz w:val="24"/>
          <w:szCs w:val="24"/>
        </w:rPr>
        <w:t>384.</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6. Нестеренко, А.А. Посол мяса и мясопродуктов / А.А. Нестеренко, А.С.</w:t>
      </w:r>
      <w:r>
        <w:rPr>
          <w:rFonts w:ascii="Times New Roman" w:hAnsi="Times New Roman"/>
          <w:sz w:val="24"/>
          <w:szCs w:val="24"/>
        </w:rPr>
        <w:t xml:space="preserve"> </w:t>
      </w:r>
      <w:r w:rsidRPr="00563A8A">
        <w:rPr>
          <w:rFonts w:ascii="Times New Roman" w:hAnsi="Times New Roman"/>
          <w:sz w:val="24"/>
          <w:szCs w:val="24"/>
        </w:rPr>
        <w:t>Каяцкая // Вестник НГИЭИ. 2012. – №8. – С. 46</w:t>
      </w:r>
      <w:r>
        <w:rPr>
          <w:rFonts w:ascii="Times New Roman" w:hAnsi="Times New Roman"/>
          <w:sz w:val="24"/>
          <w:szCs w:val="24"/>
        </w:rPr>
        <w:t>–</w:t>
      </w:r>
      <w:r w:rsidRPr="00563A8A">
        <w:rPr>
          <w:rFonts w:ascii="Times New Roman" w:hAnsi="Times New Roman"/>
          <w:sz w:val="24"/>
          <w:szCs w:val="24"/>
        </w:rPr>
        <w:t>54</w:t>
      </w:r>
      <w:r>
        <w:rPr>
          <w:rFonts w:ascii="Times New Roman" w:hAnsi="Times New Roman"/>
          <w:sz w:val="24"/>
          <w:szCs w:val="24"/>
        </w:rPr>
        <w:t>.</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7. Нестеренко, А. А.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С. 772 – 785. – IDA [article ID]: 0991405052. – Режим доступа:</w:t>
      </w:r>
      <w:hyperlink r:id="rId26" w:tgtFrame="_blank" w:history="1">
        <w:r w:rsidRPr="00563A8A">
          <w:rPr>
            <w:rFonts w:ascii="Times New Roman" w:hAnsi="Times New Roman"/>
            <w:sz w:val="24"/>
            <w:szCs w:val="24"/>
          </w:rPr>
          <w:t>http://ej.kubagro.ru/2014/05/pdf/52.pdf</w:t>
        </w:r>
      </w:hyperlink>
      <w:r w:rsidRPr="00563A8A">
        <w:rPr>
          <w:rFonts w:ascii="Times New Roman" w:hAnsi="Times New Roman"/>
          <w:sz w:val="24"/>
          <w:szCs w:val="24"/>
        </w:rPr>
        <w:t>, 0,875 у.п.л.</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8. Белякина, Н. Е. </w:t>
      </w:r>
      <w:hyperlink r:id="rId27" w:history="1">
        <w:r w:rsidRPr="00563A8A">
          <w:rPr>
            <w:rFonts w:ascii="Times New Roman" w:hAnsi="Times New Roman"/>
            <w:sz w:val="24"/>
            <w:szCs w:val="24"/>
          </w:rPr>
          <w:t>Мясорастительные консервы для питания в условиях неблагоприятной экологической обстановки</w:t>
        </w:r>
      </w:hyperlink>
      <w:r w:rsidRPr="00563A8A">
        <w:rPr>
          <w:rFonts w:ascii="Times New Roman" w:hAnsi="Times New Roman"/>
          <w:sz w:val="24"/>
          <w:szCs w:val="24"/>
        </w:rPr>
        <w:t xml:space="preserve"> // Н. Е. Белякина, А. В. Устинова, А. И. Сурнина, Н. С. Мотылина, Н. В. Тимошенко, С. В. Патиева // </w:t>
      </w:r>
      <w:hyperlink r:id="rId28" w:history="1">
        <w:r w:rsidRPr="00563A8A">
          <w:rPr>
            <w:rFonts w:ascii="Times New Roman" w:hAnsi="Times New Roman"/>
            <w:sz w:val="24"/>
            <w:szCs w:val="24"/>
          </w:rPr>
          <w:t>Мясная индустрия</w:t>
        </w:r>
      </w:hyperlink>
      <w:r w:rsidRPr="00563A8A">
        <w:rPr>
          <w:rFonts w:ascii="Times New Roman" w:hAnsi="Times New Roman"/>
          <w:sz w:val="24"/>
          <w:szCs w:val="24"/>
        </w:rPr>
        <w:t xml:space="preserve">. – 2009. – </w:t>
      </w:r>
      <w:hyperlink r:id="rId29" w:history="1">
        <w:r w:rsidRPr="00563A8A">
          <w:rPr>
            <w:rFonts w:ascii="Times New Roman" w:hAnsi="Times New Roman"/>
            <w:sz w:val="24"/>
            <w:szCs w:val="24"/>
          </w:rPr>
          <w:t>№ 8</w:t>
        </w:r>
      </w:hyperlink>
      <w:r w:rsidRPr="00563A8A">
        <w:rPr>
          <w:rFonts w:ascii="Times New Roman" w:hAnsi="Times New Roman"/>
          <w:sz w:val="24"/>
          <w:szCs w:val="24"/>
        </w:rPr>
        <w:t>. – С. 42</w:t>
      </w:r>
      <w:r>
        <w:rPr>
          <w:rFonts w:ascii="Times New Roman" w:hAnsi="Times New Roman"/>
          <w:sz w:val="24"/>
          <w:szCs w:val="24"/>
        </w:rPr>
        <w:t>–</w:t>
      </w:r>
      <w:r w:rsidRPr="00563A8A">
        <w:rPr>
          <w:rFonts w:ascii="Times New Roman" w:hAnsi="Times New Roman"/>
          <w:sz w:val="24"/>
          <w:szCs w:val="24"/>
        </w:rPr>
        <w:t>45.</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9. Нестеренко, А. А. Изучение действия электромагнитного поля низких частот на мясное сырье [Текст] / А. А. Нестеренко, К. В. Акопян // Молодой ученый. – 2014. – №4. – С. 224</w:t>
      </w:r>
      <w:r>
        <w:rPr>
          <w:rFonts w:ascii="Times New Roman" w:hAnsi="Times New Roman"/>
          <w:sz w:val="24"/>
          <w:szCs w:val="24"/>
        </w:rPr>
        <w:t>–</w:t>
      </w:r>
      <w:r w:rsidRPr="00563A8A">
        <w:rPr>
          <w:rFonts w:ascii="Times New Roman" w:hAnsi="Times New Roman"/>
          <w:sz w:val="24"/>
          <w:szCs w:val="24"/>
        </w:rPr>
        <w:t>227</w:t>
      </w:r>
      <w:r>
        <w:rPr>
          <w:rFonts w:ascii="Times New Roman" w:hAnsi="Times New Roman"/>
          <w:sz w:val="24"/>
          <w:szCs w:val="24"/>
        </w:rPr>
        <w:t>.</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10. </w:t>
      </w:r>
      <w:hyperlink r:id="rId30" w:history="1">
        <w:r w:rsidRPr="00563A8A">
          <w:rPr>
            <w:rFonts w:ascii="Times New Roman" w:hAnsi="Times New Roman"/>
            <w:sz w:val="24"/>
            <w:szCs w:val="24"/>
          </w:rPr>
          <w:t>Патиева, А.М. Обоснование использования мясного сырья свиней датской селекции для повышения пищевой и биологической ценности мясных изделий</w:t>
        </w:r>
      </w:hyperlink>
      <w:r w:rsidRPr="00563A8A">
        <w:rPr>
          <w:rFonts w:ascii="Times New Roman" w:hAnsi="Times New Roman"/>
          <w:sz w:val="24"/>
          <w:szCs w:val="24"/>
        </w:rPr>
        <w:t xml:space="preserve"> / А.М.Патиева, С.В. Патиева, В.А. Величко, А.А. Нестеренко // </w:t>
      </w:r>
      <w:hyperlink r:id="rId31" w:history="1">
        <w:r w:rsidRPr="00563A8A">
          <w:rPr>
            <w:rFonts w:ascii="Times New Roman" w:hAnsi="Times New Roman"/>
            <w:sz w:val="24"/>
            <w:szCs w:val="24"/>
          </w:rPr>
          <w:t>Труды Кубанского государственного аграрного университета</w:t>
        </w:r>
      </w:hyperlink>
      <w:r w:rsidRPr="00563A8A">
        <w:rPr>
          <w:rFonts w:ascii="Times New Roman" w:hAnsi="Times New Roman"/>
          <w:sz w:val="24"/>
          <w:szCs w:val="24"/>
        </w:rPr>
        <w:t xml:space="preserve">, Краснодар: КубГАУ, – 2012. – Т. 1. – </w:t>
      </w:r>
      <w:hyperlink r:id="rId32" w:history="1">
        <w:r w:rsidRPr="00563A8A">
          <w:rPr>
            <w:rFonts w:ascii="Times New Roman" w:hAnsi="Times New Roman"/>
            <w:sz w:val="24"/>
            <w:szCs w:val="24"/>
          </w:rPr>
          <w:t>№ 35</w:t>
        </w:r>
      </w:hyperlink>
      <w:r w:rsidRPr="00563A8A">
        <w:rPr>
          <w:rFonts w:ascii="Times New Roman" w:hAnsi="Times New Roman"/>
          <w:sz w:val="24"/>
          <w:szCs w:val="24"/>
        </w:rPr>
        <w:t xml:space="preserve"> – С. 392</w:t>
      </w:r>
      <w:r>
        <w:rPr>
          <w:rFonts w:ascii="Times New Roman" w:hAnsi="Times New Roman"/>
          <w:sz w:val="24"/>
          <w:szCs w:val="24"/>
        </w:rPr>
        <w:t>–</w:t>
      </w:r>
      <w:r w:rsidRPr="00563A8A">
        <w:rPr>
          <w:rFonts w:ascii="Times New Roman" w:hAnsi="Times New Roman"/>
          <w:sz w:val="24"/>
          <w:szCs w:val="24"/>
        </w:rPr>
        <w:t>405.</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11. Устинова, А.В. </w:t>
      </w:r>
      <w:hyperlink r:id="rId33" w:history="1">
        <w:r w:rsidRPr="00563A8A">
          <w:rPr>
            <w:rFonts w:ascii="Times New Roman" w:hAnsi="Times New Roman"/>
            <w:sz w:val="24"/>
            <w:szCs w:val="24"/>
          </w:rPr>
          <w:t>Нутриентная адекватность и безопасность свинины, обогащенной микроэлементами</w:t>
        </w:r>
      </w:hyperlink>
      <w:r w:rsidRPr="00563A8A">
        <w:rPr>
          <w:rFonts w:ascii="Times New Roman" w:hAnsi="Times New Roman"/>
          <w:sz w:val="24"/>
          <w:szCs w:val="24"/>
        </w:rPr>
        <w:t xml:space="preserve"> / А.В. Устинова, Е.А. Москаленко С.В. Патиева // </w:t>
      </w:r>
      <w:hyperlink r:id="rId34" w:history="1">
        <w:r w:rsidRPr="00563A8A">
          <w:rPr>
            <w:rFonts w:ascii="Times New Roman" w:hAnsi="Times New Roman"/>
            <w:sz w:val="24"/>
            <w:szCs w:val="24"/>
          </w:rPr>
          <w:t>Пищевая промышленность</w:t>
        </w:r>
      </w:hyperlink>
      <w:r w:rsidRPr="00563A8A">
        <w:rPr>
          <w:rFonts w:ascii="Times New Roman" w:hAnsi="Times New Roman"/>
          <w:sz w:val="24"/>
          <w:szCs w:val="24"/>
        </w:rPr>
        <w:t xml:space="preserve">. – 2013. – </w:t>
      </w:r>
      <w:hyperlink r:id="rId35" w:history="1">
        <w:r w:rsidRPr="00563A8A">
          <w:rPr>
            <w:rFonts w:ascii="Times New Roman" w:hAnsi="Times New Roman"/>
            <w:sz w:val="24"/>
            <w:szCs w:val="24"/>
          </w:rPr>
          <w:t>№ 10</w:t>
        </w:r>
      </w:hyperlink>
      <w:r w:rsidRPr="00563A8A">
        <w:rPr>
          <w:rFonts w:ascii="Times New Roman" w:hAnsi="Times New Roman"/>
          <w:sz w:val="24"/>
          <w:szCs w:val="24"/>
        </w:rPr>
        <w:t>. – С. 76</w:t>
      </w:r>
      <w:r>
        <w:rPr>
          <w:rFonts w:ascii="Times New Roman" w:hAnsi="Times New Roman"/>
          <w:sz w:val="24"/>
          <w:szCs w:val="24"/>
        </w:rPr>
        <w:t>–</w:t>
      </w:r>
      <w:r w:rsidRPr="00563A8A">
        <w:rPr>
          <w:rFonts w:ascii="Times New Roman" w:hAnsi="Times New Roman"/>
          <w:sz w:val="24"/>
          <w:szCs w:val="24"/>
        </w:rPr>
        <w:t>77.</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12. Патиева, А.М., </w:t>
      </w:r>
      <w:hyperlink r:id="rId36" w:history="1">
        <w:r w:rsidRPr="00563A8A">
          <w:rPr>
            <w:rFonts w:ascii="Times New Roman" w:hAnsi="Times New Roman"/>
            <w:sz w:val="24"/>
            <w:szCs w:val="24"/>
          </w:rPr>
          <w:t>Жирнокислотный состав шпика свиней датской породы</w:t>
        </w:r>
      </w:hyperlink>
      <w:r w:rsidRPr="00563A8A">
        <w:rPr>
          <w:rFonts w:ascii="Times New Roman" w:hAnsi="Times New Roman"/>
          <w:sz w:val="24"/>
          <w:szCs w:val="24"/>
        </w:rPr>
        <w:t xml:space="preserve"> / А.М. Патиева, С.В. Патиева, В.А. Величко // </w:t>
      </w:r>
      <w:hyperlink r:id="rId37" w:history="1">
        <w:r w:rsidRPr="00563A8A">
          <w:rPr>
            <w:rFonts w:ascii="Times New Roman" w:hAnsi="Times New Roman"/>
            <w:sz w:val="24"/>
            <w:szCs w:val="24"/>
          </w:rPr>
          <w:t>Вестник НГИЭИ</w:t>
        </w:r>
      </w:hyperlink>
      <w:r w:rsidRPr="00563A8A">
        <w:rPr>
          <w:rFonts w:ascii="Times New Roman" w:hAnsi="Times New Roman"/>
          <w:sz w:val="24"/>
          <w:szCs w:val="24"/>
        </w:rPr>
        <w:t xml:space="preserve">. – 2012. – </w:t>
      </w:r>
      <w:hyperlink r:id="rId38" w:history="1">
        <w:r w:rsidRPr="00563A8A">
          <w:rPr>
            <w:rFonts w:ascii="Times New Roman" w:hAnsi="Times New Roman"/>
            <w:sz w:val="24"/>
            <w:szCs w:val="24"/>
          </w:rPr>
          <w:t>№ 8</w:t>
        </w:r>
      </w:hyperlink>
      <w:r w:rsidRPr="00563A8A">
        <w:rPr>
          <w:rFonts w:ascii="Times New Roman" w:hAnsi="Times New Roman"/>
          <w:sz w:val="24"/>
          <w:szCs w:val="24"/>
        </w:rPr>
        <w:t>. – С. 69</w:t>
      </w:r>
      <w:r>
        <w:rPr>
          <w:rFonts w:ascii="Times New Roman" w:hAnsi="Times New Roman"/>
          <w:sz w:val="24"/>
          <w:szCs w:val="24"/>
        </w:rPr>
        <w:t>–</w:t>
      </w:r>
      <w:r w:rsidRPr="00563A8A">
        <w:rPr>
          <w:rFonts w:ascii="Times New Roman" w:hAnsi="Times New Roman"/>
          <w:sz w:val="24"/>
          <w:szCs w:val="24"/>
        </w:rPr>
        <w:t>82.</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13. Нестеренко, А.А. Электромагнитная обработка мясного сырья в технологии производства сырокопченой колбасы / А.А. Нестеренко // Научный журнал «Наука Кубани», Краснодар: Министерства образования и науки Краснодарского края. – 2013. – № 1. – С. 41</w:t>
      </w:r>
      <w:r>
        <w:rPr>
          <w:rFonts w:ascii="Times New Roman" w:hAnsi="Times New Roman"/>
          <w:sz w:val="24"/>
          <w:szCs w:val="24"/>
        </w:rPr>
        <w:t>–</w:t>
      </w:r>
      <w:r w:rsidRPr="00563A8A">
        <w:rPr>
          <w:rFonts w:ascii="Times New Roman" w:hAnsi="Times New Roman"/>
          <w:sz w:val="24"/>
          <w:szCs w:val="24"/>
        </w:rPr>
        <w:t>44.</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14. Нестеренко, А. А. </w:t>
      </w:r>
      <w:hyperlink r:id="rId39" w:history="1">
        <w:r w:rsidRPr="00563A8A">
          <w:rPr>
            <w:rFonts w:ascii="Times New Roman" w:hAnsi="Times New Roman"/>
            <w:sz w:val="24"/>
            <w:szCs w:val="24"/>
          </w:rPr>
          <w:t>Использование электромагнитной обработки в технологии производства сырокопченых колбас</w:t>
        </w:r>
      </w:hyperlink>
      <w:r w:rsidRPr="00563A8A">
        <w:rPr>
          <w:rFonts w:ascii="Times New Roman" w:hAnsi="Times New Roman"/>
          <w:sz w:val="24"/>
          <w:szCs w:val="24"/>
        </w:rPr>
        <w:t xml:space="preserve"> / А. А Нестеренко, А. В. Пономаренко // Вестник Нижегородского государственного инженерно-экономического института. –2013.–</w:t>
      </w:r>
      <w:hyperlink r:id="rId40" w:history="1">
        <w:r w:rsidRPr="00563A8A">
          <w:rPr>
            <w:rFonts w:ascii="Times New Roman" w:hAnsi="Times New Roman"/>
            <w:sz w:val="24"/>
            <w:szCs w:val="24"/>
          </w:rPr>
          <w:t>№ 6 (25)</w:t>
        </w:r>
      </w:hyperlink>
      <w:r w:rsidRPr="00563A8A">
        <w:rPr>
          <w:rFonts w:ascii="Times New Roman" w:hAnsi="Times New Roman"/>
          <w:sz w:val="24"/>
          <w:szCs w:val="24"/>
        </w:rPr>
        <w:t>. – С. 74</w:t>
      </w:r>
      <w:r>
        <w:rPr>
          <w:rFonts w:ascii="Times New Roman" w:hAnsi="Times New Roman"/>
          <w:sz w:val="24"/>
          <w:szCs w:val="24"/>
        </w:rPr>
        <w:t>–</w:t>
      </w:r>
      <w:r w:rsidRPr="00563A8A">
        <w:rPr>
          <w:rFonts w:ascii="Times New Roman" w:hAnsi="Times New Roman"/>
          <w:sz w:val="24"/>
          <w:szCs w:val="24"/>
        </w:rPr>
        <w:t>83.</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15. Устинова, А.В. </w:t>
      </w:r>
      <w:hyperlink r:id="rId41" w:history="1">
        <w:r w:rsidRPr="00563A8A">
          <w:rPr>
            <w:rFonts w:ascii="Times New Roman" w:hAnsi="Times New Roman"/>
            <w:sz w:val="24"/>
            <w:szCs w:val="24"/>
          </w:rPr>
          <w:t>Колбасные изделия для профилактики железодефицитных состояний у детей и взрослых</w:t>
        </w:r>
      </w:hyperlink>
      <w:r w:rsidRPr="00563A8A">
        <w:rPr>
          <w:rFonts w:ascii="Times New Roman" w:hAnsi="Times New Roman"/>
          <w:sz w:val="24"/>
          <w:szCs w:val="24"/>
        </w:rPr>
        <w:t xml:space="preserve"> / А.В. Устинова, Н.Е. Солдатова, Н.В. Тимошенко, С.В. Патиева // </w:t>
      </w:r>
      <w:hyperlink r:id="rId42" w:history="1">
        <w:r w:rsidRPr="00563A8A">
          <w:rPr>
            <w:rFonts w:ascii="Times New Roman" w:hAnsi="Times New Roman"/>
            <w:sz w:val="24"/>
            <w:szCs w:val="24"/>
          </w:rPr>
          <w:t>Мясная индустрия</w:t>
        </w:r>
      </w:hyperlink>
      <w:r w:rsidRPr="00563A8A">
        <w:rPr>
          <w:rFonts w:ascii="Times New Roman" w:hAnsi="Times New Roman"/>
          <w:sz w:val="24"/>
          <w:szCs w:val="24"/>
        </w:rPr>
        <w:t xml:space="preserve">. – 2010. – </w:t>
      </w:r>
      <w:hyperlink r:id="rId43" w:history="1">
        <w:r w:rsidRPr="00563A8A">
          <w:rPr>
            <w:rFonts w:ascii="Times New Roman" w:hAnsi="Times New Roman"/>
            <w:sz w:val="24"/>
            <w:szCs w:val="24"/>
          </w:rPr>
          <w:t>№ 12</w:t>
        </w:r>
      </w:hyperlink>
      <w:r w:rsidRPr="00563A8A">
        <w:rPr>
          <w:rFonts w:ascii="Times New Roman" w:hAnsi="Times New Roman"/>
          <w:sz w:val="24"/>
          <w:szCs w:val="24"/>
        </w:rPr>
        <w:t>. – С. 37-39.</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16. Тимошенко, Н. В. </w:t>
      </w:r>
      <w:hyperlink r:id="rId44" w:history="1">
        <w:r w:rsidRPr="00563A8A">
          <w:rPr>
            <w:rFonts w:ascii="Times New Roman" w:hAnsi="Times New Roman"/>
            <w:sz w:val="24"/>
            <w:szCs w:val="24"/>
          </w:rPr>
          <w:t>Разработка технологий рубленых мясорастительных полуфабрикатов для людей, предрасположенных или страдающих сердечно-сосудистыми заболеваниями</w:t>
        </w:r>
      </w:hyperlink>
      <w:r w:rsidRPr="00563A8A">
        <w:rPr>
          <w:rFonts w:ascii="Times New Roman" w:hAnsi="Times New Roman"/>
          <w:sz w:val="24"/>
          <w:szCs w:val="24"/>
        </w:rPr>
        <w:t xml:space="preserve"> / Н. В. Тимошенко, А. М. Патиева, С. В. Патиева, М. П. Коваленко // </w:t>
      </w:r>
      <w:hyperlink r:id="rId45" w:history="1">
        <w:r w:rsidRPr="00563A8A">
          <w:rPr>
            <w:rFonts w:ascii="Times New Roman" w:hAnsi="Times New Roman"/>
            <w:sz w:val="24"/>
            <w:szCs w:val="24"/>
          </w:rPr>
          <w:t>Труды Кубанского государственного аграрного университета</w:t>
        </w:r>
      </w:hyperlink>
      <w:r w:rsidRPr="00563A8A">
        <w:rPr>
          <w:rFonts w:ascii="Times New Roman" w:hAnsi="Times New Roman"/>
          <w:sz w:val="24"/>
          <w:szCs w:val="24"/>
        </w:rPr>
        <w:t xml:space="preserve">, Краснодар: КубГАУ, – 2008. – Т. 1. </w:t>
      </w:r>
      <w:hyperlink r:id="rId46" w:history="1">
        <w:r w:rsidRPr="00563A8A">
          <w:rPr>
            <w:rFonts w:ascii="Times New Roman" w:hAnsi="Times New Roman"/>
            <w:sz w:val="24"/>
            <w:szCs w:val="24"/>
          </w:rPr>
          <w:t>№ 15</w:t>
        </w:r>
      </w:hyperlink>
      <w:r w:rsidRPr="00563A8A">
        <w:rPr>
          <w:rFonts w:ascii="Times New Roman" w:hAnsi="Times New Roman"/>
          <w:sz w:val="24"/>
          <w:szCs w:val="24"/>
        </w:rPr>
        <w:t>. – С. 176-179.</w:t>
      </w:r>
    </w:p>
    <w:p w:rsidR="001D3966" w:rsidRPr="00563A8A"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17. Куценко, Л. Ю. </w:t>
      </w:r>
      <w:hyperlink r:id="rId47" w:history="1">
        <w:r w:rsidRPr="00563A8A">
          <w:rPr>
            <w:rFonts w:ascii="Times New Roman" w:hAnsi="Times New Roman"/>
            <w:sz w:val="24"/>
            <w:szCs w:val="24"/>
          </w:rPr>
          <w:t>Разработка технологии функциональных мясных изделий для людей, предрасположенных или имеющих избыточную массу тела с использованием функционального мясного сырья и конжаковой камеди</w:t>
        </w:r>
      </w:hyperlink>
      <w:r w:rsidRPr="00563A8A">
        <w:rPr>
          <w:rFonts w:ascii="Times New Roman" w:hAnsi="Times New Roman"/>
          <w:sz w:val="24"/>
          <w:szCs w:val="24"/>
        </w:rPr>
        <w:t xml:space="preserve"> / Л. Ю. Куценко, Е. П. Лисовицкая, А. М. Патиева, С. В. Патиева // </w:t>
      </w:r>
      <w:hyperlink r:id="rId48" w:history="1">
        <w:r w:rsidRPr="00563A8A">
          <w:rPr>
            <w:rFonts w:ascii="Times New Roman" w:hAnsi="Times New Roman"/>
            <w:sz w:val="24"/>
            <w:szCs w:val="24"/>
          </w:rPr>
          <w:t>Вестник НГИЭИ</w:t>
        </w:r>
      </w:hyperlink>
      <w:r w:rsidRPr="00563A8A">
        <w:rPr>
          <w:rFonts w:ascii="Times New Roman" w:hAnsi="Times New Roman"/>
          <w:sz w:val="24"/>
          <w:szCs w:val="24"/>
        </w:rPr>
        <w:t xml:space="preserve">. – 2013. – </w:t>
      </w:r>
      <w:hyperlink r:id="rId49" w:history="1">
        <w:r w:rsidRPr="00563A8A">
          <w:rPr>
            <w:rFonts w:ascii="Times New Roman" w:hAnsi="Times New Roman"/>
            <w:sz w:val="24"/>
            <w:szCs w:val="24"/>
          </w:rPr>
          <w:t>№ 6 (25)</w:t>
        </w:r>
      </w:hyperlink>
      <w:r w:rsidRPr="00563A8A">
        <w:rPr>
          <w:rFonts w:ascii="Times New Roman" w:hAnsi="Times New Roman"/>
          <w:sz w:val="24"/>
          <w:szCs w:val="24"/>
        </w:rPr>
        <w:t>. – С. 61-69.</w:t>
      </w:r>
    </w:p>
    <w:p w:rsidR="001D3966" w:rsidRPr="00A922B5" w:rsidRDefault="001D3966" w:rsidP="00563A8A">
      <w:pPr>
        <w:spacing w:after="0" w:line="240" w:lineRule="auto"/>
        <w:ind w:firstLine="567"/>
        <w:jc w:val="both"/>
        <w:rPr>
          <w:rFonts w:ascii="Times New Roman" w:hAnsi="Times New Roman"/>
          <w:sz w:val="24"/>
          <w:szCs w:val="24"/>
        </w:rPr>
      </w:pPr>
      <w:r w:rsidRPr="00563A8A">
        <w:rPr>
          <w:rFonts w:ascii="Times New Roman" w:hAnsi="Times New Roman"/>
          <w:sz w:val="24"/>
          <w:szCs w:val="24"/>
        </w:rPr>
        <w:t xml:space="preserve">18. Нестеренко, А.А. Применение стартовых культур в технологии производства ветчины / А. А. Нестеренко, Ю. А. Зайцева // </w:t>
      </w:r>
      <w:hyperlink r:id="rId50" w:tooltip="Вестник Казанского государственного аграрного университета" w:history="1">
        <w:r w:rsidRPr="00563A8A">
          <w:rPr>
            <w:rFonts w:ascii="Times New Roman" w:hAnsi="Times New Roman"/>
            <w:sz w:val="24"/>
            <w:szCs w:val="24"/>
          </w:rPr>
          <w:t>Вестник Казанского государственного аграрного университета.</w:t>
        </w:r>
      </w:hyperlink>
      <w:r w:rsidRPr="00563A8A">
        <w:rPr>
          <w:rFonts w:ascii="Times New Roman" w:hAnsi="Times New Roman"/>
          <w:sz w:val="24"/>
          <w:szCs w:val="24"/>
        </w:rPr>
        <w:t xml:space="preserve"> – 2014. – № 1(31) – С. 65</w:t>
      </w:r>
      <w:r>
        <w:rPr>
          <w:rFonts w:ascii="Times New Roman" w:hAnsi="Times New Roman"/>
          <w:sz w:val="24"/>
          <w:szCs w:val="24"/>
        </w:rPr>
        <w:t>–</w:t>
      </w:r>
      <w:r w:rsidRPr="00563A8A">
        <w:rPr>
          <w:rFonts w:ascii="Times New Roman" w:hAnsi="Times New Roman"/>
          <w:sz w:val="24"/>
          <w:szCs w:val="24"/>
        </w:rPr>
        <w:t>68.</w:t>
      </w:r>
    </w:p>
    <w:p w:rsidR="001D3966" w:rsidRPr="00A922B5" w:rsidRDefault="001D3966" w:rsidP="00563A8A">
      <w:pPr>
        <w:spacing w:after="0" w:line="240" w:lineRule="auto"/>
        <w:ind w:firstLine="567"/>
        <w:jc w:val="both"/>
        <w:rPr>
          <w:rFonts w:ascii="Times New Roman" w:hAnsi="Times New Roman"/>
          <w:sz w:val="24"/>
          <w:szCs w:val="24"/>
        </w:rPr>
      </w:pPr>
    </w:p>
    <w:p w:rsidR="001D3966" w:rsidRDefault="001D3966" w:rsidP="00563A8A">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1D3966" w:rsidRPr="00A922B5" w:rsidRDefault="001D3966" w:rsidP="00563A8A">
      <w:pPr>
        <w:spacing w:after="0" w:line="240" w:lineRule="auto"/>
        <w:ind w:firstLine="567"/>
        <w:jc w:val="center"/>
        <w:rPr>
          <w:rFonts w:ascii="Times New Roman" w:hAnsi="Times New Roman"/>
          <w:b/>
          <w:sz w:val="24"/>
          <w:szCs w:val="24"/>
        </w:rPr>
      </w:pPr>
    </w:p>
    <w:p w:rsidR="001D3966" w:rsidRPr="00563A8A" w:rsidRDefault="001D3966" w:rsidP="00563A8A">
      <w:pPr>
        <w:spacing w:after="0" w:line="240" w:lineRule="auto"/>
        <w:ind w:firstLine="567"/>
        <w:jc w:val="both"/>
        <w:rPr>
          <w:rFonts w:ascii="Times New Roman" w:hAnsi="Times New Roman"/>
          <w:sz w:val="24"/>
          <w:szCs w:val="24"/>
          <w:lang w:val="en-US"/>
        </w:rPr>
      </w:pPr>
      <w:r w:rsidRPr="00A922B5">
        <w:rPr>
          <w:rFonts w:ascii="Times New Roman" w:hAnsi="Times New Roman"/>
          <w:sz w:val="24"/>
          <w:szCs w:val="24"/>
        </w:rPr>
        <w:t xml:space="preserve">1. </w:t>
      </w:r>
      <w:r w:rsidRPr="00563A8A">
        <w:rPr>
          <w:rFonts w:ascii="Times New Roman" w:hAnsi="Times New Roman"/>
          <w:sz w:val="24"/>
          <w:szCs w:val="24"/>
          <w:lang w:val="en-US"/>
        </w:rPr>
        <w:t>Nesterenko</w:t>
      </w:r>
      <w:r w:rsidRPr="00A922B5">
        <w:rPr>
          <w:rFonts w:ascii="Times New Roman" w:hAnsi="Times New Roman"/>
          <w:sz w:val="24"/>
          <w:szCs w:val="24"/>
        </w:rPr>
        <w:t xml:space="preserve">, </w:t>
      </w:r>
      <w:r w:rsidRPr="00563A8A">
        <w:rPr>
          <w:rFonts w:ascii="Times New Roman" w:hAnsi="Times New Roman"/>
          <w:sz w:val="24"/>
          <w:szCs w:val="24"/>
          <w:lang w:val="en-US"/>
        </w:rPr>
        <w:t>A</w:t>
      </w:r>
      <w:r w:rsidRPr="00A922B5">
        <w:rPr>
          <w:rFonts w:ascii="Times New Roman" w:hAnsi="Times New Roman"/>
          <w:sz w:val="24"/>
          <w:szCs w:val="24"/>
        </w:rPr>
        <w:t xml:space="preserve">. </w:t>
      </w:r>
      <w:r w:rsidRPr="00563A8A">
        <w:rPr>
          <w:rFonts w:ascii="Times New Roman" w:hAnsi="Times New Roman"/>
          <w:sz w:val="24"/>
          <w:szCs w:val="24"/>
          <w:lang w:val="en-US"/>
        </w:rPr>
        <w:t>A</w:t>
      </w:r>
      <w:r w:rsidRPr="00A922B5">
        <w:rPr>
          <w:rFonts w:ascii="Times New Roman" w:hAnsi="Times New Roman"/>
          <w:sz w:val="24"/>
          <w:szCs w:val="24"/>
        </w:rPr>
        <w:t xml:space="preserve">. </w:t>
      </w:r>
      <w:r w:rsidRPr="00563A8A">
        <w:rPr>
          <w:rFonts w:ascii="Times New Roman" w:hAnsi="Times New Roman"/>
          <w:sz w:val="24"/>
          <w:szCs w:val="24"/>
          <w:lang w:val="en-US"/>
        </w:rPr>
        <w:t>Vlijanie</w:t>
      </w:r>
      <w:r w:rsidRPr="00A922B5">
        <w:rPr>
          <w:rFonts w:ascii="Times New Roman" w:hAnsi="Times New Roman"/>
          <w:sz w:val="24"/>
          <w:szCs w:val="24"/>
        </w:rPr>
        <w:t xml:space="preserve"> </w:t>
      </w:r>
      <w:r w:rsidRPr="00563A8A">
        <w:rPr>
          <w:rFonts w:ascii="Times New Roman" w:hAnsi="Times New Roman"/>
          <w:sz w:val="24"/>
          <w:szCs w:val="24"/>
          <w:lang w:val="en-US"/>
        </w:rPr>
        <w:t>aktivirovannyh</w:t>
      </w:r>
      <w:r w:rsidRPr="00A922B5">
        <w:rPr>
          <w:rFonts w:ascii="Times New Roman" w:hAnsi="Times New Roman"/>
          <w:sz w:val="24"/>
          <w:szCs w:val="24"/>
        </w:rPr>
        <w:t xml:space="preserve"> </w:t>
      </w:r>
      <w:r w:rsidRPr="00563A8A">
        <w:rPr>
          <w:rFonts w:ascii="Times New Roman" w:hAnsi="Times New Roman"/>
          <w:sz w:val="24"/>
          <w:szCs w:val="24"/>
          <w:lang w:val="en-US"/>
        </w:rPr>
        <w:t>jelektromagnitnym</w:t>
      </w:r>
      <w:r w:rsidRPr="00A922B5">
        <w:rPr>
          <w:rFonts w:ascii="Times New Roman" w:hAnsi="Times New Roman"/>
          <w:sz w:val="24"/>
          <w:szCs w:val="24"/>
        </w:rPr>
        <w:t xml:space="preserve"> </w:t>
      </w:r>
      <w:r w:rsidRPr="00563A8A">
        <w:rPr>
          <w:rFonts w:ascii="Times New Roman" w:hAnsi="Times New Roman"/>
          <w:sz w:val="24"/>
          <w:szCs w:val="24"/>
          <w:lang w:val="en-US"/>
        </w:rPr>
        <w:t>polem</w:t>
      </w:r>
      <w:r w:rsidRPr="00A922B5">
        <w:rPr>
          <w:rFonts w:ascii="Times New Roman" w:hAnsi="Times New Roman"/>
          <w:sz w:val="24"/>
          <w:szCs w:val="24"/>
        </w:rPr>
        <w:t xml:space="preserve"> </w:t>
      </w:r>
      <w:r w:rsidRPr="00563A8A">
        <w:rPr>
          <w:rFonts w:ascii="Times New Roman" w:hAnsi="Times New Roman"/>
          <w:sz w:val="24"/>
          <w:szCs w:val="24"/>
          <w:lang w:val="en-US"/>
        </w:rPr>
        <w:t>nizkih</w:t>
      </w:r>
      <w:r w:rsidRPr="00A922B5">
        <w:rPr>
          <w:rFonts w:ascii="Times New Roman" w:hAnsi="Times New Roman"/>
          <w:sz w:val="24"/>
          <w:szCs w:val="24"/>
        </w:rPr>
        <w:t xml:space="preserve"> </w:t>
      </w:r>
      <w:r w:rsidRPr="00563A8A">
        <w:rPr>
          <w:rFonts w:ascii="Times New Roman" w:hAnsi="Times New Roman"/>
          <w:sz w:val="24"/>
          <w:szCs w:val="24"/>
          <w:lang w:val="en-US"/>
        </w:rPr>
        <w:t>chastot</w:t>
      </w:r>
      <w:r w:rsidRPr="00A922B5">
        <w:rPr>
          <w:rFonts w:ascii="Times New Roman" w:hAnsi="Times New Roman"/>
          <w:sz w:val="24"/>
          <w:szCs w:val="24"/>
        </w:rPr>
        <w:t xml:space="preserve"> </w:t>
      </w:r>
      <w:r w:rsidRPr="00563A8A">
        <w:rPr>
          <w:rFonts w:ascii="Times New Roman" w:hAnsi="Times New Roman"/>
          <w:sz w:val="24"/>
          <w:szCs w:val="24"/>
          <w:lang w:val="en-US"/>
        </w:rPr>
        <w:t>startovyh</w:t>
      </w:r>
      <w:r w:rsidRPr="00A922B5">
        <w:rPr>
          <w:rFonts w:ascii="Times New Roman" w:hAnsi="Times New Roman"/>
          <w:sz w:val="24"/>
          <w:szCs w:val="24"/>
        </w:rPr>
        <w:t xml:space="preserve"> </w:t>
      </w:r>
      <w:r w:rsidRPr="00563A8A">
        <w:rPr>
          <w:rFonts w:ascii="Times New Roman" w:hAnsi="Times New Roman"/>
          <w:sz w:val="24"/>
          <w:szCs w:val="24"/>
          <w:lang w:val="en-US"/>
        </w:rPr>
        <w:t>kul</w:t>
      </w:r>
      <w:r w:rsidRPr="00A922B5">
        <w:rPr>
          <w:rFonts w:ascii="Times New Roman" w:hAnsi="Times New Roman"/>
          <w:sz w:val="24"/>
          <w:szCs w:val="24"/>
        </w:rPr>
        <w:t>'</w:t>
      </w:r>
      <w:r w:rsidRPr="00563A8A">
        <w:rPr>
          <w:rFonts w:ascii="Times New Roman" w:hAnsi="Times New Roman"/>
          <w:sz w:val="24"/>
          <w:szCs w:val="24"/>
          <w:lang w:val="en-US"/>
        </w:rPr>
        <w:t>tur</w:t>
      </w:r>
      <w:r w:rsidRPr="00A922B5">
        <w:rPr>
          <w:rFonts w:ascii="Times New Roman" w:hAnsi="Times New Roman"/>
          <w:sz w:val="24"/>
          <w:szCs w:val="24"/>
        </w:rPr>
        <w:t xml:space="preserve"> </w:t>
      </w:r>
      <w:r w:rsidRPr="00563A8A">
        <w:rPr>
          <w:rFonts w:ascii="Times New Roman" w:hAnsi="Times New Roman"/>
          <w:sz w:val="24"/>
          <w:szCs w:val="24"/>
          <w:lang w:val="en-US"/>
        </w:rPr>
        <w:t>na</w:t>
      </w:r>
      <w:r w:rsidRPr="00A922B5">
        <w:rPr>
          <w:rFonts w:ascii="Times New Roman" w:hAnsi="Times New Roman"/>
          <w:sz w:val="24"/>
          <w:szCs w:val="24"/>
        </w:rPr>
        <w:t xml:space="preserve"> </w:t>
      </w:r>
      <w:r w:rsidRPr="00563A8A">
        <w:rPr>
          <w:rFonts w:ascii="Times New Roman" w:hAnsi="Times New Roman"/>
          <w:sz w:val="24"/>
          <w:szCs w:val="24"/>
          <w:lang w:val="en-US"/>
        </w:rPr>
        <w:t>mjasnoe</w:t>
      </w:r>
      <w:r w:rsidRPr="00A922B5">
        <w:rPr>
          <w:rFonts w:ascii="Times New Roman" w:hAnsi="Times New Roman"/>
          <w:sz w:val="24"/>
          <w:szCs w:val="24"/>
        </w:rPr>
        <w:t xml:space="preserve"> </w:t>
      </w:r>
      <w:r w:rsidRPr="00563A8A">
        <w:rPr>
          <w:rFonts w:ascii="Times New Roman" w:hAnsi="Times New Roman"/>
          <w:sz w:val="24"/>
          <w:szCs w:val="24"/>
          <w:lang w:val="en-US"/>
        </w:rPr>
        <w:t>syr</w:t>
      </w:r>
      <w:r w:rsidRPr="00A922B5">
        <w:rPr>
          <w:rFonts w:ascii="Times New Roman" w:hAnsi="Times New Roman"/>
          <w:sz w:val="24"/>
          <w:szCs w:val="24"/>
        </w:rPr>
        <w:t>'</w:t>
      </w:r>
      <w:r w:rsidRPr="00563A8A">
        <w:rPr>
          <w:rFonts w:ascii="Times New Roman" w:hAnsi="Times New Roman"/>
          <w:sz w:val="24"/>
          <w:szCs w:val="24"/>
          <w:lang w:val="en-US"/>
        </w:rPr>
        <w:t>e</w:t>
      </w:r>
      <w:r w:rsidRPr="00A922B5">
        <w:rPr>
          <w:rFonts w:ascii="Times New Roman" w:hAnsi="Times New Roman"/>
          <w:sz w:val="24"/>
          <w:szCs w:val="24"/>
        </w:rPr>
        <w:t xml:space="preserve"> / </w:t>
      </w:r>
      <w:r w:rsidRPr="00563A8A">
        <w:rPr>
          <w:rFonts w:ascii="Times New Roman" w:hAnsi="Times New Roman"/>
          <w:sz w:val="24"/>
          <w:szCs w:val="24"/>
          <w:lang w:val="en-US"/>
        </w:rPr>
        <w:t>Nesterenko</w:t>
      </w:r>
      <w:r w:rsidRPr="00A922B5">
        <w:rPr>
          <w:rFonts w:ascii="Times New Roman" w:hAnsi="Times New Roman"/>
          <w:sz w:val="24"/>
          <w:szCs w:val="24"/>
        </w:rPr>
        <w:t xml:space="preserve"> </w:t>
      </w:r>
      <w:r w:rsidRPr="00563A8A">
        <w:rPr>
          <w:rFonts w:ascii="Times New Roman" w:hAnsi="Times New Roman"/>
          <w:sz w:val="24"/>
          <w:szCs w:val="24"/>
          <w:lang w:val="en-US"/>
        </w:rPr>
        <w:t>A</w:t>
      </w:r>
      <w:r w:rsidRPr="00A922B5">
        <w:rPr>
          <w:rFonts w:ascii="Times New Roman" w:hAnsi="Times New Roman"/>
          <w:sz w:val="24"/>
          <w:szCs w:val="24"/>
        </w:rPr>
        <w:t xml:space="preserve">. </w:t>
      </w:r>
      <w:r w:rsidRPr="00563A8A">
        <w:rPr>
          <w:rFonts w:ascii="Times New Roman" w:hAnsi="Times New Roman"/>
          <w:sz w:val="24"/>
          <w:szCs w:val="24"/>
          <w:lang w:val="en-US"/>
        </w:rPr>
        <w:t>A</w:t>
      </w:r>
      <w:r w:rsidRPr="00A922B5">
        <w:rPr>
          <w:rFonts w:ascii="Times New Roman" w:hAnsi="Times New Roman"/>
          <w:sz w:val="24"/>
          <w:szCs w:val="24"/>
        </w:rPr>
        <w:t xml:space="preserve">., </w:t>
      </w:r>
      <w:r w:rsidRPr="00563A8A">
        <w:rPr>
          <w:rFonts w:ascii="Times New Roman" w:hAnsi="Times New Roman"/>
          <w:sz w:val="24"/>
          <w:szCs w:val="24"/>
          <w:lang w:val="en-US"/>
        </w:rPr>
        <w:t>Gorina</w:t>
      </w:r>
      <w:r w:rsidRPr="00A922B5">
        <w:rPr>
          <w:rFonts w:ascii="Times New Roman" w:hAnsi="Times New Roman"/>
          <w:sz w:val="24"/>
          <w:szCs w:val="24"/>
        </w:rPr>
        <w:t xml:space="preserve"> </w:t>
      </w:r>
      <w:r w:rsidRPr="00563A8A">
        <w:rPr>
          <w:rFonts w:ascii="Times New Roman" w:hAnsi="Times New Roman"/>
          <w:sz w:val="24"/>
          <w:szCs w:val="24"/>
          <w:lang w:val="en-US"/>
        </w:rPr>
        <w:t>E</w:t>
      </w:r>
      <w:r w:rsidRPr="00A922B5">
        <w:rPr>
          <w:rFonts w:ascii="Times New Roman" w:hAnsi="Times New Roman"/>
          <w:sz w:val="24"/>
          <w:szCs w:val="24"/>
        </w:rPr>
        <w:t xml:space="preserve">. </w:t>
      </w:r>
      <w:r w:rsidRPr="00563A8A">
        <w:rPr>
          <w:rFonts w:ascii="Times New Roman" w:hAnsi="Times New Roman"/>
          <w:sz w:val="24"/>
          <w:szCs w:val="24"/>
          <w:lang w:val="en-US"/>
        </w:rPr>
        <w:t>G</w:t>
      </w:r>
      <w:r w:rsidRPr="00A922B5">
        <w:rPr>
          <w:rFonts w:ascii="Times New Roman" w:hAnsi="Times New Roman"/>
          <w:sz w:val="24"/>
          <w:szCs w:val="24"/>
        </w:rPr>
        <w:t xml:space="preserve">. // </w:t>
      </w:r>
      <w:r w:rsidRPr="00563A8A">
        <w:rPr>
          <w:rFonts w:ascii="Times New Roman" w:hAnsi="Times New Roman"/>
          <w:sz w:val="24"/>
          <w:szCs w:val="24"/>
          <w:lang w:val="en-US"/>
        </w:rPr>
        <w:t>Politematicheskij</w:t>
      </w:r>
      <w:r w:rsidRPr="00A922B5">
        <w:rPr>
          <w:rFonts w:ascii="Times New Roman" w:hAnsi="Times New Roman"/>
          <w:sz w:val="24"/>
          <w:szCs w:val="24"/>
        </w:rPr>
        <w:t xml:space="preserve"> </w:t>
      </w:r>
      <w:r w:rsidRPr="00563A8A">
        <w:rPr>
          <w:rFonts w:ascii="Times New Roman" w:hAnsi="Times New Roman"/>
          <w:sz w:val="24"/>
          <w:szCs w:val="24"/>
          <w:lang w:val="en-US"/>
        </w:rPr>
        <w:t>setevoj</w:t>
      </w:r>
      <w:r w:rsidRPr="00A922B5">
        <w:rPr>
          <w:rFonts w:ascii="Times New Roman" w:hAnsi="Times New Roman"/>
          <w:sz w:val="24"/>
          <w:szCs w:val="24"/>
        </w:rPr>
        <w:t xml:space="preserve"> </w:t>
      </w:r>
      <w:r w:rsidRPr="00563A8A">
        <w:rPr>
          <w:rFonts w:ascii="Times New Roman" w:hAnsi="Times New Roman"/>
          <w:sz w:val="24"/>
          <w:szCs w:val="24"/>
          <w:lang w:val="en-US"/>
        </w:rPr>
        <w:t>jelektronnyj</w:t>
      </w:r>
      <w:r w:rsidRPr="00A922B5">
        <w:rPr>
          <w:rFonts w:ascii="Times New Roman" w:hAnsi="Times New Roman"/>
          <w:sz w:val="24"/>
          <w:szCs w:val="24"/>
        </w:rPr>
        <w:t xml:space="preserve"> </w:t>
      </w:r>
      <w:r w:rsidRPr="00563A8A">
        <w:rPr>
          <w:rFonts w:ascii="Times New Roman" w:hAnsi="Times New Roman"/>
          <w:sz w:val="24"/>
          <w:szCs w:val="24"/>
          <w:lang w:val="en-US"/>
        </w:rPr>
        <w:t>nauchnyj</w:t>
      </w:r>
      <w:r w:rsidRPr="00A922B5">
        <w:rPr>
          <w:rFonts w:ascii="Times New Roman" w:hAnsi="Times New Roman"/>
          <w:sz w:val="24"/>
          <w:szCs w:val="24"/>
        </w:rPr>
        <w:t xml:space="preserve"> </w:t>
      </w:r>
      <w:r w:rsidRPr="00563A8A">
        <w:rPr>
          <w:rFonts w:ascii="Times New Roman" w:hAnsi="Times New Roman"/>
          <w:sz w:val="24"/>
          <w:szCs w:val="24"/>
          <w:lang w:val="en-US"/>
        </w:rPr>
        <w:t>zhurnal</w:t>
      </w:r>
      <w:r w:rsidRPr="00A922B5">
        <w:rPr>
          <w:rFonts w:ascii="Times New Roman" w:hAnsi="Times New Roman"/>
          <w:sz w:val="24"/>
          <w:szCs w:val="24"/>
        </w:rPr>
        <w:t xml:space="preserve"> </w:t>
      </w:r>
      <w:bookmarkStart w:id="5" w:name="_GoBack"/>
      <w:bookmarkEnd w:id="5"/>
      <w:r w:rsidRPr="00563A8A">
        <w:rPr>
          <w:rFonts w:ascii="Times New Roman" w:hAnsi="Times New Roman"/>
          <w:sz w:val="24"/>
          <w:szCs w:val="24"/>
          <w:lang w:val="en-US"/>
        </w:rPr>
        <w:t>Kubanskogo</w:t>
      </w:r>
      <w:r w:rsidRPr="00A922B5">
        <w:rPr>
          <w:rFonts w:ascii="Times New Roman" w:hAnsi="Times New Roman"/>
          <w:sz w:val="24"/>
          <w:szCs w:val="24"/>
        </w:rPr>
        <w:t xml:space="preserve"> </w:t>
      </w:r>
      <w:r w:rsidRPr="00563A8A">
        <w:rPr>
          <w:rFonts w:ascii="Times New Roman" w:hAnsi="Times New Roman"/>
          <w:sz w:val="24"/>
          <w:szCs w:val="24"/>
          <w:lang w:val="en-US"/>
        </w:rPr>
        <w:t>gosudarstvennogo</w:t>
      </w:r>
      <w:r w:rsidRPr="00A922B5">
        <w:rPr>
          <w:rFonts w:ascii="Times New Roman" w:hAnsi="Times New Roman"/>
          <w:sz w:val="24"/>
          <w:szCs w:val="24"/>
        </w:rPr>
        <w:t xml:space="preserve"> </w:t>
      </w:r>
      <w:r w:rsidRPr="00563A8A">
        <w:rPr>
          <w:rFonts w:ascii="Times New Roman" w:hAnsi="Times New Roman"/>
          <w:sz w:val="24"/>
          <w:szCs w:val="24"/>
          <w:lang w:val="en-US"/>
        </w:rPr>
        <w:t>agrarnogo</w:t>
      </w:r>
      <w:r w:rsidRPr="00A922B5">
        <w:rPr>
          <w:rFonts w:ascii="Times New Roman" w:hAnsi="Times New Roman"/>
          <w:sz w:val="24"/>
          <w:szCs w:val="24"/>
        </w:rPr>
        <w:t xml:space="preserve"> </w:t>
      </w:r>
      <w:r w:rsidRPr="00563A8A">
        <w:rPr>
          <w:rFonts w:ascii="Times New Roman" w:hAnsi="Times New Roman"/>
          <w:sz w:val="24"/>
          <w:szCs w:val="24"/>
          <w:lang w:val="en-US"/>
        </w:rPr>
        <w:t>universiteta</w:t>
      </w:r>
      <w:r w:rsidRPr="00A922B5">
        <w:rPr>
          <w:rFonts w:ascii="Times New Roman" w:hAnsi="Times New Roman"/>
          <w:sz w:val="24"/>
          <w:szCs w:val="24"/>
        </w:rPr>
        <w:t xml:space="preserve"> (</w:t>
      </w:r>
      <w:r w:rsidRPr="00563A8A">
        <w:rPr>
          <w:rFonts w:ascii="Times New Roman" w:hAnsi="Times New Roman"/>
          <w:sz w:val="24"/>
          <w:szCs w:val="24"/>
          <w:lang w:val="en-US"/>
        </w:rPr>
        <w:t>Nauchnyj</w:t>
      </w:r>
      <w:r w:rsidRPr="00A922B5">
        <w:rPr>
          <w:rFonts w:ascii="Times New Roman" w:hAnsi="Times New Roman"/>
          <w:sz w:val="24"/>
          <w:szCs w:val="24"/>
        </w:rPr>
        <w:t xml:space="preserve"> </w:t>
      </w:r>
      <w:r w:rsidRPr="00563A8A">
        <w:rPr>
          <w:rFonts w:ascii="Times New Roman" w:hAnsi="Times New Roman"/>
          <w:sz w:val="24"/>
          <w:szCs w:val="24"/>
          <w:lang w:val="en-US"/>
        </w:rPr>
        <w:t>zhurnal</w:t>
      </w:r>
      <w:r w:rsidRPr="00A922B5">
        <w:rPr>
          <w:rFonts w:ascii="Times New Roman" w:hAnsi="Times New Roman"/>
          <w:sz w:val="24"/>
          <w:szCs w:val="24"/>
        </w:rPr>
        <w:t xml:space="preserve"> </w:t>
      </w:r>
      <w:r w:rsidRPr="00563A8A">
        <w:rPr>
          <w:rFonts w:ascii="Times New Roman" w:hAnsi="Times New Roman"/>
          <w:sz w:val="24"/>
          <w:szCs w:val="24"/>
          <w:lang w:val="en-US"/>
        </w:rPr>
        <w:t>KubGAU</w:t>
      </w:r>
      <w:r w:rsidRPr="00A922B5">
        <w:rPr>
          <w:rFonts w:ascii="Times New Roman" w:hAnsi="Times New Roman"/>
          <w:sz w:val="24"/>
          <w:szCs w:val="24"/>
        </w:rPr>
        <w:t>) [</w:t>
      </w:r>
      <w:r w:rsidRPr="00563A8A">
        <w:rPr>
          <w:rFonts w:ascii="Times New Roman" w:hAnsi="Times New Roman"/>
          <w:sz w:val="24"/>
          <w:szCs w:val="24"/>
          <w:lang w:val="en-US"/>
        </w:rPr>
        <w:t>Jelektronnyj</w:t>
      </w:r>
      <w:r w:rsidRPr="00A922B5">
        <w:rPr>
          <w:rFonts w:ascii="Times New Roman" w:hAnsi="Times New Roman"/>
          <w:sz w:val="24"/>
          <w:szCs w:val="24"/>
        </w:rPr>
        <w:t xml:space="preserve"> </w:t>
      </w:r>
      <w:r w:rsidRPr="00563A8A">
        <w:rPr>
          <w:rFonts w:ascii="Times New Roman" w:hAnsi="Times New Roman"/>
          <w:sz w:val="24"/>
          <w:szCs w:val="24"/>
          <w:lang w:val="en-US"/>
        </w:rPr>
        <w:t>resurs</w:t>
      </w:r>
      <w:r w:rsidRPr="00A922B5">
        <w:rPr>
          <w:rFonts w:ascii="Times New Roman" w:hAnsi="Times New Roman"/>
          <w:sz w:val="24"/>
          <w:szCs w:val="24"/>
        </w:rPr>
        <w:t xml:space="preserve">]. – </w:t>
      </w:r>
      <w:r w:rsidRPr="00563A8A">
        <w:rPr>
          <w:rFonts w:ascii="Times New Roman" w:hAnsi="Times New Roman"/>
          <w:sz w:val="24"/>
          <w:szCs w:val="24"/>
          <w:lang w:val="en-US"/>
        </w:rPr>
        <w:t>Krasnodar</w:t>
      </w:r>
      <w:r w:rsidRPr="00A922B5">
        <w:rPr>
          <w:rFonts w:ascii="Times New Roman" w:hAnsi="Times New Roman"/>
          <w:sz w:val="24"/>
          <w:szCs w:val="24"/>
        </w:rPr>
        <w:t xml:space="preserve">: </w:t>
      </w:r>
      <w:r w:rsidRPr="00563A8A">
        <w:rPr>
          <w:rFonts w:ascii="Times New Roman" w:hAnsi="Times New Roman"/>
          <w:sz w:val="24"/>
          <w:szCs w:val="24"/>
          <w:lang w:val="en-US"/>
        </w:rPr>
        <w:t>KubGAU</w:t>
      </w:r>
      <w:r w:rsidRPr="00A922B5">
        <w:rPr>
          <w:rFonts w:ascii="Times New Roman" w:hAnsi="Times New Roman"/>
          <w:sz w:val="24"/>
          <w:szCs w:val="24"/>
        </w:rPr>
        <w:t xml:space="preserve">, 2014. – №05(099).– </w:t>
      </w:r>
      <w:r w:rsidRPr="00563A8A">
        <w:rPr>
          <w:rFonts w:ascii="Times New Roman" w:hAnsi="Times New Roman"/>
          <w:sz w:val="24"/>
          <w:szCs w:val="24"/>
          <w:lang w:val="en-US"/>
        </w:rPr>
        <w:t>S. 786-802. – IDA [article ID]: 0991405053. – Rezhim dostupa: http://ej.kubagro.ru/2014/05/pdf/53.pdf, 1,063 u.p.l.</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2. Zajceva, Ju. A. Novyj podhod k proizvodstvu vetchiny [Tekst] / Ju. A. Zajceva, A. A. Nesterenko // Molodoj uchenyj. – 2014. – №4. – S. 167-170.</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3. Nesterenko, A. A. Tehnologija fermentirovannyh kolbas s ispol'zovaniem jelektromagnitnogo vozdejstvija na mjasnoe syr'e i startovye kul'tury / A. A. Nesterenko // Nauchnyj zhurnal «Novye tehnologii», Majkop: MGTU, – 2013. – №1. – S. 36-39.</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4. Nesterenko, A. A. Vlijanie jelektromagnitnogo polja na razvitie startovyh kul'tur v tehnologii proizvodstva syrokopchenyh kolbas [Tekst] / A. A. Nesterenko // Vestnik Michurinskogo gosudarstvennogo agrarnogo universiteta. – Michurinsk, 2013. – № 2 – S. 75-80.</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5. Timoshenko, N. V. Razrabotka tehnologii lechebno-profilakticheskih kolbasnyh izdelij dlja detej shkol'nogo vozrasta / N. V. Timoshenko, A. M. Patieva, S. V. Patieva, S. N. Pridachaja // Trudy Kubanskogo gosudarstvennogo agrarnogo universiteta. – 2012. – T. 1. № 35. – S. 377-384.</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6. Nesterenko, A. A. Posol mjasa i mjasoproduktov / A. A. Nesterenko, A. S. Kajackaja // Vestnik NGIJeI. 2012. – №8. – S. 46-54</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7. Nesterenko, A. A. Biologicheskaja cennost' i bezopasnost' syrokopchenyh kolbas s predvaritel'noj obrabotkoj jelektromagnitnym polem nizkih chastot startovyh kul'tur i mjasnogo syr'ja / Nesterenko A. A., Akopjan K. V. // Politematicheskij setevoj jelektronnyj nauchnyj zhurnal Kubanskogo gosudarstvennogo agrarnogo universiteta (Nauchnyj zhurnal KubGAU) [Jelektronnyj resurs]. – Krasnodar: KubGAU, 2014. – №05(099). – S. 772 – 785. – IDA [article ID]: 0991405052. – Rezhim dostupa:http://ej.kubagro.ru/2014/05/pdf/52.pdf, 0,875 u.p.l.</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8. Beljakina, N. E. Mjasorastitel'nye konservy dlja pitanija v uslovijah neblagoprijatnoj jekologicheskoj obstanovki // N. E. Beljakina, A. V. Ustinova, A. I. Surnina, N. S. Motylina, N. V. Timoshenko, S. V. Patieva // Mjasnaja industrija. – 2009. – № 8. – S. 42-45.</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9. Nesterenko, A. A. Izuchenie dejstvija jelektromagnitnogo polja nizkih chastot na mjasnoe syr'e [Tekst] / A. A. Nesterenko, K. V. Akopjan // Molodoj uchenyj. – 2014. – №4. – S. 224-227</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10. Patieva, A. M. Obosnovanie ispol'zovanija mjasnogo syr'ja svinej datskoj selekcii dlja povyshenija pishhevoj i biologicheskoj cennosti mjasnyh izdelij / A. M. Patieva, S. V. Patieva, V. A. Velichko, A. A. Nesterenko // Trudy Kubanskogo gosudarstvennogo agrarnogo universiteta, Krasnodar: KubGAU, – 2012. – T. 1. – № 35 – S. 392-405.</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11. Ustinova, A. V. Nutrientnaja adekvatnost' i bezopasnost' svininy, obogashhennoj mikrojelementami / A. V. Ustinova, E. A. Moskalenko S. V. Patieva // Pishhevaja promyshlennost'. – 2013. – № 10. – S. 76-77.</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12. Patieva, A. M., Zhirnokislotnyj sostav shpika svinej datskoj porody / A. M. Patieva, S. V. Patieva, V. A. Velichko // Vestnik NGIJeI. – 2012. – № 8. – S. 69-82.</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13. Nesterenko, A. A. Jelektromagnitnaja obrabotka mjasnogo syr'ja v tehnologii proizvodstva syrokopchenoj kolbasy / A. A. Nesterenko // Nauchnyj zhurnal «Nauka Kubani», Krasnodar: Ministerstva obrazovanija i nauki Krasnodarskogo kraja. – 2013. – № 1. – S. 41-44.</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14. Nesterenko, A. A. Ispol'zovanie jelektromagnitnoj obrabotki v tehnologii proizvodstva syrokopchenyh kolbas / A. A Nesterenko, A. V. Ponomarenko // Vestnik Nizhegorodskogo gosudarstvennogo inzhenerno-jekonomicheskogo instituta. – 2013. – № 6 (25). – S. 74-83.</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15. Ustinova, A. V. Kolbasnye izdelija dlja profilaktiki zhelezodeficitnyh sostojanij u detej i vzroslyh / A. V. Ustinova, N. E. Soldatova, N. V. Timoshenko, S. V. Patieva // Mjasnaja industrija. – 2010. – № 12. – S. 37-39.</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16. Timoshenko, N. V. Razrabotka tehnologij rublenyh mjasorastitel'nyh polufabrikatov dlja ljudej, predraspolozhennyh ili stradajushhih serdechno-sosudistymi zabolevanijami / N. V. Timoshenko, A. M. Patieva, S. V. Patieva, M. P. Kovalenko // Trudy Kubanskogo gosudarstvennogo agrarnogo universiteta, Krasnodar: KubGAU, – 2008. – T. 1. № 15. – S. 176-179.</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17. Kucenko, L. Ju. Razrabotka tehnologii funkcional'nyh mjasnyh izdelij dlja ljudej, predraspolozhennyh ili imejushhih izbytochnuju massu tela s ispol'zovaniem funkcional'nogo mjasnogo syr'ja i konzhakovoj kamedi / L. Ju. Kucenko, E. P. Lisovickaja, A. M. Patieva, S. V. Patieva // Vestnik NGIJeI. – 2013. – № 6 (25). – S. 61-69.</w:t>
      </w:r>
    </w:p>
    <w:p w:rsidR="001D3966" w:rsidRPr="00563A8A" w:rsidRDefault="001D3966" w:rsidP="00563A8A">
      <w:pPr>
        <w:spacing w:after="0" w:line="240" w:lineRule="auto"/>
        <w:ind w:firstLine="567"/>
        <w:jc w:val="both"/>
        <w:rPr>
          <w:rFonts w:ascii="Times New Roman" w:hAnsi="Times New Roman"/>
          <w:sz w:val="24"/>
          <w:szCs w:val="24"/>
          <w:lang w:val="en-US"/>
        </w:rPr>
      </w:pPr>
      <w:r w:rsidRPr="00563A8A">
        <w:rPr>
          <w:rFonts w:ascii="Times New Roman" w:hAnsi="Times New Roman"/>
          <w:sz w:val="24"/>
          <w:szCs w:val="24"/>
          <w:lang w:val="en-US"/>
        </w:rPr>
        <w:t>18. Nesterenko, A.A. Primenenie startovyh kul'tur v tehnologii proizvodstva vetchiny / A. A. Nesterenko, Ju. A. Zajceva // Vestnik Kazanskogo gosudarstvennogo agrarnogo universiteta. – 2014. – № 1 (31) – S. 65-68.</w:t>
      </w:r>
    </w:p>
    <w:sectPr w:rsidR="001D3966" w:rsidRPr="00563A8A" w:rsidSect="007E745E">
      <w:headerReference w:type="even" r:id="rId51"/>
      <w:headerReference w:type="default" r:id="rId52"/>
      <w:footerReference w:type="default" r:id="rId5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966" w:rsidRDefault="001D3966" w:rsidP="0093711D">
      <w:pPr>
        <w:spacing w:after="0" w:line="240" w:lineRule="auto"/>
      </w:pPr>
      <w:r>
        <w:separator/>
      </w:r>
    </w:p>
  </w:endnote>
  <w:endnote w:type="continuationSeparator" w:id="1">
    <w:p w:rsidR="001D3966" w:rsidRDefault="001D3966" w:rsidP="00937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66" w:rsidRDefault="001D3966">
    <w:pPr>
      <w:pStyle w:val="Footer"/>
    </w:pPr>
    <w:r w:rsidRPr="00F05D03">
      <w:rPr>
        <w:rFonts w:ascii="Times New Roman" w:hAnsi="Times New Roman"/>
        <w:sz w:val="24"/>
        <w:szCs w:val="24"/>
      </w:rPr>
      <w:t>http://ej.kubagro.ru/201</w:t>
    </w:r>
    <w:r w:rsidRPr="00F05D03">
      <w:rPr>
        <w:rFonts w:ascii="Times New Roman" w:hAnsi="Times New Roman"/>
        <w:sz w:val="24"/>
        <w:szCs w:val="24"/>
        <w:lang w:val="en-US"/>
      </w:rPr>
      <w:t>4</w:t>
    </w:r>
    <w:r w:rsidRPr="00F05D03">
      <w:rPr>
        <w:rFonts w:ascii="Times New Roman" w:hAnsi="Times New Roman"/>
        <w:sz w:val="24"/>
        <w:szCs w:val="24"/>
      </w:rPr>
      <w:t>/</w:t>
    </w:r>
    <w:r w:rsidRPr="00F05D03">
      <w:rPr>
        <w:rFonts w:ascii="Times New Roman" w:hAnsi="Times New Roman"/>
        <w:sz w:val="24"/>
        <w:szCs w:val="24"/>
        <w:lang w:val="en-US"/>
      </w:rPr>
      <w:t>07</w:t>
    </w:r>
    <w:r>
      <w:rPr>
        <w:rFonts w:ascii="Times New Roman" w:hAnsi="Times New Roman"/>
        <w:sz w:val="24"/>
        <w:szCs w:val="24"/>
      </w:rPr>
      <w:t>/pdf/</w:t>
    </w:r>
    <w:r>
      <w:rPr>
        <w:rFonts w:ascii="Times New Roman" w:hAnsi="Times New Roman"/>
        <w:sz w:val="24"/>
        <w:szCs w:val="24"/>
        <w:lang w:val="en-US"/>
      </w:rPr>
      <w:t>34</w:t>
    </w:r>
    <w:r w:rsidRPr="00F05D0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966" w:rsidRDefault="001D3966" w:rsidP="0093711D">
      <w:pPr>
        <w:spacing w:after="0" w:line="240" w:lineRule="auto"/>
      </w:pPr>
      <w:r>
        <w:separator/>
      </w:r>
    </w:p>
  </w:footnote>
  <w:footnote w:type="continuationSeparator" w:id="1">
    <w:p w:rsidR="001D3966" w:rsidRDefault="001D3966" w:rsidP="009371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66" w:rsidRDefault="001D3966" w:rsidP="00D8523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3966" w:rsidRDefault="001D3966" w:rsidP="004B680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66" w:rsidRPr="004B6806" w:rsidRDefault="001D3966" w:rsidP="00D85233">
    <w:pPr>
      <w:pStyle w:val="Header"/>
      <w:framePr w:wrap="around" w:vAnchor="text" w:hAnchor="margin" w:xAlign="right" w:y="1"/>
      <w:rPr>
        <w:rStyle w:val="PageNumber"/>
        <w:rFonts w:ascii="Times New Roman" w:hAnsi="Times New Roman"/>
        <w:sz w:val="28"/>
        <w:szCs w:val="28"/>
      </w:rPr>
    </w:pPr>
    <w:r w:rsidRPr="004B6806">
      <w:rPr>
        <w:rStyle w:val="PageNumber"/>
        <w:rFonts w:ascii="Times New Roman" w:hAnsi="Times New Roman"/>
        <w:sz w:val="28"/>
        <w:szCs w:val="28"/>
      </w:rPr>
      <w:fldChar w:fldCharType="begin"/>
    </w:r>
    <w:r w:rsidRPr="004B6806">
      <w:rPr>
        <w:rStyle w:val="PageNumber"/>
        <w:rFonts w:ascii="Times New Roman" w:hAnsi="Times New Roman"/>
        <w:sz w:val="28"/>
        <w:szCs w:val="28"/>
      </w:rPr>
      <w:instrText xml:space="preserve">PAGE  </w:instrText>
    </w:r>
    <w:r w:rsidRPr="004B6806">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4B6806">
      <w:rPr>
        <w:rStyle w:val="PageNumber"/>
        <w:rFonts w:ascii="Times New Roman" w:hAnsi="Times New Roman"/>
        <w:sz w:val="28"/>
        <w:szCs w:val="28"/>
      </w:rPr>
      <w:fldChar w:fldCharType="end"/>
    </w:r>
  </w:p>
  <w:p w:rsidR="001D3966" w:rsidRPr="004B6806" w:rsidRDefault="001D3966" w:rsidP="004B6806">
    <w:pPr>
      <w:pStyle w:val="Header"/>
      <w:ind w:right="360"/>
      <w:rPr>
        <w:lang w:val="en-US"/>
      </w:rPr>
    </w:pPr>
    <w:r w:rsidRPr="00705755">
      <w:rPr>
        <w:rFonts w:ascii="Times New Roman" w:hAnsi="Times New Roman"/>
        <w:sz w:val="24"/>
        <w:szCs w:val="24"/>
      </w:rPr>
      <w:t>Научный журнал КубГАУ, №101(07),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D7AFD"/>
    <w:multiLevelType w:val="hybridMultilevel"/>
    <w:tmpl w:val="0518B2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F74734"/>
    <w:multiLevelType w:val="hybridMultilevel"/>
    <w:tmpl w:val="A44C8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6384662"/>
    <w:multiLevelType w:val="hybridMultilevel"/>
    <w:tmpl w:val="CC56BD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FE57D61"/>
    <w:multiLevelType w:val="hybridMultilevel"/>
    <w:tmpl w:val="6BC60E1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5340"/>
    <w:rsid w:val="00004A7D"/>
    <w:rsid w:val="000232FC"/>
    <w:rsid w:val="00043478"/>
    <w:rsid w:val="000465D3"/>
    <w:rsid w:val="00046970"/>
    <w:rsid w:val="00052935"/>
    <w:rsid w:val="000569AC"/>
    <w:rsid w:val="000676FF"/>
    <w:rsid w:val="00070ADC"/>
    <w:rsid w:val="000B4150"/>
    <w:rsid w:val="000B53D2"/>
    <w:rsid w:val="000C4B70"/>
    <w:rsid w:val="000D23B5"/>
    <w:rsid w:val="000D2ACE"/>
    <w:rsid w:val="000E3FC6"/>
    <w:rsid w:val="001527C8"/>
    <w:rsid w:val="001602A2"/>
    <w:rsid w:val="00170686"/>
    <w:rsid w:val="001772B1"/>
    <w:rsid w:val="00184109"/>
    <w:rsid w:val="001876E3"/>
    <w:rsid w:val="001A4A79"/>
    <w:rsid w:val="001D3966"/>
    <w:rsid w:val="0020089F"/>
    <w:rsid w:val="00240014"/>
    <w:rsid w:val="00256142"/>
    <w:rsid w:val="002A3FE7"/>
    <w:rsid w:val="002D3700"/>
    <w:rsid w:val="002E2866"/>
    <w:rsid w:val="002E7FC4"/>
    <w:rsid w:val="002F05A7"/>
    <w:rsid w:val="002F2B79"/>
    <w:rsid w:val="002F32AB"/>
    <w:rsid w:val="00304037"/>
    <w:rsid w:val="003070D0"/>
    <w:rsid w:val="00327343"/>
    <w:rsid w:val="00342B7F"/>
    <w:rsid w:val="003513DC"/>
    <w:rsid w:val="00355E1D"/>
    <w:rsid w:val="00360765"/>
    <w:rsid w:val="003611EA"/>
    <w:rsid w:val="00364FF4"/>
    <w:rsid w:val="00395026"/>
    <w:rsid w:val="003A19D1"/>
    <w:rsid w:val="003A55A9"/>
    <w:rsid w:val="003B26F8"/>
    <w:rsid w:val="003E0493"/>
    <w:rsid w:val="003E2146"/>
    <w:rsid w:val="003E7472"/>
    <w:rsid w:val="004025E2"/>
    <w:rsid w:val="00415440"/>
    <w:rsid w:val="0042097E"/>
    <w:rsid w:val="00433B44"/>
    <w:rsid w:val="00445577"/>
    <w:rsid w:val="0046412C"/>
    <w:rsid w:val="004B6806"/>
    <w:rsid w:val="004E106D"/>
    <w:rsid w:val="004E72B5"/>
    <w:rsid w:val="00512BA9"/>
    <w:rsid w:val="005319A3"/>
    <w:rsid w:val="00533D2A"/>
    <w:rsid w:val="005479F1"/>
    <w:rsid w:val="00563A8A"/>
    <w:rsid w:val="0058638A"/>
    <w:rsid w:val="005928E5"/>
    <w:rsid w:val="0059459C"/>
    <w:rsid w:val="005D5479"/>
    <w:rsid w:val="005F4A14"/>
    <w:rsid w:val="00614D7A"/>
    <w:rsid w:val="00625AC4"/>
    <w:rsid w:val="006524B5"/>
    <w:rsid w:val="006667B1"/>
    <w:rsid w:val="006B7313"/>
    <w:rsid w:val="006D07C1"/>
    <w:rsid w:val="006D3B3B"/>
    <w:rsid w:val="006D45E4"/>
    <w:rsid w:val="00705755"/>
    <w:rsid w:val="00714E5A"/>
    <w:rsid w:val="00715340"/>
    <w:rsid w:val="00725B42"/>
    <w:rsid w:val="0076753C"/>
    <w:rsid w:val="007B44AF"/>
    <w:rsid w:val="007D0557"/>
    <w:rsid w:val="007E745E"/>
    <w:rsid w:val="007F3C4B"/>
    <w:rsid w:val="0080227E"/>
    <w:rsid w:val="00852A8A"/>
    <w:rsid w:val="00876B82"/>
    <w:rsid w:val="00892574"/>
    <w:rsid w:val="008A5D3F"/>
    <w:rsid w:val="008A6B21"/>
    <w:rsid w:val="008B0746"/>
    <w:rsid w:val="008C50BF"/>
    <w:rsid w:val="008D45F6"/>
    <w:rsid w:val="008E5F03"/>
    <w:rsid w:val="00906685"/>
    <w:rsid w:val="00913781"/>
    <w:rsid w:val="00926017"/>
    <w:rsid w:val="0093711D"/>
    <w:rsid w:val="009721C5"/>
    <w:rsid w:val="00973392"/>
    <w:rsid w:val="00997032"/>
    <w:rsid w:val="009B0199"/>
    <w:rsid w:val="009B5741"/>
    <w:rsid w:val="009E15B3"/>
    <w:rsid w:val="009E4483"/>
    <w:rsid w:val="00A040A6"/>
    <w:rsid w:val="00A10D37"/>
    <w:rsid w:val="00A203E7"/>
    <w:rsid w:val="00A25C5D"/>
    <w:rsid w:val="00A3723D"/>
    <w:rsid w:val="00A51DDC"/>
    <w:rsid w:val="00A606C2"/>
    <w:rsid w:val="00A922B5"/>
    <w:rsid w:val="00A9535B"/>
    <w:rsid w:val="00A9561B"/>
    <w:rsid w:val="00AB5868"/>
    <w:rsid w:val="00AE04B8"/>
    <w:rsid w:val="00AE1C50"/>
    <w:rsid w:val="00AE37CF"/>
    <w:rsid w:val="00AF756B"/>
    <w:rsid w:val="00B03C0A"/>
    <w:rsid w:val="00B20D14"/>
    <w:rsid w:val="00B40F1B"/>
    <w:rsid w:val="00B52BF1"/>
    <w:rsid w:val="00BA080B"/>
    <w:rsid w:val="00BA7F2F"/>
    <w:rsid w:val="00BB2920"/>
    <w:rsid w:val="00BE1BFD"/>
    <w:rsid w:val="00BE3830"/>
    <w:rsid w:val="00C70F91"/>
    <w:rsid w:val="00C75EDB"/>
    <w:rsid w:val="00CA4C21"/>
    <w:rsid w:val="00CD32CB"/>
    <w:rsid w:val="00D30A6B"/>
    <w:rsid w:val="00D42B0B"/>
    <w:rsid w:val="00D85233"/>
    <w:rsid w:val="00DA2B6A"/>
    <w:rsid w:val="00DA5A19"/>
    <w:rsid w:val="00DA6AB6"/>
    <w:rsid w:val="00DB5ED3"/>
    <w:rsid w:val="00DC0D05"/>
    <w:rsid w:val="00DE41B4"/>
    <w:rsid w:val="00DE7BC3"/>
    <w:rsid w:val="00E23412"/>
    <w:rsid w:val="00E23D2A"/>
    <w:rsid w:val="00E37C5A"/>
    <w:rsid w:val="00E37C6E"/>
    <w:rsid w:val="00E40189"/>
    <w:rsid w:val="00E4757B"/>
    <w:rsid w:val="00E51823"/>
    <w:rsid w:val="00E8125C"/>
    <w:rsid w:val="00EC1062"/>
    <w:rsid w:val="00EC68F6"/>
    <w:rsid w:val="00ED2140"/>
    <w:rsid w:val="00ED79C6"/>
    <w:rsid w:val="00EE2D12"/>
    <w:rsid w:val="00F05D03"/>
    <w:rsid w:val="00F13DA6"/>
    <w:rsid w:val="00F1702A"/>
    <w:rsid w:val="00F17979"/>
    <w:rsid w:val="00F36777"/>
    <w:rsid w:val="00F51F4F"/>
    <w:rsid w:val="00F72AD2"/>
    <w:rsid w:val="00F73AC6"/>
    <w:rsid w:val="00F9010E"/>
    <w:rsid w:val="00F94181"/>
    <w:rsid w:val="00FA206E"/>
    <w:rsid w:val="00FB1EF0"/>
    <w:rsid w:val="00FC0846"/>
    <w:rsid w:val="00FD7E0B"/>
    <w:rsid w:val="00FE51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34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15340"/>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715340"/>
    <w:rPr>
      <w:rFonts w:cs="Times New Roman"/>
      <w:color w:val="0000FF"/>
      <w:u w:val="single"/>
    </w:rPr>
  </w:style>
  <w:style w:type="paragraph" w:styleId="ListParagraph">
    <w:name w:val="List Paragraph"/>
    <w:basedOn w:val="Normal"/>
    <w:uiPriority w:val="99"/>
    <w:qFormat/>
    <w:rsid w:val="001876E3"/>
    <w:pPr>
      <w:ind w:left="720"/>
      <w:contextualSpacing/>
    </w:pPr>
  </w:style>
  <w:style w:type="character" w:customStyle="1" w:styleId="apple-converted-space">
    <w:name w:val="apple-converted-space"/>
    <w:uiPriority w:val="99"/>
    <w:rsid w:val="00F51F4F"/>
  </w:style>
  <w:style w:type="paragraph" w:styleId="BalloonText">
    <w:name w:val="Balloon Text"/>
    <w:basedOn w:val="Normal"/>
    <w:link w:val="BalloonTextChar"/>
    <w:uiPriority w:val="99"/>
    <w:semiHidden/>
    <w:rsid w:val="00A10D37"/>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A10D37"/>
    <w:rPr>
      <w:rFonts w:ascii="Tahoma" w:hAnsi="Tahoma" w:cs="Times New Roman"/>
      <w:sz w:val="16"/>
    </w:rPr>
  </w:style>
  <w:style w:type="paragraph" w:customStyle="1" w:styleId="a">
    <w:name w:val="Отступ"/>
    <w:basedOn w:val="Normal"/>
    <w:link w:val="a0"/>
    <w:uiPriority w:val="99"/>
    <w:rsid w:val="00A203E7"/>
    <w:pPr>
      <w:spacing w:after="0" w:line="240" w:lineRule="auto"/>
      <w:ind w:firstLine="709"/>
      <w:jc w:val="both"/>
    </w:pPr>
    <w:rPr>
      <w:sz w:val="24"/>
      <w:szCs w:val="20"/>
      <w:lang w:val="en-US" w:eastAsia="ru-RU"/>
    </w:rPr>
  </w:style>
  <w:style w:type="character" w:customStyle="1" w:styleId="a0">
    <w:name w:val="Отступ Знак"/>
    <w:link w:val="a"/>
    <w:uiPriority w:val="99"/>
    <w:locked/>
    <w:rsid w:val="00A203E7"/>
    <w:rPr>
      <w:rFonts w:ascii="Calibri" w:hAnsi="Calibri"/>
      <w:sz w:val="24"/>
      <w:lang w:val="en-US"/>
    </w:rPr>
  </w:style>
  <w:style w:type="paragraph" w:styleId="BodyTextIndent">
    <w:name w:val="Body Text Indent"/>
    <w:basedOn w:val="Normal"/>
    <w:link w:val="BodyTextIndentChar"/>
    <w:uiPriority w:val="99"/>
    <w:rsid w:val="004E106D"/>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4E106D"/>
    <w:rPr>
      <w:rFonts w:ascii="Times New Roman" w:hAnsi="Times New Roman" w:cs="Times New Roman"/>
      <w:sz w:val="24"/>
    </w:rPr>
  </w:style>
  <w:style w:type="paragraph" w:customStyle="1" w:styleId="Style35">
    <w:name w:val="Style35"/>
    <w:basedOn w:val="Normal"/>
    <w:uiPriority w:val="99"/>
    <w:rsid w:val="0020089F"/>
    <w:pPr>
      <w:widowControl w:val="0"/>
      <w:autoSpaceDE w:val="0"/>
      <w:autoSpaceDN w:val="0"/>
      <w:adjustRightInd w:val="0"/>
      <w:spacing w:after="0" w:line="480" w:lineRule="exact"/>
      <w:ind w:firstLine="317"/>
      <w:jc w:val="both"/>
    </w:pPr>
    <w:rPr>
      <w:rFonts w:ascii="Arial" w:eastAsia="Times New Roman" w:hAnsi="Arial" w:cs="Arial"/>
      <w:sz w:val="24"/>
      <w:szCs w:val="24"/>
      <w:lang w:eastAsia="ru-RU"/>
    </w:rPr>
  </w:style>
  <w:style w:type="paragraph" w:styleId="FootnoteText">
    <w:name w:val="footnote text"/>
    <w:basedOn w:val="Normal"/>
    <w:link w:val="FootnoteTextChar"/>
    <w:uiPriority w:val="99"/>
    <w:rsid w:val="0020089F"/>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20089F"/>
    <w:rPr>
      <w:rFonts w:ascii="Times New Roman" w:hAnsi="Times New Roman" w:cs="Times New Roman"/>
    </w:rPr>
  </w:style>
  <w:style w:type="paragraph" w:styleId="Header">
    <w:name w:val="header"/>
    <w:basedOn w:val="Normal"/>
    <w:link w:val="HeaderChar"/>
    <w:uiPriority w:val="99"/>
    <w:rsid w:val="0093711D"/>
    <w:pPr>
      <w:tabs>
        <w:tab w:val="center" w:pos="4677"/>
        <w:tab w:val="right" w:pos="9355"/>
      </w:tabs>
    </w:pPr>
  </w:style>
  <w:style w:type="character" w:customStyle="1" w:styleId="HeaderChar">
    <w:name w:val="Header Char"/>
    <w:basedOn w:val="DefaultParagraphFont"/>
    <w:link w:val="Header"/>
    <w:uiPriority w:val="99"/>
    <w:locked/>
    <w:rsid w:val="0093711D"/>
    <w:rPr>
      <w:rFonts w:cs="Times New Roman"/>
      <w:sz w:val="22"/>
      <w:lang w:eastAsia="en-US"/>
    </w:rPr>
  </w:style>
  <w:style w:type="paragraph" w:styleId="Footer">
    <w:name w:val="footer"/>
    <w:basedOn w:val="Normal"/>
    <w:link w:val="FooterChar"/>
    <w:uiPriority w:val="99"/>
    <w:semiHidden/>
    <w:rsid w:val="0093711D"/>
    <w:pPr>
      <w:tabs>
        <w:tab w:val="center" w:pos="4677"/>
        <w:tab w:val="right" w:pos="9355"/>
      </w:tabs>
    </w:pPr>
  </w:style>
  <w:style w:type="character" w:customStyle="1" w:styleId="FooterChar">
    <w:name w:val="Footer Char"/>
    <w:basedOn w:val="DefaultParagraphFont"/>
    <w:link w:val="Footer"/>
    <w:uiPriority w:val="99"/>
    <w:semiHidden/>
    <w:locked/>
    <w:rsid w:val="0093711D"/>
    <w:rPr>
      <w:rFonts w:cs="Times New Roman"/>
      <w:sz w:val="22"/>
      <w:lang w:eastAsia="en-US"/>
    </w:rPr>
  </w:style>
  <w:style w:type="character" w:styleId="PageNumber">
    <w:name w:val="page number"/>
    <w:basedOn w:val="DefaultParagraphFont"/>
    <w:uiPriority w:val="99"/>
    <w:rsid w:val="004B6806"/>
    <w:rPr>
      <w:rFonts w:cs="Times New Roman"/>
    </w:rPr>
  </w:style>
</w:styles>
</file>

<file path=word/webSettings.xml><?xml version="1.0" encoding="utf-8"?>
<w:webSettings xmlns:r="http://schemas.openxmlformats.org/officeDocument/2006/relationships" xmlns:w="http://schemas.openxmlformats.org/wordprocessingml/2006/main">
  <w:divs>
    <w:div w:id="1278297974">
      <w:marLeft w:val="0"/>
      <w:marRight w:val="0"/>
      <w:marTop w:val="0"/>
      <w:marBottom w:val="0"/>
      <w:divBdr>
        <w:top w:val="none" w:sz="0" w:space="0" w:color="auto"/>
        <w:left w:val="none" w:sz="0" w:space="0" w:color="auto"/>
        <w:bottom w:val="none" w:sz="0" w:space="0" w:color="auto"/>
        <w:right w:val="none" w:sz="0" w:space="0" w:color="auto"/>
      </w:divBdr>
    </w:div>
    <w:div w:id="1278297975">
      <w:marLeft w:val="0"/>
      <w:marRight w:val="0"/>
      <w:marTop w:val="0"/>
      <w:marBottom w:val="0"/>
      <w:divBdr>
        <w:top w:val="none" w:sz="0" w:space="0" w:color="auto"/>
        <w:left w:val="none" w:sz="0" w:space="0" w:color="auto"/>
        <w:bottom w:val="none" w:sz="0" w:space="0" w:color="auto"/>
        <w:right w:val="none" w:sz="0" w:space="0" w:color="auto"/>
      </w:divBdr>
    </w:div>
    <w:div w:id="1278297976">
      <w:marLeft w:val="0"/>
      <w:marRight w:val="0"/>
      <w:marTop w:val="0"/>
      <w:marBottom w:val="0"/>
      <w:divBdr>
        <w:top w:val="none" w:sz="0" w:space="0" w:color="auto"/>
        <w:left w:val="none" w:sz="0" w:space="0" w:color="auto"/>
        <w:bottom w:val="none" w:sz="0" w:space="0" w:color="auto"/>
        <w:right w:val="none" w:sz="0" w:space="0" w:color="auto"/>
      </w:divBdr>
    </w:div>
    <w:div w:id="1278297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3%D0%B3%D0%BB%D0%B5%D0%B2%D0%BE%D0%B4%D1%8B" TargetMode="External"/><Relationship Id="rId18" Type="http://schemas.openxmlformats.org/officeDocument/2006/relationships/hyperlink" Target="http://ru.wikipedia.org/wiki/%D0%9A%D0%B8%D1%81%D0%BB%D0%B0%D1%8F_%D1%81%D1%80%D0%B5%D0%B4%D0%B0" TargetMode="External"/><Relationship Id="rId26" Type="http://schemas.openxmlformats.org/officeDocument/2006/relationships/hyperlink" Target="http://ej.kubagro.ru/2014/05/pdf/52.pdf" TargetMode="External"/><Relationship Id="rId39" Type="http://schemas.openxmlformats.org/officeDocument/2006/relationships/hyperlink" Target="http://elibrary.ru/item.asp?id=20224274" TargetMode="External"/><Relationship Id="rId21" Type="http://schemas.openxmlformats.org/officeDocument/2006/relationships/image" Target="media/image3.png"/><Relationship Id="rId34" Type="http://schemas.openxmlformats.org/officeDocument/2006/relationships/hyperlink" Target="http://elibrary.ru/contents.asp?issueid=1145785" TargetMode="External"/><Relationship Id="rId42" Type="http://schemas.openxmlformats.org/officeDocument/2006/relationships/hyperlink" Target="http://elibrary.ru/contents.asp?issueid=927865" TargetMode="External"/><Relationship Id="rId47" Type="http://schemas.openxmlformats.org/officeDocument/2006/relationships/hyperlink" Target="http://elibrary.ru/item.asp?id=20224272" TargetMode="External"/><Relationship Id="rId50" Type="http://schemas.openxmlformats.org/officeDocument/2006/relationships/hyperlink" Target="http://elibrary.ru/contents.asp?titleid=25699" TargetMode="External"/><Relationship Id="rId55" Type="http://schemas.openxmlformats.org/officeDocument/2006/relationships/theme" Target="theme/theme1.xml"/><Relationship Id="rId7" Type="http://schemas.openxmlformats.org/officeDocument/2006/relationships/hyperlink" Target="http://ru.wikipedia.org/wiki/%D0%93%D1%80%D0%B0%D0%BC-%D0%BF%D0%BE%D0%BB%D0%BE%D0%B6%D0%B8%D1%82%D0%B5%D0%BB%D1%8C%D0%BD%D1%8B%D0%B5_%D0%B1%D0%B0%D0%BA%D1%82%D0%B5%D1%80%D0%B8%D0%B8" TargetMode="External"/><Relationship Id="rId12" Type="http://schemas.openxmlformats.org/officeDocument/2006/relationships/hyperlink" Target="http://ru.wikipedia.org/wiki/%D0%9B%D0%B0%D0%BA%D1%82%D0%BE%D0%B7%D0%B0" TargetMode="External"/><Relationship Id="rId17" Type="http://schemas.openxmlformats.org/officeDocument/2006/relationships/hyperlink" Target="http://ru.wikipedia.org/wiki/%D0%9A%D0%B8%D1%88%D0%B5%D1%87%D0%BD%D0%B8%D0%BA" TargetMode="External"/><Relationship Id="rId25" Type="http://schemas.openxmlformats.org/officeDocument/2006/relationships/hyperlink" Target="http://elibrary.ru/contents.asp?issueid=1017350&amp;selid=17747558" TargetMode="External"/><Relationship Id="rId33" Type="http://schemas.openxmlformats.org/officeDocument/2006/relationships/hyperlink" Target="http://elibrary.ru/item.asp?id=20356007" TargetMode="External"/><Relationship Id="rId38" Type="http://schemas.openxmlformats.org/officeDocument/2006/relationships/hyperlink" Target="http://elibrary.ru/contents.asp?issueid=1040470&amp;selid=18024449" TargetMode="External"/><Relationship Id="rId46" Type="http://schemas.openxmlformats.org/officeDocument/2006/relationships/hyperlink" Target="http://elibrary.ru/contents.asp?issueid=592101&amp;selid=12177760" TargetMode="External"/><Relationship Id="rId2" Type="http://schemas.openxmlformats.org/officeDocument/2006/relationships/styles" Target="styles.xml"/><Relationship Id="rId16" Type="http://schemas.openxmlformats.org/officeDocument/2006/relationships/hyperlink" Target="http://ru.wikipedia.org/wiki/%D0%A1%D0%B8%D0%BC%D0%B1%D0%B8%D0%BE%D0%B7" TargetMode="External"/><Relationship Id="rId20" Type="http://schemas.openxmlformats.org/officeDocument/2006/relationships/image" Target="media/image2.png"/><Relationship Id="rId29" Type="http://schemas.openxmlformats.org/officeDocument/2006/relationships/hyperlink" Target="http://elibrary.ru/contents.asp?issueid=866065&amp;selid=15107453" TargetMode="External"/><Relationship Id="rId41" Type="http://schemas.openxmlformats.org/officeDocument/2006/relationships/hyperlink" Target="http://elibrary.ru/item.asp?id=15591233"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C%D0%BE%D0%BB%D0%BE%D1%87%D0%BD%D0%BE%D0%BA%D0%B8%D1%81%D0%BB%D1%8B%D0%B5_%D0%B1%D0%B0%D0%BA%D1%82%D0%B5%D1%80%D0%B8%D0%B8" TargetMode="External"/><Relationship Id="rId24" Type="http://schemas.openxmlformats.org/officeDocument/2006/relationships/hyperlink" Target="http://elibrary.ru/contents.asp?issueid=1017350" TargetMode="External"/><Relationship Id="rId32" Type="http://schemas.openxmlformats.org/officeDocument/2006/relationships/hyperlink" Target="http://elibrary.ru/contents.asp?issueid=1017350&amp;selid=17747561" TargetMode="External"/><Relationship Id="rId37" Type="http://schemas.openxmlformats.org/officeDocument/2006/relationships/hyperlink" Target="http://elibrary.ru/contents.asp?issueid=1040470" TargetMode="External"/><Relationship Id="rId40" Type="http://schemas.openxmlformats.org/officeDocument/2006/relationships/hyperlink" Target="http://elibrary.ru/contents.asp?issueid=1139489&amp;selid=20224274" TargetMode="External"/><Relationship Id="rId45" Type="http://schemas.openxmlformats.org/officeDocument/2006/relationships/hyperlink" Target="http://elibrary.ru/contents.asp?issueid=592101"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ru.wikipedia.org/wiki/%D0%9A%D0%B8%D1%88%D0%B5%D1%87%D0%BD%D0%B8%D0%BA" TargetMode="External"/><Relationship Id="rId23" Type="http://schemas.openxmlformats.org/officeDocument/2006/relationships/hyperlink" Target="http://elibrary.ru/item.asp?id=17747558" TargetMode="External"/><Relationship Id="rId28" Type="http://schemas.openxmlformats.org/officeDocument/2006/relationships/hyperlink" Target="http://elibrary.ru/contents.asp?issueid=866065" TargetMode="External"/><Relationship Id="rId36" Type="http://schemas.openxmlformats.org/officeDocument/2006/relationships/hyperlink" Target="http://elibrary.ru/item.asp?id=18024449" TargetMode="External"/><Relationship Id="rId49" Type="http://schemas.openxmlformats.org/officeDocument/2006/relationships/hyperlink" Target="http://elibrary.ru/contents.asp?issueid=1139489&amp;selid=20224272" TargetMode="External"/><Relationship Id="rId10" Type="http://schemas.openxmlformats.org/officeDocument/2006/relationships/hyperlink" Target="http://ru.wikipedia.org/wiki/%D0%91%D0%B0%D0%BA%D1%82%D0%B5%D1%80%D0%B8%D0%B8" TargetMode="External"/><Relationship Id="rId19" Type="http://schemas.openxmlformats.org/officeDocument/2006/relationships/image" Target="media/image1.png"/><Relationship Id="rId31" Type="http://schemas.openxmlformats.org/officeDocument/2006/relationships/hyperlink" Target="http://elibrary.ru/contents.asp?issueid=1017350" TargetMode="External"/><Relationship Id="rId44" Type="http://schemas.openxmlformats.org/officeDocument/2006/relationships/hyperlink" Target="http://elibrary.ru/item.asp?id=12177760"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ru.wikipedia.org/wiki/%D0%9C%D0%B8%D0%BA%D1%80%D0%BE%D0%B0%D1%8D%D1%80%D0%BE%D1%84%D0%B8%D0%BB%D1%8B" TargetMode="External"/><Relationship Id="rId14" Type="http://schemas.openxmlformats.org/officeDocument/2006/relationships/hyperlink" Target="http://ru.wikipedia.org/wiki/%D0%9C%D0%BE%D0%BB%D0%BE%D1%87%D0%BD%D0%B0%D1%8F_%D0%BA%D0%B8%D1%81%D0%BB%D0%BE%D1%82%D0%B0" TargetMode="External"/><Relationship Id="rId22" Type="http://schemas.openxmlformats.org/officeDocument/2006/relationships/hyperlink" Target="http://ej.kubagro.ru/2014/05/pdf/53.pdf" TargetMode="External"/><Relationship Id="rId27" Type="http://schemas.openxmlformats.org/officeDocument/2006/relationships/hyperlink" Target="http://elibrary.ru/item.asp?id=15107453" TargetMode="External"/><Relationship Id="rId30" Type="http://schemas.openxmlformats.org/officeDocument/2006/relationships/hyperlink" Target="http://elibrary.ru/item.asp?id=17747561" TargetMode="External"/><Relationship Id="rId35" Type="http://schemas.openxmlformats.org/officeDocument/2006/relationships/hyperlink" Target="http://elibrary.ru/contents.asp?issueid=1145785&amp;selid=20356007" TargetMode="External"/><Relationship Id="rId43" Type="http://schemas.openxmlformats.org/officeDocument/2006/relationships/hyperlink" Target="http://elibrary.ru/contents.asp?issueid=927865&amp;selid=15591233" TargetMode="External"/><Relationship Id="rId48" Type="http://schemas.openxmlformats.org/officeDocument/2006/relationships/hyperlink" Target="http://elibrary.ru/contents.asp?issueid=1139489" TargetMode="External"/><Relationship Id="rId8" Type="http://schemas.openxmlformats.org/officeDocument/2006/relationships/hyperlink" Target="http://ru.wikipedia.org/wiki/%D0%90%D0%BD%D0%B0%D1%8D%D1%80%D0%BE%D0%B1"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403</TotalTime>
  <Pages>11</Pages>
  <Words>3650</Words>
  <Characters>20806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637</dc:title>
  <dc:subject/>
  <dc:creator>Юлия</dc:creator>
  <cp:keywords/>
  <dc:description/>
  <cp:lastModifiedBy>admin</cp:lastModifiedBy>
  <cp:revision>40</cp:revision>
  <cp:lastPrinted>2014-06-03T10:56:00Z</cp:lastPrinted>
  <dcterms:created xsi:type="dcterms:W3CDTF">2014-03-19T07:06:00Z</dcterms:created>
  <dcterms:modified xsi:type="dcterms:W3CDTF">2014-10-10T18:11:00Z</dcterms:modified>
</cp:coreProperties>
</file>