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tblCellSpacing w:w="15" w:type="dxa"/>
        <w:tblLook w:val="00A0"/>
      </w:tblPr>
      <w:tblGrid>
        <w:gridCol w:w="4583"/>
        <w:gridCol w:w="4394"/>
      </w:tblGrid>
      <w:tr w:rsidR="002C3353" w:rsidRPr="007E5F67" w:rsidTr="00E025DC">
        <w:trPr>
          <w:tblCellSpacing w:w="15" w:type="dxa"/>
        </w:trPr>
        <w:tc>
          <w:tcPr>
            <w:tcW w:w="2527" w:type="pct"/>
            <w:shd w:val="clear" w:color="auto" w:fill="FFFFFF"/>
            <w:tcMar>
              <w:top w:w="15" w:type="dxa"/>
              <w:left w:w="15" w:type="dxa"/>
              <w:bottom w:w="15" w:type="dxa"/>
              <w:right w:w="15" w:type="dxa"/>
            </w:tcMar>
          </w:tcPr>
          <w:p w:rsidR="002C3353" w:rsidRPr="007E5F67" w:rsidRDefault="002C3353" w:rsidP="00EA327B">
            <w:pPr>
              <w:suppressAutoHyphens/>
              <w:spacing w:after="0" w:line="240" w:lineRule="auto"/>
              <w:rPr>
                <w:rFonts w:ascii="Times New Roman" w:hAnsi="Times New Roman"/>
                <w:sz w:val="20"/>
                <w:szCs w:val="20"/>
              </w:rPr>
            </w:pPr>
            <w:r w:rsidRPr="007E5F67">
              <w:rPr>
                <w:rFonts w:ascii="Times New Roman" w:hAnsi="Times New Roman"/>
                <w:sz w:val="20"/>
                <w:szCs w:val="20"/>
              </w:rPr>
              <w:t>УДК 664.8: 573.6.086.83:664.022.3</w:t>
            </w:r>
          </w:p>
        </w:tc>
        <w:tc>
          <w:tcPr>
            <w:tcW w:w="2423" w:type="pct"/>
            <w:shd w:val="clear" w:color="auto" w:fill="FFFFFF"/>
            <w:tcMar>
              <w:top w:w="15" w:type="dxa"/>
              <w:left w:w="15" w:type="dxa"/>
              <w:bottom w:w="15" w:type="dxa"/>
              <w:right w:w="15" w:type="dxa"/>
            </w:tcMar>
          </w:tcPr>
          <w:p w:rsidR="002C3353" w:rsidRPr="007E5F67" w:rsidRDefault="002C3353" w:rsidP="00EA327B">
            <w:pPr>
              <w:suppressAutoHyphens/>
              <w:spacing w:after="0" w:line="240" w:lineRule="auto"/>
              <w:rPr>
                <w:rFonts w:ascii="Times New Roman" w:hAnsi="Times New Roman"/>
                <w:sz w:val="20"/>
                <w:szCs w:val="20"/>
              </w:rPr>
            </w:pPr>
            <w:r w:rsidRPr="007E5F67">
              <w:rPr>
                <w:rFonts w:ascii="Times New Roman" w:hAnsi="Times New Roman"/>
                <w:sz w:val="20"/>
                <w:szCs w:val="20"/>
              </w:rPr>
              <w:t>UDC 664.8: 573.6.086.83:664.022.3</w:t>
            </w:r>
          </w:p>
        </w:tc>
      </w:tr>
      <w:tr w:rsidR="002C3353" w:rsidRPr="007E5F67" w:rsidTr="00E025DC">
        <w:trPr>
          <w:tblCellSpacing w:w="15" w:type="dxa"/>
        </w:trPr>
        <w:tc>
          <w:tcPr>
            <w:tcW w:w="0" w:type="auto"/>
            <w:shd w:val="clear" w:color="auto" w:fill="FFFFFF"/>
            <w:tcMar>
              <w:top w:w="15" w:type="dxa"/>
              <w:left w:w="15" w:type="dxa"/>
              <w:bottom w:w="15" w:type="dxa"/>
              <w:right w:w="15" w:type="dxa"/>
            </w:tcMar>
          </w:tcPr>
          <w:p w:rsidR="002C3353" w:rsidRPr="007E5F67" w:rsidRDefault="002C3353" w:rsidP="00EA327B">
            <w:pPr>
              <w:suppressAutoHyphens/>
              <w:spacing w:after="0" w:line="240" w:lineRule="auto"/>
              <w:rPr>
                <w:rFonts w:ascii="Times New Roman" w:hAnsi="Times New Roman"/>
                <w:sz w:val="20"/>
                <w:szCs w:val="20"/>
              </w:rPr>
            </w:pPr>
            <w:hyperlink r:id="rId7" w:history="1">
              <w:r w:rsidRPr="007E5F67">
                <w:rPr>
                  <w:rStyle w:val="Hyperlink"/>
                  <w:rFonts w:ascii="Times New Roman" w:hAnsi="Times New Roman"/>
                  <w:sz w:val="20"/>
                  <w:szCs w:val="20"/>
                </w:rPr>
                <w:t>http://db.informika.ru/cgi-bin/vak/q1.plx</w:t>
              </w:r>
            </w:hyperlink>
          </w:p>
        </w:tc>
        <w:tc>
          <w:tcPr>
            <w:tcW w:w="2423" w:type="pct"/>
            <w:shd w:val="clear" w:color="auto" w:fill="FFFFFF"/>
            <w:tcMar>
              <w:top w:w="15" w:type="dxa"/>
              <w:left w:w="15" w:type="dxa"/>
              <w:bottom w:w="15" w:type="dxa"/>
              <w:right w:w="15" w:type="dxa"/>
            </w:tcMar>
          </w:tcPr>
          <w:p w:rsidR="002C3353" w:rsidRPr="007E5F67" w:rsidRDefault="002C3353" w:rsidP="00EA327B">
            <w:pPr>
              <w:suppressAutoHyphens/>
              <w:spacing w:after="0" w:line="240" w:lineRule="auto"/>
              <w:rPr>
                <w:rFonts w:ascii="Times New Roman" w:hAnsi="Times New Roman"/>
                <w:sz w:val="20"/>
                <w:szCs w:val="20"/>
              </w:rPr>
            </w:pPr>
          </w:p>
        </w:tc>
      </w:tr>
      <w:tr w:rsidR="002C3353" w:rsidRPr="007E5F67" w:rsidTr="00E025DC">
        <w:trPr>
          <w:trHeight w:val="619"/>
          <w:tblCellSpacing w:w="15" w:type="dxa"/>
        </w:trPr>
        <w:tc>
          <w:tcPr>
            <w:tcW w:w="0" w:type="auto"/>
            <w:shd w:val="clear" w:color="auto" w:fill="FFFFFF"/>
            <w:tcMar>
              <w:top w:w="15" w:type="dxa"/>
              <w:left w:w="15" w:type="dxa"/>
              <w:bottom w:w="15" w:type="dxa"/>
              <w:right w:w="15" w:type="dxa"/>
            </w:tcMar>
          </w:tcPr>
          <w:p w:rsidR="002C3353" w:rsidRPr="007E5F67" w:rsidRDefault="002C3353" w:rsidP="00EA327B">
            <w:pPr>
              <w:suppressAutoHyphens/>
              <w:spacing w:after="0" w:line="240" w:lineRule="auto"/>
              <w:rPr>
                <w:rFonts w:ascii="Times New Roman" w:hAnsi="Times New Roman"/>
                <w:b/>
                <w:caps/>
                <w:sz w:val="20"/>
                <w:szCs w:val="20"/>
              </w:rPr>
            </w:pPr>
            <w:r w:rsidRPr="007E5F67">
              <w:rPr>
                <w:rFonts w:ascii="Times New Roman" w:hAnsi="Times New Roman"/>
                <w:b/>
                <w:caps/>
                <w:sz w:val="20"/>
                <w:szCs w:val="20"/>
              </w:rPr>
              <w:t xml:space="preserve">ИСПОЛЬЗОВАНИЕ </w:t>
            </w:r>
            <w:bookmarkStart w:id="0" w:name="_GoBack"/>
            <w:bookmarkEnd w:id="0"/>
            <w:r w:rsidRPr="007E5F67">
              <w:rPr>
                <w:rFonts w:ascii="Times New Roman" w:hAnsi="Times New Roman"/>
                <w:b/>
                <w:caps/>
                <w:sz w:val="20"/>
                <w:szCs w:val="20"/>
              </w:rPr>
              <w:t xml:space="preserve"> ИННОВАЦИОННЫХ ТЕХНОЛОГИЙ КОМПЛЕКСНОЙ ПЕРЕРАБОТКИ ТОМАТНОГО СЫРЬЯ</w:t>
            </w:r>
          </w:p>
          <w:p w:rsidR="002C3353" w:rsidRPr="007E5F67" w:rsidRDefault="002C3353" w:rsidP="00EA327B">
            <w:pPr>
              <w:tabs>
                <w:tab w:val="left" w:pos="3285"/>
              </w:tabs>
              <w:spacing w:line="240" w:lineRule="auto"/>
              <w:rPr>
                <w:rFonts w:ascii="Times New Roman" w:hAnsi="Times New Roman"/>
                <w:b/>
                <w:sz w:val="20"/>
                <w:szCs w:val="20"/>
              </w:rPr>
            </w:pPr>
          </w:p>
        </w:tc>
        <w:tc>
          <w:tcPr>
            <w:tcW w:w="2423" w:type="pct"/>
            <w:shd w:val="clear" w:color="auto" w:fill="FFFFFF"/>
            <w:tcMar>
              <w:top w:w="15" w:type="dxa"/>
              <w:left w:w="15" w:type="dxa"/>
              <w:bottom w:w="15" w:type="dxa"/>
              <w:right w:w="15" w:type="dxa"/>
            </w:tcMar>
          </w:tcPr>
          <w:p w:rsidR="002C3353" w:rsidRPr="007E5F67" w:rsidRDefault="002C3353" w:rsidP="00EA327B">
            <w:pPr>
              <w:suppressAutoHyphens/>
              <w:spacing w:after="0" w:line="240" w:lineRule="auto"/>
              <w:rPr>
                <w:rFonts w:ascii="Times New Roman" w:hAnsi="Times New Roman"/>
                <w:b/>
                <w:caps/>
                <w:sz w:val="20"/>
                <w:szCs w:val="20"/>
                <w:lang w:val="en-US"/>
              </w:rPr>
            </w:pPr>
            <w:r w:rsidRPr="007E5F67">
              <w:rPr>
                <w:rFonts w:ascii="Times New Roman" w:hAnsi="Times New Roman"/>
                <w:b/>
                <w:caps/>
                <w:sz w:val="20"/>
                <w:szCs w:val="20"/>
                <w:lang w:val="en-US"/>
              </w:rPr>
              <w:t>USE OF INNOVATION TECHNOLOGIES OF THE COMPLEX TOMATO RAW MATERIAL PROCESSING</w:t>
            </w:r>
          </w:p>
        </w:tc>
      </w:tr>
      <w:tr w:rsidR="002C3353" w:rsidRPr="007E5F67" w:rsidTr="00E025DC">
        <w:trPr>
          <w:tblCellSpacing w:w="15" w:type="dxa"/>
        </w:trPr>
        <w:tc>
          <w:tcPr>
            <w:tcW w:w="0" w:type="auto"/>
            <w:shd w:val="clear" w:color="auto" w:fill="FFFFFF"/>
            <w:tcMar>
              <w:top w:w="15" w:type="dxa"/>
              <w:left w:w="15" w:type="dxa"/>
              <w:bottom w:w="15" w:type="dxa"/>
              <w:right w:w="15" w:type="dxa"/>
            </w:tcMar>
          </w:tcPr>
          <w:p w:rsidR="002C3353" w:rsidRPr="007E5F67" w:rsidRDefault="002C3353" w:rsidP="00EA327B">
            <w:pPr>
              <w:suppressAutoHyphens/>
              <w:spacing w:after="0" w:line="240" w:lineRule="auto"/>
              <w:rPr>
                <w:rFonts w:ascii="Times New Roman" w:hAnsi="Times New Roman"/>
                <w:sz w:val="20"/>
                <w:szCs w:val="20"/>
              </w:rPr>
            </w:pPr>
            <w:bookmarkStart w:id="1" w:name="_Hlk390323685"/>
            <w:r>
              <w:rPr>
                <w:rFonts w:ascii="Times New Roman" w:hAnsi="Times New Roman"/>
                <w:sz w:val="20"/>
                <w:szCs w:val="20"/>
              </w:rPr>
              <w:t>Гаджиева Аида Меджидовна </w:t>
            </w:r>
            <w:r>
              <w:rPr>
                <w:rFonts w:ascii="Times New Roman" w:hAnsi="Times New Roman"/>
                <w:sz w:val="20"/>
                <w:szCs w:val="20"/>
              </w:rPr>
              <w:br/>
              <w:t>к.х.</w:t>
            </w:r>
            <w:r w:rsidRPr="007E5F67">
              <w:rPr>
                <w:rFonts w:ascii="Times New Roman" w:hAnsi="Times New Roman"/>
                <w:sz w:val="20"/>
                <w:szCs w:val="20"/>
              </w:rPr>
              <w:t>н., доцент</w:t>
            </w:r>
          </w:p>
          <w:p w:rsidR="002C3353" w:rsidRPr="007E5F67" w:rsidRDefault="002C3353" w:rsidP="00EA327B">
            <w:pPr>
              <w:suppressAutoHyphens/>
              <w:spacing w:after="0" w:line="240" w:lineRule="auto"/>
              <w:rPr>
                <w:rFonts w:ascii="Times New Roman" w:hAnsi="Times New Roman"/>
                <w:i/>
                <w:sz w:val="20"/>
                <w:szCs w:val="20"/>
              </w:rPr>
            </w:pPr>
            <w:r w:rsidRPr="007E5F67">
              <w:rPr>
                <w:rFonts w:ascii="Times New Roman" w:hAnsi="Times New Roman"/>
                <w:i/>
                <w:sz w:val="20"/>
                <w:szCs w:val="20"/>
              </w:rPr>
              <w:t>Дагестанский государственный технический университет,</w:t>
            </w:r>
          </w:p>
          <w:p w:rsidR="002C3353" w:rsidRPr="007E5F67" w:rsidRDefault="002C3353" w:rsidP="00EA327B">
            <w:pPr>
              <w:suppressAutoHyphens/>
              <w:spacing w:after="0" w:line="240" w:lineRule="auto"/>
              <w:rPr>
                <w:rFonts w:ascii="Times New Roman" w:hAnsi="Times New Roman"/>
                <w:i/>
                <w:sz w:val="20"/>
                <w:szCs w:val="20"/>
              </w:rPr>
            </w:pPr>
            <w:smartTag w:uri="urn:schemas-microsoft-com:office:smarttags" w:element="metricconverter">
              <w:smartTagPr>
                <w:attr w:name="ProductID" w:val="367015, г"/>
              </w:smartTagPr>
              <w:r w:rsidRPr="007E5F67">
                <w:rPr>
                  <w:rFonts w:ascii="Times New Roman" w:hAnsi="Times New Roman"/>
                  <w:i/>
                  <w:sz w:val="20"/>
                  <w:szCs w:val="20"/>
                </w:rPr>
                <w:t>367015, г</w:t>
              </w:r>
            </w:smartTag>
            <w:r w:rsidRPr="007E5F67">
              <w:rPr>
                <w:rFonts w:ascii="Times New Roman" w:hAnsi="Times New Roman"/>
                <w:i/>
                <w:sz w:val="20"/>
                <w:szCs w:val="20"/>
              </w:rPr>
              <w:t xml:space="preserve">.Махачкала, пр-т И.Шамиля, 70; электронная почта: gadzhieva_aida@mail.ru </w:t>
            </w:r>
          </w:p>
          <w:p w:rsidR="002C3353" w:rsidRPr="007E5F67" w:rsidRDefault="002C3353" w:rsidP="00EA327B">
            <w:pPr>
              <w:suppressAutoHyphens/>
              <w:spacing w:after="0" w:line="240" w:lineRule="auto"/>
              <w:rPr>
                <w:rFonts w:ascii="Times New Roman" w:hAnsi="Times New Roman"/>
                <w:sz w:val="20"/>
                <w:szCs w:val="20"/>
              </w:rPr>
            </w:pPr>
          </w:p>
        </w:tc>
        <w:tc>
          <w:tcPr>
            <w:tcW w:w="2423" w:type="pct"/>
            <w:shd w:val="clear" w:color="auto" w:fill="FFFFFF"/>
            <w:tcMar>
              <w:top w:w="15" w:type="dxa"/>
              <w:left w:w="15" w:type="dxa"/>
              <w:bottom w:w="15" w:type="dxa"/>
              <w:right w:w="15" w:type="dxa"/>
            </w:tcMar>
          </w:tcPr>
          <w:p w:rsidR="002C3353" w:rsidRPr="007E5F67" w:rsidRDefault="002C3353" w:rsidP="00EA327B">
            <w:pPr>
              <w:suppressAutoHyphens/>
              <w:spacing w:after="0" w:line="240" w:lineRule="auto"/>
              <w:rPr>
                <w:rFonts w:ascii="Times New Roman" w:hAnsi="Times New Roman"/>
                <w:sz w:val="20"/>
                <w:szCs w:val="20"/>
                <w:lang w:val="en-US"/>
              </w:rPr>
            </w:pPr>
            <w:r w:rsidRPr="007E5F67">
              <w:rPr>
                <w:rFonts w:ascii="Times New Roman" w:hAnsi="Times New Roman"/>
                <w:sz w:val="20"/>
                <w:szCs w:val="20"/>
                <w:lang w:val="en-US"/>
              </w:rPr>
              <w:t>Gadzhieva  Aida Medzhidovna</w:t>
            </w:r>
          </w:p>
          <w:p w:rsidR="002C3353" w:rsidRPr="007E5F67" w:rsidRDefault="002C3353" w:rsidP="00EA327B">
            <w:pPr>
              <w:suppressAutoHyphens/>
              <w:spacing w:after="0" w:line="240" w:lineRule="auto"/>
              <w:rPr>
                <w:rFonts w:ascii="Times New Roman" w:hAnsi="Times New Roman"/>
                <w:sz w:val="20"/>
                <w:szCs w:val="20"/>
                <w:lang w:val="en-US"/>
              </w:rPr>
            </w:pPr>
            <w:r>
              <w:rPr>
                <w:rFonts w:ascii="Times New Roman" w:hAnsi="Times New Roman"/>
                <w:sz w:val="20"/>
                <w:szCs w:val="20"/>
                <w:lang w:val="en-US"/>
              </w:rPr>
              <w:t>Cand.Chem.Sci.</w:t>
            </w:r>
            <w:r w:rsidRPr="007E5F67">
              <w:rPr>
                <w:rFonts w:ascii="Times New Roman" w:hAnsi="Times New Roman"/>
                <w:sz w:val="20"/>
                <w:szCs w:val="20"/>
                <w:lang w:val="en-US"/>
              </w:rPr>
              <w:t>,</w:t>
            </w:r>
            <w:r>
              <w:rPr>
                <w:rFonts w:ascii="Times New Roman" w:hAnsi="Times New Roman"/>
                <w:sz w:val="20"/>
                <w:szCs w:val="20"/>
                <w:lang w:val="en-US"/>
              </w:rPr>
              <w:t xml:space="preserve"> associate professor</w:t>
            </w:r>
            <w:r w:rsidRPr="007E5F67">
              <w:rPr>
                <w:rFonts w:ascii="Times New Roman" w:hAnsi="Times New Roman"/>
                <w:sz w:val="20"/>
                <w:szCs w:val="20"/>
                <w:lang w:val="en-US"/>
              </w:rPr>
              <w:t xml:space="preserve"> </w:t>
            </w:r>
          </w:p>
          <w:p w:rsidR="002C3353" w:rsidRPr="007E5F67" w:rsidRDefault="002C3353" w:rsidP="00EA327B">
            <w:pPr>
              <w:suppressAutoHyphens/>
              <w:spacing w:after="0" w:line="240" w:lineRule="auto"/>
              <w:rPr>
                <w:rFonts w:ascii="Times New Roman" w:hAnsi="Times New Roman"/>
                <w:i/>
                <w:sz w:val="20"/>
                <w:szCs w:val="20"/>
                <w:lang w:val="en-US"/>
              </w:rPr>
            </w:pPr>
            <w:r w:rsidRPr="007E5F67">
              <w:rPr>
                <w:rFonts w:ascii="Times New Roman" w:hAnsi="Times New Roman"/>
                <w:i/>
                <w:sz w:val="20"/>
                <w:szCs w:val="20"/>
                <w:lang w:val="en-US"/>
              </w:rPr>
              <w:t>Daghestan State Technical University, 70, Imam Shamil</w:t>
            </w:r>
            <w:r>
              <w:rPr>
                <w:rFonts w:ascii="Times New Roman" w:hAnsi="Times New Roman"/>
                <w:i/>
                <w:sz w:val="20"/>
                <w:szCs w:val="20"/>
                <w:lang w:val="en-US"/>
              </w:rPr>
              <w:t xml:space="preserve"> </w:t>
            </w:r>
            <w:r w:rsidRPr="007E5F67">
              <w:rPr>
                <w:rFonts w:ascii="Times New Roman" w:hAnsi="Times New Roman"/>
                <w:i/>
                <w:sz w:val="20"/>
                <w:szCs w:val="20"/>
                <w:lang w:val="en-US"/>
              </w:rPr>
              <w:t>avenue., Makhachkala, 367015; e-mail: gadzhieva_aida@mail.ru</w:t>
            </w:r>
          </w:p>
          <w:p w:rsidR="002C3353" w:rsidRPr="007E5F67" w:rsidRDefault="002C3353" w:rsidP="00EA327B">
            <w:pPr>
              <w:suppressAutoHyphens/>
              <w:spacing w:after="0" w:line="240" w:lineRule="auto"/>
              <w:rPr>
                <w:rFonts w:ascii="Times New Roman" w:hAnsi="Times New Roman"/>
                <w:sz w:val="20"/>
                <w:szCs w:val="20"/>
                <w:lang w:val="en-US"/>
              </w:rPr>
            </w:pPr>
          </w:p>
        </w:tc>
      </w:tr>
      <w:tr w:rsidR="002C3353" w:rsidRPr="007E5F67" w:rsidTr="00E025DC">
        <w:trPr>
          <w:trHeight w:val="111"/>
          <w:tblCellSpacing w:w="15" w:type="dxa"/>
        </w:trPr>
        <w:tc>
          <w:tcPr>
            <w:tcW w:w="0" w:type="auto"/>
            <w:shd w:val="clear" w:color="auto" w:fill="FFFFFF"/>
            <w:tcMar>
              <w:top w:w="15" w:type="dxa"/>
              <w:left w:w="15" w:type="dxa"/>
              <w:bottom w:w="15" w:type="dxa"/>
              <w:right w:w="15" w:type="dxa"/>
            </w:tcMar>
          </w:tcPr>
          <w:p w:rsidR="002C3353" w:rsidRPr="00736605" w:rsidRDefault="002C3353" w:rsidP="00EA327B">
            <w:pPr>
              <w:suppressAutoHyphens/>
              <w:spacing w:after="0" w:line="240" w:lineRule="auto"/>
              <w:rPr>
                <w:rFonts w:ascii="Times New Roman" w:hAnsi="Times New Roman"/>
                <w:sz w:val="20"/>
                <w:szCs w:val="20"/>
                <w:lang w:val="en-US"/>
              </w:rPr>
            </w:pPr>
            <w:r w:rsidRPr="007E5F67">
              <w:rPr>
                <w:rFonts w:ascii="Times New Roman" w:hAnsi="Times New Roman"/>
                <w:sz w:val="20"/>
                <w:szCs w:val="20"/>
              </w:rPr>
              <w:t>Мурадов</w:t>
            </w:r>
            <w:r w:rsidRPr="00736605">
              <w:rPr>
                <w:rFonts w:ascii="Times New Roman" w:hAnsi="Times New Roman"/>
                <w:sz w:val="20"/>
                <w:szCs w:val="20"/>
                <w:lang w:val="en-US"/>
              </w:rPr>
              <w:t xml:space="preserve"> </w:t>
            </w:r>
            <w:r w:rsidRPr="007E5F67">
              <w:rPr>
                <w:rFonts w:ascii="Times New Roman" w:hAnsi="Times New Roman"/>
                <w:sz w:val="20"/>
                <w:szCs w:val="20"/>
              </w:rPr>
              <w:t>Миязуллах</w:t>
            </w:r>
            <w:r w:rsidRPr="00736605">
              <w:rPr>
                <w:rFonts w:ascii="Times New Roman" w:hAnsi="Times New Roman"/>
                <w:sz w:val="20"/>
                <w:szCs w:val="20"/>
                <w:lang w:val="en-US"/>
              </w:rPr>
              <w:t xml:space="preserve"> </w:t>
            </w:r>
            <w:r w:rsidRPr="007E5F67">
              <w:rPr>
                <w:rFonts w:ascii="Times New Roman" w:hAnsi="Times New Roman"/>
                <w:sz w:val="20"/>
                <w:szCs w:val="20"/>
              </w:rPr>
              <w:t>Салманович</w:t>
            </w:r>
          </w:p>
          <w:p w:rsidR="002C3353" w:rsidRPr="00736605" w:rsidRDefault="002C3353" w:rsidP="00EA327B">
            <w:pPr>
              <w:suppressAutoHyphens/>
              <w:spacing w:after="0" w:line="240" w:lineRule="auto"/>
              <w:rPr>
                <w:rFonts w:ascii="Times New Roman" w:hAnsi="Times New Roman"/>
                <w:sz w:val="20"/>
                <w:szCs w:val="20"/>
                <w:lang w:val="en-US"/>
              </w:rPr>
            </w:pPr>
            <w:r w:rsidRPr="007E5F67">
              <w:rPr>
                <w:rFonts w:ascii="Times New Roman" w:hAnsi="Times New Roman"/>
                <w:sz w:val="20"/>
                <w:szCs w:val="20"/>
              </w:rPr>
              <w:t>к</w:t>
            </w:r>
            <w:r w:rsidRPr="00736605">
              <w:rPr>
                <w:rFonts w:ascii="Times New Roman" w:hAnsi="Times New Roman"/>
                <w:sz w:val="20"/>
                <w:szCs w:val="20"/>
                <w:lang w:val="en-US"/>
              </w:rPr>
              <w:t>.</w:t>
            </w:r>
            <w:r w:rsidRPr="007E5F67">
              <w:rPr>
                <w:rFonts w:ascii="Times New Roman" w:hAnsi="Times New Roman"/>
                <w:sz w:val="20"/>
                <w:szCs w:val="20"/>
              </w:rPr>
              <w:t>т</w:t>
            </w:r>
            <w:r w:rsidRPr="00736605">
              <w:rPr>
                <w:rFonts w:ascii="Times New Roman" w:hAnsi="Times New Roman"/>
                <w:sz w:val="20"/>
                <w:szCs w:val="20"/>
                <w:lang w:val="en-US"/>
              </w:rPr>
              <w:t>.</w:t>
            </w:r>
            <w:r w:rsidRPr="007E5F67">
              <w:rPr>
                <w:rFonts w:ascii="Times New Roman" w:hAnsi="Times New Roman"/>
                <w:sz w:val="20"/>
                <w:szCs w:val="20"/>
              </w:rPr>
              <w:t>н</w:t>
            </w:r>
            <w:r w:rsidRPr="00736605">
              <w:rPr>
                <w:rFonts w:ascii="Times New Roman" w:hAnsi="Times New Roman"/>
                <w:sz w:val="20"/>
                <w:szCs w:val="20"/>
                <w:lang w:val="en-US"/>
              </w:rPr>
              <w:t xml:space="preserve">., </w:t>
            </w:r>
            <w:r w:rsidRPr="007E5F67">
              <w:rPr>
                <w:rFonts w:ascii="Times New Roman" w:hAnsi="Times New Roman"/>
                <w:sz w:val="20"/>
                <w:szCs w:val="20"/>
              </w:rPr>
              <w:t>профессор</w:t>
            </w:r>
          </w:p>
          <w:p w:rsidR="002C3353" w:rsidRPr="00736605" w:rsidRDefault="002C3353" w:rsidP="00EA327B">
            <w:pPr>
              <w:suppressAutoHyphens/>
              <w:spacing w:after="0" w:line="240" w:lineRule="auto"/>
              <w:rPr>
                <w:rFonts w:ascii="Times New Roman" w:hAnsi="Times New Roman"/>
                <w:i/>
                <w:sz w:val="20"/>
                <w:szCs w:val="20"/>
                <w:lang w:val="en-US"/>
              </w:rPr>
            </w:pPr>
            <w:r w:rsidRPr="007E5F67">
              <w:rPr>
                <w:rFonts w:ascii="Times New Roman" w:hAnsi="Times New Roman"/>
                <w:i/>
                <w:sz w:val="20"/>
                <w:szCs w:val="20"/>
              </w:rPr>
              <w:t>Дагестанский</w:t>
            </w:r>
            <w:r w:rsidRPr="00736605">
              <w:rPr>
                <w:rFonts w:ascii="Times New Roman" w:hAnsi="Times New Roman"/>
                <w:i/>
                <w:sz w:val="20"/>
                <w:szCs w:val="20"/>
                <w:lang w:val="en-US"/>
              </w:rPr>
              <w:t xml:space="preserve"> </w:t>
            </w:r>
            <w:r w:rsidRPr="007E5F67">
              <w:rPr>
                <w:rFonts w:ascii="Times New Roman" w:hAnsi="Times New Roman"/>
                <w:i/>
                <w:sz w:val="20"/>
                <w:szCs w:val="20"/>
              </w:rPr>
              <w:t>государственный</w:t>
            </w:r>
            <w:r w:rsidRPr="00736605">
              <w:rPr>
                <w:rFonts w:ascii="Times New Roman" w:hAnsi="Times New Roman"/>
                <w:i/>
                <w:sz w:val="20"/>
                <w:szCs w:val="20"/>
                <w:lang w:val="en-US"/>
              </w:rPr>
              <w:t xml:space="preserve"> </w:t>
            </w:r>
            <w:r w:rsidRPr="007E5F67">
              <w:rPr>
                <w:rFonts w:ascii="Times New Roman" w:hAnsi="Times New Roman"/>
                <w:i/>
                <w:sz w:val="20"/>
                <w:szCs w:val="20"/>
              </w:rPr>
              <w:t>технический</w:t>
            </w:r>
            <w:r w:rsidRPr="00736605">
              <w:rPr>
                <w:rFonts w:ascii="Times New Roman" w:hAnsi="Times New Roman"/>
                <w:i/>
                <w:sz w:val="20"/>
                <w:szCs w:val="20"/>
                <w:lang w:val="en-US"/>
              </w:rPr>
              <w:t xml:space="preserve"> </w:t>
            </w:r>
            <w:r w:rsidRPr="007E5F67">
              <w:rPr>
                <w:rFonts w:ascii="Times New Roman" w:hAnsi="Times New Roman"/>
                <w:i/>
                <w:sz w:val="20"/>
                <w:szCs w:val="20"/>
              </w:rPr>
              <w:t>университет</w:t>
            </w:r>
            <w:r w:rsidRPr="00736605">
              <w:rPr>
                <w:rFonts w:ascii="Times New Roman" w:hAnsi="Times New Roman"/>
                <w:i/>
                <w:sz w:val="20"/>
                <w:szCs w:val="20"/>
                <w:lang w:val="en-US"/>
              </w:rPr>
              <w:t>,</w:t>
            </w:r>
          </w:p>
          <w:p w:rsidR="002C3353" w:rsidRPr="00736605" w:rsidRDefault="002C3353" w:rsidP="00EA327B">
            <w:pPr>
              <w:suppressAutoHyphens/>
              <w:spacing w:after="0" w:line="240" w:lineRule="auto"/>
              <w:rPr>
                <w:rFonts w:ascii="Times New Roman" w:hAnsi="Times New Roman"/>
                <w:i/>
                <w:sz w:val="20"/>
                <w:szCs w:val="20"/>
              </w:rPr>
            </w:pPr>
            <w:smartTag w:uri="urn:schemas-microsoft-com:office:smarttags" w:element="metricconverter">
              <w:smartTagPr>
                <w:attr w:name="ProductID" w:val="367015, г"/>
              </w:smartTagPr>
              <w:r w:rsidRPr="00736605">
                <w:rPr>
                  <w:rFonts w:ascii="Times New Roman" w:hAnsi="Times New Roman"/>
                  <w:i/>
                  <w:sz w:val="20"/>
                  <w:szCs w:val="20"/>
                  <w:lang w:val="en-US"/>
                </w:rPr>
                <w:t xml:space="preserve">367015, </w:t>
              </w:r>
              <w:r w:rsidRPr="007E5F67">
                <w:rPr>
                  <w:rFonts w:ascii="Times New Roman" w:hAnsi="Times New Roman"/>
                  <w:i/>
                  <w:sz w:val="20"/>
                  <w:szCs w:val="20"/>
                </w:rPr>
                <w:t>г</w:t>
              </w:r>
            </w:smartTag>
            <w:r w:rsidRPr="00736605">
              <w:rPr>
                <w:rFonts w:ascii="Times New Roman" w:hAnsi="Times New Roman"/>
                <w:i/>
                <w:sz w:val="20"/>
                <w:szCs w:val="20"/>
                <w:lang w:val="en-US"/>
              </w:rPr>
              <w:t>.</w:t>
            </w:r>
            <w:r w:rsidRPr="007E5F67">
              <w:rPr>
                <w:rFonts w:ascii="Times New Roman" w:hAnsi="Times New Roman"/>
                <w:i/>
                <w:sz w:val="20"/>
                <w:szCs w:val="20"/>
              </w:rPr>
              <w:t>Махачкала</w:t>
            </w:r>
            <w:r w:rsidRPr="00736605">
              <w:rPr>
                <w:rFonts w:ascii="Times New Roman" w:hAnsi="Times New Roman"/>
                <w:i/>
                <w:sz w:val="20"/>
                <w:szCs w:val="20"/>
                <w:lang w:val="en-US"/>
              </w:rPr>
              <w:t xml:space="preserve">, </w:t>
            </w:r>
            <w:r w:rsidRPr="007E5F67">
              <w:rPr>
                <w:rFonts w:ascii="Times New Roman" w:hAnsi="Times New Roman"/>
                <w:i/>
                <w:sz w:val="20"/>
                <w:szCs w:val="20"/>
              </w:rPr>
              <w:t>пр-т И.Шамиля, 70; электро</w:t>
            </w:r>
            <w:r>
              <w:rPr>
                <w:rFonts w:ascii="Times New Roman" w:hAnsi="Times New Roman"/>
                <w:i/>
                <w:sz w:val="20"/>
                <w:szCs w:val="20"/>
              </w:rPr>
              <w:t>нная почта: gadzhieva_aida@mail</w:t>
            </w:r>
            <w:r w:rsidRPr="00736605">
              <w:rPr>
                <w:rFonts w:ascii="Times New Roman" w:hAnsi="Times New Roman"/>
                <w:i/>
                <w:sz w:val="20"/>
                <w:szCs w:val="20"/>
              </w:rPr>
              <w:t>.</w:t>
            </w:r>
            <w:r>
              <w:rPr>
                <w:rFonts w:ascii="Times New Roman" w:hAnsi="Times New Roman"/>
                <w:i/>
                <w:sz w:val="20"/>
                <w:szCs w:val="20"/>
                <w:lang w:val="en-US"/>
              </w:rPr>
              <w:t>ru</w:t>
            </w:r>
          </w:p>
          <w:p w:rsidR="002C3353" w:rsidRPr="007E5F67" w:rsidRDefault="002C3353" w:rsidP="00EA327B">
            <w:pPr>
              <w:suppressAutoHyphens/>
              <w:spacing w:after="0" w:line="240" w:lineRule="auto"/>
              <w:rPr>
                <w:rFonts w:ascii="Times New Roman" w:hAnsi="Times New Roman"/>
                <w:sz w:val="20"/>
                <w:szCs w:val="20"/>
              </w:rPr>
            </w:pPr>
          </w:p>
        </w:tc>
        <w:tc>
          <w:tcPr>
            <w:tcW w:w="2423" w:type="pct"/>
            <w:shd w:val="clear" w:color="auto" w:fill="FFFFFF"/>
            <w:tcMar>
              <w:top w:w="15" w:type="dxa"/>
              <w:left w:w="15" w:type="dxa"/>
              <w:bottom w:w="15" w:type="dxa"/>
              <w:right w:w="15" w:type="dxa"/>
            </w:tcMar>
          </w:tcPr>
          <w:p w:rsidR="002C3353" w:rsidRPr="007E5F67" w:rsidRDefault="002C3353" w:rsidP="00EA327B">
            <w:pPr>
              <w:suppressAutoHyphens/>
              <w:spacing w:after="0" w:line="240" w:lineRule="auto"/>
              <w:rPr>
                <w:rFonts w:ascii="Times New Roman" w:hAnsi="Times New Roman"/>
                <w:color w:val="222222"/>
                <w:sz w:val="20"/>
                <w:szCs w:val="20"/>
                <w:shd w:val="clear" w:color="auto" w:fill="FDFDFD"/>
                <w:lang w:val="en-US"/>
              </w:rPr>
            </w:pPr>
            <w:r w:rsidRPr="007E5F67">
              <w:rPr>
                <w:rFonts w:ascii="Times New Roman" w:hAnsi="Times New Roman"/>
                <w:color w:val="222222"/>
                <w:sz w:val="20"/>
                <w:szCs w:val="20"/>
                <w:shd w:val="clear" w:color="auto" w:fill="FDFDFD"/>
                <w:lang w:val="en-US"/>
              </w:rPr>
              <w:t>Muradov</w:t>
            </w:r>
            <w:r>
              <w:rPr>
                <w:rFonts w:ascii="Times New Roman" w:hAnsi="Times New Roman"/>
                <w:color w:val="222222"/>
                <w:sz w:val="20"/>
                <w:szCs w:val="20"/>
                <w:shd w:val="clear" w:color="auto" w:fill="FDFDFD"/>
                <w:lang w:val="en-US"/>
              </w:rPr>
              <w:t xml:space="preserve"> </w:t>
            </w:r>
            <w:r w:rsidRPr="007E5F67">
              <w:rPr>
                <w:rFonts w:ascii="Times New Roman" w:hAnsi="Times New Roman"/>
                <w:color w:val="222222"/>
                <w:sz w:val="20"/>
                <w:szCs w:val="20"/>
                <w:shd w:val="clear" w:color="auto" w:fill="FDFDFD"/>
                <w:lang w:val="en-US"/>
              </w:rPr>
              <w:t>Miyazullakh</w:t>
            </w:r>
            <w:r>
              <w:rPr>
                <w:rFonts w:ascii="Times New Roman" w:hAnsi="Times New Roman"/>
                <w:color w:val="222222"/>
                <w:sz w:val="20"/>
                <w:szCs w:val="20"/>
                <w:shd w:val="clear" w:color="auto" w:fill="FDFDFD"/>
                <w:lang w:val="en-US"/>
              </w:rPr>
              <w:t xml:space="preserve"> </w:t>
            </w:r>
            <w:r w:rsidRPr="007E5F67">
              <w:rPr>
                <w:rFonts w:ascii="Times New Roman" w:hAnsi="Times New Roman"/>
                <w:color w:val="222222"/>
                <w:sz w:val="20"/>
                <w:szCs w:val="20"/>
                <w:shd w:val="clear" w:color="auto" w:fill="FDFDFD"/>
                <w:lang w:val="en-US"/>
              </w:rPr>
              <w:t>Salmanovich</w:t>
            </w:r>
          </w:p>
          <w:p w:rsidR="002C3353" w:rsidRPr="007E5F67" w:rsidRDefault="002C3353" w:rsidP="00EA327B">
            <w:pPr>
              <w:suppressAutoHyphens/>
              <w:spacing w:after="0" w:line="240" w:lineRule="auto"/>
              <w:rPr>
                <w:rFonts w:ascii="Times New Roman" w:hAnsi="Times New Roman"/>
                <w:color w:val="222222"/>
                <w:sz w:val="20"/>
                <w:szCs w:val="20"/>
                <w:shd w:val="clear" w:color="auto" w:fill="FDFDFD"/>
                <w:lang w:val="en-US"/>
              </w:rPr>
            </w:pPr>
            <w:r>
              <w:rPr>
                <w:rFonts w:ascii="Times New Roman" w:hAnsi="Times New Roman"/>
                <w:color w:val="222222"/>
                <w:sz w:val="20"/>
                <w:szCs w:val="20"/>
                <w:shd w:val="clear" w:color="auto" w:fill="FDFDFD"/>
                <w:lang w:val="en-US"/>
              </w:rPr>
              <w:t>Cand.Teh.Sci.</w:t>
            </w:r>
            <w:r w:rsidRPr="007E5F67">
              <w:rPr>
                <w:rFonts w:ascii="Times New Roman" w:hAnsi="Times New Roman"/>
                <w:color w:val="222222"/>
                <w:sz w:val="20"/>
                <w:szCs w:val="20"/>
                <w:shd w:val="clear" w:color="auto" w:fill="FDFDFD"/>
                <w:lang w:val="en-US"/>
              </w:rPr>
              <w:t>, professor</w:t>
            </w:r>
          </w:p>
          <w:p w:rsidR="002C3353" w:rsidRPr="007E5F67" w:rsidRDefault="002C3353" w:rsidP="00EA327B">
            <w:pPr>
              <w:suppressAutoHyphens/>
              <w:spacing w:after="0" w:line="240" w:lineRule="auto"/>
              <w:rPr>
                <w:rFonts w:ascii="Times New Roman" w:hAnsi="Times New Roman"/>
                <w:i/>
                <w:sz w:val="20"/>
                <w:szCs w:val="20"/>
                <w:lang w:val="en-US"/>
              </w:rPr>
            </w:pPr>
            <w:r w:rsidRPr="007E5F67">
              <w:rPr>
                <w:rFonts w:ascii="Times New Roman" w:hAnsi="Times New Roman"/>
                <w:i/>
                <w:sz w:val="20"/>
                <w:szCs w:val="20"/>
                <w:lang w:val="en-US"/>
              </w:rPr>
              <w:t>Daghestan State Technical University, 70, Imam Shamil avenue., Makhachkala, 367015; e-mail: gadzhieva_aida@mail.ru</w:t>
            </w:r>
          </w:p>
          <w:p w:rsidR="002C3353" w:rsidRPr="007E5F67" w:rsidRDefault="002C3353" w:rsidP="00EA327B">
            <w:pPr>
              <w:suppressAutoHyphens/>
              <w:spacing w:after="0" w:line="240" w:lineRule="auto"/>
              <w:rPr>
                <w:rFonts w:ascii="Times New Roman" w:hAnsi="Times New Roman"/>
                <w:sz w:val="20"/>
                <w:szCs w:val="20"/>
                <w:lang w:val="en-US"/>
              </w:rPr>
            </w:pPr>
          </w:p>
        </w:tc>
      </w:tr>
      <w:tr w:rsidR="002C3353" w:rsidRPr="00736605" w:rsidTr="00E025DC">
        <w:trPr>
          <w:tblCellSpacing w:w="15" w:type="dxa"/>
        </w:trPr>
        <w:tc>
          <w:tcPr>
            <w:tcW w:w="0" w:type="auto"/>
            <w:shd w:val="clear" w:color="auto" w:fill="FFFFFF"/>
            <w:tcMar>
              <w:top w:w="15" w:type="dxa"/>
              <w:left w:w="15" w:type="dxa"/>
              <w:bottom w:w="15" w:type="dxa"/>
              <w:right w:w="15" w:type="dxa"/>
            </w:tcMar>
          </w:tcPr>
          <w:p w:rsidR="002C3353" w:rsidRPr="007E5F67" w:rsidRDefault="002C3353" w:rsidP="00EA327B">
            <w:pPr>
              <w:suppressAutoHyphens/>
              <w:spacing w:after="0" w:line="240" w:lineRule="auto"/>
              <w:rPr>
                <w:rFonts w:ascii="Times New Roman" w:hAnsi="Times New Roman"/>
                <w:sz w:val="20"/>
                <w:szCs w:val="20"/>
              </w:rPr>
            </w:pPr>
            <w:r w:rsidRPr="007E5F67">
              <w:rPr>
                <w:rFonts w:ascii="Times New Roman" w:hAnsi="Times New Roman"/>
                <w:sz w:val="20"/>
                <w:szCs w:val="20"/>
              </w:rPr>
              <w:t>Касьянов Геннадий Иванович</w:t>
            </w:r>
          </w:p>
          <w:p w:rsidR="002C3353" w:rsidRPr="00736605" w:rsidRDefault="002C3353" w:rsidP="00EA327B">
            <w:pPr>
              <w:suppressAutoHyphens/>
              <w:spacing w:after="0" w:line="240" w:lineRule="auto"/>
              <w:rPr>
                <w:rFonts w:ascii="Times New Roman" w:hAnsi="Times New Roman"/>
                <w:sz w:val="20"/>
                <w:szCs w:val="20"/>
                <w:lang w:val="en-US"/>
              </w:rPr>
            </w:pPr>
            <w:r w:rsidRPr="007E5F67">
              <w:rPr>
                <w:rFonts w:ascii="Times New Roman" w:hAnsi="Times New Roman"/>
                <w:sz w:val="20"/>
                <w:szCs w:val="20"/>
              </w:rPr>
              <w:t>д.т.н, профессор</w:t>
            </w:r>
          </w:p>
        </w:tc>
        <w:tc>
          <w:tcPr>
            <w:tcW w:w="2423" w:type="pct"/>
            <w:shd w:val="clear" w:color="auto" w:fill="FFFFFF"/>
            <w:tcMar>
              <w:top w:w="15" w:type="dxa"/>
              <w:left w:w="15" w:type="dxa"/>
              <w:bottom w:w="15" w:type="dxa"/>
              <w:right w:w="15" w:type="dxa"/>
            </w:tcMar>
          </w:tcPr>
          <w:p w:rsidR="002C3353" w:rsidRPr="007E5F67" w:rsidRDefault="002C3353" w:rsidP="00EA327B">
            <w:pPr>
              <w:suppressAutoHyphens/>
              <w:spacing w:after="0" w:line="240" w:lineRule="auto"/>
              <w:rPr>
                <w:rFonts w:ascii="Times New Roman" w:hAnsi="Times New Roman"/>
                <w:sz w:val="20"/>
                <w:szCs w:val="20"/>
                <w:lang w:val="en-US"/>
              </w:rPr>
            </w:pPr>
            <w:r w:rsidRPr="007E5F67">
              <w:rPr>
                <w:rFonts w:ascii="Times New Roman" w:hAnsi="Times New Roman"/>
                <w:sz w:val="20"/>
                <w:szCs w:val="20"/>
                <w:lang w:val="en-US"/>
              </w:rPr>
              <w:t>Kasyanov Gennadi</w:t>
            </w:r>
            <w:r>
              <w:rPr>
                <w:rFonts w:ascii="Times New Roman" w:hAnsi="Times New Roman"/>
                <w:sz w:val="20"/>
                <w:szCs w:val="20"/>
                <w:lang w:val="en-US"/>
              </w:rPr>
              <w:t xml:space="preserve">y </w:t>
            </w:r>
            <w:r w:rsidRPr="007E5F67">
              <w:rPr>
                <w:rFonts w:ascii="Times New Roman" w:hAnsi="Times New Roman"/>
                <w:sz w:val="20"/>
                <w:szCs w:val="20"/>
                <w:lang w:val="en-US"/>
              </w:rPr>
              <w:t>Ivanovich</w:t>
            </w:r>
          </w:p>
          <w:p w:rsidR="002C3353" w:rsidRPr="00736605" w:rsidRDefault="002C3353" w:rsidP="00EA327B">
            <w:pPr>
              <w:suppressAutoHyphens/>
              <w:spacing w:after="0" w:line="240" w:lineRule="auto"/>
              <w:rPr>
                <w:rFonts w:ascii="Times New Roman" w:hAnsi="Times New Roman"/>
                <w:color w:val="222222"/>
                <w:sz w:val="20"/>
                <w:szCs w:val="20"/>
                <w:shd w:val="clear" w:color="auto" w:fill="FDFDFD"/>
                <w:lang w:val="en-US"/>
              </w:rPr>
            </w:pPr>
            <w:r>
              <w:rPr>
                <w:rFonts w:ascii="Times New Roman" w:hAnsi="Times New Roman"/>
                <w:color w:val="222222"/>
                <w:sz w:val="20"/>
                <w:szCs w:val="20"/>
                <w:shd w:val="clear" w:color="auto" w:fill="FDFDFD"/>
                <w:lang w:val="en-US"/>
              </w:rPr>
              <w:t>Dr.Sci.Tech.</w:t>
            </w:r>
            <w:r w:rsidRPr="007E5F67">
              <w:rPr>
                <w:rFonts w:ascii="Times New Roman" w:hAnsi="Times New Roman"/>
                <w:color w:val="222222"/>
                <w:sz w:val="20"/>
                <w:szCs w:val="20"/>
                <w:shd w:val="clear" w:color="auto" w:fill="FDFDFD"/>
                <w:lang w:val="en-US"/>
              </w:rPr>
              <w:t xml:space="preserve">, professor </w:t>
            </w:r>
          </w:p>
        </w:tc>
      </w:tr>
      <w:tr w:rsidR="002C3353" w:rsidRPr="007E5F67" w:rsidTr="00E025DC">
        <w:trPr>
          <w:tblCellSpacing w:w="15" w:type="dxa"/>
        </w:trPr>
        <w:tc>
          <w:tcPr>
            <w:tcW w:w="0" w:type="auto"/>
            <w:shd w:val="clear" w:color="auto" w:fill="FFFFFF"/>
            <w:tcMar>
              <w:top w:w="15" w:type="dxa"/>
              <w:left w:w="15" w:type="dxa"/>
              <w:bottom w:w="15" w:type="dxa"/>
              <w:right w:w="15" w:type="dxa"/>
            </w:tcMar>
          </w:tcPr>
          <w:p w:rsidR="002C3353" w:rsidRPr="007E5F67" w:rsidRDefault="002C3353" w:rsidP="00EA327B">
            <w:pPr>
              <w:suppressAutoHyphens/>
              <w:spacing w:after="0" w:line="240" w:lineRule="auto"/>
              <w:rPr>
                <w:rFonts w:ascii="Times New Roman" w:hAnsi="Times New Roman"/>
                <w:i/>
                <w:sz w:val="20"/>
                <w:szCs w:val="20"/>
              </w:rPr>
            </w:pPr>
            <w:r w:rsidRPr="007E5F67">
              <w:rPr>
                <w:rFonts w:ascii="Times New Roman" w:hAnsi="Times New Roman"/>
                <w:i/>
                <w:iCs/>
                <w:sz w:val="20"/>
                <w:szCs w:val="20"/>
              </w:rPr>
              <w:t xml:space="preserve">Кубанский государственный технологический университет, г. Краснодар, ул. Московская 2; тел(861)255-99-07, электронная почта: </w:t>
            </w:r>
            <w:r w:rsidRPr="007E5F67">
              <w:rPr>
                <w:rFonts w:ascii="Times New Roman" w:hAnsi="Times New Roman"/>
                <w:i/>
                <w:iCs/>
                <w:sz w:val="20"/>
                <w:szCs w:val="20"/>
                <w:lang w:val="en-US"/>
              </w:rPr>
              <w:t>kasyanov</w:t>
            </w:r>
            <w:r w:rsidRPr="007E5F67">
              <w:rPr>
                <w:rFonts w:ascii="Times New Roman" w:hAnsi="Times New Roman"/>
                <w:i/>
                <w:iCs/>
                <w:sz w:val="20"/>
                <w:szCs w:val="20"/>
              </w:rPr>
              <w:t>@</w:t>
            </w:r>
            <w:r w:rsidRPr="007E5F67">
              <w:rPr>
                <w:rFonts w:ascii="Times New Roman" w:hAnsi="Times New Roman"/>
                <w:i/>
                <w:iCs/>
                <w:sz w:val="20"/>
                <w:szCs w:val="20"/>
                <w:lang w:val="en-US"/>
              </w:rPr>
              <w:t>kybstu</w:t>
            </w:r>
            <w:r w:rsidRPr="007E5F67">
              <w:rPr>
                <w:rFonts w:ascii="Times New Roman" w:hAnsi="Times New Roman"/>
                <w:i/>
                <w:iCs/>
                <w:sz w:val="20"/>
                <w:szCs w:val="20"/>
              </w:rPr>
              <w:t>.</w:t>
            </w:r>
            <w:r w:rsidRPr="007E5F67">
              <w:rPr>
                <w:rFonts w:ascii="Times New Roman" w:hAnsi="Times New Roman"/>
                <w:i/>
                <w:iCs/>
                <w:sz w:val="20"/>
                <w:szCs w:val="20"/>
                <w:lang w:val="en-US"/>
              </w:rPr>
              <w:t>ru</w:t>
            </w:r>
          </w:p>
          <w:p w:rsidR="002C3353" w:rsidRPr="007E5F67" w:rsidRDefault="002C3353" w:rsidP="00EA327B">
            <w:pPr>
              <w:suppressAutoHyphens/>
              <w:spacing w:after="0" w:line="240" w:lineRule="auto"/>
              <w:rPr>
                <w:rFonts w:ascii="Times New Roman" w:hAnsi="Times New Roman"/>
                <w:sz w:val="20"/>
                <w:szCs w:val="20"/>
              </w:rPr>
            </w:pPr>
          </w:p>
          <w:p w:rsidR="002C3353" w:rsidRDefault="002C3353" w:rsidP="00EA327B">
            <w:pPr>
              <w:suppressAutoHyphens/>
              <w:spacing w:after="0" w:line="240" w:lineRule="auto"/>
              <w:rPr>
                <w:rFonts w:ascii="Times New Roman" w:hAnsi="Times New Roman"/>
                <w:sz w:val="20"/>
                <w:szCs w:val="20"/>
                <w:lang w:val="en-US"/>
              </w:rPr>
            </w:pPr>
            <w:r w:rsidRPr="007E5F67">
              <w:rPr>
                <w:rFonts w:ascii="Times New Roman" w:hAnsi="Times New Roman"/>
                <w:sz w:val="20"/>
                <w:szCs w:val="20"/>
              </w:rPr>
              <w:t>Исмаилов Эльдар Шафиевич</w:t>
            </w:r>
          </w:p>
          <w:p w:rsidR="002C3353" w:rsidRPr="007E5F67" w:rsidRDefault="002C3353" w:rsidP="00EA327B">
            <w:pPr>
              <w:suppressAutoHyphens/>
              <w:spacing w:after="0" w:line="240" w:lineRule="auto"/>
              <w:rPr>
                <w:rFonts w:ascii="Times New Roman" w:hAnsi="Times New Roman"/>
                <w:sz w:val="20"/>
                <w:szCs w:val="20"/>
              </w:rPr>
            </w:pPr>
            <w:r w:rsidRPr="007E5F67">
              <w:rPr>
                <w:rFonts w:ascii="Times New Roman" w:hAnsi="Times New Roman"/>
                <w:sz w:val="20"/>
                <w:szCs w:val="20"/>
              </w:rPr>
              <w:t>д.б.н., профессор</w:t>
            </w:r>
          </w:p>
          <w:p w:rsidR="002C3353" w:rsidRPr="007E5F67" w:rsidRDefault="002C3353" w:rsidP="00EA327B">
            <w:pPr>
              <w:suppressAutoHyphens/>
              <w:spacing w:after="0" w:line="240" w:lineRule="auto"/>
              <w:rPr>
                <w:rFonts w:ascii="Times New Roman" w:hAnsi="Times New Roman"/>
                <w:i/>
                <w:sz w:val="20"/>
                <w:szCs w:val="20"/>
              </w:rPr>
            </w:pPr>
            <w:r w:rsidRPr="007E5F67">
              <w:rPr>
                <w:rFonts w:ascii="Times New Roman" w:hAnsi="Times New Roman"/>
                <w:i/>
                <w:sz w:val="20"/>
                <w:szCs w:val="20"/>
              </w:rPr>
              <w:t>Дагестанский государственный технический университет,</w:t>
            </w:r>
          </w:p>
          <w:p w:rsidR="002C3353" w:rsidRPr="007E5F67" w:rsidRDefault="002C3353" w:rsidP="00EA327B">
            <w:pPr>
              <w:suppressAutoHyphens/>
              <w:spacing w:after="0" w:line="240" w:lineRule="auto"/>
              <w:rPr>
                <w:rFonts w:ascii="Times New Roman" w:hAnsi="Times New Roman"/>
                <w:i/>
                <w:sz w:val="20"/>
                <w:szCs w:val="20"/>
              </w:rPr>
            </w:pPr>
            <w:smartTag w:uri="urn:schemas-microsoft-com:office:smarttags" w:element="metricconverter">
              <w:smartTagPr>
                <w:attr w:name="ProductID" w:val="367015, г"/>
              </w:smartTagPr>
              <w:r w:rsidRPr="007E5F67">
                <w:rPr>
                  <w:rFonts w:ascii="Times New Roman" w:hAnsi="Times New Roman"/>
                  <w:i/>
                  <w:sz w:val="20"/>
                  <w:szCs w:val="20"/>
                </w:rPr>
                <w:t>367015, г</w:t>
              </w:r>
            </w:smartTag>
            <w:r w:rsidRPr="007E5F67">
              <w:rPr>
                <w:rFonts w:ascii="Times New Roman" w:hAnsi="Times New Roman"/>
                <w:i/>
                <w:sz w:val="20"/>
                <w:szCs w:val="20"/>
              </w:rPr>
              <w:t>.Махачкала, пр-т И.Шамиля, 70; электронная почта: gadzhieva_aida@mail.</w:t>
            </w:r>
          </w:p>
          <w:p w:rsidR="002C3353" w:rsidRPr="007E5F67" w:rsidRDefault="002C3353" w:rsidP="00EA327B">
            <w:pPr>
              <w:suppressAutoHyphens/>
              <w:spacing w:after="0" w:line="240" w:lineRule="auto"/>
              <w:rPr>
                <w:rFonts w:ascii="Times New Roman" w:hAnsi="Times New Roman"/>
                <w:sz w:val="20"/>
                <w:szCs w:val="20"/>
              </w:rPr>
            </w:pPr>
          </w:p>
        </w:tc>
        <w:tc>
          <w:tcPr>
            <w:tcW w:w="2423" w:type="pct"/>
            <w:shd w:val="clear" w:color="auto" w:fill="FFFFFF"/>
            <w:tcMar>
              <w:top w:w="15" w:type="dxa"/>
              <w:left w:w="15" w:type="dxa"/>
              <w:bottom w:w="15" w:type="dxa"/>
              <w:right w:w="15" w:type="dxa"/>
            </w:tcMar>
          </w:tcPr>
          <w:p w:rsidR="002C3353" w:rsidRPr="007E5F67" w:rsidRDefault="002C3353" w:rsidP="00EA327B">
            <w:pPr>
              <w:suppressAutoHyphens/>
              <w:spacing w:after="0" w:line="240" w:lineRule="auto"/>
              <w:rPr>
                <w:rFonts w:ascii="Times New Roman" w:hAnsi="Times New Roman"/>
                <w:sz w:val="20"/>
                <w:szCs w:val="20"/>
                <w:lang w:val="en-US"/>
              </w:rPr>
            </w:pPr>
            <w:r w:rsidRPr="007E5F67">
              <w:rPr>
                <w:rFonts w:ascii="Times New Roman" w:hAnsi="Times New Roman"/>
                <w:i/>
                <w:sz w:val="20"/>
                <w:szCs w:val="20"/>
                <w:lang w:val="en-US"/>
              </w:rPr>
              <w:t xml:space="preserve">Kuban State Technological University, Krasnodar, 2, Moskovskayast., ph.: (861) 255-99-07, </w:t>
            </w:r>
            <w:r w:rsidRPr="007E5F67">
              <w:rPr>
                <w:rFonts w:ascii="Times New Roman" w:hAnsi="Times New Roman"/>
                <w:i/>
                <w:sz w:val="20"/>
                <w:szCs w:val="20"/>
              </w:rPr>
              <w:t>е</w:t>
            </w:r>
            <w:r w:rsidRPr="007E5F67">
              <w:rPr>
                <w:rFonts w:ascii="Times New Roman" w:hAnsi="Times New Roman"/>
                <w:i/>
                <w:sz w:val="20"/>
                <w:szCs w:val="20"/>
                <w:lang w:val="en-US"/>
              </w:rPr>
              <w:t>- mail:</w:t>
            </w:r>
            <w:r w:rsidRPr="007E5F67">
              <w:rPr>
                <w:rFonts w:ascii="Times New Roman" w:hAnsi="Times New Roman"/>
                <w:i/>
                <w:iCs/>
                <w:sz w:val="20"/>
                <w:szCs w:val="20"/>
                <w:lang w:val="en-US"/>
              </w:rPr>
              <w:t xml:space="preserve"> kasyanov@kybstu.ru</w:t>
            </w:r>
          </w:p>
          <w:p w:rsidR="002C3353" w:rsidRPr="007E5F67" w:rsidRDefault="002C3353" w:rsidP="00EA327B">
            <w:pPr>
              <w:spacing w:line="240" w:lineRule="auto"/>
              <w:rPr>
                <w:rFonts w:ascii="Times New Roman" w:hAnsi="Times New Roman"/>
                <w:sz w:val="20"/>
                <w:szCs w:val="20"/>
                <w:lang w:val="en-US"/>
              </w:rPr>
            </w:pPr>
          </w:p>
          <w:p w:rsidR="002C3353" w:rsidRPr="007E5F67" w:rsidRDefault="002C3353" w:rsidP="00EA327B">
            <w:pPr>
              <w:spacing w:after="0" w:line="240" w:lineRule="auto"/>
              <w:rPr>
                <w:rFonts w:ascii="Times New Roman" w:hAnsi="Times New Roman"/>
                <w:sz w:val="20"/>
                <w:szCs w:val="20"/>
                <w:lang w:val="en-US"/>
              </w:rPr>
            </w:pPr>
            <w:r w:rsidRPr="007E5F67">
              <w:rPr>
                <w:rFonts w:ascii="Times New Roman" w:hAnsi="Times New Roman"/>
                <w:sz w:val="20"/>
                <w:szCs w:val="20"/>
                <w:lang w:val="en-US"/>
              </w:rPr>
              <w:t>Ismailov</w:t>
            </w:r>
            <w:r>
              <w:rPr>
                <w:rFonts w:ascii="Times New Roman" w:hAnsi="Times New Roman"/>
                <w:sz w:val="20"/>
                <w:szCs w:val="20"/>
                <w:lang w:val="en-US"/>
              </w:rPr>
              <w:t xml:space="preserve"> </w:t>
            </w:r>
            <w:r w:rsidRPr="007E5F67">
              <w:rPr>
                <w:rFonts w:ascii="Times New Roman" w:hAnsi="Times New Roman"/>
                <w:sz w:val="20"/>
                <w:szCs w:val="20"/>
              </w:rPr>
              <w:t>Е</w:t>
            </w:r>
            <w:r w:rsidRPr="007E5F67">
              <w:rPr>
                <w:rFonts w:ascii="Times New Roman" w:hAnsi="Times New Roman"/>
                <w:sz w:val="20"/>
                <w:szCs w:val="20"/>
                <w:lang w:val="en-US"/>
              </w:rPr>
              <w:t>ldar</w:t>
            </w:r>
            <w:r>
              <w:rPr>
                <w:rFonts w:ascii="Times New Roman" w:hAnsi="Times New Roman"/>
                <w:sz w:val="20"/>
                <w:szCs w:val="20"/>
                <w:lang w:val="en-US"/>
              </w:rPr>
              <w:t xml:space="preserve"> </w:t>
            </w:r>
            <w:r w:rsidRPr="007E5F67">
              <w:rPr>
                <w:rFonts w:ascii="Times New Roman" w:hAnsi="Times New Roman"/>
                <w:sz w:val="20"/>
                <w:szCs w:val="20"/>
                <w:lang w:val="en-US"/>
              </w:rPr>
              <w:t>Shafievich,</w:t>
            </w:r>
          </w:p>
          <w:p w:rsidR="002C3353" w:rsidRPr="007E5F67" w:rsidRDefault="002C3353" w:rsidP="00EA327B">
            <w:pPr>
              <w:spacing w:after="0" w:line="240" w:lineRule="auto"/>
              <w:rPr>
                <w:rFonts w:ascii="Times New Roman" w:hAnsi="Times New Roman"/>
                <w:sz w:val="20"/>
                <w:szCs w:val="20"/>
                <w:lang w:val="en-US"/>
              </w:rPr>
            </w:pPr>
            <w:r>
              <w:rPr>
                <w:rFonts w:ascii="Times New Roman" w:hAnsi="Times New Roman"/>
                <w:sz w:val="20"/>
                <w:szCs w:val="20"/>
                <w:lang w:val="en-US"/>
              </w:rPr>
              <w:t>Dr.Sci.Biol.,</w:t>
            </w:r>
            <w:r w:rsidRPr="007E5F67">
              <w:rPr>
                <w:rFonts w:ascii="Times New Roman" w:hAnsi="Times New Roman"/>
                <w:sz w:val="20"/>
                <w:szCs w:val="20"/>
                <w:lang w:val="en-US"/>
              </w:rPr>
              <w:t xml:space="preserve"> professor</w:t>
            </w:r>
          </w:p>
          <w:p w:rsidR="002C3353" w:rsidRPr="007E5F67" w:rsidRDefault="002C3353" w:rsidP="00EA327B">
            <w:pPr>
              <w:suppressAutoHyphens/>
              <w:spacing w:after="0" w:line="240" w:lineRule="auto"/>
              <w:rPr>
                <w:rFonts w:ascii="Times New Roman" w:hAnsi="Times New Roman"/>
                <w:i/>
                <w:sz w:val="20"/>
                <w:szCs w:val="20"/>
                <w:lang w:val="en-US"/>
              </w:rPr>
            </w:pPr>
            <w:r w:rsidRPr="007E5F67">
              <w:rPr>
                <w:rFonts w:ascii="Times New Roman" w:hAnsi="Times New Roman"/>
                <w:i/>
                <w:sz w:val="20"/>
                <w:szCs w:val="20"/>
                <w:lang w:val="en-US"/>
              </w:rPr>
              <w:t>Daghestan State Technical University, 70, Imam Shamil avenue., Makhachkala, 367015; e-mail: gadzhieva_aida@mail.ru</w:t>
            </w:r>
          </w:p>
          <w:p w:rsidR="002C3353" w:rsidRPr="007E5F67" w:rsidRDefault="002C3353" w:rsidP="00EA327B">
            <w:pPr>
              <w:spacing w:line="240" w:lineRule="auto"/>
              <w:rPr>
                <w:rFonts w:ascii="Times New Roman" w:hAnsi="Times New Roman"/>
                <w:sz w:val="20"/>
                <w:szCs w:val="20"/>
                <w:lang w:val="en-US"/>
              </w:rPr>
            </w:pPr>
          </w:p>
        </w:tc>
      </w:tr>
      <w:bookmarkEnd w:id="1"/>
      <w:tr w:rsidR="002C3353" w:rsidRPr="007E5F67" w:rsidTr="00E025DC">
        <w:trPr>
          <w:tblCellSpacing w:w="15" w:type="dxa"/>
        </w:trPr>
        <w:tc>
          <w:tcPr>
            <w:tcW w:w="0" w:type="auto"/>
            <w:shd w:val="clear" w:color="auto" w:fill="FFFFFF"/>
            <w:tcMar>
              <w:top w:w="15" w:type="dxa"/>
              <w:left w:w="15" w:type="dxa"/>
              <w:bottom w:w="15" w:type="dxa"/>
              <w:right w:w="15" w:type="dxa"/>
            </w:tcMar>
          </w:tcPr>
          <w:p w:rsidR="002C3353" w:rsidRPr="00736605" w:rsidRDefault="002C3353" w:rsidP="00E025DC">
            <w:pPr>
              <w:shd w:val="clear" w:color="auto" w:fill="FFFFFF"/>
              <w:suppressAutoHyphens/>
              <w:spacing w:after="0" w:line="240" w:lineRule="auto"/>
              <w:rPr>
                <w:rFonts w:ascii="Times New Roman" w:hAnsi="Times New Roman"/>
                <w:color w:val="000000"/>
                <w:sz w:val="20"/>
                <w:szCs w:val="20"/>
              </w:rPr>
            </w:pPr>
            <w:r w:rsidRPr="007E5F67">
              <w:rPr>
                <w:rFonts w:ascii="Times New Roman" w:hAnsi="Times New Roman"/>
                <w:sz w:val="20"/>
                <w:szCs w:val="20"/>
              </w:rPr>
              <w:t>В</w:t>
            </w:r>
            <w:r w:rsidRPr="00736605">
              <w:rPr>
                <w:rFonts w:ascii="Times New Roman" w:hAnsi="Times New Roman"/>
                <w:sz w:val="20"/>
                <w:szCs w:val="20"/>
                <w:lang w:val="en-US"/>
              </w:rPr>
              <w:t xml:space="preserve"> </w:t>
            </w:r>
            <w:r w:rsidRPr="007E5F67">
              <w:rPr>
                <w:rFonts w:ascii="Times New Roman" w:hAnsi="Times New Roman"/>
                <w:sz w:val="20"/>
                <w:szCs w:val="20"/>
              </w:rPr>
              <w:t>статье</w:t>
            </w:r>
            <w:r w:rsidRPr="00736605">
              <w:rPr>
                <w:rFonts w:ascii="Times New Roman" w:hAnsi="Times New Roman"/>
                <w:sz w:val="20"/>
                <w:szCs w:val="20"/>
                <w:lang w:val="en-US"/>
              </w:rPr>
              <w:t xml:space="preserve"> </w:t>
            </w:r>
            <w:r w:rsidRPr="007E5F67">
              <w:rPr>
                <w:rFonts w:ascii="Times New Roman" w:hAnsi="Times New Roman"/>
                <w:sz w:val="20"/>
                <w:szCs w:val="20"/>
              </w:rPr>
              <w:t>даны</w:t>
            </w:r>
            <w:r w:rsidRPr="00736605">
              <w:rPr>
                <w:rFonts w:ascii="Times New Roman" w:hAnsi="Times New Roman"/>
                <w:sz w:val="20"/>
                <w:szCs w:val="20"/>
                <w:lang w:val="en-US"/>
              </w:rPr>
              <w:t xml:space="preserve"> </w:t>
            </w:r>
            <w:r w:rsidRPr="007E5F67">
              <w:rPr>
                <w:rFonts w:ascii="Times New Roman" w:hAnsi="Times New Roman"/>
                <w:sz w:val="20"/>
                <w:szCs w:val="20"/>
              </w:rPr>
              <w:t>теоретическое</w:t>
            </w:r>
            <w:r w:rsidRPr="00736605">
              <w:rPr>
                <w:rFonts w:ascii="Times New Roman" w:hAnsi="Times New Roman"/>
                <w:sz w:val="20"/>
                <w:szCs w:val="20"/>
                <w:lang w:val="en-US"/>
              </w:rPr>
              <w:t xml:space="preserve"> </w:t>
            </w:r>
            <w:r w:rsidRPr="007E5F67">
              <w:rPr>
                <w:rFonts w:ascii="Times New Roman" w:hAnsi="Times New Roman"/>
                <w:sz w:val="20"/>
                <w:szCs w:val="20"/>
              </w:rPr>
              <w:t>обоснование</w:t>
            </w:r>
            <w:r w:rsidRPr="00736605">
              <w:rPr>
                <w:rFonts w:ascii="Times New Roman" w:hAnsi="Times New Roman"/>
                <w:sz w:val="20"/>
                <w:szCs w:val="20"/>
                <w:lang w:val="en-US"/>
              </w:rPr>
              <w:t xml:space="preserve"> </w:t>
            </w:r>
            <w:r w:rsidRPr="007E5F67">
              <w:rPr>
                <w:rFonts w:ascii="Times New Roman" w:hAnsi="Times New Roman"/>
                <w:sz w:val="20"/>
                <w:szCs w:val="20"/>
              </w:rPr>
              <w:t>и</w:t>
            </w:r>
            <w:r w:rsidRPr="00736605">
              <w:rPr>
                <w:rFonts w:ascii="Times New Roman" w:hAnsi="Times New Roman"/>
                <w:sz w:val="20"/>
                <w:szCs w:val="20"/>
                <w:lang w:val="en-US"/>
              </w:rPr>
              <w:t xml:space="preserve"> </w:t>
            </w:r>
            <w:r w:rsidRPr="007E5F67">
              <w:rPr>
                <w:rFonts w:ascii="Times New Roman" w:hAnsi="Times New Roman"/>
                <w:sz w:val="20"/>
                <w:szCs w:val="20"/>
              </w:rPr>
              <w:t>предложены</w:t>
            </w:r>
            <w:r w:rsidRPr="00736605">
              <w:rPr>
                <w:rFonts w:ascii="Times New Roman" w:hAnsi="Times New Roman"/>
                <w:sz w:val="20"/>
                <w:szCs w:val="20"/>
                <w:lang w:val="en-US"/>
              </w:rPr>
              <w:t xml:space="preserve"> </w:t>
            </w:r>
            <w:r w:rsidRPr="007E5F67">
              <w:rPr>
                <w:rFonts w:ascii="Times New Roman" w:hAnsi="Times New Roman"/>
                <w:sz w:val="20"/>
                <w:szCs w:val="20"/>
              </w:rPr>
              <w:t>инновационные</w:t>
            </w:r>
            <w:r w:rsidRPr="00736605">
              <w:rPr>
                <w:rFonts w:ascii="Times New Roman" w:hAnsi="Times New Roman"/>
                <w:sz w:val="20"/>
                <w:szCs w:val="20"/>
                <w:lang w:val="en-US"/>
              </w:rPr>
              <w:t xml:space="preserve"> </w:t>
            </w:r>
            <w:r w:rsidRPr="007E5F67">
              <w:rPr>
                <w:rFonts w:ascii="Times New Roman" w:hAnsi="Times New Roman"/>
                <w:sz w:val="20"/>
                <w:szCs w:val="20"/>
              </w:rPr>
              <w:t>технологии</w:t>
            </w:r>
            <w:r w:rsidRPr="00736605">
              <w:rPr>
                <w:rFonts w:ascii="Times New Roman" w:hAnsi="Times New Roman"/>
                <w:sz w:val="20"/>
                <w:szCs w:val="20"/>
                <w:lang w:val="en-US"/>
              </w:rPr>
              <w:t xml:space="preserve"> </w:t>
            </w:r>
            <w:r w:rsidRPr="007E5F67">
              <w:rPr>
                <w:rFonts w:ascii="Times New Roman" w:hAnsi="Times New Roman"/>
                <w:sz w:val="20"/>
                <w:szCs w:val="20"/>
              </w:rPr>
              <w:t>комплексной</w:t>
            </w:r>
            <w:r w:rsidRPr="00736605">
              <w:rPr>
                <w:rFonts w:ascii="Times New Roman" w:hAnsi="Times New Roman"/>
                <w:sz w:val="20"/>
                <w:szCs w:val="20"/>
                <w:lang w:val="en-US"/>
              </w:rPr>
              <w:t xml:space="preserve"> </w:t>
            </w:r>
            <w:r w:rsidRPr="007E5F67">
              <w:rPr>
                <w:rFonts w:ascii="Times New Roman" w:hAnsi="Times New Roman"/>
                <w:sz w:val="20"/>
                <w:szCs w:val="20"/>
              </w:rPr>
              <w:t>переработки</w:t>
            </w:r>
            <w:r w:rsidRPr="00736605">
              <w:rPr>
                <w:rFonts w:ascii="Times New Roman" w:hAnsi="Times New Roman"/>
                <w:sz w:val="20"/>
                <w:szCs w:val="20"/>
                <w:lang w:val="en-US"/>
              </w:rPr>
              <w:t xml:space="preserve"> </w:t>
            </w:r>
            <w:r w:rsidRPr="007E5F67">
              <w:rPr>
                <w:rFonts w:ascii="Times New Roman" w:hAnsi="Times New Roman"/>
                <w:sz w:val="20"/>
                <w:szCs w:val="20"/>
              </w:rPr>
              <w:t>томатного</w:t>
            </w:r>
            <w:r w:rsidRPr="00736605">
              <w:rPr>
                <w:rFonts w:ascii="Times New Roman" w:hAnsi="Times New Roman"/>
                <w:sz w:val="20"/>
                <w:szCs w:val="20"/>
                <w:lang w:val="en-US"/>
              </w:rPr>
              <w:t xml:space="preserve"> </w:t>
            </w:r>
            <w:r w:rsidRPr="007E5F67">
              <w:rPr>
                <w:rFonts w:ascii="Times New Roman" w:hAnsi="Times New Roman"/>
                <w:sz w:val="20"/>
                <w:szCs w:val="20"/>
              </w:rPr>
              <w:t>сырья</w:t>
            </w:r>
            <w:r w:rsidRPr="00736605">
              <w:rPr>
                <w:rFonts w:ascii="Times New Roman" w:hAnsi="Times New Roman"/>
                <w:sz w:val="20"/>
                <w:szCs w:val="20"/>
                <w:lang w:val="en-US"/>
              </w:rPr>
              <w:t xml:space="preserve"> </w:t>
            </w:r>
            <w:r w:rsidRPr="007E5F67">
              <w:rPr>
                <w:rFonts w:ascii="Times New Roman" w:hAnsi="Times New Roman"/>
                <w:sz w:val="20"/>
                <w:szCs w:val="20"/>
              </w:rPr>
              <w:t>с</w:t>
            </w:r>
            <w:r w:rsidRPr="00736605">
              <w:rPr>
                <w:rFonts w:ascii="Times New Roman" w:hAnsi="Times New Roman"/>
                <w:sz w:val="20"/>
                <w:szCs w:val="20"/>
                <w:lang w:val="en-US"/>
              </w:rPr>
              <w:t xml:space="preserve"> </w:t>
            </w:r>
            <w:r w:rsidRPr="007E5F67">
              <w:rPr>
                <w:rFonts w:ascii="Times New Roman" w:hAnsi="Times New Roman"/>
                <w:sz w:val="20"/>
                <w:szCs w:val="20"/>
              </w:rPr>
              <w:t xml:space="preserve">использованием </w:t>
            </w:r>
            <w:r w:rsidRPr="007E5F67">
              <w:rPr>
                <w:rFonts w:ascii="Times New Roman" w:hAnsi="Times New Roman"/>
                <w:color w:val="000000"/>
                <w:sz w:val="20"/>
                <w:szCs w:val="20"/>
              </w:rPr>
              <w:t xml:space="preserve">    физических, физико-химических и биохимических способов воздействия на томатное сырье, полуфабрикаты, таких как действие электромагнитных полей  и излучений   сверхвысоких частот, обработка ультразвуком и СО</w:t>
            </w:r>
            <w:r w:rsidRPr="007E5F67">
              <w:rPr>
                <w:rFonts w:ascii="Times New Roman" w:hAnsi="Times New Roman"/>
                <w:color w:val="000000"/>
                <w:sz w:val="20"/>
                <w:szCs w:val="20"/>
                <w:vertAlign w:val="subscript"/>
              </w:rPr>
              <w:t>2</w:t>
            </w:r>
            <w:r>
              <w:rPr>
                <w:rFonts w:ascii="Times New Roman" w:hAnsi="Times New Roman"/>
                <w:color w:val="000000"/>
                <w:sz w:val="20"/>
                <w:szCs w:val="20"/>
              </w:rPr>
              <w:t>-экстракция</w:t>
            </w:r>
          </w:p>
          <w:p w:rsidR="002C3353" w:rsidRPr="007E5F67" w:rsidRDefault="002C3353" w:rsidP="00EA327B">
            <w:pPr>
              <w:shd w:val="clear" w:color="auto" w:fill="FFFFFF"/>
              <w:suppressAutoHyphens/>
              <w:spacing w:after="0" w:line="240" w:lineRule="auto"/>
              <w:ind w:firstLine="720"/>
              <w:rPr>
                <w:rFonts w:ascii="Times New Roman" w:hAnsi="Times New Roman"/>
                <w:color w:val="000000"/>
                <w:sz w:val="20"/>
                <w:szCs w:val="20"/>
              </w:rPr>
            </w:pPr>
          </w:p>
        </w:tc>
        <w:tc>
          <w:tcPr>
            <w:tcW w:w="2423" w:type="pct"/>
            <w:shd w:val="clear" w:color="auto" w:fill="FFFFFF"/>
            <w:tcMar>
              <w:top w:w="15" w:type="dxa"/>
              <w:left w:w="15" w:type="dxa"/>
              <w:bottom w:w="15" w:type="dxa"/>
              <w:right w:w="15" w:type="dxa"/>
            </w:tcMar>
          </w:tcPr>
          <w:p w:rsidR="002C3353" w:rsidRPr="007E5F67" w:rsidRDefault="002C3353" w:rsidP="00EA327B">
            <w:pPr>
              <w:suppressAutoHyphens/>
              <w:spacing w:after="0" w:line="240" w:lineRule="auto"/>
              <w:rPr>
                <w:rFonts w:ascii="Times New Roman" w:hAnsi="Times New Roman"/>
                <w:sz w:val="20"/>
                <w:szCs w:val="20"/>
                <w:lang w:val="en-US"/>
              </w:rPr>
            </w:pPr>
            <w:r w:rsidRPr="007E5F67">
              <w:rPr>
                <w:rFonts w:ascii="Times New Roman" w:hAnsi="Times New Roman"/>
                <w:sz w:val="20"/>
                <w:szCs w:val="20"/>
                <w:lang w:val="en-US"/>
              </w:rPr>
              <w:t xml:space="preserve">In the article </w:t>
            </w:r>
            <w:r>
              <w:rPr>
                <w:rFonts w:ascii="Times New Roman" w:hAnsi="Times New Roman"/>
                <w:sz w:val="20"/>
                <w:szCs w:val="20"/>
                <w:lang w:val="en-US"/>
              </w:rPr>
              <w:t>we have</w:t>
            </w:r>
            <w:r w:rsidRPr="007E5F67">
              <w:rPr>
                <w:rFonts w:ascii="Times New Roman" w:hAnsi="Times New Roman"/>
                <w:sz w:val="20"/>
                <w:szCs w:val="20"/>
                <w:lang w:val="en-US"/>
              </w:rPr>
              <w:t xml:space="preserve"> given theoretical substantiation and proposed the innovation technologies of the complex tomato raw material processing with the use   of physical, physicochemical and biochemical methods of action on the tomato raw material, the semi finished products, such as the action of electromagnetic fields and super high frequencies radiations, ultrasound treatment and CO</w:t>
            </w:r>
            <w:r w:rsidRPr="007E5F67">
              <w:rPr>
                <w:rFonts w:ascii="Times New Roman" w:hAnsi="Times New Roman"/>
                <w:sz w:val="20"/>
                <w:szCs w:val="20"/>
                <w:vertAlign w:val="subscript"/>
                <w:lang w:val="en-US"/>
              </w:rPr>
              <w:t>2</w:t>
            </w:r>
            <w:r w:rsidRPr="007E5F67">
              <w:rPr>
                <w:rFonts w:ascii="Times New Roman" w:hAnsi="Times New Roman"/>
                <w:sz w:val="20"/>
                <w:szCs w:val="20"/>
                <w:lang w:val="en-US"/>
              </w:rPr>
              <w:t>- extraction</w:t>
            </w:r>
          </w:p>
        </w:tc>
      </w:tr>
      <w:tr w:rsidR="002C3353" w:rsidRPr="007E5F67" w:rsidTr="00E025DC">
        <w:trPr>
          <w:tblCellSpacing w:w="15" w:type="dxa"/>
        </w:trPr>
        <w:tc>
          <w:tcPr>
            <w:tcW w:w="0" w:type="auto"/>
            <w:shd w:val="clear" w:color="auto" w:fill="FFFFFF"/>
            <w:tcMar>
              <w:top w:w="15" w:type="dxa"/>
              <w:left w:w="15" w:type="dxa"/>
              <w:bottom w:w="15" w:type="dxa"/>
              <w:right w:w="15" w:type="dxa"/>
            </w:tcMar>
          </w:tcPr>
          <w:p w:rsidR="002C3353" w:rsidRPr="00736605" w:rsidRDefault="002C3353" w:rsidP="00EA327B">
            <w:pPr>
              <w:suppressAutoHyphens/>
              <w:spacing w:after="0" w:line="240" w:lineRule="auto"/>
              <w:rPr>
                <w:rFonts w:ascii="Times New Roman" w:hAnsi="Times New Roman"/>
                <w:caps/>
                <w:color w:val="000000"/>
                <w:sz w:val="20"/>
                <w:szCs w:val="20"/>
              </w:rPr>
            </w:pPr>
            <w:r w:rsidRPr="007E5F67">
              <w:rPr>
                <w:rFonts w:ascii="Times New Roman" w:hAnsi="Times New Roman"/>
                <w:sz w:val="20"/>
                <w:szCs w:val="20"/>
              </w:rPr>
              <w:t xml:space="preserve">Ключевые слова: </w:t>
            </w:r>
            <w:r w:rsidRPr="007E5F67">
              <w:rPr>
                <w:rFonts w:ascii="Times New Roman" w:hAnsi="Times New Roman"/>
                <w:caps/>
                <w:color w:val="000000"/>
                <w:sz w:val="20"/>
                <w:szCs w:val="20"/>
              </w:rPr>
              <w:t>Сырье, томаты, сорта, технология, сушка, концентрирование, ЭЛЕКТРОМАГНИТНЫЕ ПОЛЯ (ЭМП), ультрАЗВУК, СО</w:t>
            </w:r>
            <w:r w:rsidRPr="007E5F67">
              <w:rPr>
                <w:rFonts w:ascii="Times New Roman" w:hAnsi="Times New Roman"/>
                <w:color w:val="000000"/>
                <w:sz w:val="20"/>
                <w:szCs w:val="20"/>
                <w:vertAlign w:val="subscript"/>
              </w:rPr>
              <w:t>2</w:t>
            </w:r>
            <w:r w:rsidRPr="007E5F67">
              <w:rPr>
                <w:rFonts w:ascii="Times New Roman" w:hAnsi="Times New Roman"/>
                <w:caps/>
                <w:color w:val="000000"/>
                <w:sz w:val="20"/>
                <w:szCs w:val="20"/>
              </w:rPr>
              <w:t>-ЭКСТРАКЦИЯ,  КАЧЕСТВЕННАЯ ПРОДУКЦИЯ</w:t>
            </w:r>
          </w:p>
        </w:tc>
        <w:tc>
          <w:tcPr>
            <w:tcW w:w="2423" w:type="pct"/>
            <w:shd w:val="clear" w:color="auto" w:fill="FFFFFF"/>
            <w:tcMar>
              <w:top w:w="15" w:type="dxa"/>
              <w:left w:w="15" w:type="dxa"/>
              <w:bottom w:w="15" w:type="dxa"/>
              <w:right w:w="15" w:type="dxa"/>
            </w:tcMar>
          </w:tcPr>
          <w:p w:rsidR="002C3353" w:rsidRPr="00736605" w:rsidRDefault="002C3353" w:rsidP="00EA327B">
            <w:pPr>
              <w:suppressAutoHyphens/>
              <w:spacing w:after="0" w:line="240" w:lineRule="auto"/>
              <w:rPr>
                <w:rFonts w:ascii="Times New Roman" w:hAnsi="Times New Roman"/>
                <w:sz w:val="20"/>
                <w:szCs w:val="20"/>
                <w:lang w:val="en-US"/>
              </w:rPr>
            </w:pPr>
            <w:r w:rsidRPr="007E5F67">
              <w:rPr>
                <w:rFonts w:ascii="Times New Roman" w:hAnsi="Times New Roman"/>
                <w:sz w:val="20"/>
                <w:szCs w:val="20"/>
                <w:lang w:val="en-US"/>
              </w:rPr>
              <w:t xml:space="preserve">Keywords: </w:t>
            </w:r>
            <w:r w:rsidRPr="007E5F67">
              <w:rPr>
                <w:rFonts w:ascii="Times New Roman" w:hAnsi="Times New Roman"/>
                <w:caps/>
                <w:sz w:val="20"/>
                <w:szCs w:val="20"/>
                <w:lang w:val="en-US"/>
              </w:rPr>
              <w:t>Raw material, tomatoes, variety, technology, drying, concentration, ELECTROMAGNETIC FIELDS(EMF), ultrasound, CO</w:t>
            </w:r>
            <w:r w:rsidRPr="007E5F67">
              <w:rPr>
                <w:rFonts w:ascii="Times New Roman" w:hAnsi="Times New Roman"/>
                <w:caps/>
                <w:sz w:val="20"/>
                <w:szCs w:val="20"/>
                <w:vertAlign w:val="subscript"/>
                <w:lang w:val="en-US"/>
              </w:rPr>
              <w:t>2</w:t>
            </w:r>
            <w:r w:rsidRPr="007E5F67">
              <w:rPr>
                <w:rFonts w:ascii="Times New Roman" w:hAnsi="Times New Roman"/>
                <w:caps/>
                <w:sz w:val="20"/>
                <w:szCs w:val="20"/>
                <w:lang w:val="en-US"/>
              </w:rPr>
              <w:t>- EXTRACTION, QUALITATIVE PRODUCTION</w:t>
            </w:r>
          </w:p>
        </w:tc>
      </w:tr>
    </w:tbl>
    <w:p w:rsidR="002C3353" w:rsidRPr="007E5F67" w:rsidRDefault="002C3353" w:rsidP="00814650">
      <w:pPr>
        <w:suppressAutoHyphens/>
        <w:spacing w:after="0"/>
        <w:jc w:val="both"/>
        <w:rPr>
          <w:rFonts w:ascii="Times New Roman" w:hAnsi="Times New Roman"/>
          <w:sz w:val="28"/>
          <w:szCs w:val="28"/>
          <w:lang w:val="en-US"/>
        </w:rPr>
      </w:pPr>
    </w:p>
    <w:p w:rsidR="002C3353" w:rsidRPr="007E5F67" w:rsidRDefault="002C3353" w:rsidP="00814650">
      <w:pPr>
        <w:suppressAutoHyphens/>
        <w:spacing w:after="0"/>
        <w:jc w:val="both"/>
        <w:rPr>
          <w:rFonts w:ascii="Times New Roman" w:hAnsi="Times New Roman"/>
          <w:sz w:val="28"/>
          <w:szCs w:val="28"/>
          <w:lang w:val="en-US"/>
        </w:rPr>
      </w:pPr>
    </w:p>
    <w:p w:rsidR="002C3353" w:rsidRDefault="002C3353" w:rsidP="00814650">
      <w:pPr>
        <w:widowControl w:val="0"/>
        <w:shd w:val="clear" w:color="auto" w:fill="FFFFFF"/>
        <w:suppressAutoHyphens/>
        <w:autoSpaceDE w:val="0"/>
        <w:autoSpaceDN w:val="0"/>
        <w:adjustRightInd w:val="0"/>
        <w:spacing w:after="0" w:line="360" w:lineRule="auto"/>
        <w:ind w:firstLine="720"/>
        <w:jc w:val="both"/>
        <w:rPr>
          <w:rFonts w:ascii="Times New Roman" w:hAnsi="Times New Roman"/>
          <w:sz w:val="28"/>
          <w:szCs w:val="28"/>
        </w:rPr>
      </w:pPr>
      <w:r w:rsidRPr="007A15F1">
        <w:rPr>
          <w:rFonts w:ascii="Times New Roman" w:hAnsi="Times New Roman"/>
          <w:sz w:val="28"/>
          <w:szCs w:val="28"/>
        </w:rPr>
        <w:t>Во всем мире томаты считаются одной из самых популярных</w:t>
      </w:r>
      <w:r w:rsidRPr="00736605">
        <w:rPr>
          <w:rFonts w:ascii="Times New Roman" w:hAnsi="Times New Roman"/>
          <w:sz w:val="28"/>
          <w:szCs w:val="28"/>
        </w:rPr>
        <w:t xml:space="preserve"> </w:t>
      </w:r>
      <w:r>
        <w:rPr>
          <w:rFonts w:ascii="Times New Roman" w:hAnsi="Times New Roman"/>
          <w:sz w:val="28"/>
          <w:szCs w:val="28"/>
        </w:rPr>
        <w:t>овощных</w:t>
      </w:r>
      <w:r w:rsidRPr="007A15F1">
        <w:rPr>
          <w:rFonts w:ascii="Times New Roman" w:hAnsi="Times New Roman"/>
          <w:sz w:val="28"/>
          <w:szCs w:val="28"/>
        </w:rPr>
        <w:t xml:space="preserve"> культур</w:t>
      </w:r>
      <w:r>
        <w:rPr>
          <w:rFonts w:ascii="Times New Roman" w:hAnsi="Times New Roman"/>
          <w:sz w:val="28"/>
          <w:szCs w:val="28"/>
        </w:rPr>
        <w:t>, обладающих</w:t>
      </w:r>
      <w:r w:rsidRPr="007A15F1">
        <w:rPr>
          <w:rFonts w:ascii="Times New Roman" w:hAnsi="Times New Roman"/>
          <w:sz w:val="28"/>
          <w:szCs w:val="28"/>
        </w:rPr>
        <w:t xml:space="preserve"> ценным</w:t>
      </w:r>
      <w:r>
        <w:rPr>
          <w:rFonts w:ascii="Times New Roman" w:hAnsi="Times New Roman"/>
          <w:sz w:val="28"/>
          <w:szCs w:val="28"/>
        </w:rPr>
        <w:t>и</w:t>
      </w:r>
      <w:r w:rsidRPr="007A15F1">
        <w:rPr>
          <w:rFonts w:ascii="Times New Roman" w:hAnsi="Times New Roman"/>
          <w:sz w:val="28"/>
          <w:szCs w:val="28"/>
        </w:rPr>
        <w:t xml:space="preserve"> питательным</w:t>
      </w:r>
      <w:r>
        <w:rPr>
          <w:rFonts w:ascii="Times New Roman" w:hAnsi="Times New Roman"/>
          <w:sz w:val="28"/>
          <w:szCs w:val="28"/>
        </w:rPr>
        <w:t>и</w:t>
      </w:r>
      <w:r w:rsidRPr="007A15F1">
        <w:rPr>
          <w:rFonts w:ascii="Times New Roman" w:hAnsi="Times New Roman"/>
          <w:sz w:val="28"/>
          <w:szCs w:val="28"/>
        </w:rPr>
        <w:t xml:space="preserve"> и диетическим</w:t>
      </w:r>
      <w:r>
        <w:rPr>
          <w:rFonts w:ascii="Times New Roman" w:hAnsi="Times New Roman"/>
          <w:sz w:val="28"/>
          <w:szCs w:val="28"/>
        </w:rPr>
        <w:t>и</w:t>
      </w:r>
      <w:r w:rsidRPr="007A15F1">
        <w:rPr>
          <w:rFonts w:ascii="Times New Roman" w:hAnsi="Times New Roman"/>
          <w:sz w:val="28"/>
          <w:szCs w:val="28"/>
        </w:rPr>
        <w:t xml:space="preserve"> качествам</w:t>
      </w:r>
      <w:r>
        <w:rPr>
          <w:rFonts w:ascii="Times New Roman" w:hAnsi="Times New Roman"/>
          <w:sz w:val="28"/>
          <w:szCs w:val="28"/>
        </w:rPr>
        <w:t>и. Они отличаются</w:t>
      </w:r>
      <w:r w:rsidRPr="007A15F1">
        <w:rPr>
          <w:rFonts w:ascii="Times New Roman" w:hAnsi="Times New Roman"/>
          <w:sz w:val="28"/>
          <w:szCs w:val="28"/>
        </w:rPr>
        <w:t xml:space="preserve"> разнообразием сортов,</w:t>
      </w:r>
      <w:r>
        <w:rPr>
          <w:rFonts w:ascii="Times New Roman" w:hAnsi="Times New Roman"/>
          <w:sz w:val="28"/>
          <w:szCs w:val="28"/>
        </w:rPr>
        <w:t xml:space="preserve"> интересной биологией развития и</w:t>
      </w:r>
      <w:r w:rsidRPr="007A15F1">
        <w:rPr>
          <w:rFonts w:ascii="Times New Roman" w:hAnsi="Times New Roman"/>
          <w:sz w:val="28"/>
          <w:szCs w:val="28"/>
        </w:rPr>
        <w:t xml:space="preserve"> высокой отзывчивостью на</w:t>
      </w:r>
      <w:r>
        <w:rPr>
          <w:rFonts w:ascii="Times New Roman" w:hAnsi="Times New Roman"/>
          <w:sz w:val="28"/>
          <w:szCs w:val="28"/>
        </w:rPr>
        <w:t xml:space="preserve"> условия среды и </w:t>
      </w:r>
      <w:r w:rsidRPr="007A15F1">
        <w:rPr>
          <w:rFonts w:ascii="Times New Roman" w:hAnsi="Times New Roman"/>
          <w:sz w:val="28"/>
          <w:szCs w:val="28"/>
        </w:rPr>
        <w:t xml:space="preserve"> применяемые приёмы выращивания.</w:t>
      </w:r>
    </w:p>
    <w:p w:rsidR="002C3353" w:rsidRPr="00362ED1" w:rsidRDefault="002C3353" w:rsidP="00362ED1">
      <w:pPr>
        <w:widowControl w:val="0"/>
        <w:shd w:val="clear" w:color="auto" w:fill="FFFFFF"/>
        <w:suppressAutoHyphens/>
        <w:autoSpaceDE w:val="0"/>
        <w:autoSpaceDN w:val="0"/>
        <w:adjustRightInd w:val="0"/>
        <w:spacing w:after="0" w:line="360" w:lineRule="auto"/>
        <w:ind w:firstLine="720"/>
        <w:jc w:val="both"/>
        <w:rPr>
          <w:rFonts w:ascii="Times New Roman" w:hAnsi="Times New Roman"/>
          <w:color w:val="000000"/>
          <w:sz w:val="28"/>
          <w:szCs w:val="28"/>
        </w:rPr>
      </w:pPr>
      <w:r>
        <w:rPr>
          <w:rFonts w:ascii="Times New Roman" w:hAnsi="Times New Roman"/>
          <w:sz w:val="28"/>
          <w:szCs w:val="28"/>
        </w:rPr>
        <w:t>Качественная овощная продукция является не только пищевой, но и необходимой для укрепления жизнеспособности и устойчивости организма человека.</w:t>
      </w:r>
      <w:r>
        <w:rPr>
          <w:rFonts w:ascii="Times New Roman" w:hAnsi="Times New Roman"/>
          <w:color w:val="000000"/>
          <w:sz w:val="28"/>
          <w:szCs w:val="28"/>
        </w:rPr>
        <w:t xml:space="preserve"> В этом плане п</w:t>
      </w:r>
      <w:r w:rsidRPr="007A15F1">
        <w:rPr>
          <w:rFonts w:ascii="Times New Roman" w:hAnsi="Times New Roman"/>
          <w:color w:val="000000"/>
          <w:sz w:val="28"/>
          <w:szCs w:val="28"/>
        </w:rPr>
        <w:t xml:space="preserve">овышение качества </w:t>
      </w:r>
      <w:r>
        <w:rPr>
          <w:rFonts w:ascii="Times New Roman" w:hAnsi="Times New Roman"/>
          <w:color w:val="000000"/>
          <w:sz w:val="28"/>
          <w:szCs w:val="28"/>
        </w:rPr>
        <w:t>овощной</w:t>
      </w:r>
      <w:r w:rsidRPr="007A15F1">
        <w:rPr>
          <w:rFonts w:ascii="Times New Roman" w:hAnsi="Times New Roman"/>
          <w:color w:val="000000"/>
          <w:sz w:val="28"/>
          <w:szCs w:val="28"/>
        </w:rPr>
        <w:t xml:space="preserve"> продукции и снижение ее себестоимости являются </w:t>
      </w:r>
      <w:r>
        <w:rPr>
          <w:rFonts w:ascii="Times New Roman" w:hAnsi="Times New Roman"/>
          <w:color w:val="000000"/>
          <w:sz w:val="28"/>
          <w:szCs w:val="28"/>
        </w:rPr>
        <w:t>необходимыми для</w:t>
      </w:r>
      <w:r w:rsidRPr="007A15F1">
        <w:rPr>
          <w:rFonts w:ascii="Times New Roman" w:hAnsi="Times New Roman"/>
          <w:color w:val="000000"/>
          <w:sz w:val="28"/>
          <w:szCs w:val="28"/>
        </w:rPr>
        <w:t xml:space="preserve"> развития промышленной переработки томатов. Эта проблема, на наш взгляд, должна решаться в первую очередь за счет более полного использования природного потенциала томатного сырья и повышения технологичности производственного процесса. </w:t>
      </w:r>
    </w:p>
    <w:p w:rsidR="002C3353" w:rsidRDefault="002C3353" w:rsidP="00814650">
      <w:pPr>
        <w:pStyle w:val="NormalWeb"/>
        <w:suppressAutoHyphens/>
        <w:spacing w:before="0" w:beforeAutospacing="0" w:after="0" w:afterAutospacing="0" w:line="360" w:lineRule="auto"/>
        <w:ind w:firstLine="720"/>
        <w:jc w:val="both"/>
        <w:rPr>
          <w:sz w:val="28"/>
          <w:szCs w:val="28"/>
        </w:rPr>
      </w:pPr>
      <w:r>
        <w:rPr>
          <w:sz w:val="28"/>
          <w:szCs w:val="28"/>
        </w:rPr>
        <w:t>В рационе питания человека весьма важное место занимает растительная пища.</w:t>
      </w:r>
    </w:p>
    <w:p w:rsidR="002C3353" w:rsidRDefault="002C3353" w:rsidP="00814650">
      <w:pPr>
        <w:pStyle w:val="NormalWeb"/>
        <w:suppressAutoHyphens/>
        <w:spacing w:before="0" w:beforeAutospacing="0" w:after="0" w:afterAutospacing="0" w:line="360" w:lineRule="auto"/>
        <w:ind w:firstLine="720"/>
        <w:jc w:val="both"/>
        <w:rPr>
          <w:sz w:val="28"/>
          <w:szCs w:val="28"/>
        </w:rPr>
      </w:pPr>
      <w:r>
        <w:rPr>
          <w:sz w:val="28"/>
          <w:szCs w:val="28"/>
        </w:rPr>
        <w:t xml:space="preserve"> Овощи являются одним из основных поставщиков биологически активных веществ, необходимых для полноценного питания человека. Они дают организму многие витамины, клетчатку, гемицеллюлозу, пектиновые вещества, органические кислоты, различные углеводы, минеральные соли и ряд других биохимических соединений. Причем, каждый из овощей обладает своим характерным набором ценных пищевых компонентов[1,2].</w:t>
      </w:r>
    </w:p>
    <w:p w:rsidR="002C3353" w:rsidRDefault="002C3353" w:rsidP="00814650">
      <w:pPr>
        <w:pStyle w:val="NormalWeb"/>
        <w:suppressAutoHyphens/>
        <w:spacing w:before="0" w:beforeAutospacing="0" w:after="0" w:afterAutospacing="0" w:line="360" w:lineRule="auto"/>
        <w:ind w:firstLine="720"/>
        <w:jc w:val="both"/>
        <w:rPr>
          <w:sz w:val="28"/>
          <w:szCs w:val="28"/>
        </w:rPr>
      </w:pPr>
      <w:r>
        <w:rPr>
          <w:sz w:val="28"/>
          <w:szCs w:val="28"/>
        </w:rPr>
        <w:t>В частности, зрелые томаты содержат до 25 мг % витамина С, примерно 1мг % каротина, витамины В</w:t>
      </w:r>
      <w:r w:rsidRPr="000931E6">
        <w:rPr>
          <w:sz w:val="28"/>
          <w:szCs w:val="28"/>
          <w:vertAlign w:val="subscript"/>
        </w:rPr>
        <w:t>1</w:t>
      </w:r>
      <w:r>
        <w:rPr>
          <w:sz w:val="28"/>
          <w:szCs w:val="28"/>
        </w:rPr>
        <w:t>,В</w:t>
      </w:r>
      <w:r w:rsidRPr="000931E6">
        <w:rPr>
          <w:sz w:val="28"/>
          <w:szCs w:val="28"/>
          <w:vertAlign w:val="subscript"/>
        </w:rPr>
        <w:t>2</w:t>
      </w:r>
      <w:r>
        <w:rPr>
          <w:sz w:val="28"/>
          <w:szCs w:val="28"/>
        </w:rPr>
        <w:t>, РР (витамин В</w:t>
      </w:r>
      <w:r w:rsidRPr="000931E6">
        <w:rPr>
          <w:sz w:val="28"/>
          <w:szCs w:val="28"/>
          <w:vertAlign w:val="subscript"/>
        </w:rPr>
        <w:t>5</w:t>
      </w:r>
      <w:r>
        <w:rPr>
          <w:sz w:val="28"/>
          <w:szCs w:val="28"/>
        </w:rPr>
        <w:t>), фолиевую кислоту; яблочную, лимонную, янтарную и щавелевую кислоты и до 5% углеводов. Они являются источникам минеральных ионов: калия, натрия, железа, магния, кальция, фосфора, йода, и других макро - и микроэлементов. Как зеленые, так и созревающие и зрелые плоды томатов содержат в разных количествах клетчатку и пектиновые вещества.</w:t>
      </w:r>
    </w:p>
    <w:p w:rsidR="002C3353" w:rsidRDefault="002C3353" w:rsidP="00814650">
      <w:pPr>
        <w:pStyle w:val="NormalWeb"/>
        <w:suppressAutoHyphens/>
        <w:spacing w:before="0" w:beforeAutospacing="0" w:after="0" w:afterAutospacing="0" w:line="360" w:lineRule="auto"/>
        <w:ind w:firstLine="720"/>
        <w:jc w:val="both"/>
        <w:rPr>
          <w:sz w:val="28"/>
          <w:szCs w:val="28"/>
        </w:rPr>
      </w:pPr>
      <w:r>
        <w:rPr>
          <w:sz w:val="28"/>
          <w:szCs w:val="28"/>
        </w:rPr>
        <w:t>Большую пищевую ценность представляет собой сок томатов, который является не только пищевым продуктом, но и служит в качестве укрепляющего, тонизирующего средства для организма человека, особенно необходимого и полезного для детей, а также для больных и пожилых людей в качестве диетического продукта. Хорошо приготовленный, качественный томатный сок рекомендуется использовать и как лечебное средство. Он способствует выработке желудочного сока и улучшает сердечную функцию. Помогает организму в процессе выздоровления, нормализует работу пищеварительной системы.</w:t>
      </w:r>
    </w:p>
    <w:p w:rsidR="002C3353" w:rsidRDefault="002C3353" w:rsidP="00814650">
      <w:pPr>
        <w:pStyle w:val="NormalWeb"/>
        <w:suppressAutoHyphens/>
        <w:spacing w:before="0" w:beforeAutospacing="0" w:after="0" w:afterAutospacing="0" w:line="360" w:lineRule="auto"/>
        <w:ind w:firstLine="720"/>
        <w:jc w:val="both"/>
        <w:rPr>
          <w:sz w:val="28"/>
          <w:szCs w:val="28"/>
        </w:rPr>
      </w:pPr>
      <w:r>
        <w:rPr>
          <w:sz w:val="28"/>
          <w:szCs w:val="28"/>
        </w:rPr>
        <w:t>Для сравнения отметим, что целебными свойствами обладают также и натуральные соки других овощей. Например, тыквенный сок оказывает общеукрепляющее действие на организм, является диетическим продуктом. Он укрепляет печень, помогает при гепатите, способствует регенерации печени. Он обладает также противоотечным действием, оказывает успокаивающее действие и может использоваться в качестве снотворного природного средства вместе с медом (натуральным). Тыквенный сок помогает лечению диабета и воспаления предстательной железы, улучшает (нормализует) обмен липидов и предотвращает нежелательное ожирение организма.</w:t>
      </w:r>
    </w:p>
    <w:p w:rsidR="002C3353" w:rsidRPr="00BE718F" w:rsidRDefault="002C3353" w:rsidP="00814650">
      <w:pPr>
        <w:pStyle w:val="NormalWeb"/>
        <w:suppressAutoHyphens/>
        <w:spacing w:before="0" w:beforeAutospacing="0" w:after="0" w:afterAutospacing="0" w:line="360" w:lineRule="auto"/>
        <w:ind w:firstLine="720"/>
        <w:jc w:val="both"/>
        <w:rPr>
          <w:sz w:val="28"/>
          <w:szCs w:val="28"/>
        </w:rPr>
      </w:pPr>
    </w:p>
    <w:p w:rsidR="002C3353" w:rsidRDefault="002C3353" w:rsidP="00814650">
      <w:pPr>
        <w:suppressAutoHyphens/>
        <w:spacing w:after="0" w:line="360" w:lineRule="auto"/>
        <w:ind w:firstLine="720"/>
        <w:jc w:val="both"/>
        <w:rPr>
          <w:rFonts w:ascii="Times New Roman" w:hAnsi="Times New Roman"/>
          <w:sz w:val="28"/>
          <w:szCs w:val="28"/>
        </w:rPr>
      </w:pPr>
      <w:r w:rsidRPr="00BE718F">
        <w:rPr>
          <w:rFonts w:ascii="Times New Roman" w:hAnsi="Times New Roman"/>
          <w:sz w:val="28"/>
          <w:szCs w:val="28"/>
        </w:rPr>
        <w:t>Выращиванием и переработкой</w:t>
      </w:r>
      <w:r>
        <w:rPr>
          <w:rFonts w:ascii="Times New Roman" w:hAnsi="Times New Roman"/>
          <w:sz w:val="28"/>
          <w:szCs w:val="28"/>
        </w:rPr>
        <w:t xml:space="preserve"> томатов занимается значительная часть</w:t>
      </w:r>
      <w:r w:rsidRPr="00BE718F">
        <w:rPr>
          <w:rFonts w:ascii="Times New Roman" w:hAnsi="Times New Roman"/>
          <w:sz w:val="28"/>
          <w:szCs w:val="28"/>
        </w:rPr>
        <w:t xml:space="preserve"> населения Республики Дагестан. В настоящее время в хозяйствах республики производится более 1 млн</w:t>
      </w:r>
      <w:r>
        <w:rPr>
          <w:rFonts w:ascii="Times New Roman" w:hAnsi="Times New Roman"/>
          <w:sz w:val="28"/>
          <w:szCs w:val="28"/>
        </w:rPr>
        <w:t>.</w:t>
      </w:r>
      <w:r w:rsidRPr="00BE718F">
        <w:rPr>
          <w:rFonts w:ascii="Times New Roman" w:hAnsi="Times New Roman"/>
          <w:sz w:val="28"/>
          <w:szCs w:val="28"/>
        </w:rPr>
        <w:t xml:space="preserve"> тонн овощей, что составляет 7% от общероссийского</w:t>
      </w:r>
      <w:r>
        <w:rPr>
          <w:rFonts w:ascii="Times New Roman" w:hAnsi="Times New Roman"/>
          <w:sz w:val="28"/>
          <w:szCs w:val="28"/>
        </w:rPr>
        <w:t xml:space="preserve"> уровня. В Дагестане принят</w:t>
      </w:r>
      <w:r w:rsidRPr="00BE718F">
        <w:rPr>
          <w:rFonts w:ascii="Times New Roman" w:hAnsi="Times New Roman"/>
          <w:sz w:val="28"/>
          <w:szCs w:val="28"/>
        </w:rPr>
        <w:t xml:space="preserve">инвест-проект «Свежие овощи», который реализуется в поселке Красноармейск. В теплицах планируется выращивать экологически чистые и свежие овощи круглый год. На данный момент посажены элитные голландские сорта томатов. Также здесь будут выращивать ягоды, салаты и перец. Предполагается, что выращенная здесь продукция будет реализовываться не только в республике, но и в других регионах страны. </w:t>
      </w:r>
    </w:p>
    <w:p w:rsidR="002C3353" w:rsidRPr="00BE718F" w:rsidRDefault="002C3353" w:rsidP="00814650">
      <w:pPr>
        <w:suppressAutoHyphens/>
        <w:spacing w:after="0" w:line="360" w:lineRule="auto"/>
        <w:ind w:firstLine="720"/>
        <w:jc w:val="both"/>
        <w:rPr>
          <w:rFonts w:ascii="Times New Roman" w:hAnsi="Times New Roman"/>
          <w:sz w:val="28"/>
          <w:szCs w:val="28"/>
        </w:rPr>
      </w:pPr>
      <w:r w:rsidRPr="007C2508">
        <w:rPr>
          <w:rFonts w:ascii="Times New Roman" w:hAnsi="Times New Roman"/>
          <w:sz w:val="28"/>
          <w:szCs w:val="28"/>
        </w:rPr>
        <w:t>Теоретическое обоснование технологических приемов, тепловых процессов и аппаратов для производства томатопродуктов дано в рабо</w:t>
      </w:r>
      <w:r>
        <w:rPr>
          <w:rFonts w:ascii="Times New Roman" w:hAnsi="Times New Roman"/>
          <w:sz w:val="28"/>
          <w:szCs w:val="28"/>
        </w:rPr>
        <w:t>тах  [3,4,5,9</w:t>
      </w:r>
      <w:r w:rsidRPr="007C2508">
        <w:rPr>
          <w:rFonts w:ascii="Times New Roman" w:hAnsi="Times New Roman"/>
          <w:sz w:val="28"/>
          <w:szCs w:val="28"/>
        </w:rPr>
        <w:t>]. Ученые и специалисты ВНИИКОП, МИНХ им. Г.В.Плеха</w:t>
      </w:r>
      <w:r>
        <w:rPr>
          <w:rFonts w:ascii="Times New Roman" w:hAnsi="Times New Roman"/>
          <w:sz w:val="28"/>
          <w:szCs w:val="28"/>
        </w:rPr>
        <w:t>нова и МГУПП разработали научно обоснованную</w:t>
      </w:r>
      <w:r w:rsidRPr="007C2508">
        <w:rPr>
          <w:rFonts w:ascii="Times New Roman" w:hAnsi="Times New Roman"/>
          <w:sz w:val="28"/>
          <w:szCs w:val="28"/>
        </w:rPr>
        <w:t xml:space="preserve"> оценку качества и потребительских свойств томатного сырья и готовой продук</w:t>
      </w:r>
      <w:r>
        <w:rPr>
          <w:rFonts w:ascii="Times New Roman" w:hAnsi="Times New Roman"/>
          <w:sz w:val="28"/>
          <w:szCs w:val="28"/>
        </w:rPr>
        <w:t>ции на основе томатопродуктов [6,7,8</w:t>
      </w:r>
      <w:r w:rsidRPr="007C2508">
        <w:rPr>
          <w:rFonts w:ascii="Times New Roman" w:hAnsi="Times New Roman"/>
          <w:sz w:val="28"/>
          <w:szCs w:val="28"/>
        </w:rPr>
        <w:t>]. Основные способы переработки мякоти томатов, семян и томатных выжимок, а также способы производства томатного сока и концентрированных томатопродуктов представлены</w:t>
      </w:r>
      <w:r>
        <w:rPr>
          <w:rFonts w:ascii="Times New Roman" w:hAnsi="Times New Roman"/>
          <w:sz w:val="28"/>
          <w:szCs w:val="28"/>
        </w:rPr>
        <w:t xml:space="preserve"> в патентах РФ на изобретения [10-13]. Вместе с тем</w:t>
      </w:r>
      <w:r w:rsidRPr="007C2508">
        <w:rPr>
          <w:rFonts w:ascii="Times New Roman" w:hAnsi="Times New Roman"/>
          <w:sz w:val="28"/>
          <w:szCs w:val="28"/>
        </w:rPr>
        <w:t xml:space="preserve"> до настоящего</w:t>
      </w:r>
      <w:r w:rsidRPr="00736605">
        <w:rPr>
          <w:rFonts w:ascii="Times New Roman" w:hAnsi="Times New Roman"/>
          <w:sz w:val="28"/>
          <w:szCs w:val="28"/>
        </w:rPr>
        <w:t xml:space="preserve"> </w:t>
      </w:r>
      <w:r w:rsidRPr="007C2508">
        <w:rPr>
          <w:rFonts w:ascii="Times New Roman" w:hAnsi="Times New Roman"/>
          <w:sz w:val="28"/>
          <w:szCs w:val="28"/>
        </w:rPr>
        <w:t xml:space="preserve">времени </w:t>
      </w:r>
      <w:r>
        <w:rPr>
          <w:rFonts w:ascii="Times New Roman" w:hAnsi="Times New Roman"/>
          <w:sz w:val="28"/>
          <w:szCs w:val="28"/>
        </w:rPr>
        <w:t>пока еще</w:t>
      </w:r>
      <w:r w:rsidRPr="00736605">
        <w:rPr>
          <w:rFonts w:ascii="Times New Roman" w:hAnsi="Times New Roman"/>
          <w:sz w:val="28"/>
          <w:szCs w:val="28"/>
        </w:rPr>
        <w:t xml:space="preserve"> </w:t>
      </w:r>
      <w:r w:rsidRPr="007C2508">
        <w:rPr>
          <w:rFonts w:ascii="Times New Roman" w:hAnsi="Times New Roman"/>
          <w:sz w:val="28"/>
          <w:szCs w:val="28"/>
        </w:rPr>
        <w:t>многие вопросы совершенствования технологии комплекс</w:t>
      </w:r>
      <w:r>
        <w:rPr>
          <w:rFonts w:ascii="Times New Roman" w:hAnsi="Times New Roman"/>
          <w:sz w:val="28"/>
          <w:szCs w:val="28"/>
        </w:rPr>
        <w:t>ной переработки томатного сырья не решены полностью.</w:t>
      </w:r>
    </w:p>
    <w:p w:rsidR="002C3353" w:rsidRPr="00BE718F" w:rsidRDefault="002C3353" w:rsidP="00814650">
      <w:pPr>
        <w:shd w:val="clear" w:color="auto" w:fill="FFFFFF"/>
        <w:suppressAutoHyphens/>
        <w:spacing w:after="0" w:line="360" w:lineRule="auto"/>
        <w:ind w:firstLine="720"/>
        <w:jc w:val="both"/>
        <w:rPr>
          <w:rFonts w:ascii="Times New Roman" w:hAnsi="Times New Roman"/>
          <w:color w:val="000000"/>
          <w:sz w:val="28"/>
          <w:szCs w:val="28"/>
        </w:rPr>
      </w:pPr>
      <w:r w:rsidRPr="00BE718F">
        <w:rPr>
          <w:rFonts w:ascii="Times New Roman" w:hAnsi="Times New Roman"/>
          <w:color w:val="000000"/>
          <w:sz w:val="28"/>
          <w:szCs w:val="28"/>
        </w:rPr>
        <w:t>В связи с</w:t>
      </w:r>
      <w:r w:rsidRPr="00736605">
        <w:rPr>
          <w:rFonts w:ascii="Times New Roman" w:hAnsi="Times New Roman"/>
          <w:color w:val="000000"/>
          <w:sz w:val="28"/>
          <w:szCs w:val="28"/>
        </w:rPr>
        <w:t xml:space="preserve"> </w:t>
      </w:r>
      <w:r w:rsidRPr="00BE718F">
        <w:rPr>
          <w:rFonts w:ascii="Times New Roman" w:hAnsi="Times New Roman"/>
          <w:color w:val="000000"/>
          <w:sz w:val="28"/>
          <w:szCs w:val="28"/>
        </w:rPr>
        <w:t>изложенным, теоретическое обоснование и разработка инновационных технологий комплексной переработки томатного сырья с использованием физико-химических технологических приемов является актуальной задачей.</w:t>
      </w:r>
    </w:p>
    <w:p w:rsidR="002C3353" w:rsidRDefault="002C3353" w:rsidP="00814650">
      <w:pPr>
        <w:shd w:val="clear" w:color="auto" w:fill="FFFFFF"/>
        <w:tabs>
          <w:tab w:val="left" w:pos="1118"/>
        </w:tabs>
        <w:suppressAutoHyphens/>
        <w:spacing w:after="0" w:line="360" w:lineRule="auto"/>
        <w:ind w:firstLine="567"/>
        <w:jc w:val="both"/>
        <w:rPr>
          <w:rFonts w:ascii="Times New Roman" w:hAnsi="Times New Roman"/>
          <w:color w:val="000000"/>
          <w:spacing w:val="1"/>
          <w:sz w:val="28"/>
          <w:szCs w:val="28"/>
        </w:rPr>
      </w:pPr>
      <w:r w:rsidRPr="00BE718F">
        <w:rPr>
          <w:rFonts w:ascii="Times New Roman" w:hAnsi="Times New Roman"/>
          <w:bCs/>
          <w:color w:val="000000"/>
          <w:spacing w:val="1"/>
          <w:sz w:val="28"/>
          <w:szCs w:val="28"/>
        </w:rPr>
        <w:t xml:space="preserve">Целью исследований является </w:t>
      </w:r>
      <w:r w:rsidRPr="00BE718F">
        <w:rPr>
          <w:rFonts w:ascii="Times New Roman" w:hAnsi="Times New Roman"/>
          <w:sz w:val="28"/>
          <w:szCs w:val="28"/>
        </w:rPr>
        <w:t>теоретическое обоснование и разработка инновационных технологий комплексной переработки томатного сырья с использованием физико-химических технологических приемов</w:t>
      </w:r>
      <w:r>
        <w:rPr>
          <w:rFonts w:ascii="Times New Roman" w:hAnsi="Times New Roman"/>
          <w:sz w:val="28"/>
          <w:szCs w:val="28"/>
        </w:rPr>
        <w:t>, таких как</w:t>
      </w:r>
      <w:r w:rsidRPr="00BE718F">
        <w:rPr>
          <w:rFonts w:ascii="Times New Roman" w:hAnsi="Times New Roman"/>
          <w:color w:val="000000"/>
          <w:spacing w:val="-2"/>
          <w:sz w:val="28"/>
          <w:szCs w:val="28"/>
        </w:rPr>
        <w:t xml:space="preserve"> СО</w:t>
      </w:r>
      <w:r w:rsidRPr="00BE718F">
        <w:rPr>
          <w:rFonts w:ascii="Times New Roman" w:hAnsi="Times New Roman"/>
          <w:color w:val="000000"/>
          <w:spacing w:val="-2"/>
          <w:sz w:val="28"/>
          <w:szCs w:val="28"/>
          <w:vertAlign w:val="subscript"/>
        </w:rPr>
        <w:t>2</w:t>
      </w:r>
      <w:r w:rsidRPr="00BE718F">
        <w:rPr>
          <w:rFonts w:ascii="Times New Roman" w:hAnsi="Times New Roman"/>
          <w:color w:val="000000"/>
          <w:spacing w:val="-2"/>
          <w:sz w:val="28"/>
          <w:szCs w:val="28"/>
        </w:rPr>
        <w:t>-экстракци</w:t>
      </w:r>
      <w:r>
        <w:rPr>
          <w:rFonts w:ascii="Times New Roman" w:hAnsi="Times New Roman"/>
          <w:color w:val="000000"/>
          <w:spacing w:val="-2"/>
          <w:sz w:val="28"/>
          <w:szCs w:val="28"/>
        </w:rPr>
        <w:t>я</w:t>
      </w:r>
      <w:r w:rsidRPr="00BE718F">
        <w:rPr>
          <w:rFonts w:ascii="Times New Roman" w:hAnsi="Times New Roman"/>
          <w:color w:val="000000"/>
          <w:spacing w:val="1"/>
          <w:sz w:val="28"/>
          <w:szCs w:val="28"/>
        </w:rPr>
        <w:t>,</w:t>
      </w:r>
      <w:r>
        <w:rPr>
          <w:rFonts w:ascii="Times New Roman" w:hAnsi="Times New Roman"/>
          <w:color w:val="000000"/>
          <w:spacing w:val="1"/>
          <w:sz w:val="28"/>
          <w:szCs w:val="28"/>
        </w:rPr>
        <w:t xml:space="preserve"> действие</w:t>
      </w:r>
      <w:r w:rsidRPr="00BE718F">
        <w:rPr>
          <w:rFonts w:ascii="Times New Roman" w:hAnsi="Times New Roman"/>
          <w:color w:val="000000"/>
          <w:spacing w:val="1"/>
          <w:sz w:val="28"/>
          <w:szCs w:val="28"/>
        </w:rPr>
        <w:t xml:space="preserve"> электромагнитных пол</w:t>
      </w:r>
      <w:r>
        <w:rPr>
          <w:rFonts w:ascii="Times New Roman" w:hAnsi="Times New Roman"/>
          <w:color w:val="000000"/>
          <w:spacing w:val="1"/>
          <w:sz w:val="28"/>
          <w:szCs w:val="28"/>
        </w:rPr>
        <w:t>ей и ультразвуковое воздействие</w:t>
      </w:r>
      <w:r w:rsidRPr="00BE718F">
        <w:rPr>
          <w:rFonts w:ascii="Times New Roman" w:hAnsi="Times New Roman"/>
          <w:color w:val="000000"/>
          <w:spacing w:val="1"/>
          <w:sz w:val="28"/>
          <w:szCs w:val="28"/>
        </w:rPr>
        <w:t>.</w:t>
      </w:r>
    </w:p>
    <w:p w:rsidR="002C3353" w:rsidRPr="00BF52E9" w:rsidRDefault="002C3353" w:rsidP="00814650">
      <w:pPr>
        <w:shd w:val="clear" w:color="auto" w:fill="FFFFFF"/>
        <w:tabs>
          <w:tab w:val="left" w:pos="1118"/>
        </w:tabs>
        <w:suppressAutoHyphens/>
        <w:spacing w:after="0" w:line="360" w:lineRule="auto"/>
        <w:ind w:firstLine="567"/>
        <w:jc w:val="both"/>
        <w:rPr>
          <w:rFonts w:ascii="Times New Roman" w:hAnsi="Times New Roman"/>
          <w:color w:val="000000"/>
          <w:spacing w:val="1"/>
          <w:sz w:val="28"/>
          <w:szCs w:val="28"/>
        </w:rPr>
      </w:pPr>
      <w:r w:rsidRPr="00BE718F">
        <w:rPr>
          <w:rFonts w:ascii="Times New Roman" w:hAnsi="Times New Roman"/>
          <w:b/>
          <w:sz w:val="28"/>
          <w:szCs w:val="28"/>
        </w:rPr>
        <w:t>Экспериментальная часть</w:t>
      </w:r>
      <w:r w:rsidRPr="00BE718F">
        <w:rPr>
          <w:rFonts w:ascii="Times New Roman" w:hAnsi="Times New Roman"/>
          <w:sz w:val="28"/>
          <w:szCs w:val="28"/>
        </w:rPr>
        <w:t>.</w:t>
      </w:r>
    </w:p>
    <w:p w:rsidR="002C3353" w:rsidRPr="00BE718F" w:rsidRDefault="002C3353" w:rsidP="00E47E9B">
      <w:pPr>
        <w:suppressAutoHyphens/>
        <w:spacing w:after="0" w:line="360" w:lineRule="auto"/>
        <w:ind w:firstLine="720"/>
        <w:jc w:val="both"/>
        <w:rPr>
          <w:rFonts w:ascii="Times New Roman" w:hAnsi="Times New Roman"/>
          <w:color w:val="000000"/>
          <w:spacing w:val="2"/>
          <w:sz w:val="28"/>
          <w:szCs w:val="28"/>
        </w:rPr>
      </w:pPr>
      <w:r w:rsidRPr="00BE718F">
        <w:rPr>
          <w:rFonts w:ascii="Times New Roman" w:hAnsi="Times New Roman"/>
          <w:sz w:val="28"/>
          <w:szCs w:val="28"/>
        </w:rPr>
        <w:t xml:space="preserve">Объектами исследования являлись томаты сортов «Юлиана», «Дубрава», Бетта, Бычье сердце, Гибрид Ралли F1, Гном, Дубрава, Загадка, Ляна, Малиновая лампа, Томат розовый, Хурма, Цифомандра и гибриды томатов </w:t>
      </w:r>
      <w:r w:rsidRPr="00BE718F">
        <w:rPr>
          <w:rFonts w:ascii="Times New Roman" w:hAnsi="Times New Roman"/>
          <w:color w:val="000000"/>
          <w:spacing w:val="9"/>
          <w:sz w:val="28"/>
          <w:szCs w:val="28"/>
        </w:rPr>
        <w:t xml:space="preserve">различных сортов, состава и сроков </w:t>
      </w:r>
      <w:r w:rsidRPr="00BE718F">
        <w:rPr>
          <w:rFonts w:ascii="Times New Roman" w:hAnsi="Times New Roman"/>
          <w:color w:val="000000"/>
          <w:spacing w:val="5"/>
          <w:sz w:val="28"/>
          <w:szCs w:val="28"/>
        </w:rPr>
        <w:t>созревания,</w:t>
      </w:r>
      <w:r w:rsidRPr="00BE718F">
        <w:rPr>
          <w:rFonts w:ascii="Times New Roman" w:hAnsi="Times New Roman"/>
          <w:sz w:val="28"/>
          <w:szCs w:val="28"/>
        </w:rPr>
        <w:t xml:space="preserve"> выращиваемые в равнинной и предгорной зоне Республики Дагестан</w:t>
      </w:r>
      <w:r w:rsidRPr="00BE718F">
        <w:rPr>
          <w:rFonts w:ascii="Times New Roman" w:hAnsi="Times New Roman"/>
          <w:color w:val="000000"/>
          <w:spacing w:val="8"/>
          <w:sz w:val="28"/>
          <w:szCs w:val="28"/>
        </w:rPr>
        <w:t>, а также полуфабрикаты, выработан</w:t>
      </w:r>
      <w:r w:rsidRPr="00BE718F">
        <w:rPr>
          <w:rFonts w:ascii="Times New Roman" w:hAnsi="Times New Roman"/>
          <w:color w:val="000000"/>
          <w:spacing w:val="6"/>
          <w:sz w:val="28"/>
          <w:szCs w:val="28"/>
        </w:rPr>
        <w:t>ные из них</w:t>
      </w:r>
      <w:r>
        <w:rPr>
          <w:rFonts w:ascii="Times New Roman" w:hAnsi="Times New Roman"/>
          <w:color w:val="000000"/>
          <w:spacing w:val="6"/>
          <w:sz w:val="28"/>
          <w:szCs w:val="28"/>
        </w:rPr>
        <w:t>.</w:t>
      </w:r>
    </w:p>
    <w:p w:rsidR="002C3353" w:rsidRPr="00E47E9B" w:rsidRDefault="002C3353" w:rsidP="00E47E9B">
      <w:pPr>
        <w:shd w:val="clear" w:color="auto" w:fill="FFFFFF"/>
        <w:suppressAutoHyphens/>
        <w:spacing w:after="0" w:line="360" w:lineRule="auto"/>
        <w:ind w:firstLine="720"/>
        <w:jc w:val="both"/>
        <w:rPr>
          <w:rFonts w:ascii="Times New Roman" w:hAnsi="Times New Roman"/>
          <w:color w:val="000000"/>
          <w:sz w:val="28"/>
          <w:szCs w:val="28"/>
        </w:rPr>
      </w:pPr>
      <w:r>
        <w:rPr>
          <w:rStyle w:val="grame"/>
          <w:rFonts w:ascii="Times New Roman" w:hAnsi="Times New Roman"/>
          <w:color w:val="000000"/>
          <w:sz w:val="28"/>
          <w:szCs w:val="28"/>
        </w:rPr>
        <w:t>Экспериментальными исследованиями показано, что т</w:t>
      </w:r>
      <w:r w:rsidRPr="00BE718F">
        <w:rPr>
          <w:rStyle w:val="grame"/>
          <w:rFonts w:ascii="Times New Roman" w:hAnsi="Times New Roman"/>
          <w:color w:val="000000"/>
          <w:sz w:val="28"/>
          <w:szCs w:val="28"/>
        </w:rPr>
        <w:t>оматы, выращенные в южных районах Дагестана в полной мере обогащены</w:t>
      </w:r>
      <w:r w:rsidRPr="00736605">
        <w:rPr>
          <w:rStyle w:val="grame"/>
          <w:rFonts w:ascii="Times New Roman" w:hAnsi="Times New Roman"/>
          <w:color w:val="000000"/>
          <w:sz w:val="28"/>
          <w:szCs w:val="28"/>
        </w:rPr>
        <w:t xml:space="preserve"> </w:t>
      </w:r>
      <w:r w:rsidRPr="00BE718F">
        <w:rPr>
          <w:rFonts w:ascii="Times New Roman" w:hAnsi="Times New Roman"/>
          <w:color w:val="000000"/>
          <w:sz w:val="28"/>
          <w:szCs w:val="28"/>
        </w:rPr>
        <w:t xml:space="preserve">полезными компонентами. </w:t>
      </w:r>
      <w:r w:rsidRPr="00BE718F">
        <w:rPr>
          <w:rFonts w:ascii="Times New Roman" w:hAnsi="Times New Roman"/>
          <w:bCs/>
          <w:color w:val="000000"/>
          <w:sz w:val="28"/>
          <w:szCs w:val="28"/>
        </w:rPr>
        <w:t>В плодах таких томатов содержатся 5-6 % сухих веществ, в том числе 0,13</w:t>
      </w:r>
      <w:r>
        <w:rPr>
          <w:rFonts w:ascii="Times New Roman" w:hAnsi="Times New Roman"/>
          <w:bCs/>
          <w:color w:val="000000"/>
          <w:sz w:val="28"/>
          <w:szCs w:val="28"/>
        </w:rPr>
        <w:t>%</w:t>
      </w:r>
      <w:r w:rsidRPr="00BE718F">
        <w:rPr>
          <w:rFonts w:ascii="Times New Roman" w:hAnsi="Times New Roman"/>
          <w:bCs/>
          <w:color w:val="000000"/>
          <w:sz w:val="28"/>
          <w:szCs w:val="28"/>
        </w:rPr>
        <w:t xml:space="preserve"> пектина, 0,84</w:t>
      </w:r>
      <w:r>
        <w:rPr>
          <w:rFonts w:ascii="Times New Roman" w:hAnsi="Times New Roman"/>
          <w:bCs/>
          <w:color w:val="000000"/>
          <w:sz w:val="28"/>
          <w:szCs w:val="28"/>
        </w:rPr>
        <w:t>%</w:t>
      </w:r>
      <w:r w:rsidRPr="00BE718F">
        <w:rPr>
          <w:rFonts w:ascii="Times New Roman" w:hAnsi="Times New Roman"/>
          <w:bCs/>
          <w:color w:val="000000"/>
          <w:sz w:val="28"/>
          <w:szCs w:val="28"/>
        </w:rPr>
        <w:t xml:space="preserve"> клетчатки, 0,5</w:t>
      </w:r>
      <w:r>
        <w:rPr>
          <w:rFonts w:ascii="Times New Roman" w:hAnsi="Times New Roman"/>
          <w:bCs/>
          <w:color w:val="000000"/>
          <w:sz w:val="28"/>
          <w:szCs w:val="28"/>
        </w:rPr>
        <w:t xml:space="preserve">% органических кислот и </w:t>
      </w:r>
      <w:r w:rsidRPr="00BE718F">
        <w:rPr>
          <w:rFonts w:ascii="Times New Roman" w:hAnsi="Times New Roman"/>
          <w:bCs/>
          <w:color w:val="000000"/>
          <w:sz w:val="28"/>
          <w:szCs w:val="28"/>
        </w:rPr>
        <w:t xml:space="preserve"> 0,6</w:t>
      </w:r>
      <w:r>
        <w:rPr>
          <w:rFonts w:ascii="Times New Roman" w:hAnsi="Times New Roman"/>
          <w:bCs/>
          <w:color w:val="000000"/>
          <w:sz w:val="28"/>
          <w:szCs w:val="28"/>
        </w:rPr>
        <w:t>%</w:t>
      </w:r>
      <w:r w:rsidRPr="00BE718F">
        <w:rPr>
          <w:rFonts w:ascii="Times New Roman" w:hAnsi="Times New Roman"/>
          <w:bCs/>
          <w:color w:val="000000"/>
          <w:sz w:val="28"/>
          <w:szCs w:val="28"/>
        </w:rPr>
        <w:t xml:space="preserve"> минеральных веществ</w:t>
      </w:r>
      <w:r>
        <w:rPr>
          <w:rFonts w:ascii="Times New Roman" w:hAnsi="Times New Roman"/>
          <w:bCs/>
          <w:color w:val="000000"/>
          <w:sz w:val="28"/>
          <w:szCs w:val="28"/>
        </w:rPr>
        <w:t>.</w:t>
      </w:r>
      <w:r w:rsidRPr="00BE718F">
        <w:rPr>
          <w:rFonts w:ascii="Times New Roman" w:hAnsi="Times New Roman"/>
          <w:color w:val="000000"/>
          <w:sz w:val="28"/>
          <w:szCs w:val="28"/>
        </w:rPr>
        <w:t xml:space="preserve"> Томаты, выращенные в горах, на почве с большим содержанием кальция, отличаются повышенной плотностью тканей и длительной </w:t>
      </w:r>
      <w:r w:rsidRPr="00BE718F">
        <w:rPr>
          <w:rStyle w:val="spelle"/>
          <w:rFonts w:ascii="Times New Roman" w:hAnsi="Times New Roman"/>
          <w:color w:val="000000"/>
          <w:sz w:val="28"/>
          <w:szCs w:val="28"/>
        </w:rPr>
        <w:t xml:space="preserve">сохранностью. </w:t>
      </w:r>
      <w:r>
        <w:rPr>
          <w:rFonts w:ascii="Times New Roman" w:hAnsi="Times New Roman"/>
          <w:sz w:val="28"/>
          <w:szCs w:val="28"/>
        </w:rPr>
        <w:t>С</w:t>
      </w:r>
      <w:r w:rsidRPr="00BE718F">
        <w:rPr>
          <w:rFonts w:ascii="Times New Roman" w:hAnsi="Times New Roman"/>
          <w:sz w:val="28"/>
          <w:szCs w:val="28"/>
        </w:rPr>
        <w:t>вежие</w:t>
      </w:r>
      <w:r>
        <w:rPr>
          <w:rFonts w:ascii="Times New Roman" w:hAnsi="Times New Roman"/>
          <w:sz w:val="28"/>
          <w:szCs w:val="28"/>
        </w:rPr>
        <w:t xml:space="preserve"> т</w:t>
      </w:r>
      <w:r w:rsidRPr="00BE718F">
        <w:rPr>
          <w:rFonts w:ascii="Times New Roman" w:hAnsi="Times New Roman"/>
          <w:sz w:val="28"/>
          <w:szCs w:val="28"/>
        </w:rPr>
        <w:t xml:space="preserve">оматы интенсивно красного цвета по ГОСТ 1725 </w:t>
      </w:r>
      <w:r>
        <w:rPr>
          <w:rFonts w:ascii="Times New Roman" w:hAnsi="Times New Roman"/>
          <w:sz w:val="28"/>
          <w:szCs w:val="28"/>
        </w:rPr>
        <w:t>–</w:t>
      </w:r>
      <w:r w:rsidRPr="00BE718F">
        <w:rPr>
          <w:rFonts w:ascii="Times New Roman" w:hAnsi="Times New Roman"/>
          <w:sz w:val="28"/>
          <w:szCs w:val="28"/>
        </w:rPr>
        <w:t xml:space="preserve"> 85</w:t>
      </w:r>
      <w:r>
        <w:rPr>
          <w:rFonts w:ascii="Times New Roman" w:hAnsi="Times New Roman"/>
          <w:sz w:val="28"/>
          <w:szCs w:val="28"/>
        </w:rPr>
        <w:t>У</w:t>
      </w:r>
      <w:r w:rsidRPr="00BE718F">
        <w:rPr>
          <w:rFonts w:ascii="Times New Roman" w:hAnsi="Times New Roman"/>
          <w:sz w:val="28"/>
          <w:szCs w:val="28"/>
        </w:rPr>
        <w:t xml:space="preserve"> таких хозяйственно - ботанических сортов, как Волгоградский 5/95, Ранний - 83, Глория, Колхозный 34, Подарок.</w:t>
      </w:r>
    </w:p>
    <w:p w:rsidR="002C3353" w:rsidRPr="00016F90" w:rsidRDefault="002C3353" w:rsidP="00016F90">
      <w:pPr>
        <w:pStyle w:val="NormalWeb"/>
        <w:suppressAutoHyphens/>
        <w:spacing w:before="0" w:beforeAutospacing="0" w:after="0" w:afterAutospacing="0" w:line="360" w:lineRule="auto"/>
        <w:ind w:firstLine="720"/>
        <w:jc w:val="both"/>
        <w:rPr>
          <w:color w:val="000000"/>
          <w:sz w:val="28"/>
          <w:szCs w:val="28"/>
        </w:rPr>
      </w:pPr>
      <w:r w:rsidRPr="00BE718F">
        <w:rPr>
          <w:color w:val="000000"/>
          <w:sz w:val="28"/>
          <w:szCs w:val="28"/>
        </w:rPr>
        <w:t>Пищевая ценность и химический состав томатов в значительной степени зависит от сорта, состояния зрелости, климатических условий и районов выращивания. Из 5 % углеводов в плодах томатов преобладает глюкоза и фруктоза. Органических кислот содержится от 0,3 до 0,7%, преимущественно яблочная и лимонная кислоты, а также винная, щавелевая, янтарная. Томаты сод</w:t>
      </w:r>
      <w:r>
        <w:rPr>
          <w:color w:val="000000"/>
          <w:sz w:val="28"/>
          <w:szCs w:val="28"/>
        </w:rPr>
        <w:t>ержат от 4 до 6 % сухих веществ;</w:t>
      </w:r>
      <w:r w:rsidRPr="00736605">
        <w:rPr>
          <w:color w:val="000000"/>
          <w:sz w:val="28"/>
          <w:szCs w:val="28"/>
        </w:rPr>
        <w:t xml:space="preserve"> </w:t>
      </w:r>
      <w:hyperlink r:id="rId8" w:tooltip="Белки" w:history="1">
        <w:r w:rsidRPr="00BE718F">
          <w:rPr>
            <w:rStyle w:val="Hyperlink"/>
            <w:color w:val="000000"/>
            <w:sz w:val="28"/>
            <w:szCs w:val="28"/>
          </w:rPr>
          <w:t>белков</w:t>
        </w:r>
      </w:hyperlink>
      <w:r w:rsidRPr="00736605">
        <w:t xml:space="preserve"> </w:t>
      </w:r>
      <w:r>
        <w:rPr>
          <w:color w:val="000000"/>
          <w:sz w:val="28"/>
          <w:szCs w:val="28"/>
        </w:rPr>
        <w:t xml:space="preserve">в них до </w:t>
      </w:r>
      <w:r w:rsidRPr="00BE718F">
        <w:rPr>
          <w:color w:val="000000"/>
          <w:sz w:val="28"/>
          <w:szCs w:val="28"/>
        </w:rPr>
        <w:t xml:space="preserve">1,6%, клетчатки </w:t>
      </w:r>
      <w:r>
        <w:rPr>
          <w:color w:val="000000"/>
          <w:sz w:val="28"/>
          <w:szCs w:val="28"/>
        </w:rPr>
        <w:t xml:space="preserve">0,84 %, пектиновых веществ до </w:t>
      </w:r>
      <w:r w:rsidRPr="00BE718F">
        <w:rPr>
          <w:color w:val="000000"/>
          <w:sz w:val="28"/>
          <w:szCs w:val="28"/>
        </w:rPr>
        <w:t xml:space="preserve">0,23 %, </w:t>
      </w:r>
      <w:hyperlink r:id="rId9" w:tooltip="Витамины" w:history="1">
        <w:r w:rsidRPr="00BE718F">
          <w:rPr>
            <w:rStyle w:val="Hyperlink"/>
            <w:color w:val="000000"/>
            <w:sz w:val="28"/>
            <w:szCs w:val="28"/>
          </w:rPr>
          <w:t>витамина</w:t>
        </w:r>
      </w:hyperlink>
      <w:r>
        <w:rPr>
          <w:color w:val="000000"/>
          <w:sz w:val="28"/>
          <w:szCs w:val="28"/>
        </w:rPr>
        <w:t xml:space="preserve"> Сдо 40 мг %</w:t>
      </w:r>
      <w:r w:rsidRPr="00BE718F">
        <w:rPr>
          <w:color w:val="000000"/>
          <w:sz w:val="28"/>
          <w:szCs w:val="28"/>
        </w:rPr>
        <w:t>, В недозрелых плодах томатов обнаружены гликозид</w:t>
      </w:r>
      <w:r>
        <w:rPr>
          <w:color w:val="000000"/>
          <w:sz w:val="28"/>
          <w:szCs w:val="28"/>
        </w:rPr>
        <w:t>ы: соланин и томатин. Плоды содержат</w:t>
      </w:r>
      <w:r w:rsidRPr="00BE718F">
        <w:rPr>
          <w:color w:val="000000"/>
          <w:sz w:val="28"/>
          <w:szCs w:val="28"/>
        </w:rPr>
        <w:t xml:space="preserve"> также витамины К, РР, В</w:t>
      </w:r>
      <w:r w:rsidRPr="00E47E9B">
        <w:rPr>
          <w:color w:val="000000"/>
          <w:sz w:val="28"/>
          <w:szCs w:val="28"/>
          <w:vertAlign w:val="subscript"/>
        </w:rPr>
        <w:t>1</w:t>
      </w:r>
      <w:r w:rsidRPr="00BE718F">
        <w:rPr>
          <w:color w:val="000000"/>
          <w:sz w:val="28"/>
          <w:szCs w:val="28"/>
        </w:rPr>
        <w:t>, В</w:t>
      </w:r>
      <w:r w:rsidRPr="00BE718F">
        <w:rPr>
          <w:color w:val="000000"/>
          <w:sz w:val="28"/>
          <w:szCs w:val="28"/>
          <w:vertAlign w:val="subscript"/>
        </w:rPr>
        <w:t>2</w:t>
      </w:r>
      <w:r w:rsidRPr="00BE718F">
        <w:rPr>
          <w:color w:val="000000"/>
          <w:sz w:val="28"/>
          <w:szCs w:val="28"/>
        </w:rPr>
        <w:t>, В</w:t>
      </w:r>
      <w:r w:rsidRPr="00BE718F">
        <w:rPr>
          <w:color w:val="000000"/>
          <w:sz w:val="28"/>
          <w:szCs w:val="28"/>
          <w:vertAlign w:val="subscript"/>
        </w:rPr>
        <w:t>3</w:t>
      </w:r>
      <w:r w:rsidRPr="00BE718F">
        <w:rPr>
          <w:color w:val="000000"/>
          <w:sz w:val="28"/>
          <w:szCs w:val="28"/>
        </w:rPr>
        <w:t>. В сост</w:t>
      </w:r>
      <w:r>
        <w:rPr>
          <w:color w:val="000000"/>
          <w:sz w:val="28"/>
          <w:szCs w:val="28"/>
        </w:rPr>
        <w:t>аве кожицы и мякоти томатов имею</w:t>
      </w:r>
      <w:r w:rsidRPr="00BE718F">
        <w:rPr>
          <w:color w:val="000000"/>
          <w:sz w:val="28"/>
          <w:szCs w:val="28"/>
        </w:rPr>
        <w:t>тся хлорофилл и каротиноиды. Красную окраску</w:t>
      </w:r>
      <w:r>
        <w:rPr>
          <w:color w:val="000000"/>
          <w:sz w:val="28"/>
          <w:szCs w:val="28"/>
        </w:rPr>
        <w:t xml:space="preserve"> зрелым плодам </w:t>
      </w:r>
      <w:r w:rsidRPr="00BE718F">
        <w:rPr>
          <w:color w:val="000000"/>
          <w:sz w:val="28"/>
          <w:szCs w:val="28"/>
        </w:rPr>
        <w:t xml:space="preserve"> придает ликопин, оранжево-желтую β-каротин и ксантофилл. </w:t>
      </w:r>
      <w:r>
        <w:rPr>
          <w:color w:val="000000"/>
          <w:sz w:val="28"/>
          <w:szCs w:val="28"/>
        </w:rPr>
        <w:t>Как отмечалось, и</w:t>
      </w:r>
      <w:r w:rsidRPr="00BE718F">
        <w:rPr>
          <w:color w:val="000000"/>
          <w:sz w:val="28"/>
          <w:szCs w:val="28"/>
        </w:rPr>
        <w:t>з минеральных веществ содержатся калий, натрий, магний, фосфор, железо, кобальт, цинк и др.</w:t>
      </w:r>
    </w:p>
    <w:p w:rsidR="002C3353" w:rsidRDefault="002C3353" w:rsidP="00814650">
      <w:pPr>
        <w:pStyle w:val="NormalWeb"/>
        <w:suppressAutoHyphens/>
        <w:spacing w:before="0" w:beforeAutospacing="0" w:after="0" w:afterAutospacing="0" w:line="360" w:lineRule="auto"/>
        <w:ind w:firstLine="720"/>
        <w:jc w:val="both"/>
        <w:rPr>
          <w:color w:val="000000"/>
          <w:sz w:val="28"/>
          <w:szCs w:val="28"/>
        </w:rPr>
      </w:pPr>
      <w:r w:rsidRPr="00BE718F">
        <w:rPr>
          <w:color w:val="000000"/>
          <w:spacing w:val="1"/>
          <w:sz w:val="28"/>
          <w:szCs w:val="28"/>
        </w:rPr>
        <w:t>Качество сырья яв</w:t>
      </w:r>
      <w:r w:rsidRPr="00BE718F">
        <w:rPr>
          <w:color w:val="000000"/>
          <w:spacing w:val="2"/>
          <w:sz w:val="28"/>
          <w:szCs w:val="28"/>
        </w:rPr>
        <w:t>ляется основным фактором в получении сока с высокими пище</w:t>
      </w:r>
      <w:r w:rsidRPr="00BE718F">
        <w:rPr>
          <w:color w:val="000000"/>
          <w:spacing w:val="1"/>
          <w:sz w:val="28"/>
          <w:szCs w:val="28"/>
        </w:rPr>
        <w:t>выми и органолептическими показателями. Для повышения би</w:t>
      </w:r>
      <w:r w:rsidRPr="00BE718F">
        <w:rPr>
          <w:color w:val="000000"/>
          <w:spacing w:val="3"/>
          <w:sz w:val="28"/>
          <w:szCs w:val="28"/>
        </w:rPr>
        <w:t>ологической ценности томатного сока рекомендуется использо</w:t>
      </w:r>
      <w:r w:rsidRPr="00BE718F">
        <w:rPr>
          <w:color w:val="000000"/>
          <w:spacing w:val="2"/>
          <w:sz w:val="28"/>
          <w:szCs w:val="28"/>
        </w:rPr>
        <w:t>вать ботанические сорта томатов с высоким содержанием вита</w:t>
      </w:r>
      <w:r>
        <w:rPr>
          <w:color w:val="000000"/>
          <w:sz w:val="28"/>
          <w:szCs w:val="28"/>
        </w:rPr>
        <w:t>минов и хорошей их сохраняемостью</w:t>
      </w:r>
      <w:r w:rsidRPr="00BE718F">
        <w:rPr>
          <w:color w:val="000000"/>
          <w:sz w:val="28"/>
          <w:szCs w:val="28"/>
        </w:rPr>
        <w:t>.</w:t>
      </w:r>
    </w:p>
    <w:p w:rsidR="002C3353" w:rsidRDefault="002C3353" w:rsidP="00814650">
      <w:pPr>
        <w:pStyle w:val="NormalWeb"/>
        <w:suppressAutoHyphens/>
        <w:spacing w:before="0" w:beforeAutospacing="0" w:after="0" w:afterAutospacing="0" w:line="360" w:lineRule="auto"/>
        <w:ind w:firstLine="720"/>
        <w:jc w:val="both"/>
        <w:rPr>
          <w:sz w:val="28"/>
          <w:szCs w:val="28"/>
        </w:rPr>
      </w:pPr>
      <w:r>
        <w:rPr>
          <w:sz w:val="28"/>
          <w:szCs w:val="28"/>
        </w:rPr>
        <w:t>В соответствии с традиционной технологией к</w:t>
      </w:r>
      <w:r w:rsidRPr="00BE718F">
        <w:rPr>
          <w:sz w:val="28"/>
          <w:szCs w:val="28"/>
        </w:rPr>
        <w:t>расные томаты после мойки и инспекции дробят при помощи дробилок, полученную дробленую массу томатов пропускают через машину «семяотделитель», где томатные свежие семена отделяются от массы мякоти, сока и кожицы томатов. Полученную томатную массу без томатных семечек центрифугируют, отделяя при этом томатный сок (количество мякоти в соке регулируетс</w:t>
      </w:r>
      <w:r>
        <w:rPr>
          <w:sz w:val="28"/>
          <w:szCs w:val="28"/>
        </w:rPr>
        <w:t>я частотой вращения центрифуги). П</w:t>
      </w:r>
      <w:r w:rsidRPr="00BE718F">
        <w:rPr>
          <w:sz w:val="28"/>
          <w:szCs w:val="28"/>
        </w:rPr>
        <w:t xml:space="preserve">ри </w:t>
      </w:r>
      <w:r>
        <w:rPr>
          <w:sz w:val="28"/>
          <w:szCs w:val="28"/>
        </w:rPr>
        <w:t xml:space="preserve">этом </w:t>
      </w:r>
      <w:r w:rsidRPr="00BE718F">
        <w:rPr>
          <w:sz w:val="28"/>
          <w:szCs w:val="28"/>
        </w:rPr>
        <w:t>количество мякоти в соке достигает до 30%</w:t>
      </w:r>
      <w:r>
        <w:rPr>
          <w:sz w:val="28"/>
          <w:szCs w:val="28"/>
        </w:rPr>
        <w:t>, что соответствует требованиям</w:t>
      </w:r>
      <w:r w:rsidRPr="00BE718F">
        <w:rPr>
          <w:sz w:val="28"/>
          <w:szCs w:val="28"/>
        </w:rPr>
        <w:t>.</w:t>
      </w:r>
    </w:p>
    <w:p w:rsidR="002C3353" w:rsidRPr="00BE718F" w:rsidRDefault="002C3353" w:rsidP="00814650">
      <w:pPr>
        <w:pStyle w:val="NormalWeb"/>
        <w:suppressAutoHyphens/>
        <w:spacing w:before="0" w:beforeAutospacing="0" w:after="0" w:afterAutospacing="0" w:line="360" w:lineRule="auto"/>
        <w:ind w:firstLine="720"/>
        <w:jc w:val="both"/>
        <w:rPr>
          <w:sz w:val="28"/>
          <w:szCs w:val="28"/>
        </w:rPr>
      </w:pPr>
      <w:r>
        <w:rPr>
          <w:sz w:val="28"/>
          <w:szCs w:val="28"/>
        </w:rPr>
        <w:t>Химический состав используемого сырья и получаемого продукта представлены в таблице 1.</w:t>
      </w:r>
    </w:p>
    <w:p w:rsidR="002C3353" w:rsidRPr="00BE718F" w:rsidRDefault="002C3353" w:rsidP="00814650">
      <w:pPr>
        <w:suppressAutoHyphens/>
        <w:spacing w:after="0" w:line="360" w:lineRule="auto"/>
        <w:ind w:firstLine="720"/>
        <w:jc w:val="both"/>
        <w:rPr>
          <w:rFonts w:ascii="Times New Roman" w:hAnsi="Times New Roman"/>
          <w:color w:val="000000"/>
          <w:spacing w:val="3"/>
          <w:sz w:val="28"/>
          <w:szCs w:val="28"/>
        </w:rPr>
      </w:pPr>
      <w:r>
        <w:rPr>
          <w:rFonts w:ascii="Times New Roman" w:hAnsi="Times New Roman"/>
          <w:sz w:val="28"/>
          <w:szCs w:val="28"/>
        </w:rPr>
        <w:t>Таблица 1.</w:t>
      </w:r>
      <w:r w:rsidRPr="00BE718F">
        <w:rPr>
          <w:rFonts w:ascii="Times New Roman" w:hAnsi="Times New Roman"/>
          <w:sz w:val="28"/>
          <w:szCs w:val="28"/>
        </w:rPr>
        <w:t xml:space="preserve"> Хим</w:t>
      </w:r>
      <w:r>
        <w:rPr>
          <w:rFonts w:ascii="Times New Roman" w:hAnsi="Times New Roman"/>
          <w:sz w:val="28"/>
          <w:szCs w:val="28"/>
        </w:rPr>
        <w:t>ический состав сырья и получаемого</w:t>
      </w:r>
      <w:r w:rsidRPr="00BE718F">
        <w:rPr>
          <w:rFonts w:ascii="Times New Roman" w:hAnsi="Times New Roman"/>
          <w:sz w:val="28"/>
          <w:szCs w:val="28"/>
        </w:rPr>
        <w:t xml:space="preserve"> сока</w:t>
      </w:r>
      <w:r>
        <w:rPr>
          <w:rFonts w:ascii="Times New Roman" w:hAnsi="Times New Roman"/>
          <w:sz w:val="28"/>
          <w:szCs w:val="28"/>
        </w:rPr>
        <w:t xml:space="preserve"> у сортов томата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4"/>
        <w:gridCol w:w="921"/>
        <w:gridCol w:w="931"/>
        <w:gridCol w:w="820"/>
        <w:gridCol w:w="756"/>
        <w:gridCol w:w="946"/>
        <w:gridCol w:w="933"/>
        <w:gridCol w:w="992"/>
        <w:gridCol w:w="846"/>
      </w:tblGrid>
      <w:tr w:rsidR="002C3353" w:rsidRPr="00F948B6" w:rsidTr="00BE718F">
        <w:tc>
          <w:tcPr>
            <w:tcW w:w="0" w:type="auto"/>
            <w:vMerge w:val="restart"/>
          </w:tcPr>
          <w:p w:rsidR="002C3353" w:rsidRPr="00F948B6" w:rsidRDefault="002C3353" w:rsidP="00814650">
            <w:pPr>
              <w:suppressAutoHyphens/>
              <w:spacing w:after="0" w:line="240" w:lineRule="auto"/>
              <w:jc w:val="both"/>
              <w:rPr>
                <w:rFonts w:ascii="Times New Roman" w:hAnsi="Times New Roman"/>
                <w:sz w:val="24"/>
                <w:szCs w:val="24"/>
              </w:rPr>
            </w:pPr>
          </w:p>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Показатели, %</w:t>
            </w:r>
          </w:p>
        </w:tc>
        <w:tc>
          <w:tcPr>
            <w:tcW w:w="1852" w:type="dxa"/>
            <w:gridSpan w:val="2"/>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Дагестанский</w:t>
            </w:r>
          </w:p>
        </w:tc>
        <w:tc>
          <w:tcPr>
            <w:tcW w:w="0" w:type="auto"/>
            <w:gridSpan w:val="2"/>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Кардинал</w:t>
            </w:r>
          </w:p>
        </w:tc>
        <w:tc>
          <w:tcPr>
            <w:tcW w:w="1879" w:type="dxa"/>
            <w:gridSpan w:val="2"/>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Космонавт Волков</w:t>
            </w:r>
          </w:p>
        </w:tc>
        <w:tc>
          <w:tcPr>
            <w:tcW w:w="1838" w:type="dxa"/>
            <w:gridSpan w:val="2"/>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Смесь сортов</w:t>
            </w:r>
          </w:p>
        </w:tc>
      </w:tr>
      <w:tr w:rsidR="002C3353" w:rsidRPr="00F948B6" w:rsidTr="00BE718F">
        <w:tc>
          <w:tcPr>
            <w:tcW w:w="0" w:type="auto"/>
            <w:vMerge/>
          </w:tcPr>
          <w:p w:rsidR="002C3353" w:rsidRPr="00F948B6" w:rsidRDefault="002C3353" w:rsidP="00814650">
            <w:pPr>
              <w:suppressAutoHyphens/>
              <w:spacing w:after="0" w:line="240" w:lineRule="auto"/>
              <w:jc w:val="both"/>
              <w:rPr>
                <w:rFonts w:ascii="Times New Roman" w:hAnsi="Times New Roman"/>
                <w:sz w:val="24"/>
                <w:szCs w:val="24"/>
              </w:rPr>
            </w:pPr>
          </w:p>
        </w:tc>
        <w:tc>
          <w:tcPr>
            <w:tcW w:w="921"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сырье</w:t>
            </w:r>
          </w:p>
        </w:tc>
        <w:tc>
          <w:tcPr>
            <w:tcW w:w="931"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Сок</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сырье</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сок</w:t>
            </w:r>
          </w:p>
        </w:tc>
        <w:tc>
          <w:tcPr>
            <w:tcW w:w="946"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сырье</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сок</w:t>
            </w:r>
          </w:p>
        </w:tc>
        <w:tc>
          <w:tcPr>
            <w:tcW w:w="992"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сырье</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сок</w:t>
            </w:r>
          </w:p>
        </w:tc>
      </w:tr>
      <w:tr w:rsidR="002C3353" w:rsidRPr="00F948B6" w:rsidTr="00BE718F">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Сухие вещества</w:t>
            </w:r>
          </w:p>
        </w:tc>
        <w:tc>
          <w:tcPr>
            <w:tcW w:w="921"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6,0</w:t>
            </w:r>
          </w:p>
        </w:tc>
        <w:tc>
          <w:tcPr>
            <w:tcW w:w="931"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5,9</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6,2</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6,1</w:t>
            </w:r>
          </w:p>
        </w:tc>
        <w:tc>
          <w:tcPr>
            <w:tcW w:w="946"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5,5</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5,6</w:t>
            </w:r>
          </w:p>
        </w:tc>
        <w:tc>
          <w:tcPr>
            <w:tcW w:w="992"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5,1</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5,0</w:t>
            </w:r>
          </w:p>
        </w:tc>
      </w:tr>
      <w:tr w:rsidR="002C3353" w:rsidRPr="00F948B6" w:rsidTr="00BE718F">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Сахар общий</w:t>
            </w:r>
          </w:p>
        </w:tc>
        <w:tc>
          <w:tcPr>
            <w:tcW w:w="921"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2,7</w:t>
            </w:r>
          </w:p>
        </w:tc>
        <w:tc>
          <w:tcPr>
            <w:tcW w:w="931"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2,7</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2,9</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2,9</w:t>
            </w:r>
          </w:p>
        </w:tc>
        <w:tc>
          <w:tcPr>
            <w:tcW w:w="946"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3,1</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3,1</w:t>
            </w:r>
          </w:p>
        </w:tc>
        <w:tc>
          <w:tcPr>
            <w:tcW w:w="992"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2,4</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2,4</w:t>
            </w:r>
          </w:p>
        </w:tc>
      </w:tr>
      <w:tr w:rsidR="002C3353" w:rsidRPr="00F948B6" w:rsidTr="00BE718F">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Кислотность</w:t>
            </w:r>
          </w:p>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(по яблокам)</w:t>
            </w:r>
          </w:p>
        </w:tc>
        <w:tc>
          <w:tcPr>
            <w:tcW w:w="921"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0,6</w:t>
            </w:r>
          </w:p>
        </w:tc>
        <w:tc>
          <w:tcPr>
            <w:tcW w:w="931"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0,6</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0,4</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0,4</w:t>
            </w:r>
          </w:p>
        </w:tc>
        <w:tc>
          <w:tcPr>
            <w:tcW w:w="946"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0,40</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0,43</w:t>
            </w:r>
          </w:p>
        </w:tc>
        <w:tc>
          <w:tcPr>
            <w:tcW w:w="992"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0,49</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0,49</w:t>
            </w:r>
          </w:p>
        </w:tc>
      </w:tr>
      <w:tr w:rsidR="002C3353" w:rsidRPr="00F948B6" w:rsidTr="00BE718F">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рН</w:t>
            </w:r>
          </w:p>
        </w:tc>
        <w:tc>
          <w:tcPr>
            <w:tcW w:w="921"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4,5</w:t>
            </w:r>
          </w:p>
        </w:tc>
        <w:tc>
          <w:tcPr>
            <w:tcW w:w="931"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4,5</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4,9</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4,9</w:t>
            </w:r>
          </w:p>
        </w:tc>
        <w:tc>
          <w:tcPr>
            <w:tcW w:w="946"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4,7</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4,7</w:t>
            </w:r>
          </w:p>
        </w:tc>
        <w:tc>
          <w:tcPr>
            <w:tcW w:w="992"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4,7</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4,7</w:t>
            </w:r>
          </w:p>
        </w:tc>
      </w:tr>
      <w:tr w:rsidR="002C3353" w:rsidRPr="00F948B6" w:rsidTr="00BE718F">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Азот аминогр.</w:t>
            </w:r>
          </w:p>
        </w:tc>
        <w:tc>
          <w:tcPr>
            <w:tcW w:w="921"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0,16</w:t>
            </w:r>
          </w:p>
        </w:tc>
        <w:tc>
          <w:tcPr>
            <w:tcW w:w="931"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0,10</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0,14</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0,10</w:t>
            </w:r>
          </w:p>
        </w:tc>
        <w:tc>
          <w:tcPr>
            <w:tcW w:w="946"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0,15</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0,10</w:t>
            </w:r>
          </w:p>
        </w:tc>
        <w:tc>
          <w:tcPr>
            <w:tcW w:w="992"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0,21</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0,16</w:t>
            </w:r>
          </w:p>
        </w:tc>
      </w:tr>
      <w:tr w:rsidR="002C3353" w:rsidRPr="00F948B6" w:rsidTr="00BE718F">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Зола</w:t>
            </w:r>
          </w:p>
        </w:tc>
        <w:tc>
          <w:tcPr>
            <w:tcW w:w="921"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0,60</w:t>
            </w:r>
          </w:p>
        </w:tc>
        <w:tc>
          <w:tcPr>
            <w:tcW w:w="931"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0,55</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0,42</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0,39</w:t>
            </w:r>
          </w:p>
        </w:tc>
        <w:tc>
          <w:tcPr>
            <w:tcW w:w="946"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0,48</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0,45</w:t>
            </w:r>
          </w:p>
        </w:tc>
        <w:tc>
          <w:tcPr>
            <w:tcW w:w="992"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0,46</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0,44</w:t>
            </w:r>
          </w:p>
        </w:tc>
      </w:tr>
      <w:tr w:rsidR="002C3353" w:rsidRPr="00F948B6" w:rsidTr="00BE718F">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Клетчатка</w:t>
            </w:r>
          </w:p>
        </w:tc>
        <w:tc>
          <w:tcPr>
            <w:tcW w:w="921"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0,3</w:t>
            </w:r>
          </w:p>
        </w:tc>
        <w:tc>
          <w:tcPr>
            <w:tcW w:w="931"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0,24</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0,28</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0,20</w:t>
            </w:r>
          </w:p>
        </w:tc>
        <w:tc>
          <w:tcPr>
            <w:tcW w:w="946"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0,54</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0,20</w:t>
            </w:r>
          </w:p>
        </w:tc>
        <w:tc>
          <w:tcPr>
            <w:tcW w:w="992"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0,53</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0,43</w:t>
            </w:r>
          </w:p>
        </w:tc>
      </w:tr>
      <w:tr w:rsidR="002C3353" w:rsidRPr="00F948B6" w:rsidTr="00BE718F">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Вит. С, мг%</w:t>
            </w:r>
          </w:p>
        </w:tc>
        <w:tc>
          <w:tcPr>
            <w:tcW w:w="921"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30,7</w:t>
            </w:r>
          </w:p>
        </w:tc>
        <w:tc>
          <w:tcPr>
            <w:tcW w:w="931"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16,5</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27,9</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22,2</w:t>
            </w:r>
          </w:p>
        </w:tc>
        <w:tc>
          <w:tcPr>
            <w:tcW w:w="946"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28,0</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17,7</w:t>
            </w:r>
          </w:p>
        </w:tc>
        <w:tc>
          <w:tcPr>
            <w:tcW w:w="992"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28,4</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14,9</w:t>
            </w:r>
          </w:p>
        </w:tc>
      </w:tr>
      <w:tr w:rsidR="002C3353" w:rsidRPr="00F948B6" w:rsidTr="00BE718F">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Каротин, мг%</w:t>
            </w:r>
          </w:p>
        </w:tc>
        <w:tc>
          <w:tcPr>
            <w:tcW w:w="921"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3,7</w:t>
            </w:r>
          </w:p>
        </w:tc>
        <w:tc>
          <w:tcPr>
            <w:tcW w:w="931"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3,2</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5,3</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3,4</w:t>
            </w:r>
          </w:p>
        </w:tc>
        <w:tc>
          <w:tcPr>
            <w:tcW w:w="946"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4,1</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4,0</w:t>
            </w:r>
          </w:p>
        </w:tc>
        <w:tc>
          <w:tcPr>
            <w:tcW w:w="992"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3,74</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2,75</w:t>
            </w:r>
          </w:p>
        </w:tc>
      </w:tr>
      <w:tr w:rsidR="002C3353" w:rsidRPr="00F948B6" w:rsidTr="00BE718F">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Мякоть</w:t>
            </w:r>
          </w:p>
        </w:tc>
        <w:tc>
          <w:tcPr>
            <w:tcW w:w="921"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14,0</w:t>
            </w:r>
          </w:p>
        </w:tc>
        <w:tc>
          <w:tcPr>
            <w:tcW w:w="931"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12,5</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20,0</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12,5</w:t>
            </w:r>
          </w:p>
        </w:tc>
        <w:tc>
          <w:tcPr>
            <w:tcW w:w="946"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18,9</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12,2</w:t>
            </w:r>
          </w:p>
        </w:tc>
        <w:tc>
          <w:tcPr>
            <w:tcW w:w="992"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14,5</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13,0</w:t>
            </w:r>
          </w:p>
        </w:tc>
      </w:tr>
      <w:tr w:rsidR="002C3353" w:rsidRPr="00F948B6" w:rsidTr="00BE718F">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Вязкость, спз</w:t>
            </w:r>
          </w:p>
        </w:tc>
        <w:tc>
          <w:tcPr>
            <w:tcW w:w="921" w:type="dxa"/>
          </w:tcPr>
          <w:p w:rsidR="002C3353" w:rsidRPr="00F948B6" w:rsidRDefault="002C3353" w:rsidP="00814650">
            <w:pPr>
              <w:suppressAutoHyphens/>
              <w:spacing w:after="0" w:line="240" w:lineRule="auto"/>
              <w:jc w:val="both"/>
              <w:rPr>
                <w:rFonts w:ascii="Times New Roman" w:hAnsi="Times New Roman"/>
                <w:sz w:val="24"/>
                <w:szCs w:val="24"/>
              </w:rPr>
            </w:pPr>
          </w:p>
        </w:tc>
        <w:tc>
          <w:tcPr>
            <w:tcW w:w="931"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1,09</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1,11</w:t>
            </w:r>
          </w:p>
        </w:tc>
        <w:tc>
          <w:tcPr>
            <w:tcW w:w="946" w:type="dxa"/>
          </w:tcPr>
          <w:p w:rsidR="002C3353" w:rsidRPr="00F948B6" w:rsidRDefault="002C3353" w:rsidP="00814650">
            <w:pPr>
              <w:suppressAutoHyphens/>
              <w:spacing w:after="0" w:line="240" w:lineRule="auto"/>
              <w:jc w:val="both"/>
              <w:rPr>
                <w:rFonts w:ascii="Times New Roman" w:hAnsi="Times New Roman"/>
                <w:sz w:val="24"/>
                <w:szCs w:val="24"/>
              </w:rPr>
            </w:pP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1,10</w:t>
            </w:r>
          </w:p>
        </w:tc>
        <w:tc>
          <w:tcPr>
            <w:tcW w:w="992" w:type="dxa"/>
          </w:tcPr>
          <w:p w:rsidR="002C3353" w:rsidRPr="00F948B6" w:rsidRDefault="002C3353" w:rsidP="00814650">
            <w:pPr>
              <w:suppressAutoHyphens/>
              <w:spacing w:after="0" w:line="240" w:lineRule="auto"/>
              <w:jc w:val="both"/>
              <w:rPr>
                <w:rFonts w:ascii="Times New Roman" w:hAnsi="Times New Roman"/>
                <w:sz w:val="24"/>
                <w:szCs w:val="24"/>
              </w:rPr>
            </w:pP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1,08</w:t>
            </w:r>
          </w:p>
        </w:tc>
      </w:tr>
      <w:tr w:rsidR="002C3353" w:rsidRPr="00F948B6" w:rsidTr="00BE718F">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Цвет</w:t>
            </w:r>
          </w:p>
        </w:tc>
        <w:tc>
          <w:tcPr>
            <w:tcW w:w="921"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0,140</w:t>
            </w:r>
          </w:p>
        </w:tc>
        <w:tc>
          <w:tcPr>
            <w:tcW w:w="931"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0,140</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0,120</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0,122</w:t>
            </w:r>
          </w:p>
        </w:tc>
        <w:tc>
          <w:tcPr>
            <w:tcW w:w="946"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0,120</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0,122</w:t>
            </w:r>
          </w:p>
        </w:tc>
        <w:tc>
          <w:tcPr>
            <w:tcW w:w="992"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0,120</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0,130</w:t>
            </w:r>
          </w:p>
        </w:tc>
      </w:tr>
      <w:tr w:rsidR="002C3353" w:rsidRPr="00F948B6" w:rsidTr="00BE718F">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Сод.воздуха</w:t>
            </w:r>
          </w:p>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в объмных %</w:t>
            </w:r>
          </w:p>
        </w:tc>
        <w:tc>
          <w:tcPr>
            <w:tcW w:w="921"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3,9</w:t>
            </w:r>
          </w:p>
        </w:tc>
        <w:tc>
          <w:tcPr>
            <w:tcW w:w="931"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3,8</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w:t>
            </w:r>
          </w:p>
        </w:tc>
        <w:tc>
          <w:tcPr>
            <w:tcW w:w="946"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4,1</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0,82</w:t>
            </w:r>
          </w:p>
        </w:tc>
        <w:tc>
          <w:tcPr>
            <w:tcW w:w="992" w:type="dxa"/>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4,0</w:t>
            </w:r>
          </w:p>
        </w:tc>
        <w:tc>
          <w:tcPr>
            <w:tcW w:w="0" w:type="auto"/>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1,3</w:t>
            </w:r>
          </w:p>
        </w:tc>
      </w:tr>
    </w:tbl>
    <w:p w:rsidR="002C3353" w:rsidRDefault="002C3353" w:rsidP="00814650">
      <w:pPr>
        <w:pStyle w:val="NormalWeb"/>
        <w:suppressAutoHyphens/>
        <w:spacing w:before="0" w:beforeAutospacing="0" w:after="0" w:afterAutospacing="0" w:line="360" w:lineRule="auto"/>
        <w:ind w:firstLine="720"/>
        <w:jc w:val="both"/>
        <w:rPr>
          <w:sz w:val="28"/>
          <w:szCs w:val="28"/>
        </w:rPr>
      </w:pPr>
    </w:p>
    <w:p w:rsidR="002C3353" w:rsidRDefault="002C3353" w:rsidP="00814650">
      <w:pPr>
        <w:pStyle w:val="NormalWeb"/>
        <w:suppressAutoHyphens/>
        <w:spacing w:before="0" w:beforeAutospacing="0" w:after="0" w:afterAutospacing="0" w:line="360" w:lineRule="auto"/>
        <w:ind w:firstLine="720"/>
        <w:jc w:val="both"/>
        <w:rPr>
          <w:sz w:val="28"/>
          <w:szCs w:val="28"/>
        </w:rPr>
      </w:pPr>
      <w:r w:rsidRPr="00BE718F">
        <w:rPr>
          <w:sz w:val="28"/>
          <w:szCs w:val="28"/>
        </w:rPr>
        <w:t>После центрифугирования оставшиеся мякоть и кожицу томатов нагревают до 60°С и протирают на протирочной машине.</w:t>
      </w:r>
    </w:p>
    <w:p w:rsidR="002C3353" w:rsidRPr="00BE718F" w:rsidRDefault="002C3353" w:rsidP="00814650">
      <w:pPr>
        <w:pStyle w:val="NormalWeb"/>
        <w:suppressAutoHyphens/>
        <w:spacing w:before="0" w:beforeAutospacing="0" w:after="0" w:afterAutospacing="0" w:line="360" w:lineRule="auto"/>
        <w:ind w:firstLine="720"/>
        <w:jc w:val="both"/>
        <w:rPr>
          <w:sz w:val="28"/>
          <w:szCs w:val="28"/>
        </w:rPr>
      </w:pPr>
      <w:r>
        <w:rPr>
          <w:sz w:val="28"/>
          <w:szCs w:val="28"/>
        </w:rPr>
        <w:t>Для более полного использования сырья н</w:t>
      </w:r>
      <w:r w:rsidRPr="00BE718F">
        <w:rPr>
          <w:sz w:val="28"/>
          <w:szCs w:val="28"/>
        </w:rPr>
        <w:t xml:space="preserve">ами была проведена экспериментальная работа по определению процента отходов при </w:t>
      </w:r>
      <w:r>
        <w:rPr>
          <w:sz w:val="28"/>
          <w:szCs w:val="28"/>
        </w:rPr>
        <w:t>тепловой обработке при  температурах от 50 до 80°С . Оказалось, что</w:t>
      </w:r>
      <w:r w:rsidRPr="00BE718F">
        <w:rPr>
          <w:sz w:val="28"/>
          <w:szCs w:val="28"/>
        </w:rPr>
        <w:t xml:space="preserve"> и количество отходов</w:t>
      </w:r>
      <w:r>
        <w:rPr>
          <w:sz w:val="28"/>
          <w:szCs w:val="28"/>
        </w:rPr>
        <w:t xml:space="preserve"> при 60°С минимальное. М</w:t>
      </w:r>
      <w:r w:rsidRPr="00BE718F">
        <w:rPr>
          <w:sz w:val="28"/>
          <w:szCs w:val="28"/>
        </w:rPr>
        <w:t xml:space="preserve">якоть томатов после протирания </w:t>
      </w:r>
      <w:r>
        <w:rPr>
          <w:sz w:val="28"/>
          <w:szCs w:val="28"/>
        </w:rPr>
        <w:t>была использована для производства</w:t>
      </w:r>
      <w:r w:rsidRPr="00BE718F">
        <w:rPr>
          <w:sz w:val="28"/>
          <w:szCs w:val="28"/>
        </w:rPr>
        <w:t xml:space="preserve"> концентрированных томатопродуктов.</w:t>
      </w:r>
    </w:p>
    <w:p w:rsidR="002C3353" w:rsidRPr="00BE718F" w:rsidRDefault="002C3353" w:rsidP="00814650">
      <w:pPr>
        <w:pStyle w:val="NormalWeb"/>
        <w:suppressAutoHyphens/>
        <w:spacing w:before="0" w:beforeAutospacing="0" w:after="0" w:afterAutospacing="0" w:line="360" w:lineRule="auto"/>
        <w:ind w:firstLine="720"/>
        <w:jc w:val="both"/>
        <w:rPr>
          <w:sz w:val="28"/>
          <w:szCs w:val="28"/>
        </w:rPr>
      </w:pPr>
      <w:r>
        <w:rPr>
          <w:sz w:val="28"/>
          <w:szCs w:val="28"/>
        </w:rPr>
        <w:t>С целью повышения качества п</w:t>
      </w:r>
      <w:r w:rsidRPr="00BE718F">
        <w:rPr>
          <w:sz w:val="28"/>
          <w:szCs w:val="28"/>
        </w:rPr>
        <w:t>олученный томатный сок нагревали до 125°</w:t>
      </w:r>
      <w:r>
        <w:rPr>
          <w:sz w:val="28"/>
          <w:szCs w:val="28"/>
        </w:rPr>
        <w:t>С, выдерживали в течение 70 сек и охлаждали до 98÷100°С.Затем расфасовывали</w:t>
      </w:r>
      <w:r w:rsidRPr="00BE718F">
        <w:rPr>
          <w:sz w:val="28"/>
          <w:szCs w:val="28"/>
        </w:rPr>
        <w:t xml:space="preserve"> в банки 1-82-3000 и в течение 15÷20 мин</w:t>
      </w:r>
      <w:r>
        <w:rPr>
          <w:sz w:val="28"/>
          <w:szCs w:val="28"/>
        </w:rPr>
        <w:t>ут вы</w:t>
      </w:r>
      <w:r w:rsidRPr="00BE718F">
        <w:rPr>
          <w:sz w:val="28"/>
          <w:szCs w:val="28"/>
        </w:rPr>
        <w:t xml:space="preserve">держивали </w:t>
      </w:r>
      <w:r>
        <w:rPr>
          <w:sz w:val="28"/>
          <w:szCs w:val="28"/>
        </w:rPr>
        <w:t>при температуре</w:t>
      </w:r>
      <w:r w:rsidRPr="00BE718F">
        <w:rPr>
          <w:sz w:val="28"/>
          <w:szCs w:val="28"/>
        </w:rPr>
        <w:t xml:space="preserve"> 100°С, </w:t>
      </w:r>
      <w:r>
        <w:rPr>
          <w:sz w:val="28"/>
          <w:szCs w:val="28"/>
        </w:rPr>
        <w:t xml:space="preserve">после чего </w:t>
      </w:r>
      <w:r w:rsidRPr="00BE718F">
        <w:rPr>
          <w:sz w:val="28"/>
          <w:szCs w:val="28"/>
        </w:rPr>
        <w:t xml:space="preserve">охлаждали </w:t>
      </w:r>
      <w:r>
        <w:rPr>
          <w:sz w:val="28"/>
          <w:szCs w:val="28"/>
        </w:rPr>
        <w:t>водой до 45°С</w:t>
      </w:r>
      <w:r w:rsidRPr="00BE718F">
        <w:rPr>
          <w:sz w:val="28"/>
          <w:szCs w:val="28"/>
        </w:rPr>
        <w:t>.</w:t>
      </w:r>
    </w:p>
    <w:p w:rsidR="002C3353" w:rsidRPr="00BE718F" w:rsidRDefault="002C3353" w:rsidP="00814650">
      <w:pPr>
        <w:pStyle w:val="NormalWeb"/>
        <w:widowControl w:val="0"/>
        <w:suppressAutoHyphens/>
        <w:spacing w:before="0" w:beforeAutospacing="0" w:after="0" w:afterAutospacing="0" w:line="360" w:lineRule="auto"/>
        <w:ind w:firstLine="720"/>
        <w:jc w:val="both"/>
        <w:rPr>
          <w:sz w:val="28"/>
          <w:szCs w:val="28"/>
        </w:rPr>
      </w:pPr>
      <w:r>
        <w:rPr>
          <w:sz w:val="28"/>
          <w:szCs w:val="28"/>
        </w:rPr>
        <w:t xml:space="preserve">Качественные показатели </w:t>
      </w:r>
      <w:r w:rsidRPr="00BE718F">
        <w:rPr>
          <w:sz w:val="28"/>
          <w:szCs w:val="28"/>
        </w:rPr>
        <w:t>томатного сока, получен</w:t>
      </w:r>
      <w:r>
        <w:rPr>
          <w:sz w:val="28"/>
          <w:szCs w:val="28"/>
        </w:rPr>
        <w:t>ного существующим и предложенным нами в процессе работы новым способами представлены в таблице 2.</w:t>
      </w:r>
    </w:p>
    <w:p w:rsidR="002C3353" w:rsidRPr="00BE718F" w:rsidRDefault="002C3353" w:rsidP="00814650">
      <w:pPr>
        <w:pStyle w:val="NormalWeb"/>
        <w:widowControl w:val="0"/>
        <w:suppressAutoHyphens/>
        <w:spacing w:before="0" w:beforeAutospacing="0" w:after="0" w:afterAutospacing="0" w:line="360" w:lineRule="auto"/>
        <w:ind w:firstLine="720"/>
        <w:jc w:val="both"/>
        <w:rPr>
          <w:sz w:val="28"/>
          <w:szCs w:val="28"/>
        </w:rPr>
      </w:pPr>
      <w:r>
        <w:rPr>
          <w:sz w:val="28"/>
          <w:szCs w:val="28"/>
        </w:rPr>
        <w:t>Таблица 2.</w:t>
      </w:r>
      <w:r w:rsidRPr="00BE718F">
        <w:rPr>
          <w:sz w:val="28"/>
          <w:szCs w:val="28"/>
        </w:rPr>
        <w:t xml:space="preserve"> Качественные показатели</w:t>
      </w:r>
      <w:r>
        <w:rPr>
          <w:sz w:val="28"/>
          <w:szCs w:val="28"/>
        </w:rPr>
        <w:t xml:space="preserve"> томатного сока</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tblPr>
      <w:tblGrid>
        <w:gridCol w:w="358"/>
        <w:gridCol w:w="2994"/>
        <w:gridCol w:w="3647"/>
        <w:gridCol w:w="2161"/>
      </w:tblGrid>
      <w:tr w:rsidR="002C3353" w:rsidRPr="00F948B6" w:rsidTr="006F6B22">
        <w:trPr>
          <w:trHeight w:val="464"/>
          <w:tblCellSpacing w:w="0" w:type="dxa"/>
        </w:trPr>
        <w:tc>
          <w:tcPr>
            <w:tcW w:w="0" w:type="auto"/>
            <w:tcBorders>
              <w:top w:val="outset" w:sz="6" w:space="0" w:color="auto"/>
              <w:bottom w:val="outset" w:sz="6" w:space="0" w:color="auto"/>
              <w:right w:val="outset" w:sz="6" w:space="0" w:color="auto"/>
            </w:tcBorders>
            <w:vAlign w:val="center"/>
          </w:tcPr>
          <w:p w:rsidR="002C3353" w:rsidRPr="00F948B6" w:rsidRDefault="002C3353" w:rsidP="00814650">
            <w:pPr>
              <w:widowControl w:val="0"/>
              <w:suppressAutoHyphens/>
              <w:spacing w:after="0" w:line="360" w:lineRule="auto"/>
              <w:jc w:val="both"/>
              <w:rPr>
                <w:rFonts w:ascii="Times New Roman" w:hAnsi="Times New Roman"/>
                <w:sz w:val="28"/>
                <w:szCs w:val="28"/>
              </w:rPr>
            </w:pPr>
            <w:r w:rsidRPr="00F948B6">
              <w:rPr>
                <w:rFonts w:ascii="Times New Roman" w:hAnsi="Times New Roman"/>
                <w:sz w:val="28"/>
                <w:szCs w:val="28"/>
              </w:rPr>
              <w:t xml:space="preserve">№ </w:t>
            </w:r>
          </w:p>
        </w:tc>
        <w:tc>
          <w:tcPr>
            <w:tcW w:w="3107" w:type="dxa"/>
            <w:tcBorders>
              <w:top w:val="outset" w:sz="6" w:space="0" w:color="auto"/>
              <w:left w:val="outset" w:sz="6" w:space="0" w:color="auto"/>
              <w:bottom w:val="outset" w:sz="6" w:space="0" w:color="auto"/>
              <w:right w:val="outset" w:sz="6" w:space="0" w:color="auto"/>
            </w:tcBorders>
            <w:vAlign w:val="center"/>
          </w:tcPr>
          <w:p w:rsidR="002C3353" w:rsidRPr="00F948B6" w:rsidRDefault="002C3353" w:rsidP="00814650">
            <w:pPr>
              <w:widowControl w:val="0"/>
              <w:suppressAutoHyphens/>
              <w:spacing w:after="0" w:line="240" w:lineRule="auto"/>
              <w:jc w:val="both"/>
              <w:rPr>
                <w:rFonts w:ascii="Times New Roman" w:hAnsi="Times New Roman"/>
                <w:sz w:val="24"/>
                <w:szCs w:val="24"/>
              </w:rPr>
            </w:pPr>
            <w:r w:rsidRPr="00F948B6">
              <w:rPr>
                <w:rFonts w:ascii="Times New Roman" w:hAnsi="Times New Roman"/>
                <w:sz w:val="24"/>
                <w:szCs w:val="24"/>
              </w:rPr>
              <w:t>Показатели</w:t>
            </w:r>
          </w:p>
        </w:tc>
        <w:tc>
          <w:tcPr>
            <w:tcW w:w="3780" w:type="dxa"/>
            <w:tcBorders>
              <w:top w:val="outset" w:sz="6" w:space="0" w:color="auto"/>
              <w:left w:val="outset" w:sz="6" w:space="0" w:color="auto"/>
              <w:bottom w:val="outset" w:sz="6" w:space="0" w:color="auto"/>
              <w:right w:val="outset" w:sz="6" w:space="0" w:color="auto"/>
            </w:tcBorders>
            <w:vAlign w:val="center"/>
          </w:tcPr>
          <w:p w:rsidR="002C3353" w:rsidRPr="00F948B6" w:rsidRDefault="002C3353" w:rsidP="00814650">
            <w:pPr>
              <w:widowControl w:val="0"/>
              <w:suppressAutoHyphens/>
              <w:spacing w:after="0" w:line="240" w:lineRule="auto"/>
              <w:jc w:val="both"/>
              <w:rPr>
                <w:rFonts w:ascii="Times New Roman" w:hAnsi="Times New Roman"/>
                <w:sz w:val="24"/>
                <w:szCs w:val="24"/>
              </w:rPr>
            </w:pPr>
            <w:r w:rsidRPr="00F948B6">
              <w:rPr>
                <w:rFonts w:ascii="Times New Roman" w:hAnsi="Times New Roman"/>
                <w:sz w:val="24"/>
                <w:szCs w:val="24"/>
              </w:rPr>
              <w:t>Существующий способ</w:t>
            </w:r>
          </w:p>
        </w:tc>
        <w:tc>
          <w:tcPr>
            <w:tcW w:w="2200" w:type="dxa"/>
            <w:tcBorders>
              <w:top w:val="outset" w:sz="6" w:space="0" w:color="auto"/>
              <w:left w:val="outset" w:sz="6" w:space="0" w:color="auto"/>
              <w:bottom w:val="outset" w:sz="6" w:space="0" w:color="auto"/>
            </w:tcBorders>
            <w:vAlign w:val="center"/>
          </w:tcPr>
          <w:p w:rsidR="002C3353" w:rsidRPr="00F948B6" w:rsidRDefault="002C3353" w:rsidP="00814650">
            <w:pPr>
              <w:widowControl w:val="0"/>
              <w:suppressAutoHyphens/>
              <w:spacing w:after="0" w:line="240" w:lineRule="auto"/>
              <w:jc w:val="both"/>
              <w:rPr>
                <w:rFonts w:ascii="Times New Roman" w:hAnsi="Times New Roman"/>
                <w:sz w:val="24"/>
                <w:szCs w:val="24"/>
              </w:rPr>
            </w:pPr>
            <w:r w:rsidRPr="00F948B6">
              <w:rPr>
                <w:rFonts w:ascii="Times New Roman" w:hAnsi="Times New Roman"/>
                <w:sz w:val="24"/>
                <w:szCs w:val="24"/>
              </w:rPr>
              <w:t>Предлагаемый способ</w:t>
            </w:r>
          </w:p>
        </w:tc>
      </w:tr>
      <w:tr w:rsidR="002C3353" w:rsidRPr="00F948B6" w:rsidTr="00BF52E9">
        <w:trPr>
          <w:trHeight w:val="339"/>
          <w:tblCellSpacing w:w="0" w:type="dxa"/>
        </w:trPr>
        <w:tc>
          <w:tcPr>
            <w:tcW w:w="0" w:type="auto"/>
            <w:tcBorders>
              <w:top w:val="outset" w:sz="6" w:space="0" w:color="auto"/>
              <w:bottom w:val="outset" w:sz="6" w:space="0" w:color="auto"/>
              <w:right w:val="outset" w:sz="6" w:space="0" w:color="auto"/>
            </w:tcBorders>
            <w:vAlign w:val="center"/>
          </w:tcPr>
          <w:p w:rsidR="002C3353" w:rsidRPr="00F948B6" w:rsidRDefault="002C3353" w:rsidP="00814650">
            <w:pPr>
              <w:suppressAutoHyphens/>
              <w:spacing w:after="0" w:line="360" w:lineRule="auto"/>
              <w:jc w:val="both"/>
              <w:rPr>
                <w:rFonts w:ascii="Times New Roman" w:hAnsi="Times New Roman"/>
                <w:sz w:val="28"/>
                <w:szCs w:val="28"/>
              </w:rPr>
            </w:pPr>
            <w:r w:rsidRPr="00F948B6">
              <w:rPr>
                <w:rFonts w:ascii="Times New Roman" w:hAnsi="Times New Roman"/>
                <w:sz w:val="28"/>
                <w:szCs w:val="28"/>
              </w:rPr>
              <w:t>1</w:t>
            </w:r>
          </w:p>
        </w:tc>
        <w:tc>
          <w:tcPr>
            <w:tcW w:w="3107" w:type="dxa"/>
            <w:tcBorders>
              <w:top w:val="outset" w:sz="6" w:space="0" w:color="auto"/>
              <w:left w:val="outset" w:sz="6" w:space="0" w:color="auto"/>
              <w:bottom w:val="outset" w:sz="6" w:space="0" w:color="auto"/>
              <w:right w:val="outset" w:sz="6" w:space="0" w:color="auto"/>
            </w:tcBorders>
            <w:vAlign w:val="center"/>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Цвет</w:t>
            </w:r>
          </w:p>
        </w:tc>
        <w:tc>
          <w:tcPr>
            <w:tcW w:w="3780" w:type="dxa"/>
            <w:tcBorders>
              <w:top w:val="outset" w:sz="6" w:space="0" w:color="auto"/>
              <w:left w:val="outset" w:sz="6" w:space="0" w:color="auto"/>
              <w:bottom w:val="outset" w:sz="6" w:space="0" w:color="auto"/>
              <w:right w:val="outset" w:sz="6" w:space="0" w:color="auto"/>
            </w:tcBorders>
            <w:vAlign w:val="center"/>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Красный или оранжевый</w:t>
            </w:r>
          </w:p>
        </w:tc>
        <w:tc>
          <w:tcPr>
            <w:tcW w:w="2200" w:type="dxa"/>
            <w:tcBorders>
              <w:top w:val="outset" w:sz="6" w:space="0" w:color="auto"/>
              <w:left w:val="outset" w:sz="6" w:space="0" w:color="auto"/>
              <w:bottom w:val="outset" w:sz="6" w:space="0" w:color="auto"/>
            </w:tcBorders>
            <w:vAlign w:val="center"/>
          </w:tcPr>
          <w:p w:rsidR="002C3353" w:rsidRPr="00F948B6" w:rsidRDefault="002C3353" w:rsidP="00814650">
            <w:pPr>
              <w:widowControl w:val="0"/>
              <w:suppressAutoHyphens/>
              <w:spacing w:after="0" w:line="240" w:lineRule="auto"/>
              <w:jc w:val="both"/>
              <w:rPr>
                <w:rFonts w:ascii="Times New Roman" w:hAnsi="Times New Roman"/>
                <w:sz w:val="24"/>
                <w:szCs w:val="24"/>
              </w:rPr>
            </w:pPr>
            <w:r w:rsidRPr="00F948B6">
              <w:rPr>
                <w:rFonts w:ascii="Times New Roman" w:hAnsi="Times New Roman"/>
                <w:sz w:val="24"/>
                <w:szCs w:val="24"/>
              </w:rPr>
              <w:t xml:space="preserve">Красный, ярко </w:t>
            </w:r>
          </w:p>
          <w:p w:rsidR="002C3353" w:rsidRPr="00F948B6" w:rsidRDefault="002C3353" w:rsidP="00814650">
            <w:pPr>
              <w:widowControl w:val="0"/>
              <w:suppressAutoHyphens/>
              <w:spacing w:after="0" w:line="240" w:lineRule="auto"/>
              <w:jc w:val="both"/>
              <w:rPr>
                <w:rFonts w:ascii="Times New Roman" w:hAnsi="Times New Roman"/>
                <w:sz w:val="24"/>
                <w:szCs w:val="24"/>
              </w:rPr>
            </w:pPr>
            <w:r w:rsidRPr="00F948B6">
              <w:rPr>
                <w:rFonts w:ascii="Times New Roman" w:hAnsi="Times New Roman"/>
                <w:sz w:val="24"/>
                <w:szCs w:val="24"/>
              </w:rPr>
              <w:t>выраженный</w:t>
            </w:r>
          </w:p>
        </w:tc>
      </w:tr>
      <w:tr w:rsidR="002C3353" w:rsidRPr="00F948B6" w:rsidTr="00BE718F">
        <w:trPr>
          <w:tblCellSpacing w:w="0" w:type="dxa"/>
        </w:trPr>
        <w:tc>
          <w:tcPr>
            <w:tcW w:w="0" w:type="auto"/>
            <w:tcBorders>
              <w:top w:val="outset" w:sz="6" w:space="0" w:color="auto"/>
              <w:bottom w:val="outset" w:sz="6" w:space="0" w:color="auto"/>
              <w:right w:val="outset" w:sz="6" w:space="0" w:color="auto"/>
            </w:tcBorders>
            <w:vAlign w:val="center"/>
          </w:tcPr>
          <w:p w:rsidR="002C3353" w:rsidRPr="00F948B6" w:rsidRDefault="002C3353" w:rsidP="00814650">
            <w:pPr>
              <w:suppressAutoHyphens/>
              <w:spacing w:after="0" w:line="360" w:lineRule="auto"/>
              <w:jc w:val="both"/>
              <w:rPr>
                <w:rFonts w:ascii="Times New Roman" w:hAnsi="Times New Roman"/>
                <w:sz w:val="28"/>
                <w:szCs w:val="28"/>
              </w:rPr>
            </w:pPr>
            <w:r w:rsidRPr="00F948B6">
              <w:rPr>
                <w:rFonts w:ascii="Times New Roman" w:hAnsi="Times New Roman"/>
                <w:sz w:val="28"/>
                <w:szCs w:val="28"/>
              </w:rPr>
              <w:t>2</w:t>
            </w:r>
          </w:p>
        </w:tc>
        <w:tc>
          <w:tcPr>
            <w:tcW w:w="3107" w:type="dxa"/>
            <w:tcBorders>
              <w:top w:val="outset" w:sz="6" w:space="0" w:color="auto"/>
              <w:left w:val="outset" w:sz="6" w:space="0" w:color="auto"/>
              <w:bottom w:val="outset" w:sz="6" w:space="0" w:color="auto"/>
              <w:right w:val="outset" w:sz="6" w:space="0" w:color="auto"/>
            </w:tcBorders>
            <w:vAlign w:val="center"/>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Вкус и аромат</w:t>
            </w:r>
          </w:p>
        </w:tc>
        <w:tc>
          <w:tcPr>
            <w:tcW w:w="3780" w:type="dxa"/>
            <w:tcBorders>
              <w:top w:val="outset" w:sz="6" w:space="0" w:color="auto"/>
              <w:left w:val="outset" w:sz="6" w:space="0" w:color="auto"/>
              <w:bottom w:val="outset" w:sz="6" w:space="0" w:color="auto"/>
              <w:right w:val="outset" w:sz="6" w:space="0" w:color="auto"/>
            </w:tcBorders>
            <w:vAlign w:val="center"/>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Свойственный томатам, с вареным привкусом</w:t>
            </w:r>
          </w:p>
        </w:tc>
        <w:tc>
          <w:tcPr>
            <w:tcW w:w="2200" w:type="dxa"/>
            <w:tcBorders>
              <w:top w:val="outset" w:sz="6" w:space="0" w:color="auto"/>
              <w:left w:val="outset" w:sz="6" w:space="0" w:color="auto"/>
              <w:bottom w:val="outset" w:sz="6" w:space="0" w:color="auto"/>
            </w:tcBorders>
            <w:vAlign w:val="center"/>
          </w:tcPr>
          <w:p w:rsidR="002C3353" w:rsidRPr="00F948B6" w:rsidRDefault="002C3353" w:rsidP="00814650">
            <w:pPr>
              <w:widowControl w:val="0"/>
              <w:suppressAutoHyphens/>
              <w:spacing w:after="0" w:line="240" w:lineRule="auto"/>
              <w:jc w:val="both"/>
              <w:rPr>
                <w:rFonts w:ascii="Times New Roman" w:hAnsi="Times New Roman"/>
                <w:sz w:val="24"/>
                <w:szCs w:val="24"/>
              </w:rPr>
            </w:pPr>
            <w:r w:rsidRPr="00F948B6">
              <w:rPr>
                <w:rFonts w:ascii="Times New Roman" w:hAnsi="Times New Roman"/>
                <w:sz w:val="24"/>
                <w:szCs w:val="24"/>
              </w:rPr>
              <w:t xml:space="preserve">Свойственный </w:t>
            </w:r>
          </w:p>
          <w:p w:rsidR="002C3353" w:rsidRPr="00F948B6" w:rsidRDefault="002C3353" w:rsidP="00814650">
            <w:pPr>
              <w:widowControl w:val="0"/>
              <w:suppressAutoHyphens/>
              <w:spacing w:after="0" w:line="240" w:lineRule="auto"/>
              <w:jc w:val="both"/>
              <w:rPr>
                <w:rFonts w:ascii="Times New Roman" w:hAnsi="Times New Roman"/>
                <w:sz w:val="24"/>
                <w:szCs w:val="24"/>
              </w:rPr>
            </w:pPr>
            <w:r w:rsidRPr="00F948B6">
              <w:rPr>
                <w:rFonts w:ascii="Times New Roman" w:hAnsi="Times New Roman"/>
                <w:sz w:val="24"/>
                <w:szCs w:val="24"/>
              </w:rPr>
              <w:t>томатам</w:t>
            </w:r>
          </w:p>
        </w:tc>
      </w:tr>
      <w:tr w:rsidR="002C3353" w:rsidRPr="00F948B6" w:rsidTr="00BE718F">
        <w:trPr>
          <w:tblCellSpacing w:w="0" w:type="dxa"/>
        </w:trPr>
        <w:tc>
          <w:tcPr>
            <w:tcW w:w="0" w:type="auto"/>
            <w:tcBorders>
              <w:top w:val="outset" w:sz="6" w:space="0" w:color="auto"/>
              <w:bottom w:val="outset" w:sz="6" w:space="0" w:color="auto"/>
              <w:right w:val="outset" w:sz="6" w:space="0" w:color="auto"/>
            </w:tcBorders>
            <w:vAlign w:val="center"/>
          </w:tcPr>
          <w:p w:rsidR="002C3353" w:rsidRPr="00F948B6" w:rsidRDefault="002C3353" w:rsidP="00814650">
            <w:pPr>
              <w:suppressAutoHyphens/>
              <w:spacing w:after="0" w:line="360" w:lineRule="auto"/>
              <w:jc w:val="both"/>
              <w:rPr>
                <w:rFonts w:ascii="Times New Roman" w:hAnsi="Times New Roman"/>
                <w:sz w:val="28"/>
                <w:szCs w:val="28"/>
              </w:rPr>
            </w:pPr>
            <w:r w:rsidRPr="00F948B6">
              <w:rPr>
                <w:rFonts w:ascii="Times New Roman" w:hAnsi="Times New Roman"/>
                <w:sz w:val="28"/>
                <w:szCs w:val="28"/>
              </w:rPr>
              <w:t>3</w:t>
            </w:r>
          </w:p>
        </w:tc>
        <w:tc>
          <w:tcPr>
            <w:tcW w:w="3107" w:type="dxa"/>
            <w:tcBorders>
              <w:top w:val="outset" w:sz="6" w:space="0" w:color="auto"/>
              <w:left w:val="outset" w:sz="6" w:space="0" w:color="auto"/>
              <w:bottom w:val="outset" w:sz="6" w:space="0" w:color="auto"/>
              <w:right w:val="outset" w:sz="6" w:space="0" w:color="auto"/>
            </w:tcBorders>
            <w:vAlign w:val="center"/>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Содержание мякоти, %</w:t>
            </w:r>
          </w:p>
        </w:tc>
        <w:tc>
          <w:tcPr>
            <w:tcW w:w="3780" w:type="dxa"/>
            <w:tcBorders>
              <w:top w:val="outset" w:sz="6" w:space="0" w:color="auto"/>
              <w:left w:val="outset" w:sz="6" w:space="0" w:color="auto"/>
              <w:bottom w:val="outset" w:sz="6" w:space="0" w:color="auto"/>
              <w:right w:val="outset" w:sz="6" w:space="0" w:color="auto"/>
            </w:tcBorders>
            <w:vAlign w:val="center"/>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30</w:t>
            </w:r>
          </w:p>
        </w:tc>
        <w:tc>
          <w:tcPr>
            <w:tcW w:w="2200" w:type="dxa"/>
            <w:tcBorders>
              <w:top w:val="outset" w:sz="6" w:space="0" w:color="auto"/>
              <w:left w:val="outset" w:sz="6" w:space="0" w:color="auto"/>
              <w:bottom w:val="outset" w:sz="6" w:space="0" w:color="auto"/>
            </w:tcBorders>
            <w:vAlign w:val="center"/>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30</w:t>
            </w:r>
          </w:p>
        </w:tc>
      </w:tr>
      <w:tr w:rsidR="002C3353" w:rsidRPr="00F948B6" w:rsidTr="00BE718F">
        <w:trPr>
          <w:tblCellSpacing w:w="0" w:type="dxa"/>
        </w:trPr>
        <w:tc>
          <w:tcPr>
            <w:tcW w:w="0" w:type="auto"/>
            <w:tcBorders>
              <w:top w:val="outset" w:sz="6" w:space="0" w:color="auto"/>
              <w:bottom w:val="outset" w:sz="6" w:space="0" w:color="auto"/>
              <w:right w:val="outset" w:sz="6" w:space="0" w:color="auto"/>
            </w:tcBorders>
            <w:vAlign w:val="center"/>
          </w:tcPr>
          <w:p w:rsidR="002C3353" w:rsidRPr="00F948B6" w:rsidRDefault="002C3353" w:rsidP="00814650">
            <w:pPr>
              <w:suppressAutoHyphens/>
              <w:spacing w:after="0" w:line="360" w:lineRule="auto"/>
              <w:jc w:val="both"/>
              <w:rPr>
                <w:rFonts w:ascii="Times New Roman" w:hAnsi="Times New Roman"/>
                <w:sz w:val="28"/>
                <w:szCs w:val="28"/>
              </w:rPr>
            </w:pPr>
            <w:r w:rsidRPr="00F948B6">
              <w:rPr>
                <w:rFonts w:ascii="Times New Roman" w:hAnsi="Times New Roman"/>
                <w:sz w:val="28"/>
                <w:szCs w:val="28"/>
              </w:rPr>
              <w:t>4</w:t>
            </w:r>
          </w:p>
        </w:tc>
        <w:tc>
          <w:tcPr>
            <w:tcW w:w="3107" w:type="dxa"/>
            <w:tcBorders>
              <w:top w:val="outset" w:sz="6" w:space="0" w:color="auto"/>
              <w:left w:val="outset" w:sz="6" w:space="0" w:color="auto"/>
              <w:bottom w:val="outset" w:sz="6" w:space="0" w:color="auto"/>
              <w:right w:val="outset" w:sz="6" w:space="0" w:color="auto"/>
            </w:tcBorders>
            <w:vAlign w:val="center"/>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Сухие вещества</w:t>
            </w:r>
          </w:p>
        </w:tc>
        <w:tc>
          <w:tcPr>
            <w:tcW w:w="3780" w:type="dxa"/>
            <w:tcBorders>
              <w:top w:val="outset" w:sz="6" w:space="0" w:color="auto"/>
              <w:left w:val="outset" w:sz="6" w:space="0" w:color="auto"/>
              <w:bottom w:val="outset" w:sz="6" w:space="0" w:color="auto"/>
              <w:right w:val="outset" w:sz="6" w:space="0" w:color="auto"/>
            </w:tcBorders>
            <w:vAlign w:val="center"/>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5,1</w:t>
            </w:r>
          </w:p>
        </w:tc>
        <w:tc>
          <w:tcPr>
            <w:tcW w:w="2200" w:type="dxa"/>
            <w:tcBorders>
              <w:top w:val="outset" w:sz="6" w:space="0" w:color="auto"/>
              <w:left w:val="outset" w:sz="6" w:space="0" w:color="auto"/>
              <w:bottom w:val="outset" w:sz="6" w:space="0" w:color="auto"/>
            </w:tcBorders>
            <w:vAlign w:val="center"/>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5,1</w:t>
            </w:r>
          </w:p>
        </w:tc>
      </w:tr>
      <w:tr w:rsidR="002C3353" w:rsidRPr="00F948B6" w:rsidTr="00BE718F">
        <w:trPr>
          <w:tblCellSpacing w:w="0" w:type="dxa"/>
        </w:trPr>
        <w:tc>
          <w:tcPr>
            <w:tcW w:w="0" w:type="auto"/>
            <w:tcBorders>
              <w:top w:val="outset" w:sz="6" w:space="0" w:color="auto"/>
              <w:bottom w:val="outset" w:sz="6" w:space="0" w:color="auto"/>
              <w:right w:val="outset" w:sz="6" w:space="0" w:color="auto"/>
            </w:tcBorders>
            <w:vAlign w:val="center"/>
          </w:tcPr>
          <w:p w:rsidR="002C3353" w:rsidRPr="00F948B6" w:rsidRDefault="002C3353" w:rsidP="00814650">
            <w:pPr>
              <w:suppressAutoHyphens/>
              <w:spacing w:after="0" w:line="360" w:lineRule="auto"/>
              <w:jc w:val="both"/>
              <w:rPr>
                <w:rFonts w:ascii="Times New Roman" w:hAnsi="Times New Roman"/>
                <w:sz w:val="28"/>
                <w:szCs w:val="28"/>
              </w:rPr>
            </w:pPr>
            <w:r w:rsidRPr="00F948B6">
              <w:rPr>
                <w:rFonts w:ascii="Times New Roman" w:hAnsi="Times New Roman"/>
                <w:sz w:val="28"/>
                <w:szCs w:val="28"/>
              </w:rPr>
              <w:t>5</w:t>
            </w:r>
          </w:p>
        </w:tc>
        <w:tc>
          <w:tcPr>
            <w:tcW w:w="3107" w:type="dxa"/>
            <w:tcBorders>
              <w:top w:val="outset" w:sz="6" w:space="0" w:color="auto"/>
              <w:left w:val="outset" w:sz="6" w:space="0" w:color="auto"/>
              <w:bottom w:val="outset" w:sz="6" w:space="0" w:color="auto"/>
              <w:right w:val="outset" w:sz="6" w:space="0" w:color="auto"/>
            </w:tcBorders>
            <w:vAlign w:val="center"/>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Содержание вит. С, мг %</w:t>
            </w:r>
          </w:p>
        </w:tc>
        <w:tc>
          <w:tcPr>
            <w:tcW w:w="3780" w:type="dxa"/>
            <w:tcBorders>
              <w:top w:val="outset" w:sz="6" w:space="0" w:color="auto"/>
              <w:left w:val="outset" w:sz="6" w:space="0" w:color="auto"/>
              <w:bottom w:val="outset" w:sz="6" w:space="0" w:color="auto"/>
              <w:right w:val="outset" w:sz="6" w:space="0" w:color="auto"/>
            </w:tcBorders>
            <w:vAlign w:val="center"/>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5,2</w:t>
            </w:r>
          </w:p>
        </w:tc>
        <w:tc>
          <w:tcPr>
            <w:tcW w:w="2200" w:type="dxa"/>
            <w:tcBorders>
              <w:top w:val="outset" w:sz="6" w:space="0" w:color="auto"/>
              <w:left w:val="outset" w:sz="6" w:space="0" w:color="auto"/>
              <w:bottom w:val="outset" w:sz="6" w:space="0" w:color="auto"/>
            </w:tcBorders>
            <w:vAlign w:val="center"/>
          </w:tcPr>
          <w:p w:rsidR="002C3353" w:rsidRPr="00F948B6" w:rsidRDefault="002C3353" w:rsidP="00814650">
            <w:pPr>
              <w:suppressAutoHyphens/>
              <w:spacing w:after="0" w:line="240" w:lineRule="auto"/>
              <w:jc w:val="both"/>
              <w:rPr>
                <w:rFonts w:ascii="Times New Roman" w:hAnsi="Times New Roman"/>
                <w:sz w:val="24"/>
                <w:szCs w:val="24"/>
              </w:rPr>
            </w:pPr>
            <w:r w:rsidRPr="00F948B6">
              <w:rPr>
                <w:rFonts w:ascii="Times New Roman" w:hAnsi="Times New Roman"/>
                <w:sz w:val="24"/>
                <w:szCs w:val="24"/>
              </w:rPr>
              <w:t>9,5</w:t>
            </w:r>
          </w:p>
        </w:tc>
      </w:tr>
    </w:tbl>
    <w:p w:rsidR="002C3353" w:rsidRPr="00BE718F" w:rsidRDefault="002C3353" w:rsidP="00814650">
      <w:pPr>
        <w:pStyle w:val="NormalWeb"/>
        <w:suppressAutoHyphens/>
        <w:spacing w:before="0" w:beforeAutospacing="0" w:after="0" w:afterAutospacing="0" w:line="360" w:lineRule="auto"/>
        <w:ind w:firstLine="720"/>
        <w:jc w:val="both"/>
        <w:rPr>
          <w:sz w:val="28"/>
          <w:szCs w:val="28"/>
        </w:rPr>
      </w:pPr>
    </w:p>
    <w:p w:rsidR="002C3353" w:rsidRPr="00BE718F" w:rsidRDefault="002C3353" w:rsidP="00814650">
      <w:pPr>
        <w:pStyle w:val="NormalWeb"/>
        <w:suppressAutoHyphens/>
        <w:spacing w:before="0" w:beforeAutospacing="0" w:after="0" w:afterAutospacing="0" w:line="360" w:lineRule="auto"/>
        <w:ind w:firstLine="720"/>
        <w:jc w:val="both"/>
        <w:rPr>
          <w:sz w:val="28"/>
          <w:szCs w:val="28"/>
        </w:rPr>
      </w:pPr>
      <w:r>
        <w:rPr>
          <w:sz w:val="28"/>
          <w:szCs w:val="28"/>
        </w:rPr>
        <w:t>Как видно из таблицы, т</w:t>
      </w:r>
      <w:r w:rsidRPr="00BE718F">
        <w:rPr>
          <w:sz w:val="28"/>
          <w:szCs w:val="28"/>
        </w:rPr>
        <w:t>оматный сок, полученный по предлагаемому способу производства</w:t>
      </w:r>
      <w:r>
        <w:rPr>
          <w:sz w:val="28"/>
          <w:szCs w:val="28"/>
        </w:rPr>
        <w:t>,</w:t>
      </w:r>
      <w:r w:rsidRPr="00BE718F">
        <w:rPr>
          <w:sz w:val="28"/>
          <w:szCs w:val="28"/>
        </w:rPr>
        <w:t xml:space="preserve"> по качественным показателям </w:t>
      </w:r>
      <w:r>
        <w:rPr>
          <w:sz w:val="28"/>
          <w:szCs w:val="28"/>
        </w:rPr>
        <w:t xml:space="preserve">существенно </w:t>
      </w:r>
      <w:r w:rsidRPr="00BE718F">
        <w:rPr>
          <w:sz w:val="28"/>
          <w:szCs w:val="28"/>
        </w:rPr>
        <w:t>лучше</w:t>
      </w:r>
      <w:r>
        <w:rPr>
          <w:sz w:val="28"/>
          <w:szCs w:val="28"/>
        </w:rPr>
        <w:t xml:space="preserve">, чем у </w:t>
      </w:r>
      <w:r w:rsidRPr="00BE718F">
        <w:rPr>
          <w:sz w:val="28"/>
          <w:szCs w:val="28"/>
        </w:rPr>
        <w:t xml:space="preserve"> томатного сока, полученного по существующему способу.</w:t>
      </w:r>
    </w:p>
    <w:p w:rsidR="002C3353" w:rsidRPr="00BE718F" w:rsidRDefault="002C3353" w:rsidP="00814650">
      <w:pPr>
        <w:shd w:val="clear" w:color="auto" w:fill="FFFFFF"/>
        <w:suppressAutoHyphens/>
        <w:spacing w:after="0" w:line="360" w:lineRule="auto"/>
        <w:ind w:firstLine="720"/>
        <w:jc w:val="both"/>
        <w:rPr>
          <w:rFonts w:ascii="Times New Roman" w:hAnsi="Times New Roman"/>
          <w:sz w:val="28"/>
          <w:szCs w:val="28"/>
        </w:rPr>
      </w:pPr>
      <w:r>
        <w:rPr>
          <w:rFonts w:ascii="Times New Roman" w:hAnsi="Times New Roman"/>
          <w:color w:val="000000"/>
          <w:spacing w:val="-3"/>
          <w:sz w:val="28"/>
          <w:szCs w:val="28"/>
        </w:rPr>
        <w:t>В таблице 3</w:t>
      </w:r>
      <w:r w:rsidRPr="00BE718F">
        <w:rPr>
          <w:rFonts w:ascii="Times New Roman" w:hAnsi="Times New Roman"/>
          <w:color w:val="000000"/>
          <w:spacing w:val="-3"/>
          <w:sz w:val="28"/>
          <w:szCs w:val="28"/>
        </w:rPr>
        <w:t xml:space="preserve"> даны результаты лабораторных исследований по </w:t>
      </w:r>
      <w:r>
        <w:rPr>
          <w:rFonts w:ascii="Times New Roman" w:hAnsi="Times New Roman"/>
          <w:color w:val="000000"/>
          <w:spacing w:val="1"/>
          <w:sz w:val="28"/>
          <w:szCs w:val="28"/>
        </w:rPr>
        <w:t>активности</w:t>
      </w:r>
      <w:r w:rsidRPr="00BE718F">
        <w:rPr>
          <w:rFonts w:ascii="Times New Roman" w:hAnsi="Times New Roman"/>
          <w:color w:val="000000"/>
          <w:spacing w:val="1"/>
          <w:sz w:val="28"/>
          <w:szCs w:val="28"/>
        </w:rPr>
        <w:t xml:space="preserve"> ферментов</w:t>
      </w:r>
      <w:r>
        <w:rPr>
          <w:rFonts w:ascii="Times New Roman" w:hAnsi="Times New Roman"/>
          <w:color w:val="000000"/>
          <w:spacing w:val="1"/>
          <w:sz w:val="28"/>
          <w:szCs w:val="28"/>
        </w:rPr>
        <w:t>аскорбиноксидазы, полифенолоксидазы и пероксидазы</w:t>
      </w:r>
      <w:r w:rsidRPr="00BE718F">
        <w:rPr>
          <w:rFonts w:ascii="Times New Roman" w:hAnsi="Times New Roman"/>
          <w:color w:val="000000"/>
          <w:spacing w:val="1"/>
          <w:sz w:val="28"/>
          <w:szCs w:val="28"/>
        </w:rPr>
        <w:t>,</w:t>
      </w:r>
      <w:r>
        <w:rPr>
          <w:rFonts w:ascii="Times New Roman" w:hAnsi="Times New Roman"/>
          <w:color w:val="000000"/>
          <w:spacing w:val="1"/>
          <w:sz w:val="28"/>
          <w:szCs w:val="28"/>
        </w:rPr>
        <w:t xml:space="preserve"> а также</w:t>
      </w:r>
      <w:r w:rsidRPr="00BE718F">
        <w:rPr>
          <w:rFonts w:ascii="Times New Roman" w:hAnsi="Times New Roman"/>
          <w:color w:val="000000"/>
          <w:spacing w:val="1"/>
          <w:sz w:val="28"/>
          <w:szCs w:val="28"/>
        </w:rPr>
        <w:t xml:space="preserve"> содержанию витамина С и каротиноидов в дробленых томатах, нагретых от 60 до 80°С. </w:t>
      </w:r>
      <w:r w:rsidRPr="00BE718F">
        <w:rPr>
          <w:rFonts w:ascii="Times New Roman" w:hAnsi="Times New Roman"/>
          <w:color w:val="000000"/>
          <w:spacing w:val="-5"/>
          <w:sz w:val="28"/>
          <w:szCs w:val="28"/>
        </w:rPr>
        <w:t>Как видно из полученных данных, активность</w:t>
      </w:r>
      <w:r w:rsidRPr="00736605">
        <w:rPr>
          <w:rFonts w:ascii="Times New Roman" w:hAnsi="Times New Roman"/>
          <w:color w:val="000000"/>
          <w:spacing w:val="-5"/>
          <w:sz w:val="28"/>
          <w:szCs w:val="28"/>
        </w:rPr>
        <w:t xml:space="preserve"> </w:t>
      </w:r>
      <w:r>
        <w:rPr>
          <w:rFonts w:ascii="Times New Roman" w:hAnsi="Times New Roman"/>
          <w:color w:val="000000"/>
          <w:spacing w:val="-5"/>
          <w:sz w:val="28"/>
          <w:szCs w:val="28"/>
        </w:rPr>
        <w:t>оксидазных</w:t>
      </w:r>
      <w:r w:rsidRPr="00BE718F">
        <w:rPr>
          <w:rFonts w:ascii="Times New Roman" w:hAnsi="Times New Roman"/>
          <w:color w:val="000000"/>
          <w:spacing w:val="-5"/>
          <w:sz w:val="28"/>
          <w:szCs w:val="28"/>
        </w:rPr>
        <w:t xml:space="preserve"> ферментов в дроб</w:t>
      </w:r>
      <w:r w:rsidRPr="00BE718F">
        <w:rPr>
          <w:rFonts w:ascii="Times New Roman" w:hAnsi="Times New Roman"/>
          <w:color w:val="000000"/>
          <w:spacing w:val="2"/>
          <w:sz w:val="28"/>
          <w:szCs w:val="28"/>
        </w:rPr>
        <w:t xml:space="preserve">леных томатах, нагретых до 60°С, еще достаточно высокая, но </w:t>
      </w:r>
      <w:r>
        <w:rPr>
          <w:rFonts w:ascii="Times New Roman" w:hAnsi="Times New Roman"/>
          <w:color w:val="000000"/>
          <w:spacing w:val="-2"/>
          <w:sz w:val="28"/>
          <w:szCs w:val="28"/>
        </w:rPr>
        <w:t>резко уменьшается</w:t>
      </w:r>
      <w:r w:rsidRPr="00BE718F">
        <w:rPr>
          <w:rFonts w:ascii="Times New Roman" w:hAnsi="Times New Roman"/>
          <w:color w:val="000000"/>
          <w:spacing w:val="-2"/>
          <w:sz w:val="28"/>
          <w:szCs w:val="28"/>
        </w:rPr>
        <w:t xml:space="preserve"> при нагреве до 80°</w:t>
      </w:r>
      <w:r>
        <w:rPr>
          <w:rFonts w:ascii="Times New Roman" w:hAnsi="Times New Roman"/>
          <w:color w:val="000000"/>
          <w:spacing w:val="-2"/>
          <w:sz w:val="28"/>
          <w:szCs w:val="28"/>
        </w:rPr>
        <w:t>С</w:t>
      </w:r>
      <w:r w:rsidRPr="00BE718F">
        <w:rPr>
          <w:rFonts w:ascii="Times New Roman" w:hAnsi="Times New Roman"/>
          <w:color w:val="000000"/>
          <w:spacing w:val="-2"/>
          <w:sz w:val="28"/>
          <w:szCs w:val="28"/>
        </w:rPr>
        <w:t>. Сохраняемость витамина С ни</w:t>
      </w:r>
      <w:r w:rsidRPr="00BE718F">
        <w:rPr>
          <w:rFonts w:ascii="Times New Roman" w:hAnsi="Times New Roman"/>
          <w:color w:val="000000"/>
          <w:spacing w:val="-5"/>
          <w:sz w:val="28"/>
          <w:szCs w:val="28"/>
        </w:rPr>
        <w:t>же при подогреве до 80°</w:t>
      </w:r>
      <w:r>
        <w:rPr>
          <w:rFonts w:ascii="Times New Roman" w:hAnsi="Times New Roman"/>
          <w:color w:val="000000"/>
          <w:spacing w:val="-5"/>
          <w:sz w:val="28"/>
          <w:szCs w:val="28"/>
        </w:rPr>
        <w:t>С</w:t>
      </w:r>
      <w:r w:rsidRPr="00BE718F">
        <w:rPr>
          <w:rFonts w:ascii="Times New Roman" w:hAnsi="Times New Roman"/>
          <w:color w:val="000000"/>
          <w:spacing w:val="-5"/>
          <w:sz w:val="28"/>
          <w:szCs w:val="28"/>
        </w:rPr>
        <w:t xml:space="preserve"> в сравнении с подогревом массы до 60°С. </w:t>
      </w:r>
      <w:r w:rsidRPr="00BE718F">
        <w:rPr>
          <w:rFonts w:ascii="Times New Roman" w:hAnsi="Times New Roman"/>
          <w:color w:val="000000"/>
          <w:spacing w:val="-4"/>
          <w:sz w:val="28"/>
          <w:szCs w:val="28"/>
        </w:rPr>
        <w:t>Сохраняемость</w:t>
      </w:r>
      <w:r w:rsidRPr="00736605">
        <w:rPr>
          <w:rFonts w:ascii="Times New Roman" w:hAnsi="Times New Roman"/>
          <w:color w:val="000000"/>
          <w:spacing w:val="-4"/>
          <w:sz w:val="28"/>
          <w:szCs w:val="28"/>
        </w:rPr>
        <w:t xml:space="preserve"> </w:t>
      </w:r>
      <w:r w:rsidRPr="00BE718F">
        <w:rPr>
          <w:rFonts w:ascii="Times New Roman" w:hAnsi="Times New Roman"/>
          <w:color w:val="000000"/>
          <w:spacing w:val="-4"/>
          <w:sz w:val="28"/>
          <w:szCs w:val="28"/>
        </w:rPr>
        <w:t>каротиноидов, наоборот, заметно выше при 80°</w:t>
      </w:r>
      <w:r>
        <w:rPr>
          <w:rFonts w:ascii="Times New Roman" w:hAnsi="Times New Roman"/>
          <w:color w:val="000000"/>
          <w:spacing w:val="-4"/>
          <w:sz w:val="28"/>
          <w:szCs w:val="28"/>
        </w:rPr>
        <w:t>С;</w:t>
      </w:r>
      <w:r w:rsidRPr="00BE718F">
        <w:rPr>
          <w:rFonts w:ascii="Times New Roman" w:hAnsi="Times New Roman"/>
          <w:color w:val="000000"/>
          <w:spacing w:val="-5"/>
          <w:sz w:val="28"/>
          <w:szCs w:val="28"/>
        </w:rPr>
        <w:t>причем характер из</w:t>
      </w:r>
      <w:r>
        <w:rPr>
          <w:rFonts w:ascii="Times New Roman" w:hAnsi="Times New Roman"/>
          <w:color w:val="000000"/>
          <w:spacing w:val="-5"/>
          <w:sz w:val="28"/>
          <w:szCs w:val="28"/>
        </w:rPr>
        <w:t>менений одинаковый для четырех п</w:t>
      </w:r>
      <w:r w:rsidRPr="00BE718F">
        <w:rPr>
          <w:rFonts w:ascii="Times New Roman" w:hAnsi="Times New Roman"/>
          <w:color w:val="000000"/>
          <w:spacing w:val="-5"/>
          <w:sz w:val="28"/>
          <w:szCs w:val="28"/>
        </w:rPr>
        <w:t>омологических сортов, но в количественном отношении более благопри</w:t>
      </w:r>
      <w:r w:rsidRPr="00BE718F">
        <w:rPr>
          <w:rFonts w:ascii="Times New Roman" w:hAnsi="Times New Roman"/>
          <w:color w:val="000000"/>
          <w:spacing w:val="-1"/>
          <w:sz w:val="28"/>
          <w:szCs w:val="28"/>
        </w:rPr>
        <w:t>ятный у сорта Подарок 105.</w:t>
      </w:r>
    </w:p>
    <w:p w:rsidR="002C3353" w:rsidRPr="00BE718F" w:rsidRDefault="002C3353" w:rsidP="009B25AC">
      <w:pPr>
        <w:shd w:val="clear" w:color="auto" w:fill="FFFFFF"/>
        <w:suppressAutoHyphens/>
        <w:spacing w:after="0" w:line="240" w:lineRule="auto"/>
        <w:ind w:firstLine="720"/>
        <w:jc w:val="both"/>
        <w:rPr>
          <w:rFonts w:ascii="Times New Roman" w:hAnsi="Times New Roman"/>
          <w:sz w:val="28"/>
          <w:szCs w:val="28"/>
        </w:rPr>
      </w:pPr>
      <w:r>
        <w:rPr>
          <w:rFonts w:ascii="Times New Roman" w:hAnsi="Times New Roman"/>
          <w:color w:val="000000"/>
          <w:sz w:val="28"/>
          <w:szCs w:val="28"/>
        </w:rPr>
        <w:t xml:space="preserve">Таблица 3. </w:t>
      </w:r>
      <w:r w:rsidRPr="00BE718F">
        <w:rPr>
          <w:rFonts w:ascii="Times New Roman" w:hAnsi="Times New Roman"/>
          <w:color w:val="000000"/>
          <w:sz w:val="28"/>
          <w:szCs w:val="28"/>
        </w:rPr>
        <w:t>Влияние нагрева томатной пульпы на содержание</w:t>
      </w:r>
      <w:r w:rsidRPr="00736605">
        <w:rPr>
          <w:rFonts w:ascii="Times New Roman" w:hAnsi="Times New Roman"/>
          <w:color w:val="000000"/>
          <w:sz w:val="28"/>
          <w:szCs w:val="28"/>
        </w:rPr>
        <w:t xml:space="preserve"> </w:t>
      </w:r>
      <w:r>
        <w:rPr>
          <w:rFonts w:ascii="Times New Roman" w:hAnsi="Times New Roman"/>
          <w:color w:val="000000"/>
          <w:sz w:val="28"/>
          <w:szCs w:val="28"/>
        </w:rPr>
        <w:t>биологически активных веществ (</w:t>
      </w:r>
      <w:r w:rsidRPr="00BE718F">
        <w:rPr>
          <w:rFonts w:ascii="Times New Roman" w:hAnsi="Times New Roman"/>
          <w:color w:val="000000"/>
          <w:sz w:val="28"/>
          <w:szCs w:val="28"/>
        </w:rPr>
        <w:t>БАВ</w:t>
      </w:r>
      <w:r>
        <w:rPr>
          <w:rFonts w:ascii="Times New Roman" w:hAnsi="Times New Roman"/>
          <w:color w:val="000000"/>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1632"/>
        <w:gridCol w:w="1245"/>
        <w:gridCol w:w="1423"/>
        <w:gridCol w:w="1123"/>
        <w:gridCol w:w="890"/>
        <w:gridCol w:w="1170"/>
      </w:tblGrid>
      <w:tr w:rsidR="002C3353" w:rsidRPr="00F948B6" w:rsidTr="00BE718F">
        <w:tc>
          <w:tcPr>
            <w:tcW w:w="1548" w:type="dxa"/>
            <w:vMerge w:val="restart"/>
          </w:tcPr>
          <w:p w:rsidR="002C3353" w:rsidRPr="00F948B6" w:rsidRDefault="002C3353" w:rsidP="009B25AC">
            <w:pPr>
              <w:suppressAutoHyphens/>
              <w:spacing w:after="0" w:line="240" w:lineRule="auto"/>
              <w:jc w:val="both"/>
              <w:rPr>
                <w:rFonts w:ascii="Times New Roman" w:hAnsi="Times New Roman"/>
                <w:sz w:val="24"/>
                <w:szCs w:val="24"/>
              </w:rPr>
            </w:pPr>
          </w:p>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Ботанический сорт,</w:t>
            </w:r>
          </w:p>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Гибрид</w:t>
            </w:r>
          </w:p>
        </w:tc>
        <w:tc>
          <w:tcPr>
            <w:tcW w:w="1632" w:type="dxa"/>
            <w:vMerge w:val="restart"/>
          </w:tcPr>
          <w:p w:rsidR="002C3353" w:rsidRPr="00F948B6" w:rsidRDefault="002C3353" w:rsidP="009B25AC">
            <w:pPr>
              <w:suppressAutoHyphens/>
              <w:spacing w:after="0" w:line="240" w:lineRule="auto"/>
              <w:jc w:val="both"/>
              <w:rPr>
                <w:rFonts w:ascii="Times New Roman" w:hAnsi="Times New Roman"/>
                <w:sz w:val="24"/>
                <w:szCs w:val="24"/>
              </w:rPr>
            </w:pPr>
          </w:p>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Объект</w:t>
            </w:r>
          </w:p>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Исследований</w:t>
            </w:r>
          </w:p>
        </w:tc>
        <w:tc>
          <w:tcPr>
            <w:tcW w:w="3791" w:type="dxa"/>
            <w:gridSpan w:val="3"/>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 xml:space="preserve">Активность ферментов в мг окисленной аскорбиновой </w:t>
            </w:r>
          </w:p>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Кислоты</w:t>
            </w:r>
          </w:p>
        </w:tc>
        <w:tc>
          <w:tcPr>
            <w:tcW w:w="890" w:type="dxa"/>
            <w:vMerge w:val="restart"/>
          </w:tcPr>
          <w:p w:rsidR="002C3353" w:rsidRPr="00F948B6" w:rsidRDefault="002C3353" w:rsidP="009B25AC">
            <w:pPr>
              <w:suppressAutoHyphens/>
              <w:spacing w:after="0" w:line="240" w:lineRule="auto"/>
              <w:jc w:val="both"/>
              <w:rPr>
                <w:rFonts w:ascii="Times New Roman" w:hAnsi="Times New Roman"/>
                <w:sz w:val="24"/>
                <w:szCs w:val="24"/>
              </w:rPr>
            </w:pPr>
          </w:p>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Вит.С,</w:t>
            </w:r>
          </w:p>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мг%</w:t>
            </w:r>
          </w:p>
        </w:tc>
        <w:tc>
          <w:tcPr>
            <w:tcW w:w="1170" w:type="dxa"/>
            <w:vMerge w:val="restart"/>
          </w:tcPr>
          <w:p w:rsidR="002C3353" w:rsidRPr="00F948B6" w:rsidRDefault="002C3353" w:rsidP="009B25AC">
            <w:pPr>
              <w:suppressAutoHyphens/>
              <w:spacing w:after="0" w:line="240" w:lineRule="auto"/>
              <w:jc w:val="both"/>
              <w:rPr>
                <w:rFonts w:ascii="Times New Roman" w:hAnsi="Times New Roman"/>
                <w:sz w:val="24"/>
                <w:szCs w:val="24"/>
              </w:rPr>
            </w:pPr>
          </w:p>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Каро-</w:t>
            </w:r>
          </w:p>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тиноиды,</w:t>
            </w:r>
          </w:p>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мг%</w:t>
            </w:r>
          </w:p>
        </w:tc>
      </w:tr>
      <w:tr w:rsidR="002C3353" w:rsidRPr="00F948B6" w:rsidTr="00BE718F">
        <w:tc>
          <w:tcPr>
            <w:tcW w:w="1548" w:type="dxa"/>
            <w:vMerge/>
          </w:tcPr>
          <w:p w:rsidR="002C3353" w:rsidRPr="00F948B6" w:rsidRDefault="002C3353" w:rsidP="009B25AC">
            <w:pPr>
              <w:suppressAutoHyphens/>
              <w:spacing w:after="0" w:line="240" w:lineRule="auto"/>
              <w:jc w:val="both"/>
              <w:rPr>
                <w:rStyle w:val="Strong"/>
                <w:rFonts w:ascii="Times New Roman" w:hAnsi="Times New Roman"/>
                <w:b w:val="0"/>
                <w:sz w:val="24"/>
                <w:szCs w:val="24"/>
              </w:rPr>
            </w:pPr>
          </w:p>
        </w:tc>
        <w:tc>
          <w:tcPr>
            <w:tcW w:w="1632" w:type="dxa"/>
            <w:vMerge/>
          </w:tcPr>
          <w:p w:rsidR="002C3353" w:rsidRPr="00F948B6" w:rsidRDefault="002C3353" w:rsidP="009B25AC">
            <w:pPr>
              <w:suppressAutoHyphens/>
              <w:spacing w:after="0" w:line="240" w:lineRule="auto"/>
              <w:jc w:val="both"/>
              <w:rPr>
                <w:rFonts w:ascii="Times New Roman" w:hAnsi="Times New Roman"/>
                <w:sz w:val="24"/>
                <w:szCs w:val="24"/>
              </w:rPr>
            </w:pPr>
          </w:p>
        </w:tc>
        <w:tc>
          <w:tcPr>
            <w:tcW w:w="1245"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аскорбин-</w:t>
            </w:r>
          </w:p>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оксидаза</w:t>
            </w:r>
          </w:p>
        </w:tc>
        <w:tc>
          <w:tcPr>
            <w:tcW w:w="1423"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полифенол-</w:t>
            </w:r>
          </w:p>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оксидаза</w:t>
            </w:r>
          </w:p>
        </w:tc>
        <w:tc>
          <w:tcPr>
            <w:tcW w:w="1123"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перокси-</w:t>
            </w:r>
          </w:p>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даза</w:t>
            </w:r>
          </w:p>
        </w:tc>
        <w:tc>
          <w:tcPr>
            <w:tcW w:w="890" w:type="dxa"/>
            <w:vMerge/>
          </w:tcPr>
          <w:p w:rsidR="002C3353" w:rsidRPr="00F948B6" w:rsidRDefault="002C3353" w:rsidP="009B25AC">
            <w:pPr>
              <w:suppressAutoHyphens/>
              <w:spacing w:after="0" w:line="240" w:lineRule="auto"/>
              <w:jc w:val="both"/>
              <w:rPr>
                <w:rFonts w:ascii="Times New Roman" w:hAnsi="Times New Roman"/>
                <w:sz w:val="24"/>
                <w:szCs w:val="24"/>
              </w:rPr>
            </w:pPr>
          </w:p>
        </w:tc>
        <w:tc>
          <w:tcPr>
            <w:tcW w:w="1170" w:type="dxa"/>
            <w:vMerge/>
          </w:tcPr>
          <w:p w:rsidR="002C3353" w:rsidRPr="00F948B6" w:rsidRDefault="002C3353" w:rsidP="009B25AC">
            <w:pPr>
              <w:suppressAutoHyphens/>
              <w:spacing w:after="0" w:line="240" w:lineRule="auto"/>
              <w:jc w:val="both"/>
              <w:rPr>
                <w:rFonts w:ascii="Times New Roman" w:hAnsi="Times New Roman"/>
                <w:sz w:val="24"/>
                <w:szCs w:val="24"/>
              </w:rPr>
            </w:pPr>
          </w:p>
        </w:tc>
      </w:tr>
      <w:tr w:rsidR="002C3353" w:rsidRPr="00F948B6" w:rsidTr="00BE718F">
        <w:tc>
          <w:tcPr>
            <w:tcW w:w="1548" w:type="dxa"/>
            <w:vMerge w:val="restart"/>
          </w:tcPr>
          <w:p w:rsidR="002C3353" w:rsidRPr="00F948B6" w:rsidRDefault="002C3353" w:rsidP="009B25AC">
            <w:pPr>
              <w:suppressAutoHyphens/>
              <w:spacing w:after="0" w:line="240" w:lineRule="auto"/>
              <w:jc w:val="both"/>
              <w:rPr>
                <w:rStyle w:val="Strong"/>
                <w:rFonts w:ascii="Times New Roman" w:hAnsi="Times New Roman"/>
                <w:b w:val="0"/>
                <w:sz w:val="24"/>
                <w:szCs w:val="24"/>
              </w:rPr>
            </w:pPr>
          </w:p>
          <w:p w:rsidR="002C3353" w:rsidRPr="00F948B6" w:rsidRDefault="002C3353" w:rsidP="009B25AC">
            <w:pPr>
              <w:suppressAutoHyphens/>
              <w:spacing w:after="0" w:line="240" w:lineRule="auto"/>
              <w:jc w:val="both"/>
              <w:rPr>
                <w:rFonts w:ascii="Times New Roman" w:hAnsi="Times New Roman"/>
                <w:sz w:val="24"/>
                <w:szCs w:val="24"/>
              </w:rPr>
            </w:pPr>
            <w:r w:rsidRPr="00F948B6">
              <w:rPr>
                <w:rStyle w:val="Strong"/>
                <w:rFonts w:ascii="Times New Roman" w:hAnsi="Times New Roman"/>
                <w:b w:val="0"/>
                <w:sz w:val="24"/>
                <w:szCs w:val="24"/>
              </w:rPr>
              <w:t>Снегурочка</w:t>
            </w:r>
          </w:p>
        </w:tc>
        <w:tc>
          <w:tcPr>
            <w:tcW w:w="1632"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Сырье</w:t>
            </w:r>
          </w:p>
        </w:tc>
        <w:tc>
          <w:tcPr>
            <w:tcW w:w="1245"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4,80</w:t>
            </w:r>
          </w:p>
        </w:tc>
        <w:tc>
          <w:tcPr>
            <w:tcW w:w="1423"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6,41</w:t>
            </w:r>
          </w:p>
        </w:tc>
        <w:tc>
          <w:tcPr>
            <w:tcW w:w="1123"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32,3</w:t>
            </w:r>
          </w:p>
        </w:tc>
        <w:tc>
          <w:tcPr>
            <w:tcW w:w="890"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43,9</w:t>
            </w:r>
          </w:p>
        </w:tc>
        <w:tc>
          <w:tcPr>
            <w:tcW w:w="1170"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2,25</w:t>
            </w:r>
          </w:p>
        </w:tc>
      </w:tr>
      <w:tr w:rsidR="002C3353" w:rsidRPr="00F948B6" w:rsidTr="00BE718F">
        <w:tc>
          <w:tcPr>
            <w:tcW w:w="1548" w:type="dxa"/>
            <w:vMerge/>
          </w:tcPr>
          <w:p w:rsidR="002C3353" w:rsidRPr="00F948B6" w:rsidRDefault="002C3353" w:rsidP="009B25AC">
            <w:pPr>
              <w:suppressAutoHyphens/>
              <w:spacing w:after="0" w:line="240" w:lineRule="auto"/>
              <w:jc w:val="both"/>
              <w:rPr>
                <w:rFonts w:ascii="Times New Roman" w:hAnsi="Times New Roman"/>
                <w:sz w:val="24"/>
                <w:szCs w:val="24"/>
              </w:rPr>
            </w:pPr>
          </w:p>
        </w:tc>
        <w:tc>
          <w:tcPr>
            <w:tcW w:w="1632"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Пульпа 60</w:t>
            </w:r>
            <w:r w:rsidRPr="00F948B6">
              <w:rPr>
                <w:rFonts w:ascii="Times New Roman" w:hAnsi="Times New Roman"/>
                <w:sz w:val="24"/>
                <w:szCs w:val="24"/>
                <w:vertAlign w:val="superscript"/>
              </w:rPr>
              <w:t>о</w:t>
            </w:r>
            <w:r w:rsidRPr="00F948B6">
              <w:rPr>
                <w:rFonts w:ascii="Times New Roman" w:hAnsi="Times New Roman"/>
                <w:sz w:val="24"/>
                <w:szCs w:val="24"/>
              </w:rPr>
              <w:t>С</w:t>
            </w:r>
          </w:p>
        </w:tc>
        <w:tc>
          <w:tcPr>
            <w:tcW w:w="1245"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2,08</w:t>
            </w:r>
          </w:p>
        </w:tc>
        <w:tc>
          <w:tcPr>
            <w:tcW w:w="1423"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3,90</w:t>
            </w:r>
          </w:p>
        </w:tc>
        <w:tc>
          <w:tcPr>
            <w:tcW w:w="1123"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21,2</w:t>
            </w:r>
          </w:p>
        </w:tc>
        <w:tc>
          <w:tcPr>
            <w:tcW w:w="890"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37,4</w:t>
            </w:r>
          </w:p>
        </w:tc>
        <w:tc>
          <w:tcPr>
            <w:tcW w:w="1170"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1,83</w:t>
            </w:r>
          </w:p>
        </w:tc>
      </w:tr>
      <w:tr w:rsidR="002C3353" w:rsidRPr="00F948B6" w:rsidTr="00BE718F">
        <w:tc>
          <w:tcPr>
            <w:tcW w:w="1548" w:type="dxa"/>
            <w:vMerge/>
          </w:tcPr>
          <w:p w:rsidR="002C3353" w:rsidRPr="00F948B6" w:rsidRDefault="002C3353" w:rsidP="009B25AC">
            <w:pPr>
              <w:suppressAutoHyphens/>
              <w:spacing w:after="0" w:line="240" w:lineRule="auto"/>
              <w:jc w:val="both"/>
              <w:rPr>
                <w:rFonts w:ascii="Times New Roman" w:hAnsi="Times New Roman"/>
                <w:sz w:val="24"/>
                <w:szCs w:val="24"/>
              </w:rPr>
            </w:pPr>
          </w:p>
        </w:tc>
        <w:tc>
          <w:tcPr>
            <w:tcW w:w="1632"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Пульпа 80</w:t>
            </w:r>
            <w:r w:rsidRPr="00F948B6">
              <w:rPr>
                <w:rFonts w:ascii="Times New Roman" w:hAnsi="Times New Roman"/>
                <w:sz w:val="24"/>
                <w:szCs w:val="24"/>
                <w:vertAlign w:val="superscript"/>
              </w:rPr>
              <w:t>о</w:t>
            </w:r>
            <w:r w:rsidRPr="00F948B6">
              <w:rPr>
                <w:rFonts w:ascii="Times New Roman" w:hAnsi="Times New Roman"/>
                <w:sz w:val="24"/>
                <w:szCs w:val="24"/>
              </w:rPr>
              <w:t>С</w:t>
            </w:r>
          </w:p>
        </w:tc>
        <w:tc>
          <w:tcPr>
            <w:tcW w:w="1245"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w:t>
            </w:r>
          </w:p>
        </w:tc>
        <w:tc>
          <w:tcPr>
            <w:tcW w:w="1423"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w:t>
            </w:r>
          </w:p>
        </w:tc>
        <w:tc>
          <w:tcPr>
            <w:tcW w:w="1123"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w:t>
            </w:r>
          </w:p>
        </w:tc>
        <w:tc>
          <w:tcPr>
            <w:tcW w:w="890"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34,8</w:t>
            </w:r>
          </w:p>
        </w:tc>
        <w:tc>
          <w:tcPr>
            <w:tcW w:w="1170"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2,0</w:t>
            </w:r>
          </w:p>
        </w:tc>
      </w:tr>
      <w:tr w:rsidR="002C3353" w:rsidRPr="00F948B6" w:rsidTr="00BE718F">
        <w:tc>
          <w:tcPr>
            <w:tcW w:w="1548" w:type="dxa"/>
            <w:vMerge w:val="restart"/>
          </w:tcPr>
          <w:p w:rsidR="002C3353" w:rsidRPr="00F948B6" w:rsidRDefault="002C3353" w:rsidP="009B25AC">
            <w:pPr>
              <w:suppressAutoHyphens/>
              <w:spacing w:after="0" w:line="240" w:lineRule="auto"/>
              <w:jc w:val="both"/>
              <w:rPr>
                <w:rFonts w:ascii="Times New Roman" w:hAnsi="Times New Roman"/>
                <w:sz w:val="24"/>
                <w:szCs w:val="24"/>
              </w:rPr>
            </w:pPr>
          </w:p>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Любовь F1</w:t>
            </w:r>
          </w:p>
        </w:tc>
        <w:tc>
          <w:tcPr>
            <w:tcW w:w="1632"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Сырье</w:t>
            </w:r>
          </w:p>
        </w:tc>
        <w:tc>
          <w:tcPr>
            <w:tcW w:w="1245"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1,64</w:t>
            </w:r>
          </w:p>
        </w:tc>
        <w:tc>
          <w:tcPr>
            <w:tcW w:w="1423"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4,83</w:t>
            </w:r>
          </w:p>
        </w:tc>
        <w:tc>
          <w:tcPr>
            <w:tcW w:w="1123"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4,0</w:t>
            </w:r>
          </w:p>
        </w:tc>
        <w:tc>
          <w:tcPr>
            <w:tcW w:w="890"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35,6</w:t>
            </w:r>
          </w:p>
        </w:tc>
        <w:tc>
          <w:tcPr>
            <w:tcW w:w="1170"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3,6</w:t>
            </w:r>
          </w:p>
        </w:tc>
      </w:tr>
      <w:tr w:rsidR="002C3353" w:rsidRPr="00F948B6" w:rsidTr="00BE718F">
        <w:tc>
          <w:tcPr>
            <w:tcW w:w="1548" w:type="dxa"/>
            <w:vMerge/>
          </w:tcPr>
          <w:p w:rsidR="002C3353" w:rsidRPr="00F948B6" w:rsidRDefault="002C3353" w:rsidP="009B25AC">
            <w:pPr>
              <w:suppressAutoHyphens/>
              <w:spacing w:after="0" w:line="240" w:lineRule="auto"/>
              <w:jc w:val="both"/>
              <w:rPr>
                <w:rFonts w:ascii="Times New Roman" w:hAnsi="Times New Roman"/>
                <w:sz w:val="24"/>
                <w:szCs w:val="24"/>
              </w:rPr>
            </w:pPr>
          </w:p>
        </w:tc>
        <w:tc>
          <w:tcPr>
            <w:tcW w:w="1632"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Пульпа 60</w:t>
            </w:r>
            <w:r w:rsidRPr="00F948B6">
              <w:rPr>
                <w:rFonts w:ascii="Times New Roman" w:hAnsi="Times New Roman"/>
                <w:sz w:val="24"/>
                <w:szCs w:val="24"/>
                <w:vertAlign w:val="superscript"/>
              </w:rPr>
              <w:t>о</w:t>
            </w:r>
            <w:r w:rsidRPr="00F948B6">
              <w:rPr>
                <w:rFonts w:ascii="Times New Roman" w:hAnsi="Times New Roman"/>
                <w:sz w:val="24"/>
                <w:szCs w:val="24"/>
              </w:rPr>
              <w:t>С</w:t>
            </w:r>
          </w:p>
        </w:tc>
        <w:tc>
          <w:tcPr>
            <w:tcW w:w="1245"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0,80</w:t>
            </w:r>
          </w:p>
        </w:tc>
        <w:tc>
          <w:tcPr>
            <w:tcW w:w="1423"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4,19</w:t>
            </w:r>
          </w:p>
        </w:tc>
        <w:tc>
          <w:tcPr>
            <w:tcW w:w="1123"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15,2</w:t>
            </w:r>
          </w:p>
        </w:tc>
        <w:tc>
          <w:tcPr>
            <w:tcW w:w="890"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32,9</w:t>
            </w:r>
          </w:p>
        </w:tc>
        <w:tc>
          <w:tcPr>
            <w:tcW w:w="1170"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1,9</w:t>
            </w:r>
          </w:p>
        </w:tc>
      </w:tr>
      <w:tr w:rsidR="002C3353" w:rsidRPr="00F948B6" w:rsidTr="00BE718F">
        <w:tc>
          <w:tcPr>
            <w:tcW w:w="1548" w:type="dxa"/>
            <w:vMerge/>
          </w:tcPr>
          <w:p w:rsidR="002C3353" w:rsidRPr="00F948B6" w:rsidRDefault="002C3353" w:rsidP="009B25AC">
            <w:pPr>
              <w:suppressAutoHyphens/>
              <w:spacing w:after="0" w:line="240" w:lineRule="auto"/>
              <w:jc w:val="both"/>
              <w:rPr>
                <w:rFonts w:ascii="Times New Roman" w:hAnsi="Times New Roman"/>
                <w:sz w:val="24"/>
                <w:szCs w:val="24"/>
              </w:rPr>
            </w:pPr>
          </w:p>
        </w:tc>
        <w:tc>
          <w:tcPr>
            <w:tcW w:w="1632"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Пульпа 80</w:t>
            </w:r>
            <w:r w:rsidRPr="00F948B6">
              <w:rPr>
                <w:rFonts w:ascii="Times New Roman" w:hAnsi="Times New Roman"/>
                <w:sz w:val="24"/>
                <w:szCs w:val="24"/>
                <w:vertAlign w:val="superscript"/>
              </w:rPr>
              <w:t>о</w:t>
            </w:r>
            <w:r w:rsidRPr="00F948B6">
              <w:rPr>
                <w:rFonts w:ascii="Times New Roman" w:hAnsi="Times New Roman"/>
                <w:sz w:val="24"/>
                <w:szCs w:val="24"/>
              </w:rPr>
              <w:t>С</w:t>
            </w:r>
          </w:p>
        </w:tc>
        <w:tc>
          <w:tcPr>
            <w:tcW w:w="1245"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w:t>
            </w:r>
          </w:p>
        </w:tc>
        <w:tc>
          <w:tcPr>
            <w:tcW w:w="1423"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w:t>
            </w:r>
          </w:p>
        </w:tc>
        <w:tc>
          <w:tcPr>
            <w:tcW w:w="1123"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w:t>
            </w:r>
          </w:p>
        </w:tc>
        <w:tc>
          <w:tcPr>
            <w:tcW w:w="890"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30,3</w:t>
            </w:r>
          </w:p>
        </w:tc>
        <w:tc>
          <w:tcPr>
            <w:tcW w:w="1170"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2,5</w:t>
            </w:r>
          </w:p>
        </w:tc>
      </w:tr>
      <w:tr w:rsidR="002C3353" w:rsidRPr="00F948B6" w:rsidTr="00BE718F">
        <w:tc>
          <w:tcPr>
            <w:tcW w:w="1548" w:type="dxa"/>
            <w:vMerge w:val="restart"/>
          </w:tcPr>
          <w:p w:rsidR="002C3353" w:rsidRPr="00F948B6" w:rsidRDefault="002C3353" w:rsidP="009B25AC">
            <w:pPr>
              <w:suppressAutoHyphens/>
              <w:spacing w:after="0" w:line="240" w:lineRule="auto"/>
              <w:jc w:val="both"/>
              <w:rPr>
                <w:rFonts w:ascii="Times New Roman" w:hAnsi="Times New Roman"/>
                <w:sz w:val="24"/>
                <w:szCs w:val="24"/>
              </w:rPr>
            </w:pPr>
          </w:p>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 xml:space="preserve">Чудо </w:t>
            </w:r>
          </w:p>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Рынка</w:t>
            </w:r>
          </w:p>
        </w:tc>
        <w:tc>
          <w:tcPr>
            <w:tcW w:w="1632"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Сырье</w:t>
            </w:r>
          </w:p>
        </w:tc>
        <w:tc>
          <w:tcPr>
            <w:tcW w:w="1245"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11,21</w:t>
            </w:r>
          </w:p>
        </w:tc>
        <w:tc>
          <w:tcPr>
            <w:tcW w:w="1423"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47,71</w:t>
            </w:r>
          </w:p>
        </w:tc>
        <w:tc>
          <w:tcPr>
            <w:tcW w:w="1123"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3,1</w:t>
            </w:r>
          </w:p>
        </w:tc>
        <w:tc>
          <w:tcPr>
            <w:tcW w:w="890"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21,5</w:t>
            </w:r>
          </w:p>
        </w:tc>
        <w:tc>
          <w:tcPr>
            <w:tcW w:w="1170"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2,2</w:t>
            </w:r>
          </w:p>
        </w:tc>
      </w:tr>
      <w:tr w:rsidR="002C3353" w:rsidRPr="00F948B6" w:rsidTr="00BE718F">
        <w:tc>
          <w:tcPr>
            <w:tcW w:w="1548" w:type="dxa"/>
            <w:vMerge/>
          </w:tcPr>
          <w:p w:rsidR="002C3353" w:rsidRPr="00F948B6" w:rsidRDefault="002C3353" w:rsidP="009B25AC">
            <w:pPr>
              <w:suppressAutoHyphens/>
              <w:spacing w:after="0" w:line="240" w:lineRule="auto"/>
              <w:jc w:val="both"/>
              <w:rPr>
                <w:rFonts w:ascii="Times New Roman" w:hAnsi="Times New Roman"/>
                <w:sz w:val="24"/>
                <w:szCs w:val="24"/>
              </w:rPr>
            </w:pPr>
          </w:p>
        </w:tc>
        <w:tc>
          <w:tcPr>
            <w:tcW w:w="1632"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Пульпа 60</w:t>
            </w:r>
            <w:r w:rsidRPr="00F948B6">
              <w:rPr>
                <w:rFonts w:ascii="Times New Roman" w:hAnsi="Times New Roman"/>
                <w:sz w:val="24"/>
                <w:szCs w:val="24"/>
                <w:vertAlign w:val="superscript"/>
              </w:rPr>
              <w:t>о</w:t>
            </w:r>
            <w:r w:rsidRPr="00F948B6">
              <w:rPr>
                <w:rFonts w:ascii="Times New Roman" w:hAnsi="Times New Roman"/>
                <w:sz w:val="24"/>
                <w:szCs w:val="24"/>
              </w:rPr>
              <w:t>С</w:t>
            </w:r>
          </w:p>
        </w:tc>
        <w:tc>
          <w:tcPr>
            <w:tcW w:w="1245"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3,02</w:t>
            </w:r>
          </w:p>
        </w:tc>
        <w:tc>
          <w:tcPr>
            <w:tcW w:w="1423"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33,17</w:t>
            </w:r>
          </w:p>
        </w:tc>
        <w:tc>
          <w:tcPr>
            <w:tcW w:w="1123"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13,6</w:t>
            </w:r>
          </w:p>
        </w:tc>
        <w:tc>
          <w:tcPr>
            <w:tcW w:w="890"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20,3</w:t>
            </w:r>
          </w:p>
        </w:tc>
        <w:tc>
          <w:tcPr>
            <w:tcW w:w="1170"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1,5</w:t>
            </w:r>
          </w:p>
        </w:tc>
      </w:tr>
      <w:tr w:rsidR="002C3353" w:rsidRPr="00F948B6" w:rsidTr="00BE718F">
        <w:tc>
          <w:tcPr>
            <w:tcW w:w="1548" w:type="dxa"/>
            <w:vMerge/>
          </w:tcPr>
          <w:p w:rsidR="002C3353" w:rsidRPr="00F948B6" w:rsidRDefault="002C3353" w:rsidP="009B25AC">
            <w:pPr>
              <w:suppressAutoHyphens/>
              <w:spacing w:after="0" w:line="240" w:lineRule="auto"/>
              <w:jc w:val="both"/>
              <w:rPr>
                <w:rFonts w:ascii="Times New Roman" w:hAnsi="Times New Roman"/>
                <w:sz w:val="24"/>
                <w:szCs w:val="24"/>
              </w:rPr>
            </w:pPr>
          </w:p>
        </w:tc>
        <w:tc>
          <w:tcPr>
            <w:tcW w:w="1632"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Пульпа 80</w:t>
            </w:r>
            <w:r w:rsidRPr="00F948B6">
              <w:rPr>
                <w:rFonts w:ascii="Times New Roman" w:hAnsi="Times New Roman"/>
                <w:sz w:val="24"/>
                <w:szCs w:val="24"/>
                <w:vertAlign w:val="superscript"/>
              </w:rPr>
              <w:t>о</w:t>
            </w:r>
            <w:r w:rsidRPr="00F948B6">
              <w:rPr>
                <w:rFonts w:ascii="Times New Roman" w:hAnsi="Times New Roman"/>
                <w:sz w:val="24"/>
                <w:szCs w:val="24"/>
              </w:rPr>
              <w:t>С</w:t>
            </w:r>
          </w:p>
        </w:tc>
        <w:tc>
          <w:tcPr>
            <w:tcW w:w="1245"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3,47</w:t>
            </w:r>
          </w:p>
        </w:tc>
        <w:tc>
          <w:tcPr>
            <w:tcW w:w="1423"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w:t>
            </w:r>
          </w:p>
        </w:tc>
        <w:tc>
          <w:tcPr>
            <w:tcW w:w="1123"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w:t>
            </w:r>
          </w:p>
        </w:tc>
        <w:tc>
          <w:tcPr>
            <w:tcW w:w="890"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18,5</w:t>
            </w:r>
          </w:p>
        </w:tc>
        <w:tc>
          <w:tcPr>
            <w:tcW w:w="1170"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1,8</w:t>
            </w:r>
          </w:p>
        </w:tc>
      </w:tr>
      <w:tr w:rsidR="002C3353" w:rsidRPr="00F948B6" w:rsidTr="00BE718F">
        <w:tc>
          <w:tcPr>
            <w:tcW w:w="1548" w:type="dxa"/>
            <w:vMerge w:val="restart"/>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 xml:space="preserve">Северная </w:t>
            </w:r>
          </w:p>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Малютка</w:t>
            </w:r>
          </w:p>
        </w:tc>
        <w:tc>
          <w:tcPr>
            <w:tcW w:w="1632"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Сырье</w:t>
            </w:r>
          </w:p>
        </w:tc>
        <w:tc>
          <w:tcPr>
            <w:tcW w:w="1245"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8,52</w:t>
            </w:r>
          </w:p>
        </w:tc>
        <w:tc>
          <w:tcPr>
            <w:tcW w:w="1423"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13,62</w:t>
            </w:r>
          </w:p>
        </w:tc>
        <w:tc>
          <w:tcPr>
            <w:tcW w:w="1123"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38,7</w:t>
            </w:r>
          </w:p>
        </w:tc>
        <w:tc>
          <w:tcPr>
            <w:tcW w:w="890"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22,4</w:t>
            </w:r>
          </w:p>
        </w:tc>
        <w:tc>
          <w:tcPr>
            <w:tcW w:w="1170"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3,0</w:t>
            </w:r>
          </w:p>
        </w:tc>
      </w:tr>
      <w:tr w:rsidR="002C3353" w:rsidRPr="00F948B6" w:rsidTr="00BE718F">
        <w:tc>
          <w:tcPr>
            <w:tcW w:w="1548" w:type="dxa"/>
            <w:vMerge/>
          </w:tcPr>
          <w:p w:rsidR="002C3353" w:rsidRPr="00F948B6" w:rsidRDefault="002C3353" w:rsidP="009B25AC">
            <w:pPr>
              <w:suppressAutoHyphens/>
              <w:spacing w:after="0" w:line="240" w:lineRule="auto"/>
              <w:jc w:val="both"/>
              <w:rPr>
                <w:rFonts w:ascii="Times New Roman" w:hAnsi="Times New Roman"/>
                <w:sz w:val="24"/>
                <w:szCs w:val="24"/>
              </w:rPr>
            </w:pPr>
          </w:p>
        </w:tc>
        <w:tc>
          <w:tcPr>
            <w:tcW w:w="1632"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Пульпа 60</w:t>
            </w:r>
            <w:r w:rsidRPr="00F948B6">
              <w:rPr>
                <w:rFonts w:ascii="Times New Roman" w:hAnsi="Times New Roman"/>
                <w:sz w:val="24"/>
                <w:szCs w:val="24"/>
                <w:vertAlign w:val="superscript"/>
              </w:rPr>
              <w:t>о</w:t>
            </w:r>
            <w:r w:rsidRPr="00F948B6">
              <w:rPr>
                <w:rFonts w:ascii="Times New Roman" w:hAnsi="Times New Roman"/>
                <w:sz w:val="24"/>
                <w:szCs w:val="24"/>
              </w:rPr>
              <w:t>С</w:t>
            </w:r>
          </w:p>
        </w:tc>
        <w:tc>
          <w:tcPr>
            <w:tcW w:w="1245"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1,32</w:t>
            </w:r>
          </w:p>
        </w:tc>
        <w:tc>
          <w:tcPr>
            <w:tcW w:w="1423"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15,74</w:t>
            </w:r>
          </w:p>
        </w:tc>
        <w:tc>
          <w:tcPr>
            <w:tcW w:w="1123"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5,3</w:t>
            </w:r>
          </w:p>
        </w:tc>
        <w:tc>
          <w:tcPr>
            <w:tcW w:w="890"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22,4</w:t>
            </w:r>
          </w:p>
        </w:tc>
        <w:tc>
          <w:tcPr>
            <w:tcW w:w="1170"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1,3</w:t>
            </w:r>
          </w:p>
        </w:tc>
      </w:tr>
      <w:tr w:rsidR="002C3353" w:rsidRPr="00F948B6" w:rsidTr="00BE718F">
        <w:tc>
          <w:tcPr>
            <w:tcW w:w="1548" w:type="dxa"/>
            <w:vMerge/>
          </w:tcPr>
          <w:p w:rsidR="002C3353" w:rsidRPr="00F948B6" w:rsidRDefault="002C3353" w:rsidP="009B25AC">
            <w:pPr>
              <w:suppressAutoHyphens/>
              <w:spacing w:after="0" w:line="240" w:lineRule="auto"/>
              <w:jc w:val="both"/>
              <w:rPr>
                <w:rFonts w:ascii="Times New Roman" w:hAnsi="Times New Roman"/>
                <w:sz w:val="24"/>
                <w:szCs w:val="24"/>
              </w:rPr>
            </w:pPr>
          </w:p>
        </w:tc>
        <w:tc>
          <w:tcPr>
            <w:tcW w:w="1632"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Пульпа 80</w:t>
            </w:r>
            <w:r w:rsidRPr="00F948B6">
              <w:rPr>
                <w:rFonts w:ascii="Times New Roman" w:hAnsi="Times New Roman"/>
                <w:sz w:val="24"/>
                <w:szCs w:val="24"/>
                <w:vertAlign w:val="superscript"/>
              </w:rPr>
              <w:t>о</w:t>
            </w:r>
            <w:r w:rsidRPr="00F948B6">
              <w:rPr>
                <w:rFonts w:ascii="Times New Roman" w:hAnsi="Times New Roman"/>
                <w:sz w:val="24"/>
                <w:szCs w:val="24"/>
              </w:rPr>
              <w:t>С</w:t>
            </w:r>
          </w:p>
        </w:tc>
        <w:tc>
          <w:tcPr>
            <w:tcW w:w="1245"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0</w:t>
            </w:r>
          </w:p>
        </w:tc>
        <w:tc>
          <w:tcPr>
            <w:tcW w:w="1423"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2,82</w:t>
            </w:r>
          </w:p>
        </w:tc>
        <w:tc>
          <w:tcPr>
            <w:tcW w:w="1123"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3,7</w:t>
            </w:r>
          </w:p>
        </w:tc>
        <w:tc>
          <w:tcPr>
            <w:tcW w:w="890"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19,2</w:t>
            </w:r>
          </w:p>
        </w:tc>
        <w:tc>
          <w:tcPr>
            <w:tcW w:w="1170" w:type="dxa"/>
          </w:tcPr>
          <w:p w:rsidR="002C3353" w:rsidRPr="00F948B6" w:rsidRDefault="002C3353" w:rsidP="009B25AC">
            <w:pPr>
              <w:suppressAutoHyphens/>
              <w:spacing w:after="0" w:line="240" w:lineRule="auto"/>
              <w:jc w:val="both"/>
              <w:rPr>
                <w:rFonts w:ascii="Times New Roman" w:hAnsi="Times New Roman"/>
                <w:sz w:val="24"/>
                <w:szCs w:val="24"/>
              </w:rPr>
            </w:pPr>
            <w:r w:rsidRPr="00F948B6">
              <w:rPr>
                <w:rFonts w:ascii="Times New Roman" w:hAnsi="Times New Roman"/>
                <w:sz w:val="24"/>
                <w:szCs w:val="24"/>
              </w:rPr>
              <w:t>1,6</w:t>
            </w:r>
          </w:p>
        </w:tc>
      </w:tr>
    </w:tbl>
    <w:p w:rsidR="002C3353" w:rsidRPr="00BE718F" w:rsidRDefault="002C3353" w:rsidP="009B25AC">
      <w:pPr>
        <w:suppressAutoHyphens/>
        <w:spacing w:after="0" w:line="240" w:lineRule="auto"/>
        <w:ind w:firstLine="720"/>
        <w:jc w:val="both"/>
        <w:rPr>
          <w:rFonts w:ascii="Times New Roman" w:hAnsi="Times New Roman"/>
          <w:sz w:val="28"/>
          <w:szCs w:val="28"/>
        </w:rPr>
      </w:pPr>
    </w:p>
    <w:p w:rsidR="002C3353" w:rsidRPr="00BE718F" w:rsidRDefault="002C3353" w:rsidP="009B25AC">
      <w:pPr>
        <w:suppressAutoHyphens/>
        <w:spacing w:after="0" w:line="240" w:lineRule="auto"/>
        <w:ind w:firstLine="720"/>
        <w:jc w:val="both"/>
        <w:rPr>
          <w:rFonts w:ascii="Times New Roman" w:hAnsi="Times New Roman"/>
          <w:sz w:val="28"/>
          <w:szCs w:val="28"/>
        </w:rPr>
      </w:pPr>
      <w:r>
        <w:rPr>
          <w:rFonts w:ascii="Times New Roman" w:hAnsi="Times New Roman"/>
          <w:sz w:val="28"/>
          <w:szCs w:val="28"/>
        </w:rPr>
        <w:t>Комплексную переработку томатов производили по схеме, которая показана н</w:t>
      </w:r>
      <w:r w:rsidRPr="00BE718F">
        <w:rPr>
          <w:rFonts w:ascii="Times New Roman" w:hAnsi="Times New Roman"/>
          <w:sz w:val="28"/>
          <w:szCs w:val="28"/>
        </w:rPr>
        <w:t>а рисунке 1</w:t>
      </w:r>
      <w:r>
        <w:rPr>
          <w:rFonts w:ascii="Times New Roman" w:hAnsi="Times New Roman"/>
          <w:sz w:val="28"/>
          <w:szCs w:val="28"/>
        </w:rPr>
        <w:t>.</w:t>
      </w:r>
    </w:p>
    <w:p w:rsidR="002C3353" w:rsidRPr="00BE718F" w:rsidRDefault="002C3353" w:rsidP="009B25AC">
      <w:pPr>
        <w:suppressAutoHyphens/>
        <w:spacing w:after="0" w:line="240" w:lineRule="auto"/>
        <w:jc w:val="both"/>
        <w:rPr>
          <w:rFonts w:ascii="Times New Roman" w:hAnsi="Times New Roman"/>
          <w:sz w:val="28"/>
          <w:szCs w:val="28"/>
        </w:rPr>
      </w:pPr>
      <w:r w:rsidRPr="00F2028F">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450pt;height:218.25pt;visibility:visible">
            <v:imagedata r:id="rId10" o:title="" gain="182044f" blacklevel="-14418f"/>
          </v:shape>
        </w:pict>
      </w:r>
    </w:p>
    <w:p w:rsidR="002C3353" w:rsidRPr="00BE718F" w:rsidRDefault="002C3353" w:rsidP="009B25AC">
      <w:pPr>
        <w:suppressAutoHyphens/>
        <w:spacing w:after="0" w:line="240" w:lineRule="auto"/>
        <w:jc w:val="both"/>
        <w:rPr>
          <w:rFonts w:ascii="Times New Roman" w:hAnsi="Times New Roman"/>
          <w:sz w:val="28"/>
          <w:szCs w:val="28"/>
        </w:rPr>
      </w:pPr>
      <w:r w:rsidRPr="00BE718F">
        <w:rPr>
          <w:rFonts w:ascii="Times New Roman" w:hAnsi="Times New Roman"/>
          <w:sz w:val="28"/>
          <w:szCs w:val="28"/>
        </w:rPr>
        <w:t>Рисунок 1</w:t>
      </w:r>
      <w:r>
        <w:rPr>
          <w:rFonts w:ascii="Times New Roman" w:hAnsi="Times New Roman"/>
          <w:sz w:val="28"/>
          <w:szCs w:val="28"/>
        </w:rPr>
        <w:t xml:space="preserve">. </w:t>
      </w:r>
      <w:r w:rsidRPr="00BE718F">
        <w:rPr>
          <w:rFonts w:ascii="Times New Roman" w:hAnsi="Times New Roman"/>
          <w:sz w:val="28"/>
          <w:szCs w:val="28"/>
        </w:rPr>
        <w:t>Принципиальная схема комплексной переработки томатов</w:t>
      </w:r>
    </w:p>
    <w:p w:rsidR="002C3353" w:rsidRPr="00BE718F" w:rsidRDefault="002C3353" w:rsidP="009B25AC">
      <w:pPr>
        <w:suppressAutoHyphens/>
        <w:spacing w:after="0" w:line="240" w:lineRule="auto"/>
        <w:ind w:firstLine="720"/>
        <w:jc w:val="both"/>
        <w:rPr>
          <w:rFonts w:ascii="Times New Roman" w:hAnsi="Times New Roman"/>
          <w:color w:val="000000"/>
          <w:spacing w:val="-3"/>
          <w:sz w:val="28"/>
          <w:szCs w:val="28"/>
        </w:rPr>
      </w:pPr>
      <w:r w:rsidRPr="00BE718F">
        <w:rPr>
          <w:rFonts w:ascii="Times New Roman" w:hAnsi="Times New Roman"/>
          <w:color w:val="000000"/>
          <w:spacing w:val="-3"/>
          <w:sz w:val="28"/>
          <w:szCs w:val="28"/>
        </w:rPr>
        <w:t xml:space="preserve">Отличительной особенностью схемы является возможность </w:t>
      </w:r>
      <w:r>
        <w:rPr>
          <w:rFonts w:ascii="Times New Roman" w:hAnsi="Times New Roman"/>
          <w:color w:val="000000"/>
          <w:spacing w:val="-3"/>
          <w:sz w:val="28"/>
          <w:szCs w:val="28"/>
        </w:rPr>
        <w:t>одновременного получения нескольких</w:t>
      </w:r>
      <w:r w:rsidRPr="00BE718F">
        <w:rPr>
          <w:rFonts w:ascii="Times New Roman" w:hAnsi="Times New Roman"/>
          <w:color w:val="000000"/>
          <w:spacing w:val="-3"/>
          <w:sz w:val="28"/>
          <w:szCs w:val="28"/>
        </w:rPr>
        <w:t xml:space="preserve"> продуктов из томатного сырья.</w:t>
      </w:r>
    </w:p>
    <w:p w:rsidR="002C3353" w:rsidRPr="00BE718F" w:rsidRDefault="002C3353" w:rsidP="00814650">
      <w:pPr>
        <w:suppressAutoHyphens/>
        <w:spacing w:after="0" w:line="360" w:lineRule="auto"/>
        <w:ind w:firstLine="720"/>
        <w:jc w:val="both"/>
        <w:rPr>
          <w:rFonts w:ascii="Times New Roman" w:hAnsi="Times New Roman"/>
          <w:sz w:val="28"/>
          <w:szCs w:val="28"/>
        </w:rPr>
      </w:pPr>
      <w:r w:rsidRPr="00BE718F">
        <w:rPr>
          <w:rFonts w:ascii="Times New Roman" w:hAnsi="Times New Roman"/>
          <w:color w:val="000000"/>
          <w:spacing w:val="-3"/>
          <w:sz w:val="28"/>
          <w:szCs w:val="28"/>
        </w:rPr>
        <w:t xml:space="preserve">Влияние разного режима обработки томатной пульпы на </w:t>
      </w:r>
      <w:r w:rsidRPr="00BE718F">
        <w:rPr>
          <w:rFonts w:ascii="Times New Roman" w:hAnsi="Times New Roman"/>
          <w:color w:val="000000"/>
          <w:spacing w:val="-2"/>
          <w:sz w:val="28"/>
          <w:szCs w:val="28"/>
        </w:rPr>
        <w:t>сохраняемость витамина С и каротиноидов было проверено так</w:t>
      </w:r>
      <w:r w:rsidRPr="00BE718F">
        <w:rPr>
          <w:rFonts w:ascii="Times New Roman" w:hAnsi="Times New Roman"/>
          <w:color w:val="000000"/>
          <w:spacing w:val="-1"/>
          <w:sz w:val="28"/>
          <w:szCs w:val="28"/>
        </w:rPr>
        <w:t xml:space="preserve">же в заводских условиях при переработке томатов на сок (рисунки 2 </w:t>
      </w:r>
      <w:r w:rsidRPr="00BE718F">
        <w:rPr>
          <w:rFonts w:ascii="Times New Roman" w:hAnsi="Times New Roman"/>
          <w:color w:val="000000"/>
          <w:spacing w:val="2"/>
          <w:sz w:val="28"/>
          <w:szCs w:val="28"/>
        </w:rPr>
        <w:t xml:space="preserve">и 3). </w:t>
      </w:r>
    </w:p>
    <w:p w:rsidR="002C3353" w:rsidRPr="00BE718F" w:rsidRDefault="002C3353" w:rsidP="009B25AC">
      <w:pPr>
        <w:shd w:val="clear" w:color="auto" w:fill="FFFFFF"/>
        <w:suppressAutoHyphens/>
        <w:spacing w:after="0" w:line="360" w:lineRule="auto"/>
        <w:jc w:val="both"/>
        <w:rPr>
          <w:rFonts w:ascii="Times New Roman" w:hAnsi="Times New Roman"/>
          <w:sz w:val="28"/>
          <w:szCs w:val="28"/>
        </w:rPr>
      </w:pPr>
      <w:r>
        <w:rPr>
          <w:noProof/>
        </w:rPr>
      </w:r>
      <w:r w:rsidRPr="00733FB9">
        <w:rPr>
          <w:rFonts w:ascii="Times New Roman" w:hAnsi="Times New Roman"/>
          <w:sz w:val="28"/>
          <w:szCs w:val="28"/>
        </w:rPr>
        <w:pict>
          <v:group id="_x0000_s1026" editas="canvas" style="width:6in;height:279pt;mso-position-horizontal-relative:char;mso-position-vertical-relative:line" coordorigin="2218,3066" coordsize="6480,4185">
            <o:lock v:ext="edit" aspectratio="t"/>
            <v:shape id="_x0000_s1027" type="#_x0000_t75" style="position:absolute;left:2218;top:3066;width:6480;height:4185" o:preferrelative="f">
              <v:fill o:detectmouseclick="t"/>
              <v:path o:extrusionok="t" o:connecttype="none"/>
              <o:lock v:ext="edit" text="t"/>
            </v:shape>
            <v:line id="_x0000_s1028" style="position:absolute" from="3163,6576" to="8563,6577" strokeweight="2.25pt">
              <v:stroke endarrow="block"/>
            </v:line>
            <v:line id="_x0000_s1029" style="position:absolute;flip:y" from="3163,3201" to="3164,6576" strokeweight="2.25pt">
              <v:stroke endarrow="block"/>
            </v:line>
            <v:line id="_x0000_s1030" style="position:absolute" from="3478,6576" to="3479,6711"/>
            <v:line id="_x0000_s1031" style="position:absolute" from="4378,6576" to="4379,6711"/>
            <v:line id="_x0000_s1032" style="position:absolute" from="5368,6576" to="5369,6711"/>
            <v:line id="_x0000_s1033" style="position:absolute" from="7258,6576" to="7259,6711"/>
            <v:line id="_x0000_s1034" style="position:absolute" from="2938,6441" to="3118,6442"/>
            <v:line id="_x0000_s1035" style="position:absolute;flip:x" from="2938,5631" to="3118,5632"/>
            <v:line id="_x0000_s1036" style="position:absolute" from="2938,4821" to="3118,4822"/>
            <v:line id="_x0000_s1037" style="position:absolute" from="2938,4011" to="3118,4012"/>
            <v:shapetype id="_x0000_t202" coordsize="21600,21600" o:spt="202" path="m,l,21600r21600,l21600,xe">
              <v:stroke joinstyle="miter"/>
              <v:path gradientshapeok="t" o:connecttype="rect"/>
            </v:shapetype>
            <v:shape id="_x0000_s1038" type="#_x0000_t202" style="position:absolute;left:3748;top:6711;width:1170;height:540" filled="f" stroked="f">
              <v:textbox>
                <w:txbxContent>
                  <w:p w:rsidR="002C3353" w:rsidRDefault="002C3353" w:rsidP="00AA270F">
                    <w:pPr>
                      <w:jc w:val="center"/>
                    </w:pPr>
                    <w:r>
                      <w:t>Дробленая масса</w:t>
                    </w:r>
                  </w:p>
                </w:txbxContent>
              </v:textbox>
            </v:shape>
            <v:shape id="_x0000_s1039" type="#_x0000_t202" style="position:absolute;left:4648;top:6711;width:1350;height:540" filled="f" stroked="f">
              <v:textbox>
                <w:txbxContent>
                  <w:p w:rsidR="002C3353" w:rsidRDefault="002C3353" w:rsidP="00AA270F">
                    <w:pPr>
                      <w:jc w:val="center"/>
                    </w:pPr>
                    <w:r>
                      <w:t>Сок после экстрактора</w:t>
                    </w:r>
                  </w:p>
                </w:txbxContent>
              </v:textbox>
            </v:shape>
            <v:shape id="_x0000_s1040" type="#_x0000_t202" style="position:absolute;left:5728;top:6711;width:1350;height:540" filled="f" stroked="f">
              <v:textbox>
                <w:txbxContent>
                  <w:p w:rsidR="002C3353" w:rsidRDefault="002C3353" w:rsidP="00AA270F">
                    <w:pPr>
                      <w:jc w:val="center"/>
                    </w:pPr>
                    <w:r>
                      <w:t>Сок после центрифуги</w:t>
                    </w:r>
                  </w:p>
                </w:txbxContent>
              </v:textbox>
            </v:shape>
            <v:shape id="_x0000_s1041" type="#_x0000_t202" style="position:absolute;left:2578;top:6306;width:450;height:270" filled="f" stroked="f">
              <v:textbox>
                <w:txbxContent>
                  <w:p w:rsidR="002C3353" w:rsidRDefault="002C3353" w:rsidP="00AA270F">
                    <w:r>
                      <w:t>10</w:t>
                    </w:r>
                  </w:p>
                </w:txbxContent>
              </v:textbox>
            </v:shape>
            <v:shape id="_x0000_s1042" type="#_x0000_t202" style="position:absolute;left:2578;top:5496;width:450;height:270" filled="f" stroked="f">
              <v:textbox>
                <w:txbxContent>
                  <w:p w:rsidR="002C3353" w:rsidRDefault="002C3353" w:rsidP="00AA270F">
                    <w:r>
                      <w:t>15</w:t>
                    </w:r>
                  </w:p>
                </w:txbxContent>
              </v:textbox>
            </v:shape>
            <v:shape id="_x0000_s1043" type="#_x0000_t202" style="position:absolute;left:2578;top:4686;width:450;height:270" filled="f" stroked="f">
              <v:textbox>
                <w:txbxContent>
                  <w:p w:rsidR="002C3353" w:rsidRDefault="002C3353" w:rsidP="00AA270F">
                    <w:r>
                      <w:t>20</w:t>
                    </w:r>
                  </w:p>
                </w:txbxContent>
              </v:textbox>
            </v:shape>
            <v:shape id="_x0000_s1044" type="#_x0000_t202" style="position:absolute;left:2578;top:3876;width:540;height:270" filled="f" stroked="f">
              <v:textbox>
                <w:txbxContent>
                  <w:p w:rsidR="002C3353" w:rsidRDefault="002C3353" w:rsidP="00AA270F">
                    <w:r>
                      <w:t>25</w:t>
                    </w:r>
                  </w:p>
                </w:txbxContent>
              </v:textbox>
            </v:shape>
            <v:line id="_x0000_s1045" style="position:absolute" from="3478,3876" to="4288,4146" strokeweight="2.25pt">
              <v:stroke dashstyle="longDash"/>
            </v:line>
            <v:line id="_x0000_s1046" style="position:absolute" from="4288,4146" to="5098,4956" strokeweight="2.25pt">
              <v:stroke dashstyle="longDash"/>
            </v:line>
            <v:line id="_x0000_s1047" style="position:absolute" from="5098,4956" to="6358,5091" strokeweight="2.25pt">
              <v:stroke dashstyle="longDash"/>
            </v:line>
            <v:shape id="_x0000_s1048" type="#_x0000_t202" style="position:absolute;left:6628;top:3606;width:1530;height:540" filled="f" stroked="f">
              <v:textbox>
                <w:txbxContent>
                  <w:p w:rsidR="002C3353" w:rsidRDefault="002C3353" w:rsidP="00AA270F">
                    <w:r>
                      <w:t>Существующая линия</w:t>
                    </w:r>
                  </w:p>
                </w:txbxContent>
              </v:textbox>
            </v:shape>
            <v:line id="_x0000_s1049" style="position:absolute" from="6088,3876" to="6538,3877" strokeweight="1.5pt">
              <v:stroke dashstyle="longDash"/>
            </v:line>
            <v:line id="_x0000_s1050" style="position:absolute" from="6088,3336" to="6538,3337" strokeweight="1.5pt"/>
            <v:line id="_x0000_s1051" style="position:absolute" from="4243,3876" to="7033,5091" strokeweight="1.5pt"/>
            <v:line id="_x0000_s1052" style="position:absolute" from="7078,5091" to="8158,5226" strokeweight="1.5pt"/>
            <v:shape id="_x0000_s1053" type="#_x0000_t202" style="position:absolute;left:2218;top:3741;width:450;height:2835" filled="f" stroked="f">
              <v:textbox style="layout-flow:vertical;mso-layout-flow-alt:bottom-to-top">
                <w:txbxContent>
                  <w:p w:rsidR="002C3353" w:rsidRDefault="002C3353" w:rsidP="00AA270F">
                    <w:r>
                      <w:t>Содержание  витамина С, мг%</w:t>
                    </w:r>
                  </w:p>
                </w:txbxContent>
              </v:textbox>
            </v:shape>
            <v:shape id="_x0000_s1054" type="#_x0000_t202" style="position:absolute;left:3118;top:6711;width:720;height:405" filled="f" stroked="f">
              <v:textbox>
                <w:txbxContent>
                  <w:p w:rsidR="002C3353" w:rsidRDefault="002C3353" w:rsidP="00AA270F">
                    <w:pPr>
                      <w:jc w:val="center"/>
                    </w:pPr>
                    <w:r>
                      <w:t>Сырье</w:t>
                    </w:r>
                  </w:p>
                </w:txbxContent>
              </v:textbox>
            </v:shape>
            <v:line id="_x0000_s1055" style="position:absolute" from="2938,3336" to="3118,3337"/>
            <v:shape id="_x0000_s1056" type="#_x0000_t202" style="position:absolute;left:2578;top:3201;width:540;height:270" filled="f" stroked="f">
              <v:textbox>
                <w:txbxContent>
                  <w:p w:rsidR="002C3353" w:rsidRDefault="002C3353" w:rsidP="00AA270F">
                    <w:r>
                      <w:t>38</w:t>
                    </w:r>
                  </w:p>
                </w:txbxContent>
              </v:textbox>
            </v:shape>
            <v:shape id="_x0000_s1057" type="#_x0000_t202" style="position:absolute;left:6628;top:6711;width:1350;height:540" filled="f" stroked="f">
              <v:textbox>
                <w:txbxContent>
                  <w:p w:rsidR="002C3353" w:rsidRDefault="002C3353" w:rsidP="00AA270F">
                    <w:pPr>
                      <w:jc w:val="center"/>
                    </w:pPr>
                    <w:r>
                      <w:t>Сок после подогрева</w:t>
                    </w:r>
                  </w:p>
                </w:txbxContent>
              </v:textbox>
            </v:shape>
            <v:line id="_x0000_s1058" style="position:absolute" from="6358,6576" to="6359,6711"/>
            <v:line id="_x0000_s1059" style="position:absolute" from="8158,6576" to="8159,6711"/>
            <v:shape id="_x0000_s1060" type="#_x0000_t202" style="position:absolute;left:7618;top:6711;width:1080;height:540" filled="f" stroked="f">
              <v:textbox>
                <w:txbxContent>
                  <w:p w:rsidR="002C3353" w:rsidRDefault="002C3353" w:rsidP="00AA270F">
                    <w:pPr>
                      <w:jc w:val="center"/>
                    </w:pPr>
                    <w:r>
                      <w:t>Сок после стерилиз.</w:t>
                    </w:r>
                  </w:p>
                </w:txbxContent>
              </v:textbox>
            </v:shape>
            <v:line id="_x0000_s1061" style="position:absolute" from="6358,5091" to="8158,5496" strokeweight="2.25pt">
              <v:stroke dashstyle="longDash"/>
            </v:line>
            <v:line id="_x0000_s1062" style="position:absolute" from="3568,3201" to="4288,3876" strokeweight="1.5pt"/>
            <v:shape id="_x0000_s1063" type="#_x0000_t202" style="position:absolute;left:6538;top:3066;width:2160;height:540" strokecolor="white">
              <v:textbox inset="6.75pt,3.75pt,6.75pt,3.75pt">
                <w:txbxContent>
                  <w:p w:rsidR="002C3353" w:rsidRDefault="002C3353" w:rsidP="00AA270F">
                    <w:r>
                      <w:t>Усовершенств. линия</w:t>
                    </w:r>
                  </w:p>
                </w:txbxContent>
              </v:textbox>
            </v:shape>
            <w10:anchorlock/>
          </v:group>
        </w:pict>
      </w:r>
    </w:p>
    <w:p w:rsidR="002C3353" w:rsidRDefault="002C3353" w:rsidP="00814650">
      <w:pPr>
        <w:shd w:val="clear" w:color="auto" w:fill="FFFFFF"/>
        <w:suppressAutoHyphens/>
        <w:spacing w:after="0" w:line="360" w:lineRule="auto"/>
        <w:ind w:firstLine="12"/>
        <w:jc w:val="both"/>
        <w:rPr>
          <w:rFonts w:ascii="Times New Roman" w:hAnsi="Times New Roman"/>
          <w:sz w:val="28"/>
          <w:szCs w:val="28"/>
          <w:lang w:val="en-US"/>
        </w:rPr>
      </w:pPr>
      <w:r>
        <w:rPr>
          <w:rFonts w:ascii="Times New Roman" w:hAnsi="Times New Roman"/>
          <w:sz w:val="28"/>
          <w:szCs w:val="28"/>
        </w:rPr>
        <w:t>Рисунок 2.  Содержание витамина С при различных режимах</w:t>
      </w:r>
      <w:r w:rsidRPr="00BE718F">
        <w:rPr>
          <w:rFonts w:ascii="Times New Roman" w:hAnsi="Times New Roman"/>
          <w:sz w:val="28"/>
          <w:szCs w:val="28"/>
        </w:rPr>
        <w:t xml:space="preserve"> тепловой обработки</w:t>
      </w:r>
      <w:r>
        <w:rPr>
          <w:rFonts w:ascii="Times New Roman" w:hAnsi="Times New Roman"/>
          <w:sz w:val="28"/>
          <w:szCs w:val="28"/>
        </w:rPr>
        <w:t xml:space="preserve"> томатов</w:t>
      </w:r>
    </w:p>
    <w:p w:rsidR="002C3353" w:rsidRPr="009B25AC" w:rsidRDefault="002C3353" w:rsidP="00814650">
      <w:pPr>
        <w:shd w:val="clear" w:color="auto" w:fill="FFFFFF"/>
        <w:suppressAutoHyphens/>
        <w:spacing w:after="0" w:line="360" w:lineRule="auto"/>
        <w:ind w:firstLine="12"/>
        <w:jc w:val="both"/>
        <w:rPr>
          <w:rFonts w:ascii="Times New Roman" w:hAnsi="Times New Roman"/>
          <w:sz w:val="28"/>
          <w:szCs w:val="28"/>
          <w:lang w:val="en-US"/>
        </w:rPr>
      </w:pPr>
    </w:p>
    <w:p w:rsidR="002C3353" w:rsidRPr="00BF52E9" w:rsidRDefault="002C3353" w:rsidP="009B25AC">
      <w:pPr>
        <w:shd w:val="clear" w:color="auto" w:fill="FFFFFF"/>
        <w:suppressAutoHyphens/>
        <w:spacing w:after="0" w:line="360" w:lineRule="auto"/>
        <w:jc w:val="both"/>
        <w:rPr>
          <w:rFonts w:ascii="Times New Roman" w:hAnsi="Times New Roman"/>
          <w:color w:val="000000"/>
          <w:spacing w:val="-4"/>
          <w:sz w:val="28"/>
          <w:szCs w:val="28"/>
        </w:rPr>
      </w:pPr>
      <w:r>
        <w:rPr>
          <w:noProof/>
        </w:rPr>
      </w:r>
      <w:r w:rsidRPr="00733FB9">
        <w:rPr>
          <w:rFonts w:ascii="Times New Roman" w:hAnsi="Times New Roman"/>
          <w:color w:val="000000"/>
          <w:spacing w:val="-4"/>
          <w:sz w:val="28"/>
          <w:szCs w:val="28"/>
        </w:rPr>
        <w:pict>
          <v:group id="_x0000_s1064" editas="canvas" style="width:426pt;height:270pt;mso-position-horizontal-relative:char;mso-position-vertical-relative:line" coordorigin="2218,3201" coordsize="6390,4050">
            <o:lock v:ext="edit" aspectratio="t"/>
            <v:shape id="_x0000_s1065" type="#_x0000_t75" style="position:absolute;left:2218;top:3201;width:6390;height:4050" o:preferrelative="f">
              <v:fill o:detectmouseclick="t"/>
              <v:path o:extrusionok="t" o:connecttype="none"/>
              <o:lock v:ext="edit" text="t"/>
            </v:shape>
            <v:line id="_x0000_s1066" style="position:absolute" from="3163,6576" to="8428,6577" strokeweight="2.25pt">
              <v:stroke endarrow="block"/>
            </v:line>
            <v:line id="_x0000_s1067" style="position:absolute;flip:y" from="3163,3201" to="3164,6576" strokeweight="2.25pt">
              <v:stroke endarrow="block"/>
            </v:line>
            <v:line id="_x0000_s1068" style="position:absolute" from="4108,6576" to="4109,6711"/>
            <v:line id="_x0000_s1069" style="position:absolute" from="5188,6576" to="5189,6711"/>
            <v:line id="_x0000_s1070" style="position:absolute" from="6268,6576" to="6269,6711"/>
            <v:line id="_x0000_s1071" style="position:absolute" from="7348,6576" to="7349,6711"/>
            <v:line id="_x0000_s1072" style="position:absolute" from="2938,6441" to="3118,6442"/>
            <v:line id="_x0000_s1073" style="position:absolute;flip:x" from="2938,5631" to="3118,5632"/>
            <v:line id="_x0000_s1074" style="position:absolute" from="2938,4821" to="3118,4822"/>
            <v:line id="_x0000_s1075" style="position:absolute" from="2938,4011" to="3118,4012"/>
            <v:shape id="_x0000_s1076" type="#_x0000_t202" style="position:absolute;left:4558;top:6711;width:1170;height:540" filled="f" stroked="f">
              <v:textbox style="mso-next-textbox:#_x0000_s1076">
                <w:txbxContent>
                  <w:p w:rsidR="002C3353" w:rsidRDefault="002C3353" w:rsidP="00AA270F">
                    <w:pPr>
                      <w:jc w:val="center"/>
                    </w:pPr>
                    <w:r>
                      <w:t>Сок после экстрактора</w:t>
                    </w:r>
                  </w:p>
                </w:txbxContent>
              </v:textbox>
            </v:shape>
            <v:shape id="_x0000_s1077" type="#_x0000_t202" style="position:absolute;left:5548;top:6711;width:1350;height:540" filled="f" stroked="f">
              <v:textbox style="mso-next-textbox:#_x0000_s1077">
                <w:txbxContent>
                  <w:p w:rsidR="002C3353" w:rsidRDefault="002C3353" w:rsidP="00AA270F">
                    <w:pPr>
                      <w:jc w:val="center"/>
                    </w:pPr>
                    <w:r>
                      <w:t>Сок после стерилизации</w:t>
                    </w:r>
                  </w:p>
                </w:txbxContent>
              </v:textbox>
            </v:shape>
            <v:shape id="_x0000_s1078" type="#_x0000_t202" style="position:absolute;left:6718;top:6711;width:1350;height:540" filled="f" stroked="f">
              <v:textbox style="mso-next-textbox:#_x0000_s1078">
                <w:txbxContent>
                  <w:p w:rsidR="002C3353" w:rsidRDefault="002C3353" w:rsidP="00AA270F">
                    <w:pPr>
                      <w:jc w:val="center"/>
                    </w:pPr>
                    <w:r>
                      <w:t>Сок после 12 мес. хранения</w:t>
                    </w:r>
                  </w:p>
                </w:txbxContent>
              </v:textbox>
            </v:shape>
            <v:shape id="_x0000_s1079" type="#_x0000_t202" style="position:absolute;left:2668;top:6306;width:270;height:270" filled="f" stroked="f">
              <v:textbox style="mso-next-textbox:#_x0000_s1079">
                <w:txbxContent>
                  <w:p w:rsidR="002C3353" w:rsidRDefault="002C3353" w:rsidP="00AA270F">
                    <w:r>
                      <w:t>2</w:t>
                    </w:r>
                  </w:p>
                </w:txbxContent>
              </v:textbox>
            </v:shape>
            <v:shape id="_x0000_s1080" type="#_x0000_t202" style="position:absolute;left:2668;top:5496;width:270;height:270" filled="f" stroked="f">
              <v:textbox style="mso-next-textbox:#_x0000_s1080">
                <w:txbxContent>
                  <w:p w:rsidR="002C3353" w:rsidRDefault="002C3353" w:rsidP="00AA270F">
                    <w:r>
                      <w:t>3</w:t>
                    </w:r>
                  </w:p>
                </w:txbxContent>
              </v:textbox>
            </v:shape>
            <v:shape id="_x0000_s1081" type="#_x0000_t202" style="position:absolute;left:2668;top:4686;width:270;height:270" filled="f" stroked="f">
              <v:textbox style="mso-next-textbox:#_x0000_s1081">
                <w:txbxContent>
                  <w:p w:rsidR="002C3353" w:rsidRDefault="002C3353" w:rsidP="00AA270F">
                    <w:r>
                      <w:t>4</w:t>
                    </w:r>
                  </w:p>
                </w:txbxContent>
              </v:textbox>
            </v:shape>
            <v:shape id="_x0000_s1082" type="#_x0000_t202" style="position:absolute;left:2668;top:3876;width:270;height:270" filled="f" stroked="f">
              <v:textbox style="mso-next-textbox:#_x0000_s1082">
                <w:txbxContent>
                  <w:p w:rsidR="002C3353" w:rsidRDefault="002C3353" w:rsidP="00AA270F">
                    <w:r>
                      <w:t>5</w:t>
                    </w:r>
                  </w:p>
                </w:txbxContent>
              </v:textbox>
            </v:shape>
            <v:line id="_x0000_s1083" style="position:absolute" from="4018,4686" to="5098,4821" strokeweight="1.5pt">
              <v:stroke dashstyle="longDash"/>
            </v:line>
            <v:line id="_x0000_s1084" style="position:absolute" from="5053,4821" to="6133,4822" strokeweight="1.5pt">
              <v:stroke dashstyle="longDash"/>
            </v:line>
            <v:line id="_x0000_s1085" style="position:absolute" from="6178,4821" to="7258,4956" strokeweight="1.5pt">
              <v:stroke dashstyle="longDash"/>
            </v:line>
            <v:shape id="_x0000_s1086" type="#_x0000_t202" style="position:absolute;left:7888;top:4011;width:720;height:405" filled="f" stroked="f">
              <v:textbox style="mso-next-textbox:#_x0000_s1086">
                <w:txbxContent>
                  <w:p w:rsidR="002C3353" w:rsidRPr="00CC3D0F" w:rsidRDefault="002C3353" w:rsidP="00AA270F">
                    <w:pPr>
                      <w:rPr>
                        <w:sz w:val="28"/>
                        <w:szCs w:val="28"/>
                      </w:rPr>
                    </w:pPr>
                    <w:r w:rsidRPr="00CC3D0F">
                      <w:rPr>
                        <w:sz w:val="28"/>
                        <w:szCs w:val="28"/>
                      </w:rPr>
                      <w:t>60 °С</w:t>
                    </w:r>
                  </w:p>
                </w:txbxContent>
              </v:textbox>
            </v:shape>
            <v:shape id="_x0000_s1087" type="#_x0000_t202" style="position:absolute;left:7888;top:4416;width:720;height:405" filled="f" stroked="f">
              <v:textbox style="mso-next-textbox:#_x0000_s1087">
                <w:txbxContent>
                  <w:p w:rsidR="002C3353" w:rsidRPr="00CC3D0F" w:rsidRDefault="002C3353" w:rsidP="00AA270F">
                    <w:pPr>
                      <w:rPr>
                        <w:sz w:val="28"/>
                        <w:szCs w:val="28"/>
                      </w:rPr>
                    </w:pPr>
                    <w:r w:rsidRPr="00CC3D0F">
                      <w:rPr>
                        <w:sz w:val="28"/>
                        <w:szCs w:val="28"/>
                      </w:rPr>
                      <w:t>80 °С</w:t>
                    </w:r>
                  </w:p>
                </w:txbxContent>
              </v:textbox>
            </v:shape>
            <v:line id="_x0000_s1088" style="position:absolute" from="7438,4551" to="7888,4552">
              <v:stroke dashstyle="longDash"/>
            </v:line>
            <v:line id="_x0000_s1089" style="position:absolute" from="7438,4281" to="7888,4281"/>
            <v:line id="_x0000_s1090" style="position:absolute" from="4018,4956" to="5008,5091" strokeweight="2.25pt"/>
            <v:line id="_x0000_s1091" style="position:absolute" from="5053,5091" to="6223,5092" strokeweight="2.25pt"/>
            <v:line id="_x0000_s1092" style="position:absolute" from="6178,5091" to="7258,5226" strokeweight="2.25pt"/>
            <v:shape id="_x0000_s1093" type="#_x0000_t202" style="position:absolute;left:2218;top:3471;width:450;height:3105" filled="f" stroked="f">
              <v:textbox style="layout-flow:vertical;mso-layout-flow-alt:bottom-to-top;mso-next-textbox:#_x0000_s1093">
                <w:txbxContent>
                  <w:p w:rsidR="002C3353" w:rsidRPr="00CC3D0F" w:rsidRDefault="002C3353" w:rsidP="00AA270F">
                    <w:pPr>
                      <w:rPr>
                        <w:sz w:val="28"/>
                        <w:szCs w:val="28"/>
                      </w:rPr>
                    </w:pPr>
                    <w:r w:rsidRPr="00CC3D0F">
                      <w:rPr>
                        <w:sz w:val="28"/>
                        <w:szCs w:val="28"/>
                      </w:rPr>
                      <w:t>Содержание  каротиноидов, мг%</w:t>
                    </w:r>
                  </w:p>
                </w:txbxContent>
              </v:textbox>
            </v:shape>
            <v:shape id="_x0000_s1094" type="#_x0000_t202" style="position:absolute;left:3568;top:6711;width:900;height:405" filled="f" stroked="f">
              <v:textbox style="mso-next-textbox:#_x0000_s1094">
                <w:txbxContent>
                  <w:p w:rsidR="002C3353" w:rsidRPr="00CC3D0F" w:rsidRDefault="002C3353" w:rsidP="00AA270F">
                    <w:pPr>
                      <w:jc w:val="center"/>
                      <w:rPr>
                        <w:sz w:val="26"/>
                        <w:szCs w:val="26"/>
                      </w:rPr>
                    </w:pPr>
                    <w:r w:rsidRPr="00CC3D0F">
                      <w:rPr>
                        <w:sz w:val="26"/>
                        <w:szCs w:val="26"/>
                      </w:rPr>
                      <w:t>Сырье</w:t>
                    </w:r>
                  </w:p>
                </w:txbxContent>
              </v:textbox>
            </v:shape>
            <w10:anchorlock/>
          </v:group>
        </w:pict>
      </w:r>
    </w:p>
    <w:p w:rsidR="002C3353" w:rsidRPr="00A03CEB" w:rsidRDefault="002C3353" w:rsidP="00A03CEB">
      <w:pPr>
        <w:shd w:val="clear" w:color="auto" w:fill="FFFFFF"/>
        <w:suppressAutoHyphens/>
        <w:spacing w:after="0" w:line="360" w:lineRule="auto"/>
        <w:jc w:val="both"/>
        <w:rPr>
          <w:rFonts w:ascii="Times New Roman" w:hAnsi="Times New Roman"/>
          <w:sz w:val="28"/>
          <w:szCs w:val="28"/>
        </w:rPr>
      </w:pPr>
      <w:r>
        <w:rPr>
          <w:rFonts w:ascii="Times New Roman" w:hAnsi="Times New Roman"/>
          <w:color w:val="000000"/>
          <w:spacing w:val="-4"/>
          <w:sz w:val="28"/>
          <w:szCs w:val="28"/>
        </w:rPr>
        <w:t xml:space="preserve">Рисунок 3. </w:t>
      </w:r>
      <w:r w:rsidRPr="00BE718F">
        <w:rPr>
          <w:rFonts w:ascii="Times New Roman" w:hAnsi="Times New Roman"/>
          <w:color w:val="000000"/>
          <w:spacing w:val="-4"/>
          <w:sz w:val="28"/>
          <w:szCs w:val="28"/>
        </w:rPr>
        <w:t>Изменение содержания каротиноидов в томатных продуктах по стадиям технологического процесса</w:t>
      </w:r>
    </w:p>
    <w:p w:rsidR="002C3353" w:rsidRPr="00BF52E9" w:rsidRDefault="002C3353" w:rsidP="00814650">
      <w:pPr>
        <w:shd w:val="clear" w:color="auto" w:fill="FFFFFF"/>
        <w:suppressAutoHyphens/>
        <w:spacing w:after="0" w:line="360" w:lineRule="auto"/>
        <w:ind w:firstLine="720"/>
        <w:jc w:val="both"/>
        <w:rPr>
          <w:rFonts w:ascii="Times New Roman" w:hAnsi="Times New Roman"/>
          <w:color w:val="000000"/>
          <w:spacing w:val="-1"/>
          <w:sz w:val="28"/>
          <w:szCs w:val="28"/>
        </w:rPr>
      </w:pPr>
      <w:r>
        <w:rPr>
          <w:rFonts w:ascii="Times New Roman" w:hAnsi="Times New Roman"/>
          <w:color w:val="000000"/>
          <w:spacing w:val="-4"/>
          <w:sz w:val="28"/>
          <w:szCs w:val="28"/>
        </w:rPr>
        <w:t>При этом с</w:t>
      </w:r>
      <w:r w:rsidRPr="00BE718F">
        <w:rPr>
          <w:rFonts w:ascii="Times New Roman" w:hAnsi="Times New Roman"/>
          <w:color w:val="000000"/>
          <w:spacing w:val="-4"/>
          <w:sz w:val="28"/>
          <w:szCs w:val="28"/>
        </w:rPr>
        <w:t>охраняемость витамина С при выработке</w:t>
      </w:r>
      <w:r>
        <w:rPr>
          <w:rFonts w:ascii="Times New Roman" w:hAnsi="Times New Roman"/>
          <w:color w:val="000000"/>
          <w:spacing w:val="-4"/>
          <w:sz w:val="28"/>
          <w:szCs w:val="28"/>
        </w:rPr>
        <w:t xml:space="preserve"> томатного</w:t>
      </w:r>
      <w:r w:rsidRPr="00BE718F">
        <w:rPr>
          <w:rFonts w:ascii="Times New Roman" w:hAnsi="Times New Roman"/>
          <w:color w:val="000000"/>
          <w:spacing w:val="-4"/>
          <w:sz w:val="28"/>
          <w:szCs w:val="28"/>
        </w:rPr>
        <w:t xml:space="preserve"> сока </w:t>
      </w:r>
      <w:r>
        <w:rPr>
          <w:rFonts w:ascii="Times New Roman" w:hAnsi="Times New Roman"/>
          <w:color w:val="000000"/>
          <w:spacing w:val="1"/>
          <w:sz w:val="28"/>
          <w:szCs w:val="28"/>
        </w:rPr>
        <w:t>была выше у сорта Снегурочка; а</w:t>
      </w:r>
      <w:r w:rsidRPr="00BE718F">
        <w:rPr>
          <w:rFonts w:ascii="Times New Roman" w:hAnsi="Times New Roman"/>
          <w:color w:val="000000"/>
          <w:spacing w:val="1"/>
          <w:sz w:val="28"/>
          <w:szCs w:val="28"/>
        </w:rPr>
        <w:t xml:space="preserve"> сортов Чудо рынка и Северная малютка</w:t>
      </w:r>
      <w:r w:rsidRPr="00BE718F">
        <w:rPr>
          <w:rFonts w:ascii="Times New Roman" w:hAnsi="Times New Roman"/>
          <w:color w:val="000000"/>
          <w:spacing w:val="-1"/>
          <w:sz w:val="28"/>
          <w:szCs w:val="28"/>
        </w:rPr>
        <w:t xml:space="preserve"> витамин С </w:t>
      </w:r>
      <w:r>
        <w:rPr>
          <w:rFonts w:ascii="Times New Roman" w:hAnsi="Times New Roman"/>
          <w:color w:val="000000"/>
          <w:spacing w:val="-1"/>
          <w:sz w:val="28"/>
          <w:szCs w:val="28"/>
        </w:rPr>
        <w:t xml:space="preserve">в соке </w:t>
      </w:r>
      <w:r w:rsidRPr="00BE718F">
        <w:rPr>
          <w:rFonts w:ascii="Times New Roman" w:hAnsi="Times New Roman"/>
          <w:color w:val="000000"/>
          <w:spacing w:val="-1"/>
          <w:sz w:val="28"/>
          <w:szCs w:val="28"/>
        </w:rPr>
        <w:t>сохранялся хуже.</w:t>
      </w:r>
    </w:p>
    <w:p w:rsidR="002C3353" w:rsidRPr="00401178" w:rsidRDefault="002C3353" w:rsidP="00401178">
      <w:pPr>
        <w:shd w:val="clear" w:color="auto" w:fill="FFFFFF"/>
        <w:suppressAutoHyphens/>
        <w:spacing w:after="0" w:line="360" w:lineRule="auto"/>
        <w:ind w:firstLine="720"/>
        <w:jc w:val="both"/>
        <w:rPr>
          <w:rFonts w:ascii="Times New Roman" w:hAnsi="Times New Roman"/>
          <w:color w:val="000000"/>
          <w:spacing w:val="3"/>
          <w:sz w:val="28"/>
          <w:szCs w:val="28"/>
        </w:rPr>
      </w:pPr>
      <w:r>
        <w:rPr>
          <w:rFonts w:ascii="Times New Roman" w:hAnsi="Times New Roman"/>
          <w:color w:val="000000"/>
          <w:spacing w:val="4"/>
          <w:sz w:val="28"/>
          <w:szCs w:val="28"/>
        </w:rPr>
        <w:t>Здесь следует отметить, что т</w:t>
      </w:r>
      <w:r w:rsidRPr="00BE718F">
        <w:rPr>
          <w:rFonts w:ascii="Times New Roman" w:hAnsi="Times New Roman"/>
          <w:color w:val="000000"/>
          <w:spacing w:val="4"/>
          <w:sz w:val="28"/>
          <w:szCs w:val="28"/>
        </w:rPr>
        <w:t>ехнологические режимы должны быть такими, чтобы про</w:t>
      </w:r>
      <w:r w:rsidRPr="00BE718F">
        <w:rPr>
          <w:rFonts w:ascii="Times New Roman" w:hAnsi="Times New Roman"/>
          <w:color w:val="000000"/>
          <w:spacing w:val="1"/>
          <w:sz w:val="28"/>
          <w:szCs w:val="28"/>
        </w:rPr>
        <w:t xml:space="preserve">дукт не аэрировался в процессе производства и </w:t>
      </w:r>
      <w:r>
        <w:rPr>
          <w:rFonts w:ascii="Times New Roman" w:hAnsi="Times New Roman"/>
          <w:color w:val="000000"/>
          <w:spacing w:val="1"/>
          <w:sz w:val="28"/>
          <w:szCs w:val="28"/>
        </w:rPr>
        <w:t xml:space="preserve">нежелательное </w:t>
      </w:r>
      <w:r w:rsidRPr="00BE718F">
        <w:rPr>
          <w:rFonts w:ascii="Times New Roman" w:hAnsi="Times New Roman"/>
          <w:color w:val="000000"/>
          <w:spacing w:val="1"/>
          <w:sz w:val="28"/>
          <w:szCs w:val="28"/>
        </w:rPr>
        <w:t>теп</w:t>
      </w:r>
      <w:r>
        <w:rPr>
          <w:rFonts w:ascii="Times New Roman" w:hAnsi="Times New Roman"/>
          <w:color w:val="000000"/>
          <w:spacing w:val="1"/>
          <w:sz w:val="28"/>
          <w:szCs w:val="28"/>
        </w:rPr>
        <w:t>ловое воздействие было</w:t>
      </w:r>
      <w:r w:rsidRPr="00BE718F">
        <w:rPr>
          <w:rFonts w:ascii="Times New Roman" w:hAnsi="Times New Roman"/>
          <w:color w:val="000000"/>
          <w:spacing w:val="1"/>
          <w:sz w:val="28"/>
          <w:szCs w:val="28"/>
        </w:rPr>
        <w:t xml:space="preserve"> минимальным. Особенно отрицательно на </w:t>
      </w:r>
      <w:r w:rsidRPr="00BE718F">
        <w:rPr>
          <w:rFonts w:ascii="Times New Roman" w:hAnsi="Times New Roman"/>
          <w:color w:val="000000"/>
          <w:spacing w:val="4"/>
          <w:sz w:val="28"/>
          <w:szCs w:val="28"/>
        </w:rPr>
        <w:t>качество сока влияет аэрация, которая наблюдается при дроб</w:t>
      </w:r>
      <w:r w:rsidRPr="00BE718F">
        <w:rPr>
          <w:rFonts w:ascii="Times New Roman" w:hAnsi="Times New Roman"/>
          <w:color w:val="000000"/>
          <w:spacing w:val="3"/>
          <w:sz w:val="28"/>
          <w:szCs w:val="28"/>
        </w:rPr>
        <w:t>лении томатов и обработке дробленой томатной массы на проти</w:t>
      </w:r>
      <w:r w:rsidRPr="00BE718F">
        <w:rPr>
          <w:rFonts w:ascii="Times New Roman" w:hAnsi="Times New Roman"/>
          <w:color w:val="000000"/>
          <w:spacing w:val="1"/>
          <w:sz w:val="28"/>
          <w:szCs w:val="28"/>
        </w:rPr>
        <w:t xml:space="preserve">рочных машинах. Поэтому желательно процессы дробления и протирания проводить в атмосфере </w:t>
      </w:r>
      <w:r>
        <w:rPr>
          <w:rFonts w:ascii="Times New Roman" w:hAnsi="Times New Roman"/>
          <w:color w:val="000000"/>
          <w:spacing w:val="1"/>
          <w:sz w:val="28"/>
          <w:szCs w:val="28"/>
        </w:rPr>
        <w:t xml:space="preserve">водяного </w:t>
      </w:r>
      <w:r w:rsidRPr="00BE718F">
        <w:rPr>
          <w:rFonts w:ascii="Times New Roman" w:hAnsi="Times New Roman"/>
          <w:color w:val="000000"/>
          <w:spacing w:val="1"/>
          <w:sz w:val="28"/>
          <w:szCs w:val="28"/>
        </w:rPr>
        <w:t xml:space="preserve">пара и в схему производства </w:t>
      </w:r>
      <w:r w:rsidRPr="00BE718F">
        <w:rPr>
          <w:rFonts w:ascii="Times New Roman" w:hAnsi="Times New Roman"/>
          <w:color w:val="000000"/>
          <w:spacing w:val="6"/>
          <w:sz w:val="28"/>
          <w:szCs w:val="28"/>
        </w:rPr>
        <w:t>сока включать деаэрацию сока после экстракции (протирания).</w:t>
      </w:r>
    </w:p>
    <w:p w:rsidR="002C3353" w:rsidRPr="00BE718F" w:rsidRDefault="002C3353" w:rsidP="00814650">
      <w:pPr>
        <w:pStyle w:val="14"/>
        <w:widowControl w:val="0"/>
        <w:suppressAutoHyphens/>
        <w:jc w:val="both"/>
      </w:pPr>
      <w:r>
        <w:t>На рисунке 4</w:t>
      </w:r>
      <w:r w:rsidRPr="00BE718F">
        <w:t xml:space="preserve"> показано влияние параметров (λ и γ) ультразвукового воздействия на томатную пульпу</w:t>
      </w:r>
      <w:r>
        <w:t xml:space="preserve"> по содержанию</w:t>
      </w:r>
      <w:r w:rsidRPr="00736605">
        <w:t xml:space="preserve"> </w:t>
      </w:r>
      <w:r>
        <w:t>ами</w:t>
      </w:r>
      <w:r w:rsidRPr="00BE718F">
        <w:t>нокислот, фенольных и ароматических соединений.</w:t>
      </w:r>
    </w:p>
    <w:p w:rsidR="002C3353" w:rsidRPr="00BE718F" w:rsidRDefault="002C3353" w:rsidP="00905103">
      <w:pPr>
        <w:widowControl w:val="0"/>
        <w:tabs>
          <w:tab w:val="left" w:pos="5855"/>
        </w:tabs>
        <w:suppressAutoHyphens/>
        <w:spacing w:after="0" w:line="240" w:lineRule="auto"/>
        <w:jc w:val="both"/>
        <w:rPr>
          <w:rFonts w:ascii="Times New Roman" w:hAnsi="Times New Roman"/>
          <w:sz w:val="28"/>
          <w:szCs w:val="28"/>
        </w:rPr>
      </w:pPr>
      <w:r w:rsidRPr="00F2028F">
        <w:rPr>
          <w:rFonts w:ascii="Times New Roman" w:hAnsi="Times New Roman"/>
          <w:noProof/>
          <w:sz w:val="28"/>
          <w:szCs w:val="28"/>
        </w:rPr>
        <w:pict>
          <v:shape id="Рисунок 5" o:spid="_x0000_i1028" type="#_x0000_t75" style="width:452.25pt;height:161.25pt;visibility:visible">
            <v:imagedata r:id="rId11" o:title="" croptop="37965f" cropbottom="12105f" cropleft="16951f" cropright="18630f"/>
          </v:shape>
        </w:pict>
      </w:r>
      <w:r w:rsidRPr="00F2028F">
        <w:rPr>
          <w:rFonts w:ascii="Times New Roman" w:hAnsi="Times New Roman"/>
          <w:noProof/>
          <w:sz w:val="28"/>
          <w:szCs w:val="28"/>
        </w:rPr>
        <w:pict>
          <v:shape id="Рисунок 6" o:spid="_x0000_i1029" type="#_x0000_t75" style="width:451.5pt;height:161.25pt;visibility:visible">
            <v:imagedata r:id="rId12" o:title=""/>
          </v:shape>
        </w:pict>
      </w:r>
    </w:p>
    <w:p w:rsidR="002C3353" w:rsidRPr="006F6B22" w:rsidRDefault="002C3353" w:rsidP="00905103">
      <w:pPr>
        <w:pStyle w:val="14"/>
        <w:widowControl w:val="0"/>
        <w:suppressAutoHyphens/>
        <w:spacing w:line="240" w:lineRule="auto"/>
        <w:ind w:firstLine="142"/>
        <w:jc w:val="both"/>
      </w:pPr>
      <w:r>
        <w:t>Рисунок 4.</w:t>
      </w:r>
      <w:r w:rsidRPr="007A15F1">
        <w:t xml:space="preserve"> Влияние параметров (λ и γ) ультразвукового воздействия на томатное сырье.</w:t>
      </w:r>
    </w:p>
    <w:p w:rsidR="002C3353" w:rsidRDefault="002C3353" w:rsidP="00814650">
      <w:pPr>
        <w:suppressAutoHyphens/>
        <w:spacing w:after="0" w:line="360" w:lineRule="auto"/>
        <w:ind w:firstLine="720"/>
        <w:jc w:val="both"/>
        <w:rPr>
          <w:rFonts w:ascii="Times New Roman" w:hAnsi="Times New Roman"/>
          <w:sz w:val="28"/>
          <w:szCs w:val="28"/>
        </w:rPr>
      </w:pPr>
      <w:r>
        <w:rPr>
          <w:rFonts w:ascii="Times New Roman" w:hAnsi="Times New Roman"/>
          <w:sz w:val="28"/>
          <w:szCs w:val="28"/>
        </w:rPr>
        <w:t>В целом, приведенные экспериментальные</w:t>
      </w:r>
      <w:r w:rsidRPr="00BE718F">
        <w:rPr>
          <w:rFonts w:ascii="Times New Roman" w:hAnsi="Times New Roman"/>
          <w:sz w:val="28"/>
          <w:szCs w:val="28"/>
        </w:rPr>
        <w:t xml:space="preserve"> исследования позволяют утверждать, что плоды томатов, выращенные в</w:t>
      </w:r>
      <w:r>
        <w:rPr>
          <w:rFonts w:ascii="Times New Roman" w:hAnsi="Times New Roman"/>
          <w:sz w:val="28"/>
          <w:szCs w:val="28"/>
        </w:rPr>
        <w:t xml:space="preserve"> равнинной и  предгорной частях </w:t>
      </w:r>
      <w:r w:rsidRPr="00BE718F">
        <w:rPr>
          <w:rFonts w:ascii="Times New Roman" w:hAnsi="Times New Roman"/>
          <w:sz w:val="28"/>
          <w:szCs w:val="28"/>
        </w:rPr>
        <w:t xml:space="preserve"> Дагестана, обладают высокой питательной, вкусовой и диетической ценностью. В них </w:t>
      </w:r>
      <w:r>
        <w:rPr>
          <w:rFonts w:ascii="Times New Roman" w:hAnsi="Times New Roman"/>
          <w:sz w:val="28"/>
          <w:szCs w:val="28"/>
        </w:rPr>
        <w:t>содержится повышенное количество сахаров – в основном глюкозы и фруктозы</w:t>
      </w:r>
      <w:r w:rsidRPr="00BE718F">
        <w:rPr>
          <w:rFonts w:ascii="Times New Roman" w:hAnsi="Times New Roman"/>
          <w:sz w:val="28"/>
          <w:szCs w:val="28"/>
        </w:rPr>
        <w:t xml:space="preserve">, а также </w:t>
      </w:r>
      <w:r>
        <w:rPr>
          <w:rFonts w:ascii="Times New Roman" w:hAnsi="Times New Roman"/>
          <w:sz w:val="28"/>
          <w:szCs w:val="28"/>
        </w:rPr>
        <w:t>значительное содержание пектиновых веществ, витаминов</w:t>
      </w:r>
      <w:r w:rsidRPr="00BE718F">
        <w:rPr>
          <w:rFonts w:ascii="Times New Roman" w:hAnsi="Times New Roman"/>
          <w:sz w:val="28"/>
          <w:szCs w:val="28"/>
        </w:rPr>
        <w:t>, каротин</w:t>
      </w:r>
      <w:r>
        <w:rPr>
          <w:rFonts w:ascii="Times New Roman" w:hAnsi="Times New Roman"/>
          <w:sz w:val="28"/>
          <w:szCs w:val="28"/>
        </w:rPr>
        <w:t>а, органических кислот, минеральных и других полезных  веществ</w:t>
      </w:r>
      <w:r w:rsidRPr="00BE718F">
        <w:rPr>
          <w:rFonts w:ascii="Times New Roman" w:hAnsi="Times New Roman"/>
          <w:sz w:val="28"/>
          <w:szCs w:val="28"/>
        </w:rPr>
        <w:t xml:space="preserve">. </w:t>
      </w:r>
    </w:p>
    <w:p w:rsidR="002C3353" w:rsidRPr="00BE718F" w:rsidRDefault="002C3353" w:rsidP="00814650">
      <w:pPr>
        <w:suppressAutoHyphens/>
        <w:spacing w:after="0" w:line="360" w:lineRule="auto"/>
        <w:ind w:firstLine="720"/>
        <w:jc w:val="both"/>
        <w:rPr>
          <w:rFonts w:ascii="Times New Roman" w:hAnsi="Times New Roman"/>
          <w:sz w:val="28"/>
          <w:szCs w:val="28"/>
        </w:rPr>
      </w:pPr>
      <w:r>
        <w:rPr>
          <w:rFonts w:ascii="Times New Roman" w:hAnsi="Times New Roman"/>
          <w:sz w:val="28"/>
          <w:szCs w:val="28"/>
        </w:rPr>
        <w:t>Для получения качественных продуктов н</w:t>
      </w:r>
      <w:r w:rsidRPr="00BE718F">
        <w:rPr>
          <w:rFonts w:ascii="Times New Roman" w:hAnsi="Times New Roman"/>
          <w:sz w:val="28"/>
          <w:szCs w:val="28"/>
        </w:rPr>
        <w:t xml:space="preserve">еобходимо следить, чтобы направляемые для комплексной переработки томаты были свежими, целыми, чистыми, здоровыми, неповреждёнными вредителями, плотными, </w:t>
      </w:r>
      <w:r>
        <w:rPr>
          <w:rFonts w:ascii="Times New Roman" w:hAnsi="Times New Roman"/>
          <w:sz w:val="28"/>
          <w:szCs w:val="28"/>
        </w:rPr>
        <w:t xml:space="preserve">и </w:t>
      </w:r>
      <w:r w:rsidRPr="00BE718F">
        <w:rPr>
          <w:rFonts w:ascii="Times New Roman" w:hAnsi="Times New Roman"/>
          <w:sz w:val="28"/>
          <w:szCs w:val="28"/>
        </w:rPr>
        <w:t xml:space="preserve">не переспелыми. Вкус и запах должны быть свойственные данному ботаническому сорту, без посторонних привкусов. </w:t>
      </w:r>
      <w:r>
        <w:rPr>
          <w:rFonts w:ascii="Times New Roman" w:hAnsi="Times New Roman"/>
          <w:sz w:val="28"/>
          <w:szCs w:val="28"/>
        </w:rPr>
        <w:t>В этом плане п</w:t>
      </w:r>
      <w:r w:rsidRPr="00BE718F">
        <w:rPr>
          <w:rFonts w:ascii="Times New Roman" w:hAnsi="Times New Roman"/>
          <w:sz w:val="28"/>
          <w:szCs w:val="28"/>
        </w:rPr>
        <w:t>роцесс выработки томатного сока по усовершенствованной технологии состоит из следующих операций: мойка в бактерицидной среде, инспекция, сорт</w:t>
      </w:r>
      <w:r>
        <w:rPr>
          <w:rFonts w:ascii="Times New Roman" w:hAnsi="Times New Roman"/>
          <w:sz w:val="28"/>
          <w:szCs w:val="28"/>
        </w:rPr>
        <w:t>ировка, ополаскивание, дробление, семяотделение</w:t>
      </w:r>
      <w:r w:rsidRPr="00BE718F">
        <w:rPr>
          <w:rFonts w:ascii="Times New Roman" w:hAnsi="Times New Roman"/>
          <w:sz w:val="28"/>
          <w:szCs w:val="28"/>
        </w:rPr>
        <w:t xml:space="preserve">, </w:t>
      </w:r>
      <w:r>
        <w:rPr>
          <w:rFonts w:ascii="Times New Roman" w:hAnsi="Times New Roman"/>
          <w:sz w:val="28"/>
          <w:szCs w:val="28"/>
        </w:rPr>
        <w:t xml:space="preserve">оптимальный </w:t>
      </w:r>
      <w:r w:rsidRPr="00BE718F">
        <w:rPr>
          <w:rFonts w:ascii="Times New Roman" w:hAnsi="Times New Roman"/>
          <w:sz w:val="28"/>
          <w:szCs w:val="28"/>
        </w:rPr>
        <w:t>по</w:t>
      </w:r>
      <w:r>
        <w:rPr>
          <w:rFonts w:ascii="Times New Roman" w:hAnsi="Times New Roman"/>
          <w:sz w:val="28"/>
          <w:szCs w:val="28"/>
        </w:rPr>
        <w:t>догрев пульпы, отжатие сока, фасовка и стерилизация</w:t>
      </w:r>
      <w:r w:rsidRPr="00BE718F">
        <w:rPr>
          <w:rFonts w:ascii="Times New Roman" w:hAnsi="Times New Roman"/>
          <w:sz w:val="28"/>
          <w:szCs w:val="28"/>
        </w:rPr>
        <w:t>.</w:t>
      </w:r>
    </w:p>
    <w:p w:rsidR="002C3353" w:rsidRDefault="002C3353" w:rsidP="00F538D9">
      <w:pPr>
        <w:suppressAutoHyphens/>
        <w:spacing w:after="0" w:line="360" w:lineRule="auto"/>
        <w:ind w:firstLine="720"/>
        <w:jc w:val="both"/>
        <w:rPr>
          <w:rFonts w:ascii="Times New Roman" w:hAnsi="Times New Roman"/>
          <w:sz w:val="28"/>
          <w:szCs w:val="28"/>
        </w:rPr>
      </w:pPr>
      <w:r w:rsidRPr="00BE718F">
        <w:rPr>
          <w:rFonts w:ascii="Times New Roman" w:hAnsi="Times New Roman"/>
          <w:sz w:val="28"/>
          <w:szCs w:val="28"/>
        </w:rPr>
        <w:t xml:space="preserve"> В полученном по новой технологии томатном соке </w:t>
      </w:r>
      <w:r>
        <w:rPr>
          <w:rFonts w:ascii="Times New Roman" w:hAnsi="Times New Roman"/>
          <w:sz w:val="28"/>
          <w:szCs w:val="28"/>
        </w:rPr>
        <w:t xml:space="preserve">сохраняются: </w:t>
      </w:r>
      <w:r w:rsidRPr="00BE718F">
        <w:rPr>
          <w:rFonts w:ascii="Times New Roman" w:hAnsi="Times New Roman"/>
          <w:sz w:val="28"/>
          <w:szCs w:val="28"/>
        </w:rPr>
        <w:t>множество натуральных сахаро</w:t>
      </w:r>
      <w:r>
        <w:rPr>
          <w:rFonts w:ascii="Times New Roman" w:hAnsi="Times New Roman"/>
          <w:sz w:val="28"/>
          <w:szCs w:val="28"/>
        </w:rPr>
        <w:t>в, таких как фруктоза и глюкоза;</w:t>
      </w:r>
      <w:r w:rsidRPr="00736605">
        <w:rPr>
          <w:rFonts w:ascii="Times New Roman" w:hAnsi="Times New Roman"/>
          <w:sz w:val="28"/>
          <w:szCs w:val="28"/>
        </w:rPr>
        <w:t xml:space="preserve"> </w:t>
      </w:r>
      <w:r w:rsidRPr="00BE718F">
        <w:rPr>
          <w:rFonts w:ascii="Times New Roman" w:hAnsi="Times New Roman"/>
          <w:sz w:val="28"/>
          <w:szCs w:val="28"/>
        </w:rPr>
        <w:t>органические</w:t>
      </w:r>
      <w:r>
        <w:rPr>
          <w:rFonts w:ascii="Times New Roman" w:hAnsi="Times New Roman"/>
          <w:sz w:val="28"/>
          <w:szCs w:val="28"/>
        </w:rPr>
        <w:t xml:space="preserve"> кислоты – больше всего яблочная, но встречаю</w:t>
      </w:r>
      <w:r w:rsidRPr="00BE718F">
        <w:rPr>
          <w:rFonts w:ascii="Times New Roman" w:hAnsi="Times New Roman"/>
          <w:sz w:val="28"/>
          <w:szCs w:val="28"/>
        </w:rPr>
        <w:t xml:space="preserve">тся также лимонная, щавелевая, винная, а в </w:t>
      </w:r>
      <w:r>
        <w:rPr>
          <w:rFonts w:ascii="Times New Roman" w:hAnsi="Times New Roman"/>
          <w:sz w:val="28"/>
          <w:szCs w:val="28"/>
        </w:rPr>
        <w:t>перезревших томатах и янтарная (</w:t>
      </w:r>
      <w:r w:rsidRPr="00BE718F">
        <w:rPr>
          <w:rFonts w:ascii="Times New Roman" w:hAnsi="Times New Roman"/>
          <w:sz w:val="28"/>
          <w:szCs w:val="28"/>
        </w:rPr>
        <w:t xml:space="preserve">которая является одной из </w:t>
      </w:r>
      <w:r>
        <w:rPr>
          <w:rFonts w:ascii="Times New Roman" w:hAnsi="Times New Roman"/>
          <w:sz w:val="28"/>
          <w:szCs w:val="28"/>
        </w:rPr>
        <w:t>весьма</w:t>
      </w:r>
      <w:r w:rsidRPr="00BE718F">
        <w:rPr>
          <w:rFonts w:ascii="Times New Roman" w:hAnsi="Times New Roman"/>
          <w:sz w:val="28"/>
          <w:szCs w:val="28"/>
        </w:rPr>
        <w:t xml:space="preserve"> полезных и ценных</w:t>
      </w:r>
      <w:r>
        <w:rPr>
          <w:rFonts w:ascii="Times New Roman" w:hAnsi="Times New Roman"/>
          <w:sz w:val="28"/>
          <w:szCs w:val="28"/>
        </w:rPr>
        <w:t xml:space="preserve">), а также минеральные соли, что </w:t>
      </w:r>
      <w:r w:rsidRPr="00BE718F">
        <w:rPr>
          <w:rFonts w:ascii="Times New Roman" w:hAnsi="Times New Roman"/>
          <w:sz w:val="28"/>
          <w:szCs w:val="28"/>
        </w:rPr>
        <w:t xml:space="preserve">делает </w:t>
      </w:r>
      <w:r>
        <w:rPr>
          <w:rFonts w:ascii="Times New Roman" w:hAnsi="Times New Roman"/>
          <w:sz w:val="28"/>
          <w:szCs w:val="28"/>
        </w:rPr>
        <w:t xml:space="preserve">его </w:t>
      </w:r>
      <w:r w:rsidRPr="00BE718F">
        <w:rPr>
          <w:rFonts w:ascii="Times New Roman" w:hAnsi="Times New Roman"/>
          <w:sz w:val="28"/>
          <w:szCs w:val="28"/>
        </w:rPr>
        <w:t>полезным</w:t>
      </w:r>
      <w:r>
        <w:rPr>
          <w:rFonts w:ascii="Times New Roman" w:hAnsi="Times New Roman"/>
          <w:sz w:val="28"/>
          <w:szCs w:val="28"/>
        </w:rPr>
        <w:t xml:space="preserve"> для человека, </w:t>
      </w:r>
      <w:r w:rsidRPr="00BE718F">
        <w:rPr>
          <w:rFonts w:ascii="Times New Roman" w:hAnsi="Times New Roman"/>
          <w:sz w:val="28"/>
          <w:szCs w:val="28"/>
        </w:rPr>
        <w:t xml:space="preserve">для нормализации в организме обменных процессов, </w:t>
      </w:r>
      <w:r>
        <w:rPr>
          <w:rFonts w:ascii="Times New Roman" w:hAnsi="Times New Roman"/>
          <w:sz w:val="28"/>
          <w:szCs w:val="28"/>
        </w:rPr>
        <w:t xml:space="preserve">улучшения </w:t>
      </w:r>
      <w:r w:rsidRPr="00BE718F">
        <w:rPr>
          <w:rFonts w:ascii="Times New Roman" w:hAnsi="Times New Roman"/>
          <w:sz w:val="28"/>
          <w:szCs w:val="28"/>
        </w:rPr>
        <w:t>работы нервной системы и профилактики заболеваний сердца.</w:t>
      </w:r>
      <w:r>
        <w:rPr>
          <w:rFonts w:ascii="Times New Roman" w:hAnsi="Times New Roman"/>
          <w:sz w:val="28"/>
          <w:szCs w:val="28"/>
        </w:rPr>
        <w:t xml:space="preserve"> А витамин С и ликопин, которые содержатся в помидорах, обладаю</w:t>
      </w:r>
      <w:r w:rsidRPr="002F04DB">
        <w:rPr>
          <w:rFonts w:ascii="Times New Roman" w:hAnsi="Times New Roman"/>
          <w:sz w:val="28"/>
          <w:szCs w:val="28"/>
        </w:rPr>
        <w:t>т антиок</w:t>
      </w:r>
      <w:r>
        <w:rPr>
          <w:rFonts w:ascii="Times New Roman" w:hAnsi="Times New Roman"/>
          <w:sz w:val="28"/>
          <w:szCs w:val="28"/>
        </w:rPr>
        <w:t>сидантными свойствами, что способствует предотвращению развития раковых опухолей; при</w:t>
      </w:r>
      <w:r w:rsidRPr="002F04DB">
        <w:rPr>
          <w:rFonts w:ascii="Times New Roman" w:hAnsi="Times New Roman"/>
          <w:sz w:val="28"/>
          <w:szCs w:val="28"/>
        </w:rPr>
        <w:t>чем эти свойства сохраняются и в пастеризованном</w:t>
      </w:r>
      <w:r>
        <w:rPr>
          <w:rFonts w:ascii="Times New Roman" w:hAnsi="Times New Roman"/>
          <w:sz w:val="28"/>
          <w:szCs w:val="28"/>
        </w:rPr>
        <w:t xml:space="preserve"> томатном</w:t>
      </w:r>
      <w:r w:rsidRPr="002F04DB">
        <w:rPr>
          <w:rFonts w:ascii="Times New Roman" w:hAnsi="Times New Roman"/>
          <w:sz w:val="28"/>
          <w:szCs w:val="28"/>
        </w:rPr>
        <w:t xml:space="preserve"> соке.</w:t>
      </w:r>
    </w:p>
    <w:p w:rsidR="002C3353" w:rsidRPr="002F04DB" w:rsidRDefault="002C3353" w:rsidP="00F538D9">
      <w:pPr>
        <w:suppressAutoHyphens/>
        <w:spacing w:after="0" w:line="360" w:lineRule="auto"/>
        <w:ind w:firstLine="720"/>
        <w:jc w:val="both"/>
        <w:rPr>
          <w:rFonts w:ascii="Times New Roman" w:hAnsi="Times New Roman"/>
          <w:sz w:val="28"/>
          <w:szCs w:val="28"/>
        </w:rPr>
      </w:pPr>
      <w:r>
        <w:rPr>
          <w:rFonts w:ascii="Times New Roman" w:hAnsi="Times New Roman"/>
          <w:sz w:val="28"/>
          <w:szCs w:val="28"/>
        </w:rPr>
        <w:t>В завершение отметим, что</w:t>
      </w:r>
      <w:r w:rsidRPr="00736605">
        <w:rPr>
          <w:rFonts w:ascii="Times New Roman" w:hAnsi="Times New Roman"/>
          <w:sz w:val="28"/>
          <w:szCs w:val="28"/>
        </w:rPr>
        <w:t xml:space="preserve"> </w:t>
      </w:r>
      <w:r>
        <w:rPr>
          <w:rFonts w:ascii="Times New Roman" w:hAnsi="Times New Roman"/>
          <w:sz w:val="28"/>
          <w:szCs w:val="28"/>
        </w:rPr>
        <w:t>качественный т</w:t>
      </w:r>
      <w:r w:rsidRPr="002F04DB">
        <w:rPr>
          <w:rFonts w:ascii="Times New Roman" w:hAnsi="Times New Roman"/>
          <w:sz w:val="28"/>
          <w:szCs w:val="28"/>
        </w:rPr>
        <w:t xml:space="preserve">оматный сок помогает организму вырабатывать серотонин – "гормон радости", поэтому его можно употреблять для предотвращения </w:t>
      </w:r>
      <w:r>
        <w:rPr>
          <w:rFonts w:ascii="Times New Roman" w:hAnsi="Times New Roman"/>
          <w:sz w:val="28"/>
          <w:szCs w:val="28"/>
        </w:rPr>
        <w:t xml:space="preserve"> и даже снятия</w:t>
      </w:r>
      <w:r w:rsidRPr="00736605">
        <w:rPr>
          <w:rFonts w:ascii="Times New Roman" w:hAnsi="Times New Roman"/>
          <w:sz w:val="28"/>
          <w:szCs w:val="28"/>
        </w:rPr>
        <w:t xml:space="preserve"> </w:t>
      </w:r>
      <w:r>
        <w:rPr>
          <w:rFonts w:ascii="Times New Roman" w:hAnsi="Times New Roman"/>
          <w:sz w:val="28"/>
          <w:szCs w:val="28"/>
        </w:rPr>
        <w:t xml:space="preserve">стресса. Кроме </w:t>
      </w:r>
      <w:r w:rsidRPr="002F04DB">
        <w:rPr>
          <w:rFonts w:ascii="Times New Roman" w:hAnsi="Times New Roman"/>
          <w:sz w:val="28"/>
          <w:szCs w:val="28"/>
        </w:rPr>
        <w:t>указанных</w:t>
      </w:r>
      <w:r>
        <w:rPr>
          <w:rFonts w:ascii="Times New Roman" w:hAnsi="Times New Roman"/>
          <w:sz w:val="28"/>
          <w:szCs w:val="28"/>
        </w:rPr>
        <w:t xml:space="preserve"> выше свойств томатный сок</w:t>
      </w:r>
      <w:r w:rsidRPr="002F04DB">
        <w:rPr>
          <w:rFonts w:ascii="Times New Roman" w:hAnsi="Times New Roman"/>
          <w:sz w:val="28"/>
          <w:szCs w:val="28"/>
        </w:rPr>
        <w:t xml:space="preserve"> обладает </w:t>
      </w:r>
      <w:r>
        <w:rPr>
          <w:rFonts w:ascii="Times New Roman" w:hAnsi="Times New Roman"/>
          <w:sz w:val="28"/>
          <w:szCs w:val="28"/>
        </w:rPr>
        <w:t xml:space="preserve">также </w:t>
      </w:r>
      <w:r w:rsidRPr="002F04DB">
        <w:rPr>
          <w:rFonts w:ascii="Times New Roman" w:hAnsi="Times New Roman"/>
          <w:sz w:val="28"/>
          <w:szCs w:val="28"/>
        </w:rPr>
        <w:t>мочегонным, противовоспалительным, антимикробным, желчегонным действием, способствует укреплению капилляров и предупреждает развитие атеросклероза.</w:t>
      </w:r>
    </w:p>
    <w:p w:rsidR="002C3353" w:rsidRPr="00BF52E9" w:rsidRDefault="002C3353" w:rsidP="00814650">
      <w:pPr>
        <w:suppressAutoHyphens/>
        <w:spacing w:after="0" w:line="360" w:lineRule="auto"/>
        <w:ind w:firstLine="720"/>
        <w:jc w:val="both"/>
        <w:rPr>
          <w:sz w:val="28"/>
          <w:szCs w:val="28"/>
        </w:rPr>
      </w:pPr>
    </w:p>
    <w:p w:rsidR="002C3353" w:rsidRDefault="002C3353" w:rsidP="00823F0A">
      <w:pPr>
        <w:suppressAutoHyphens/>
        <w:spacing w:after="0" w:line="240" w:lineRule="auto"/>
        <w:ind w:firstLine="720"/>
        <w:jc w:val="center"/>
        <w:rPr>
          <w:rFonts w:ascii="Times New Roman" w:hAnsi="Times New Roman"/>
          <w:sz w:val="24"/>
          <w:szCs w:val="24"/>
          <w:lang w:val="en-US"/>
        </w:rPr>
      </w:pPr>
      <w:r>
        <w:rPr>
          <w:rFonts w:ascii="Times New Roman" w:hAnsi="Times New Roman"/>
          <w:sz w:val="24"/>
          <w:szCs w:val="24"/>
        </w:rPr>
        <w:t>ЛИТЕРАТУРА</w:t>
      </w:r>
    </w:p>
    <w:p w:rsidR="002C3353" w:rsidRPr="00736605" w:rsidRDefault="002C3353" w:rsidP="00823F0A">
      <w:pPr>
        <w:suppressAutoHyphens/>
        <w:spacing w:after="0" w:line="240" w:lineRule="auto"/>
        <w:ind w:firstLine="720"/>
        <w:jc w:val="center"/>
        <w:rPr>
          <w:rFonts w:ascii="Times New Roman" w:hAnsi="Times New Roman"/>
          <w:sz w:val="24"/>
          <w:szCs w:val="24"/>
          <w:lang w:val="en-US"/>
        </w:rPr>
      </w:pPr>
    </w:p>
    <w:p w:rsidR="002C3353" w:rsidRDefault="002C3353" w:rsidP="00161B85">
      <w:pPr>
        <w:pStyle w:val="ListParagraph"/>
        <w:numPr>
          <w:ilvl w:val="0"/>
          <w:numId w:val="4"/>
        </w:numPr>
        <w:suppressAutoHyphens/>
        <w:spacing w:after="0" w:line="240" w:lineRule="auto"/>
        <w:jc w:val="both"/>
        <w:rPr>
          <w:rFonts w:ascii="Times New Roman" w:hAnsi="Times New Roman"/>
          <w:sz w:val="24"/>
          <w:szCs w:val="24"/>
        </w:rPr>
      </w:pPr>
      <w:r>
        <w:rPr>
          <w:rFonts w:ascii="Times New Roman" w:hAnsi="Times New Roman"/>
          <w:sz w:val="24"/>
          <w:szCs w:val="24"/>
        </w:rPr>
        <w:t>Медникова С.О. Кладовые природы. 600 уникальных методик, лучших рецептов. Санкт-Петербург, изд.группа «Весь», 2006, с.292-296 и 326-327.</w:t>
      </w:r>
    </w:p>
    <w:p w:rsidR="002C3353" w:rsidRPr="00161B85" w:rsidRDefault="002C3353" w:rsidP="00161B85">
      <w:pPr>
        <w:pStyle w:val="ListParagraph"/>
        <w:numPr>
          <w:ilvl w:val="0"/>
          <w:numId w:val="4"/>
        </w:numPr>
        <w:suppressAutoHyphens/>
        <w:spacing w:after="0" w:line="240" w:lineRule="auto"/>
        <w:jc w:val="both"/>
        <w:rPr>
          <w:rFonts w:ascii="Times New Roman" w:hAnsi="Times New Roman"/>
          <w:sz w:val="24"/>
          <w:szCs w:val="24"/>
        </w:rPr>
      </w:pPr>
      <w:r>
        <w:rPr>
          <w:rFonts w:ascii="Times New Roman" w:hAnsi="Times New Roman"/>
          <w:sz w:val="24"/>
          <w:szCs w:val="24"/>
        </w:rPr>
        <w:t>Шепелев А.Ф., Печенежская И.А. Товароведение и экспертиза продовольственных товаров. Москва-Ростов на Дону, изд.центр «МирТ», 2004,с.77-93.</w:t>
      </w:r>
    </w:p>
    <w:p w:rsidR="002C3353" w:rsidRPr="000D633A" w:rsidRDefault="002C3353" w:rsidP="00161B85">
      <w:pPr>
        <w:pStyle w:val="NormalWeb"/>
        <w:numPr>
          <w:ilvl w:val="0"/>
          <w:numId w:val="4"/>
        </w:numPr>
        <w:suppressAutoHyphens/>
        <w:spacing w:before="0" w:beforeAutospacing="0" w:after="0" w:afterAutospacing="0"/>
        <w:jc w:val="both"/>
      </w:pPr>
      <w:r w:rsidRPr="000D633A">
        <w:t>Аминов М.С, Мурадов М.С, Аминова Э.М. Процессы и аппараты пищевых производств. М.: Колос, 1999.</w:t>
      </w:r>
    </w:p>
    <w:p w:rsidR="002C3353" w:rsidRPr="000D633A" w:rsidRDefault="002C3353" w:rsidP="00161B85">
      <w:pPr>
        <w:pStyle w:val="NormalWeb"/>
        <w:numPr>
          <w:ilvl w:val="0"/>
          <w:numId w:val="4"/>
        </w:numPr>
        <w:suppressAutoHyphens/>
        <w:spacing w:before="0" w:beforeAutospacing="0" w:after="0" w:afterAutospacing="0"/>
        <w:jc w:val="both"/>
      </w:pPr>
      <w:r w:rsidRPr="000D633A">
        <w:t>Аминов М.С, Мурадов М.С, Аминова Э.М. Технологическое оборудование консервных и овощесушильных заводов. –М.: Колос, 1996. 431 с.</w:t>
      </w:r>
    </w:p>
    <w:p w:rsidR="002C3353" w:rsidRPr="000D633A" w:rsidRDefault="002C3353" w:rsidP="00161B85">
      <w:pPr>
        <w:pStyle w:val="NormalWeb"/>
        <w:numPr>
          <w:ilvl w:val="0"/>
          <w:numId w:val="4"/>
        </w:numPr>
        <w:suppressAutoHyphens/>
        <w:spacing w:before="0" w:beforeAutospacing="0" w:after="0" w:afterAutospacing="0"/>
        <w:jc w:val="both"/>
      </w:pPr>
      <w:r w:rsidRPr="000D633A">
        <w:t>Влияние свойств экстрагента на выход красящих веществ из дикорастущего сырья /</w:t>
      </w:r>
      <w:r w:rsidRPr="000D633A">
        <w:rPr>
          <w:rStyle w:val="hl"/>
        </w:rPr>
        <w:t>Мурадов</w:t>
      </w:r>
      <w:r w:rsidRPr="000D633A">
        <w:t xml:space="preserve">М.С.и др. //Хранение и переработка сельхозсырья. -2001.- №9.-С. 26-28. </w:t>
      </w:r>
    </w:p>
    <w:p w:rsidR="002C3353" w:rsidRPr="000D633A" w:rsidRDefault="002C3353" w:rsidP="00161B85">
      <w:pPr>
        <w:pStyle w:val="NormalWeb"/>
        <w:numPr>
          <w:ilvl w:val="0"/>
          <w:numId w:val="4"/>
        </w:numPr>
        <w:suppressAutoHyphens/>
        <w:spacing w:before="0" w:beforeAutospacing="0" w:after="0" w:afterAutospacing="0"/>
        <w:jc w:val="both"/>
      </w:pPr>
      <w:r w:rsidRPr="000D633A">
        <w:rPr>
          <w:bCs/>
        </w:rPr>
        <w:t>Гореньков Э</w:t>
      </w:r>
      <w:r w:rsidRPr="000D633A">
        <w:t>.</w:t>
      </w:r>
      <w:r w:rsidRPr="000D633A">
        <w:rPr>
          <w:bCs/>
        </w:rPr>
        <w:t>С</w:t>
      </w:r>
      <w:r w:rsidRPr="000D633A">
        <w:t>. О научном обеспечении плодоовощной консервной промышленности // Пищевая промышленность. - 2004. - N 2. - С. 64-67.</w:t>
      </w:r>
    </w:p>
    <w:p w:rsidR="002C3353" w:rsidRPr="000D633A" w:rsidRDefault="002C3353" w:rsidP="00161B85">
      <w:pPr>
        <w:pStyle w:val="NormalWeb"/>
        <w:numPr>
          <w:ilvl w:val="0"/>
          <w:numId w:val="4"/>
        </w:numPr>
        <w:suppressAutoHyphens/>
        <w:spacing w:before="0" w:beforeAutospacing="0" w:after="0" w:afterAutospacing="0"/>
        <w:jc w:val="both"/>
      </w:pPr>
      <w:r w:rsidRPr="000D633A">
        <w:t>Елисеева Л.Г. Оценка потребительских свойств мелкоплодных сортов томатов с целью расширения ассортимента и повышения конкурентоспособности отечественной консервированной продукции / Л.Г. Елисеева, Д.В. Акишин, А.А. Потапова // Товаровед продовольственных товаров. - 2010. - № 11. – С. 29-34.</w:t>
      </w:r>
    </w:p>
    <w:p w:rsidR="002C3353" w:rsidRPr="000D633A" w:rsidRDefault="002C3353" w:rsidP="00161B85">
      <w:pPr>
        <w:pStyle w:val="NormalWeb"/>
        <w:numPr>
          <w:ilvl w:val="0"/>
          <w:numId w:val="4"/>
        </w:numPr>
        <w:suppressAutoHyphens/>
        <w:spacing w:before="0" w:beforeAutospacing="0" w:after="0" w:afterAutospacing="0"/>
        <w:jc w:val="both"/>
      </w:pPr>
      <w:r w:rsidRPr="000D633A">
        <w:t>Личко Н.М. Технология переработки продукции растениеводства. – М.:  КолосС, 2008.– 616с.</w:t>
      </w:r>
    </w:p>
    <w:p w:rsidR="002C3353" w:rsidRPr="000D633A" w:rsidRDefault="002C3353" w:rsidP="00161B85">
      <w:pPr>
        <w:pStyle w:val="NormalWeb"/>
        <w:numPr>
          <w:ilvl w:val="0"/>
          <w:numId w:val="4"/>
        </w:numPr>
        <w:suppressAutoHyphens/>
        <w:spacing w:before="0" w:beforeAutospacing="0" w:after="0" w:afterAutospacing="0"/>
        <w:jc w:val="both"/>
      </w:pPr>
      <w:r w:rsidRPr="000D633A">
        <w:t xml:space="preserve">Моделирование процесса экстрагирования красящих веществ из дикорастущего сырья./ </w:t>
      </w:r>
      <w:r w:rsidRPr="000D633A">
        <w:rPr>
          <w:rStyle w:val="hl"/>
        </w:rPr>
        <w:t>Мурадов</w:t>
      </w:r>
      <w:r w:rsidRPr="000D633A">
        <w:t xml:space="preserve"> М.С., Пиняскин В.В., Даудова Т.Н., </w:t>
      </w:r>
      <w:r w:rsidRPr="000D633A">
        <w:rPr>
          <w:rStyle w:val="hl"/>
        </w:rPr>
        <w:t>Абдуллатипова</w:t>
      </w:r>
      <w:r w:rsidRPr="000D633A">
        <w:t xml:space="preserve"> Д.М., Ахмедов М.Э., Рамазанова Л.А. //Хранение и переработка сельхозсырья.- 2001.- №8.- С. 20-21. </w:t>
      </w:r>
    </w:p>
    <w:p w:rsidR="002C3353" w:rsidRPr="000D633A" w:rsidRDefault="002C3353" w:rsidP="00161B85">
      <w:pPr>
        <w:pStyle w:val="NormalWeb"/>
        <w:numPr>
          <w:ilvl w:val="0"/>
          <w:numId w:val="4"/>
        </w:numPr>
        <w:suppressAutoHyphens/>
        <w:spacing w:before="0" w:beforeAutospacing="0" w:after="0" w:afterAutospacing="0"/>
        <w:jc w:val="both"/>
      </w:pPr>
      <w:r w:rsidRPr="000D633A">
        <w:t xml:space="preserve">Патент РФ № </w:t>
      </w:r>
      <w:r w:rsidRPr="000D633A">
        <w:rPr>
          <w:rStyle w:val="Strong"/>
          <w:b w:val="0"/>
        </w:rPr>
        <w:t xml:space="preserve">2130049. МПК </w:t>
      </w:r>
      <w:r w:rsidRPr="000D633A">
        <w:rPr>
          <w:bCs/>
        </w:rPr>
        <w:t>C 11 B 1/10.</w:t>
      </w:r>
      <w:r w:rsidRPr="000D633A">
        <w:t xml:space="preserve"> Способ переработки семян томатов и томатных выжимок / </w:t>
      </w:r>
      <w:r w:rsidRPr="000D633A">
        <w:rPr>
          <w:bCs/>
        </w:rPr>
        <w:t>Калманович С.А., Мартовщук В.И., Вершинина О.Л. и др</w:t>
      </w:r>
      <w:r w:rsidRPr="000D633A">
        <w:t xml:space="preserve">. Заявка № </w:t>
      </w:r>
      <w:r w:rsidRPr="000D633A">
        <w:rPr>
          <w:bCs/>
        </w:rPr>
        <w:t>97108301/13. Заявлено 20.05.1997. Опубликовано 10.05.1999</w:t>
      </w:r>
      <w:r w:rsidRPr="000D633A">
        <w:t>.</w:t>
      </w:r>
    </w:p>
    <w:p w:rsidR="002C3353" w:rsidRPr="000D633A" w:rsidRDefault="002C3353" w:rsidP="00161B85">
      <w:pPr>
        <w:pStyle w:val="NormalWeb"/>
        <w:numPr>
          <w:ilvl w:val="0"/>
          <w:numId w:val="4"/>
        </w:numPr>
        <w:suppressAutoHyphens/>
        <w:spacing w:before="0" w:beforeAutospacing="0" w:after="0" w:afterAutospacing="0"/>
        <w:jc w:val="both"/>
      </w:pPr>
      <w:r w:rsidRPr="000D633A">
        <w:t>Патент РФ № 2448536 Способ производства томатного сока / Мурадов М.С., Гаджиева А.М. 28.12.2009  27.04.2012.</w:t>
      </w:r>
    </w:p>
    <w:p w:rsidR="002C3353" w:rsidRPr="000D633A" w:rsidRDefault="002C3353" w:rsidP="00161B85">
      <w:pPr>
        <w:pStyle w:val="NormalWeb"/>
        <w:numPr>
          <w:ilvl w:val="0"/>
          <w:numId w:val="4"/>
        </w:numPr>
        <w:suppressAutoHyphens/>
        <w:spacing w:before="0" w:beforeAutospacing="0" w:after="0" w:afterAutospacing="0"/>
        <w:jc w:val="both"/>
        <w:rPr>
          <w:b/>
        </w:rPr>
      </w:pPr>
      <w:r w:rsidRPr="000D633A">
        <w:t xml:space="preserve">Патент РФ № 2449563 </w:t>
      </w:r>
      <w:r w:rsidRPr="000D633A">
        <w:rPr>
          <w:bCs/>
        </w:rPr>
        <w:t>Способ получения концентрированных томатопродуктов</w:t>
      </w:r>
      <w:r w:rsidRPr="000D633A">
        <w:t xml:space="preserve">/Мурадов М.С., Гаджиева А.М. Заявка: </w:t>
      </w:r>
      <w:r w:rsidRPr="000D633A">
        <w:rPr>
          <w:bCs/>
        </w:rPr>
        <w:t>2010111502/13. Заявлено 25.03.2010. Опубликовано</w:t>
      </w:r>
      <w:hyperlink r:id="rId13" w:tgtFrame="_blank" w:tooltip="Официальная публикация в формате PDF" w:history="1">
        <w:r w:rsidRPr="000D633A">
          <w:rPr>
            <w:rStyle w:val="Hyperlink"/>
            <w:bCs/>
            <w:color w:val="000000"/>
          </w:rPr>
          <w:t>10.05.2012</w:t>
        </w:r>
      </w:hyperlink>
      <w:r w:rsidRPr="000D633A">
        <w:rPr>
          <w:bCs/>
          <w:color w:val="000000"/>
        </w:rPr>
        <w:t>.</w:t>
      </w:r>
    </w:p>
    <w:p w:rsidR="002C3353" w:rsidRPr="009424B3" w:rsidRDefault="002C3353" w:rsidP="00161B85">
      <w:pPr>
        <w:pStyle w:val="NormalWeb"/>
        <w:numPr>
          <w:ilvl w:val="0"/>
          <w:numId w:val="4"/>
        </w:numPr>
        <w:suppressAutoHyphens/>
        <w:spacing w:before="0" w:beforeAutospacing="0" w:after="0" w:afterAutospacing="0"/>
        <w:jc w:val="both"/>
        <w:rPr>
          <w:b/>
        </w:rPr>
      </w:pPr>
      <w:r w:rsidRPr="000D633A">
        <w:t>Патент РФ № 2449605 Способ стерилизации сока с мякотью и сахаром в металлической таре №13 /Мурадов М.С., Гаджиева А.М. Заявка: 2010118182/13. Заявлено 05.05.2010. Опубликовано</w:t>
      </w:r>
      <w:hyperlink r:id="rId14" w:tgtFrame="_blank" w:tooltip="Официальная публикация в формате PDF" w:history="1">
        <w:r w:rsidRPr="000D633A">
          <w:rPr>
            <w:rStyle w:val="Hyperlink"/>
            <w:bCs/>
            <w:color w:val="000000"/>
          </w:rPr>
          <w:t>10.05.2012</w:t>
        </w:r>
      </w:hyperlink>
      <w:r w:rsidRPr="000D633A">
        <w:rPr>
          <w:color w:val="000000"/>
        </w:rPr>
        <w:t>.</w:t>
      </w:r>
    </w:p>
    <w:p w:rsidR="002C3353" w:rsidRPr="009424B3" w:rsidRDefault="002C3353" w:rsidP="00814650">
      <w:pPr>
        <w:pStyle w:val="NormalWeb"/>
        <w:suppressAutoHyphens/>
        <w:spacing w:before="0" w:beforeAutospacing="0" w:after="0" w:afterAutospacing="0"/>
        <w:jc w:val="both"/>
        <w:rPr>
          <w:b/>
        </w:rPr>
      </w:pPr>
    </w:p>
    <w:p w:rsidR="002C3353" w:rsidRDefault="002C3353" w:rsidP="00401178">
      <w:pPr>
        <w:suppressAutoHyphens/>
        <w:spacing w:after="0" w:line="240" w:lineRule="auto"/>
        <w:jc w:val="center"/>
        <w:rPr>
          <w:rFonts w:ascii="Times New Roman" w:hAnsi="Times New Roman"/>
          <w:color w:val="222222"/>
          <w:sz w:val="24"/>
          <w:szCs w:val="24"/>
          <w:shd w:val="clear" w:color="auto" w:fill="FDFDFD"/>
        </w:rPr>
      </w:pPr>
    </w:p>
    <w:p w:rsidR="002C3353" w:rsidRDefault="002C3353" w:rsidP="00401178">
      <w:pPr>
        <w:suppressAutoHyphens/>
        <w:spacing w:after="0" w:line="240" w:lineRule="auto"/>
        <w:jc w:val="center"/>
        <w:rPr>
          <w:rFonts w:ascii="Times New Roman" w:hAnsi="Times New Roman"/>
          <w:color w:val="222222"/>
          <w:sz w:val="24"/>
          <w:szCs w:val="24"/>
          <w:shd w:val="clear" w:color="auto" w:fill="FDFDFD"/>
          <w:lang w:val="en-US"/>
        </w:rPr>
      </w:pPr>
      <w:r w:rsidRPr="00823F0A">
        <w:rPr>
          <w:rFonts w:ascii="Times New Roman" w:hAnsi="Times New Roman"/>
          <w:color w:val="222222"/>
          <w:sz w:val="24"/>
          <w:szCs w:val="24"/>
          <w:shd w:val="clear" w:color="auto" w:fill="FDFDFD"/>
          <w:lang w:val="en-US"/>
        </w:rPr>
        <w:t>REFERENCES</w:t>
      </w:r>
    </w:p>
    <w:p w:rsidR="002C3353" w:rsidRDefault="002C3353" w:rsidP="00401178">
      <w:pPr>
        <w:suppressAutoHyphens/>
        <w:spacing w:after="0" w:line="240" w:lineRule="auto"/>
        <w:jc w:val="center"/>
        <w:rPr>
          <w:rFonts w:ascii="Times New Roman" w:hAnsi="Times New Roman"/>
          <w:color w:val="222222"/>
          <w:sz w:val="24"/>
          <w:szCs w:val="24"/>
          <w:shd w:val="clear" w:color="auto" w:fill="FDFDFD"/>
          <w:lang w:val="en-US"/>
        </w:rPr>
      </w:pPr>
    </w:p>
    <w:p w:rsidR="002C3353" w:rsidRPr="00736605" w:rsidRDefault="002C3353" w:rsidP="00736605">
      <w:pPr>
        <w:suppressAutoHyphens/>
        <w:spacing w:after="0" w:line="240" w:lineRule="auto"/>
        <w:ind w:left="360" w:firstLine="360"/>
        <w:rPr>
          <w:rFonts w:ascii="Times New Roman" w:hAnsi="Times New Roman"/>
          <w:color w:val="222222"/>
          <w:sz w:val="24"/>
          <w:szCs w:val="24"/>
          <w:shd w:val="clear" w:color="auto" w:fill="FDFDFD"/>
          <w:lang w:val="en-US"/>
        </w:rPr>
      </w:pPr>
      <w:r w:rsidRPr="00736605">
        <w:rPr>
          <w:rFonts w:ascii="Times New Roman" w:hAnsi="Times New Roman"/>
          <w:color w:val="222222"/>
          <w:sz w:val="24"/>
          <w:szCs w:val="24"/>
          <w:shd w:val="clear" w:color="auto" w:fill="FDFDFD"/>
          <w:lang w:val="en-US"/>
        </w:rPr>
        <w:t>1.</w:t>
      </w:r>
      <w:r w:rsidRPr="00736605">
        <w:rPr>
          <w:rFonts w:ascii="Times New Roman" w:hAnsi="Times New Roman"/>
          <w:color w:val="222222"/>
          <w:sz w:val="24"/>
          <w:szCs w:val="24"/>
          <w:shd w:val="clear" w:color="auto" w:fill="FDFDFD"/>
          <w:lang w:val="en-US"/>
        </w:rPr>
        <w:tab/>
        <w:t>Mednikova S.O. Kladovye prirody. 600 unikal'nyh metodik, luchshih receptov. Sankt-Peterburg, izd.gruppa «Ves'», 2006, s.292-296 i 326-327.</w:t>
      </w:r>
    </w:p>
    <w:p w:rsidR="002C3353" w:rsidRPr="00736605" w:rsidRDefault="002C3353" w:rsidP="00736605">
      <w:pPr>
        <w:suppressAutoHyphens/>
        <w:spacing w:after="0" w:line="240" w:lineRule="auto"/>
        <w:ind w:left="360" w:firstLine="360"/>
        <w:rPr>
          <w:rFonts w:ascii="Times New Roman" w:hAnsi="Times New Roman"/>
          <w:color w:val="222222"/>
          <w:sz w:val="24"/>
          <w:szCs w:val="24"/>
          <w:shd w:val="clear" w:color="auto" w:fill="FDFDFD"/>
          <w:lang w:val="en-US"/>
        </w:rPr>
      </w:pPr>
      <w:r w:rsidRPr="00736605">
        <w:rPr>
          <w:rFonts w:ascii="Times New Roman" w:hAnsi="Times New Roman"/>
          <w:color w:val="222222"/>
          <w:sz w:val="24"/>
          <w:szCs w:val="24"/>
          <w:shd w:val="clear" w:color="auto" w:fill="FDFDFD"/>
          <w:lang w:val="en-US"/>
        </w:rPr>
        <w:t>2.</w:t>
      </w:r>
      <w:r w:rsidRPr="00736605">
        <w:rPr>
          <w:rFonts w:ascii="Times New Roman" w:hAnsi="Times New Roman"/>
          <w:color w:val="222222"/>
          <w:sz w:val="24"/>
          <w:szCs w:val="24"/>
          <w:shd w:val="clear" w:color="auto" w:fill="FDFDFD"/>
          <w:lang w:val="en-US"/>
        </w:rPr>
        <w:tab/>
        <w:t>Shepelev A.F., Pechenezhskaja I.A. Tovarovedenie i jekspertiza prodovol'stvennyh tovarov. Moskva-Rostov na Donu, izd.centr «MirT», 2004,s.77-93.</w:t>
      </w:r>
    </w:p>
    <w:p w:rsidR="002C3353" w:rsidRPr="00736605" w:rsidRDefault="002C3353" w:rsidP="00736605">
      <w:pPr>
        <w:suppressAutoHyphens/>
        <w:spacing w:after="0" w:line="240" w:lineRule="auto"/>
        <w:ind w:left="360" w:firstLine="360"/>
        <w:rPr>
          <w:rFonts w:ascii="Times New Roman" w:hAnsi="Times New Roman"/>
          <w:color w:val="222222"/>
          <w:sz w:val="24"/>
          <w:szCs w:val="24"/>
          <w:shd w:val="clear" w:color="auto" w:fill="FDFDFD"/>
          <w:lang w:val="en-US"/>
        </w:rPr>
      </w:pPr>
      <w:r w:rsidRPr="00736605">
        <w:rPr>
          <w:rFonts w:ascii="Times New Roman" w:hAnsi="Times New Roman"/>
          <w:color w:val="222222"/>
          <w:sz w:val="24"/>
          <w:szCs w:val="24"/>
          <w:shd w:val="clear" w:color="auto" w:fill="FDFDFD"/>
          <w:lang w:val="en-US"/>
        </w:rPr>
        <w:t>3.</w:t>
      </w:r>
      <w:r w:rsidRPr="00736605">
        <w:rPr>
          <w:rFonts w:ascii="Times New Roman" w:hAnsi="Times New Roman"/>
          <w:color w:val="222222"/>
          <w:sz w:val="24"/>
          <w:szCs w:val="24"/>
          <w:shd w:val="clear" w:color="auto" w:fill="FDFDFD"/>
          <w:lang w:val="en-US"/>
        </w:rPr>
        <w:tab/>
        <w:t>Aminov M.S, Muradov M.S, Aminova Je.M. Processy i apparaty pishhevyh proizvodstv. M.: Kolos, 1999.</w:t>
      </w:r>
    </w:p>
    <w:p w:rsidR="002C3353" w:rsidRPr="00736605" w:rsidRDefault="002C3353" w:rsidP="00736605">
      <w:pPr>
        <w:suppressAutoHyphens/>
        <w:spacing w:after="0" w:line="240" w:lineRule="auto"/>
        <w:ind w:left="360" w:firstLine="360"/>
        <w:rPr>
          <w:rFonts w:ascii="Times New Roman" w:hAnsi="Times New Roman"/>
          <w:color w:val="222222"/>
          <w:sz w:val="24"/>
          <w:szCs w:val="24"/>
          <w:shd w:val="clear" w:color="auto" w:fill="FDFDFD"/>
          <w:lang w:val="en-US"/>
        </w:rPr>
      </w:pPr>
      <w:r w:rsidRPr="00736605">
        <w:rPr>
          <w:rFonts w:ascii="Times New Roman" w:hAnsi="Times New Roman"/>
          <w:color w:val="222222"/>
          <w:sz w:val="24"/>
          <w:szCs w:val="24"/>
          <w:shd w:val="clear" w:color="auto" w:fill="FDFDFD"/>
          <w:lang w:val="en-US"/>
        </w:rPr>
        <w:t>4.</w:t>
      </w:r>
      <w:r w:rsidRPr="00736605">
        <w:rPr>
          <w:rFonts w:ascii="Times New Roman" w:hAnsi="Times New Roman"/>
          <w:color w:val="222222"/>
          <w:sz w:val="24"/>
          <w:szCs w:val="24"/>
          <w:shd w:val="clear" w:color="auto" w:fill="FDFDFD"/>
          <w:lang w:val="en-US"/>
        </w:rPr>
        <w:tab/>
        <w:t>Aminov M.S, Muradov M.S, Aminova Je.M. Tehnologicheskoe oborudovanie konservnyh i ovoshhesushil'nyh zavodov. –M.: Kolos, 1996. 431 s.</w:t>
      </w:r>
    </w:p>
    <w:p w:rsidR="002C3353" w:rsidRPr="00736605" w:rsidRDefault="002C3353" w:rsidP="00736605">
      <w:pPr>
        <w:suppressAutoHyphens/>
        <w:spacing w:after="0" w:line="240" w:lineRule="auto"/>
        <w:ind w:left="360" w:firstLine="360"/>
        <w:rPr>
          <w:rFonts w:ascii="Times New Roman" w:hAnsi="Times New Roman"/>
          <w:color w:val="222222"/>
          <w:sz w:val="24"/>
          <w:szCs w:val="24"/>
          <w:shd w:val="clear" w:color="auto" w:fill="FDFDFD"/>
          <w:lang w:val="en-US"/>
        </w:rPr>
      </w:pPr>
      <w:r w:rsidRPr="00736605">
        <w:rPr>
          <w:rFonts w:ascii="Times New Roman" w:hAnsi="Times New Roman"/>
          <w:color w:val="222222"/>
          <w:sz w:val="24"/>
          <w:szCs w:val="24"/>
          <w:shd w:val="clear" w:color="auto" w:fill="FDFDFD"/>
          <w:lang w:val="en-US"/>
        </w:rPr>
        <w:t>5.</w:t>
      </w:r>
      <w:r w:rsidRPr="00736605">
        <w:rPr>
          <w:rFonts w:ascii="Times New Roman" w:hAnsi="Times New Roman"/>
          <w:color w:val="222222"/>
          <w:sz w:val="24"/>
          <w:szCs w:val="24"/>
          <w:shd w:val="clear" w:color="auto" w:fill="FDFDFD"/>
          <w:lang w:val="en-US"/>
        </w:rPr>
        <w:tab/>
        <w:t xml:space="preserve">Vlijanie svojstv jekstragenta na vyhod krasjashhih veshhestv iz dikorastushhego syr'ja /MuradovM.S.i dr. //Hranenie i pererabotka sel'hozsyr'ja. -2001.- №9.-S. 26-28. </w:t>
      </w:r>
    </w:p>
    <w:p w:rsidR="002C3353" w:rsidRPr="00736605" w:rsidRDefault="002C3353" w:rsidP="00736605">
      <w:pPr>
        <w:suppressAutoHyphens/>
        <w:spacing w:after="0" w:line="240" w:lineRule="auto"/>
        <w:ind w:left="360" w:firstLine="360"/>
        <w:rPr>
          <w:rFonts w:ascii="Times New Roman" w:hAnsi="Times New Roman"/>
          <w:color w:val="222222"/>
          <w:sz w:val="24"/>
          <w:szCs w:val="24"/>
          <w:shd w:val="clear" w:color="auto" w:fill="FDFDFD"/>
          <w:lang w:val="en-US"/>
        </w:rPr>
      </w:pPr>
      <w:r w:rsidRPr="00736605">
        <w:rPr>
          <w:rFonts w:ascii="Times New Roman" w:hAnsi="Times New Roman"/>
          <w:color w:val="222222"/>
          <w:sz w:val="24"/>
          <w:szCs w:val="24"/>
          <w:shd w:val="clear" w:color="auto" w:fill="FDFDFD"/>
          <w:lang w:val="en-US"/>
        </w:rPr>
        <w:t>6.</w:t>
      </w:r>
      <w:r w:rsidRPr="00736605">
        <w:rPr>
          <w:rFonts w:ascii="Times New Roman" w:hAnsi="Times New Roman"/>
          <w:color w:val="222222"/>
          <w:sz w:val="24"/>
          <w:szCs w:val="24"/>
          <w:shd w:val="clear" w:color="auto" w:fill="FDFDFD"/>
          <w:lang w:val="en-US"/>
        </w:rPr>
        <w:tab/>
        <w:t>Goren'kov Je.S. O nauchnom obespechenii plodoovoshhnoj konservnoj promyshlennosti // Pishhevaja promyshlennost'. - 2004. - N 2. - S. 64-67.</w:t>
      </w:r>
    </w:p>
    <w:p w:rsidR="002C3353" w:rsidRPr="00736605" w:rsidRDefault="002C3353" w:rsidP="00736605">
      <w:pPr>
        <w:suppressAutoHyphens/>
        <w:spacing w:after="0" w:line="240" w:lineRule="auto"/>
        <w:ind w:left="360" w:firstLine="360"/>
        <w:rPr>
          <w:rFonts w:ascii="Times New Roman" w:hAnsi="Times New Roman"/>
          <w:color w:val="222222"/>
          <w:sz w:val="24"/>
          <w:szCs w:val="24"/>
          <w:shd w:val="clear" w:color="auto" w:fill="FDFDFD"/>
          <w:lang w:val="en-US"/>
        </w:rPr>
      </w:pPr>
      <w:r w:rsidRPr="00736605">
        <w:rPr>
          <w:rFonts w:ascii="Times New Roman" w:hAnsi="Times New Roman"/>
          <w:color w:val="222222"/>
          <w:sz w:val="24"/>
          <w:szCs w:val="24"/>
          <w:shd w:val="clear" w:color="auto" w:fill="FDFDFD"/>
          <w:lang w:val="en-US"/>
        </w:rPr>
        <w:t>7.</w:t>
      </w:r>
      <w:r w:rsidRPr="00736605">
        <w:rPr>
          <w:rFonts w:ascii="Times New Roman" w:hAnsi="Times New Roman"/>
          <w:color w:val="222222"/>
          <w:sz w:val="24"/>
          <w:szCs w:val="24"/>
          <w:shd w:val="clear" w:color="auto" w:fill="FDFDFD"/>
          <w:lang w:val="en-US"/>
        </w:rPr>
        <w:tab/>
        <w:t>Eliseeva L.G. Ocenka potrebitel'skih svojstv melkoplodnyh sortov tomatov s cel'ju rasshirenija assortimenta i povyshenija konkurentosposobnosti otechestvennoj konservirovannoj produkcii / L.G. Eliseeva, D.V. Akishin, A.A. Potapova // Tovaroved prodovol'stvennyh tovarov. - 2010. - № 11. – S. 29-34.</w:t>
      </w:r>
    </w:p>
    <w:p w:rsidR="002C3353" w:rsidRPr="00736605" w:rsidRDefault="002C3353" w:rsidP="00736605">
      <w:pPr>
        <w:suppressAutoHyphens/>
        <w:spacing w:after="0" w:line="240" w:lineRule="auto"/>
        <w:ind w:left="360" w:firstLine="360"/>
        <w:rPr>
          <w:rFonts w:ascii="Times New Roman" w:hAnsi="Times New Roman"/>
          <w:color w:val="222222"/>
          <w:sz w:val="24"/>
          <w:szCs w:val="24"/>
          <w:shd w:val="clear" w:color="auto" w:fill="FDFDFD"/>
          <w:lang w:val="en-US"/>
        </w:rPr>
      </w:pPr>
      <w:r w:rsidRPr="00736605">
        <w:rPr>
          <w:rFonts w:ascii="Times New Roman" w:hAnsi="Times New Roman"/>
          <w:color w:val="222222"/>
          <w:sz w:val="24"/>
          <w:szCs w:val="24"/>
          <w:shd w:val="clear" w:color="auto" w:fill="FDFDFD"/>
          <w:lang w:val="en-US"/>
        </w:rPr>
        <w:t>8.</w:t>
      </w:r>
      <w:r w:rsidRPr="00736605">
        <w:rPr>
          <w:rFonts w:ascii="Times New Roman" w:hAnsi="Times New Roman"/>
          <w:color w:val="222222"/>
          <w:sz w:val="24"/>
          <w:szCs w:val="24"/>
          <w:shd w:val="clear" w:color="auto" w:fill="FDFDFD"/>
          <w:lang w:val="en-US"/>
        </w:rPr>
        <w:tab/>
        <w:t>Lichko N.M. Tehnologija pererabotki produkcii rastenievodstva. – M.:  KolosS, 2008.– 616s.</w:t>
      </w:r>
    </w:p>
    <w:p w:rsidR="002C3353" w:rsidRPr="00736605" w:rsidRDefault="002C3353" w:rsidP="00736605">
      <w:pPr>
        <w:suppressAutoHyphens/>
        <w:spacing w:after="0" w:line="240" w:lineRule="auto"/>
        <w:ind w:left="360" w:firstLine="360"/>
        <w:rPr>
          <w:rFonts w:ascii="Times New Roman" w:hAnsi="Times New Roman"/>
          <w:color w:val="222222"/>
          <w:sz w:val="24"/>
          <w:szCs w:val="24"/>
          <w:shd w:val="clear" w:color="auto" w:fill="FDFDFD"/>
          <w:lang w:val="en-US"/>
        </w:rPr>
      </w:pPr>
      <w:r w:rsidRPr="00736605">
        <w:rPr>
          <w:rFonts w:ascii="Times New Roman" w:hAnsi="Times New Roman"/>
          <w:color w:val="222222"/>
          <w:sz w:val="24"/>
          <w:szCs w:val="24"/>
          <w:shd w:val="clear" w:color="auto" w:fill="FDFDFD"/>
          <w:lang w:val="en-US"/>
        </w:rPr>
        <w:t>9.</w:t>
      </w:r>
      <w:r w:rsidRPr="00736605">
        <w:rPr>
          <w:rFonts w:ascii="Times New Roman" w:hAnsi="Times New Roman"/>
          <w:color w:val="222222"/>
          <w:sz w:val="24"/>
          <w:szCs w:val="24"/>
          <w:shd w:val="clear" w:color="auto" w:fill="FDFDFD"/>
          <w:lang w:val="en-US"/>
        </w:rPr>
        <w:tab/>
        <w:t xml:space="preserve">Modelirovanie processa jekstragirovanija krasjashhih veshhestv iz dikorastushhego syr'ja./ Muradov M.S., Pinjaskin V.V., Daudova T.N., Abdullatipova D.M., Ahmedov M.Je., Ramazanova L.A. //Hranenie i pererabotka sel'hozsyr'ja.- 2001.- №8.- S. 20-21. </w:t>
      </w:r>
    </w:p>
    <w:p w:rsidR="002C3353" w:rsidRPr="00736605" w:rsidRDefault="002C3353" w:rsidP="00736605">
      <w:pPr>
        <w:suppressAutoHyphens/>
        <w:spacing w:after="0" w:line="240" w:lineRule="auto"/>
        <w:ind w:left="360" w:firstLine="360"/>
        <w:rPr>
          <w:rFonts w:ascii="Times New Roman" w:hAnsi="Times New Roman"/>
          <w:color w:val="222222"/>
          <w:sz w:val="24"/>
          <w:szCs w:val="24"/>
          <w:shd w:val="clear" w:color="auto" w:fill="FDFDFD"/>
          <w:lang w:val="en-US"/>
        </w:rPr>
      </w:pPr>
      <w:r w:rsidRPr="00736605">
        <w:rPr>
          <w:rFonts w:ascii="Times New Roman" w:hAnsi="Times New Roman"/>
          <w:color w:val="222222"/>
          <w:sz w:val="24"/>
          <w:szCs w:val="24"/>
          <w:shd w:val="clear" w:color="auto" w:fill="FDFDFD"/>
          <w:lang w:val="en-US"/>
        </w:rPr>
        <w:t>10.</w:t>
      </w:r>
      <w:r w:rsidRPr="00736605">
        <w:rPr>
          <w:rFonts w:ascii="Times New Roman" w:hAnsi="Times New Roman"/>
          <w:color w:val="222222"/>
          <w:sz w:val="24"/>
          <w:szCs w:val="24"/>
          <w:shd w:val="clear" w:color="auto" w:fill="FDFDFD"/>
          <w:lang w:val="en-US"/>
        </w:rPr>
        <w:tab/>
        <w:t>Patent RF № 2130049. MPK C 11 B 1/10. Sposob pererabotki semjan tomatov i tomatnyh vyzhimok / Kalmanovich S.A., Martovshhuk V.I., Vershinina O.L. i dr. Zajavka № 97108301/13. Zajavleno 20.05.1997. Opublikovano 10.05.1999.</w:t>
      </w:r>
    </w:p>
    <w:p w:rsidR="002C3353" w:rsidRPr="00736605" w:rsidRDefault="002C3353" w:rsidP="00736605">
      <w:pPr>
        <w:suppressAutoHyphens/>
        <w:spacing w:after="0" w:line="240" w:lineRule="auto"/>
        <w:ind w:left="360" w:firstLine="360"/>
        <w:rPr>
          <w:rFonts w:ascii="Times New Roman" w:hAnsi="Times New Roman"/>
          <w:color w:val="222222"/>
          <w:sz w:val="24"/>
          <w:szCs w:val="24"/>
          <w:shd w:val="clear" w:color="auto" w:fill="FDFDFD"/>
          <w:lang w:val="en-US"/>
        </w:rPr>
      </w:pPr>
      <w:r w:rsidRPr="00736605">
        <w:rPr>
          <w:rFonts w:ascii="Times New Roman" w:hAnsi="Times New Roman"/>
          <w:color w:val="222222"/>
          <w:sz w:val="24"/>
          <w:szCs w:val="24"/>
          <w:shd w:val="clear" w:color="auto" w:fill="FDFDFD"/>
          <w:lang w:val="en-US"/>
        </w:rPr>
        <w:t>11.</w:t>
      </w:r>
      <w:r w:rsidRPr="00736605">
        <w:rPr>
          <w:rFonts w:ascii="Times New Roman" w:hAnsi="Times New Roman"/>
          <w:color w:val="222222"/>
          <w:sz w:val="24"/>
          <w:szCs w:val="24"/>
          <w:shd w:val="clear" w:color="auto" w:fill="FDFDFD"/>
          <w:lang w:val="en-US"/>
        </w:rPr>
        <w:tab/>
        <w:t>Patent RF № 2448536 Sposob proizvodstva tomatnogo soka / Muradov M.S., Gadzhieva A.M. 28.12.2009  27.04.2012.</w:t>
      </w:r>
    </w:p>
    <w:p w:rsidR="002C3353" w:rsidRPr="00736605" w:rsidRDefault="002C3353" w:rsidP="00736605">
      <w:pPr>
        <w:suppressAutoHyphens/>
        <w:spacing w:after="0" w:line="240" w:lineRule="auto"/>
        <w:ind w:left="360" w:firstLine="360"/>
        <w:rPr>
          <w:rFonts w:ascii="Times New Roman" w:hAnsi="Times New Roman"/>
          <w:color w:val="222222"/>
          <w:sz w:val="24"/>
          <w:szCs w:val="24"/>
          <w:shd w:val="clear" w:color="auto" w:fill="FDFDFD"/>
        </w:rPr>
      </w:pPr>
      <w:r w:rsidRPr="00736605">
        <w:rPr>
          <w:rFonts w:ascii="Times New Roman" w:hAnsi="Times New Roman"/>
          <w:color w:val="222222"/>
          <w:sz w:val="24"/>
          <w:szCs w:val="24"/>
          <w:shd w:val="clear" w:color="auto" w:fill="FDFDFD"/>
          <w:lang w:val="en-US"/>
        </w:rPr>
        <w:t>12.</w:t>
      </w:r>
      <w:r w:rsidRPr="00736605">
        <w:rPr>
          <w:rFonts w:ascii="Times New Roman" w:hAnsi="Times New Roman"/>
          <w:color w:val="222222"/>
          <w:sz w:val="24"/>
          <w:szCs w:val="24"/>
          <w:shd w:val="clear" w:color="auto" w:fill="FDFDFD"/>
          <w:lang w:val="en-US"/>
        </w:rPr>
        <w:tab/>
        <w:t xml:space="preserve">Patent RF № 2449563 Sposob poluchenija koncentrirovannyh tomatoproduktov/Muradov M.S., Gadzhieva A.M. Zajavka: 2010111502/13. </w:t>
      </w:r>
      <w:r w:rsidRPr="00736605">
        <w:rPr>
          <w:rFonts w:ascii="Times New Roman" w:hAnsi="Times New Roman"/>
          <w:color w:val="222222"/>
          <w:sz w:val="24"/>
          <w:szCs w:val="24"/>
          <w:shd w:val="clear" w:color="auto" w:fill="FDFDFD"/>
        </w:rPr>
        <w:t>Zajavleno 25.03.2010. Opublikovano10.05.2012.</w:t>
      </w:r>
    </w:p>
    <w:p w:rsidR="002C3353" w:rsidRPr="00736605" w:rsidRDefault="002C3353" w:rsidP="00736605">
      <w:pPr>
        <w:suppressAutoHyphens/>
        <w:spacing w:after="0" w:line="240" w:lineRule="auto"/>
        <w:ind w:left="360" w:firstLine="360"/>
        <w:rPr>
          <w:rFonts w:ascii="Times New Roman" w:hAnsi="Times New Roman"/>
          <w:color w:val="222222"/>
          <w:sz w:val="24"/>
          <w:szCs w:val="24"/>
          <w:shd w:val="clear" w:color="auto" w:fill="FDFDFD"/>
        </w:rPr>
      </w:pPr>
      <w:r w:rsidRPr="00736605">
        <w:rPr>
          <w:rFonts w:ascii="Times New Roman" w:hAnsi="Times New Roman"/>
          <w:color w:val="222222"/>
          <w:sz w:val="24"/>
          <w:szCs w:val="24"/>
          <w:shd w:val="clear" w:color="auto" w:fill="FDFDFD"/>
          <w:lang w:val="en-US"/>
        </w:rPr>
        <w:t>13.</w:t>
      </w:r>
      <w:r w:rsidRPr="00736605">
        <w:rPr>
          <w:rFonts w:ascii="Times New Roman" w:hAnsi="Times New Roman"/>
          <w:color w:val="222222"/>
          <w:sz w:val="24"/>
          <w:szCs w:val="24"/>
          <w:shd w:val="clear" w:color="auto" w:fill="FDFDFD"/>
          <w:lang w:val="en-US"/>
        </w:rPr>
        <w:tab/>
        <w:t xml:space="preserve">Patent RF № 2449605 Sposob sterilizacii soka s mjakot'ju i saharom v metallicheskoj tare №13 /Muradov M.S., Gadzhieva A.M. Zajavka: 2010118182/13. </w:t>
      </w:r>
      <w:r w:rsidRPr="00736605">
        <w:rPr>
          <w:rFonts w:ascii="Times New Roman" w:hAnsi="Times New Roman"/>
          <w:color w:val="222222"/>
          <w:sz w:val="24"/>
          <w:szCs w:val="24"/>
          <w:shd w:val="clear" w:color="auto" w:fill="FDFDFD"/>
        </w:rPr>
        <w:t>Zajavleno 05.05.2010. Opublikovano10.05.2012.</w:t>
      </w:r>
    </w:p>
    <w:p w:rsidR="002C3353" w:rsidRPr="007C2508" w:rsidRDefault="002C3353" w:rsidP="00401178">
      <w:pPr>
        <w:suppressAutoHyphens/>
        <w:spacing w:after="0"/>
        <w:ind w:left="1276"/>
        <w:jc w:val="both"/>
        <w:rPr>
          <w:rFonts w:ascii="Times New Roman" w:hAnsi="Times New Roman"/>
          <w:sz w:val="28"/>
          <w:szCs w:val="28"/>
          <w:lang w:val="en-US"/>
        </w:rPr>
      </w:pPr>
    </w:p>
    <w:sectPr w:rsidR="002C3353" w:rsidRPr="007C2508" w:rsidSect="007A15F1">
      <w:headerReference w:type="even" r:id="rId15"/>
      <w:headerReference w:type="default"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3353" w:rsidRDefault="002C3353" w:rsidP="00FE2D71">
      <w:pPr>
        <w:spacing w:after="0" w:line="240" w:lineRule="auto"/>
      </w:pPr>
      <w:r>
        <w:separator/>
      </w:r>
    </w:p>
  </w:endnote>
  <w:endnote w:type="continuationSeparator" w:id="0">
    <w:p w:rsidR="002C3353" w:rsidRDefault="002C3353" w:rsidP="00FE2D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353" w:rsidRDefault="002C3353">
    <w:pPr>
      <w:pStyle w:val="Footer"/>
    </w:pPr>
    <w:r w:rsidRPr="00BD27BC">
      <w:t>http://ej.kubagro.ru/201</w:t>
    </w:r>
    <w:r w:rsidRPr="00BD27BC">
      <w:rPr>
        <w:lang w:val="en-US"/>
      </w:rPr>
      <w:t>4</w:t>
    </w:r>
    <w:r w:rsidRPr="00BD27BC">
      <w:t>/</w:t>
    </w:r>
    <w:r w:rsidRPr="00BD27BC">
      <w:rPr>
        <w:lang w:val="en-US"/>
      </w:rPr>
      <w:t>06</w:t>
    </w:r>
    <w:r w:rsidRPr="00BD27BC">
      <w:t>/pdf/</w:t>
    </w:r>
    <w:r>
      <w:rPr>
        <w:lang w:val="en-US"/>
      </w:rPr>
      <w:t>43</w:t>
    </w:r>
    <w:r w:rsidRPr="00BD27BC">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3353" w:rsidRDefault="002C3353" w:rsidP="00FE2D71">
      <w:pPr>
        <w:spacing w:after="0" w:line="240" w:lineRule="auto"/>
      </w:pPr>
      <w:r>
        <w:separator/>
      </w:r>
    </w:p>
  </w:footnote>
  <w:footnote w:type="continuationSeparator" w:id="0">
    <w:p w:rsidR="002C3353" w:rsidRDefault="002C3353" w:rsidP="00FE2D7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353" w:rsidRDefault="002C3353" w:rsidP="00D52CF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C3353" w:rsidRDefault="002C3353" w:rsidP="007E5F6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353" w:rsidRPr="007E5F67" w:rsidRDefault="002C3353" w:rsidP="00D52CF1">
    <w:pPr>
      <w:pStyle w:val="Header"/>
      <w:framePr w:wrap="around" w:vAnchor="text" w:hAnchor="margin" w:xAlign="right" w:y="1"/>
      <w:rPr>
        <w:rStyle w:val="PageNumber"/>
        <w:rFonts w:ascii="Times New Roman" w:hAnsi="Times New Roman"/>
        <w:sz w:val="28"/>
        <w:szCs w:val="28"/>
      </w:rPr>
    </w:pPr>
    <w:r w:rsidRPr="007E5F67">
      <w:rPr>
        <w:rStyle w:val="PageNumber"/>
        <w:rFonts w:ascii="Times New Roman" w:hAnsi="Times New Roman"/>
        <w:sz w:val="28"/>
        <w:szCs w:val="28"/>
      </w:rPr>
      <w:fldChar w:fldCharType="begin"/>
    </w:r>
    <w:r w:rsidRPr="007E5F67">
      <w:rPr>
        <w:rStyle w:val="PageNumber"/>
        <w:rFonts w:ascii="Times New Roman" w:hAnsi="Times New Roman"/>
        <w:sz w:val="28"/>
        <w:szCs w:val="28"/>
      </w:rPr>
      <w:instrText xml:space="preserve">PAGE  </w:instrText>
    </w:r>
    <w:r w:rsidRPr="007E5F67">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7E5F67">
      <w:rPr>
        <w:rStyle w:val="PageNumber"/>
        <w:rFonts w:ascii="Times New Roman" w:hAnsi="Times New Roman"/>
        <w:sz w:val="28"/>
        <w:szCs w:val="28"/>
      </w:rPr>
      <w:fldChar w:fldCharType="end"/>
    </w:r>
  </w:p>
  <w:p w:rsidR="002C3353" w:rsidRDefault="002C3353" w:rsidP="007E5F67">
    <w:pPr>
      <w:pStyle w:val="Header"/>
      <w:ind w:right="360"/>
    </w:pPr>
    <w:r w:rsidRPr="00BD27BC">
      <w:rPr>
        <w:rFonts w:ascii="Times New Roman" w:hAnsi="Times New Roman"/>
        <w:sz w:val="24"/>
        <w:szCs w:val="24"/>
      </w:rPr>
      <w:t>Научный журнал КубГАУ, №</w:t>
    </w:r>
    <w:r w:rsidRPr="00BD27BC">
      <w:rPr>
        <w:rFonts w:ascii="Times New Roman" w:hAnsi="Times New Roman"/>
        <w:sz w:val="24"/>
        <w:szCs w:val="24"/>
        <w:lang w:val="en-US"/>
      </w:rPr>
      <w:t>100</w:t>
    </w:r>
    <w:r w:rsidRPr="00BD27BC">
      <w:rPr>
        <w:rFonts w:ascii="Times New Roman" w:hAnsi="Times New Roman"/>
        <w:sz w:val="24"/>
        <w:szCs w:val="24"/>
      </w:rPr>
      <w:t>(</w:t>
    </w:r>
    <w:r w:rsidRPr="00BD27BC">
      <w:rPr>
        <w:rFonts w:ascii="Times New Roman" w:hAnsi="Times New Roman"/>
        <w:sz w:val="24"/>
        <w:szCs w:val="24"/>
        <w:lang w:val="en-US"/>
      </w:rPr>
      <w:t>06</w:t>
    </w:r>
    <w:r w:rsidRPr="00BD27BC">
      <w:rPr>
        <w:rFonts w:ascii="Times New Roman" w:hAnsi="Times New Roman"/>
        <w:sz w:val="24"/>
        <w:szCs w:val="24"/>
      </w:rPr>
      <w:t>), 201</w:t>
    </w:r>
    <w:r w:rsidRPr="00BD27BC">
      <w:rPr>
        <w:rFonts w:ascii="Times New Roman" w:hAnsi="Times New Roman"/>
        <w:sz w:val="24"/>
        <w:szCs w:val="24"/>
        <w:lang w:val="en-US"/>
      </w:rPr>
      <w:t>4</w:t>
    </w:r>
    <w:r w:rsidRPr="00BD27BC">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630AC"/>
    <w:multiLevelType w:val="hybridMultilevel"/>
    <w:tmpl w:val="FFD2D4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DB75BDC"/>
    <w:multiLevelType w:val="hybridMultilevel"/>
    <w:tmpl w:val="3AD2FFEE"/>
    <w:lvl w:ilvl="0" w:tplc="17CC57E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96A2AE1"/>
    <w:multiLevelType w:val="multilevel"/>
    <w:tmpl w:val="016AAA5E"/>
    <w:lvl w:ilvl="0">
      <w:start w:val="1"/>
      <w:numFmt w:val="decimal"/>
      <w:lvlText w:val="%1"/>
      <w:lvlJc w:val="left"/>
      <w:pPr>
        <w:ind w:left="1069"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847" w:hanging="720"/>
      </w:pPr>
      <w:rPr>
        <w:rFonts w:cs="Times New Roman" w:hint="default"/>
      </w:rPr>
    </w:lvl>
    <w:lvl w:ilvl="3">
      <w:start w:val="1"/>
      <w:numFmt w:val="decimal"/>
      <w:lvlText w:val="%1.%2.%3.%4"/>
      <w:lvlJc w:val="left"/>
      <w:pPr>
        <w:ind w:left="3556" w:hanging="720"/>
      </w:pPr>
      <w:rPr>
        <w:rFonts w:cs="Times New Roman" w:hint="default"/>
      </w:rPr>
    </w:lvl>
    <w:lvl w:ilvl="4">
      <w:start w:val="1"/>
      <w:numFmt w:val="decimal"/>
      <w:lvlText w:val="%1.%2.%3.%4.%5"/>
      <w:lvlJc w:val="left"/>
      <w:pPr>
        <w:ind w:left="4625" w:hanging="1080"/>
      </w:pPr>
      <w:rPr>
        <w:rFonts w:cs="Times New Roman" w:hint="default"/>
      </w:rPr>
    </w:lvl>
    <w:lvl w:ilvl="5">
      <w:start w:val="1"/>
      <w:numFmt w:val="decimal"/>
      <w:lvlText w:val="%1.%2.%3.%4.%5.%6"/>
      <w:lvlJc w:val="left"/>
      <w:pPr>
        <w:ind w:left="5334" w:hanging="1080"/>
      </w:pPr>
      <w:rPr>
        <w:rFonts w:cs="Times New Roman" w:hint="default"/>
      </w:rPr>
    </w:lvl>
    <w:lvl w:ilvl="6">
      <w:start w:val="1"/>
      <w:numFmt w:val="decimal"/>
      <w:lvlText w:val="%1.%2.%3.%4.%5.%6.%7"/>
      <w:lvlJc w:val="left"/>
      <w:pPr>
        <w:ind w:left="6403" w:hanging="1440"/>
      </w:pPr>
      <w:rPr>
        <w:rFonts w:cs="Times New Roman" w:hint="default"/>
      </w:rPr>
    </w:lvl>
    <w:lvl w:ilvl="7">
      <w:start w:val="1"/>
      <w:numFmt w:val="decimal"/>
      <w:lvlText w:val="%1.%2.%3.%4.%5.%6.%7.%8"/>
      <w:lvlJc w:val="left"/>
      <w:pPr>
        <w:ind w:left="7112" w:hanging="1440"/>
      </w:pPr>
      <w:rPr>
        <w:rFonts w:cs="Times New Roman" w:hint="default"/>
      </w:rPr>
    </w:lvl>
    <w:lvl w:ilvl="8">
      <w:start w:val="1"/>
      <w:numFmt w:val="decimal"/>
      <w:lvlText w:val="%1.%2.%3.%4.%5.%6.%7.%8.%9"/>
      <w:lvlJc w:val="left"/>
      <w:pPr>
        <w:ind w:left="8181" w:hanging="1800"/>
      </w:pPr>
      <w:rPr>
        <w:rFonts w:cs="Times New Roman" w:hint="default"/>
      </w:rPr>
    </w:lvl>
  </w:abstractNum>
  <w:abstractNum w:abstractNumId="3">
    <w:nsid w:val="1A963509"/>
    <w:multiLevelType w:val="hybridMultilevel"/>
    <w:tmpl w:val="94F26B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C4A678A"/>
    <w:multiLevelType w:val="hybridMultilevel"/>
    <w:tmpl w:val="F0A225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03C38EA"/>
    <w:multiLevelType w:val="hybridMultilevel"/>
    <w:tmpl w:val="41AE08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5682489"/>
    <w:multiLevelType w:val="hybridMultilevel"/>
    <w:tmpl w:val="3BAA4E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572093C"/>
    <w:multiLevelType w:val="hybridMultilevel"/>
    <w:tmpl w:val="A5401C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0FB23CD"/>
    <w:multiLevelType w:val="hybridMultilevel"/>
    <w:tmpl w:val="51E65B5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9E06AE8"/>
    <w:multiLevelType w:val="hybridMultilevel"/>
    <w:tmpl w:val="51685346"/>
    <w:lvl w:ilvl="0" w:tplc="F54295C6">
      <w:start w:val="1"/>
      <w:numFmt w:val="decimal"/>
      <w:lvlText w:val="%1 "/>
      <w:lvlJc w:val="center"/>
      <w:pPr>
        <w:tabs>
          <w:tab w:val="num" w:pos="897"/>
        </w:tabs>
        <w:ind w:left="540"/>
      </w:pPr>
      <w:rPr>
        <w:rFonts w:cs="Times New Roman" w:hint="default"/>
        <w:b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5866131C"/>
    <w:multiLevelType w:val="hybridMultilevel"/>
    <w:tmpl w:val="C86440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FEE6D24"/>
    <w:multiLevelType w:val="hybridMultilevel"/>
    <w:tmpl w:val="A4BE7C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C221668"/>
    <w:multiLevelType w:val="hybridMultilevel"/>
    <w:tmpl w:val="725C9CAE"/>
    <w:lvl w:ilvl="0" w:tplc="98FA1BD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2"/>
  </w:num>
  <w:num w:numId="2">
    <w:abstractNumId w:val="9"/>
  </w:num>
  <w:num w:numId="3">
    <w:abstractNumId w:val="12"/>
  </w:num>
  <w:num w:numId="4">
    <w:abstractNumId w:val="1"/>
  </w:num>
  <w:num w:numId="5">
    <w:abstractNumId w:val="8"/>
  </w:num>
  <w:num w:numId="6">
    <w:abstractNumId w:val="10"/>
  </w:num>
  <w:num w:numId="7">
    <w:abstractNumId w:val="6"/>
  </w:num>
  <w:num w:numId="8">
    <w:abstractNumId w:val="3"/>
  </w:num>
  <w:num w:numId="9">
    <w:abstractNumId w:val="7"/>
  </w:num>
  <w:num w:numId="10">
    <w:abstractNumId w:val="0"/>
  </w:num>
  <w:num w:numId="11">
    <w:abstractNumId w:val="11"/>
  </w:num>
  <w:num w:numId="12">
    <w:abstractNumId w:val="5"/>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0E36"/>
    <w:rsid w:val="00005D5A"/>
    <w:rsid w:val="000133EA"/>
    <w:rsid w:val="00016F90"/>
    <w:rsid w:val="00021C83"/>
    <w:rsid w:val="00036F6B"/>
    <w:rsid w:val="000532F3"/>
    <w:rsid w:val="000931E6"/>
    <w:rsid w:val="000D633A"/>
    <w:rsid w:val="000F225A"/>
    <w:rsid w:val="00121421"/>
    <w:rsid w:val="001406B8"/>
    <w:rsid w:val="00161B85"/>
    <w:rsid w:val="001932D1"/>
    <w:rsid w:val="001A1A5F"/>
    <w:rsid w:val="001E09A1"/>
    <w:rsid w:val="00217403"/>
    <w:rsid w:val="00217745"/>
    <w:rsid w:val="002279DF"/>
    <w:rsid w:val="00232B61"/>
    <w:rsid w:val="002331C4"/>
    <w:rsid w:val="00241A53"/>
    <w:rsid w:val="002809E2"/>
    <w:rsid w:val="00291265"/>
    <w:rsid w:val="002B0242"/>
    <w:rsid w:val="002C1DA3"/>
    <w:rsid w:val="002C3353"/>
    <w:rsid w:val="002E52F5"/>
    <w:rsid w:val="002F04DB"/>
    <w:rsid w:val="002F0D88"/>
    <w:rsid w:val="00362ED1"/>
    <w:rsid w:val="00386816"/>
    <w:rsid w:val="003D1C14"/>
    <w:rsid w:val="00401178"/>
    <w:rsid w:val="00420ECE"/>
    <w:rsid w:val="00427C9A"/>
    <w:rsid w:val="00452CF9"/>
    <w:rsid w:val="0049506B"/>
    <w:rsid w:val="004A56FA"/>
    <w:rsid w:val="004B6278"/>
    <w:rsid w:val="004E3EC8"/>
    <w:rsid w:val="00526344"/>
    <w:rsid w:val="00585E5D"/>
    <w:rsid w:val="005B0835"/>
    <w:rsid w:val="005B3AF7"/>
    <w:rsid w:val="005C0E69"/>
    <w:rsid w:val="005D6204"/>
    <w:rsid w:val="005E600A"/>
    <w:rsid w:val="00670FE8"/>
    <w:rsid w:val="00671C21"/>
    <w:rsid w:val="0068116D"/>
    <w:rsid w:val="00697519"/>
    <w:rsid w:val="00697FED"/>
    <w:rsid w:val="006B4740"/>
    <w:rsid w:val="006C39C5"/>
    <w:rsid w:val="006D624C"/>
    <w:rsid w:val="006F6B22"/>
    <w:rsid w:val="007076DE"/>
    <w:rsid w:val="00733FB9"/>
    <w:rsid w:val="00736605"/>
    <w:rsid w:val="0075607B"/>
    <w:rsid w:val="007A15F1"/>
    <w:rsid w:val="007A2B19"/>
    <w:rsid w:val="007B0622"/>
    <w:rsid w:val="007C2508"/>
    <w:rsid w:val="007E5F67"/>
    <w:rsid w:val="00814650"/>
    <w:rsid w:val="00823F0A"/>
    <w:rsid w:val="00856B82"/>
    <w:rsid w:val="008655F0"/>
    <w:rsid w:val="00875AD9"/>
    <w:rsid w:val="008F517A"/>
    <w:rsid w:val="00905103"/>
    <w:rsid w:val="0093231E"/>
    <w:rsid w:val="00940B36"/>
    <w:rsid w:val="009424B3"/>
    <w:rsid w:val="00973E2E"/>
    <w:rsid w:val="009863A7"/>
    <w:rsid w:val="009938A8"/>
    <w:rsid w:val="009B25AC"/>
    <w:rsid w:val="009B6CAB"/>
    <w:rsid w:val="009E0E36"/>
    <w:rsid w:val="009F4D93"/>
    <w:rsid w:val="00A03CEB"/>
    <w:rsid w:val="00AA270F"/>
    <w:rsid w:val="00BD10B7"/>
    <w:rsid w:val="00BD27BC"/>
    <w:rsid w:val="00BE718F"/>
    <w:rsid w:val="00BF2EC5"/>
    <w:rsid w:val="00BF4C8D"/>
    <w:rsid w:val="00BF52E9"/>
    <w:rsid w:val="00C4673A"/>
    <w:rsid w:val="00CC3D0F"/>
    <w:rsid w:val="00CD41FE"/>
    <w:rsid w:val="00D15C94"/>
    <w:rsid w:val="00D207A9"/>
    <w:rsid w:val="00D41A14"/>
    <w:rsid w:val="00D52CF1"/>
    <w:rsid w:val="00D54C65"/>
    <w:rsid w:val="00D56BBF"/>
    <w:rsid w:val="00D72846"/>
    <w:rsid w:val="00D94CC6"/>
    <w:rsid w:val="00E025DC"/>
    <w:rsid w:val="00E47E9B"/>
    <w:rsid w:val="00E961B8"/>
    <w:rsid w:val="00EA327B"/>
    <w:rsid w:val="00EA4348"/>
    <w:rsid w:val="00ED7237"/>
    <w:rsid w:val="00EF2728"/>
    <w:rsid w:val="00F04C7B"/>
    <w:rsid w:val="00F04DC7"/>
    <w:rsid w:val="00F14624"/>
    <w:rsid w:val="00F2028F"/>
    <w:rsid w:val="00F33740"/>
    <w:rsid w:val="00F538D9"/>
    <w:rsid w:val="00F57AD3"/>
    <w:rsid w:val="00F83A86"/>
    <w:rsid w:val="00F948B6"/>
    <w:rsid w:val="00FA09F5"/>
    <w:rsid w:val="00FA4E8C"/>
    <w:rsid w:val="00FE2D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9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E36"/>
    <w:pPr>
      <w:spacing w:after="200" w:line="276" w:lineRule="auto"/>
    </w:pPr>
    <w:rPr>
      <w:rFonts w:eastAsia="Times New Roman"/>
    </w:rPr>
  </w:style>
  <w:style w:type="paragraph" w:styleId="Heading1">
    <w:name w:val="heading 1"/>
    <w:basedOn w:val="Normal"/>
    <w:link w:val="Heading1Char"/>
    <w:uiPriority w:val="99"/>
    <w:qFormat/>
    <w:rsid w:val="00AA270F"/>
    <w:pPr>
      <w:spacing w:before="100" w:beforeAutospacing="1" w:after="100" w:afterAutospacing="1" w:line="240" w:lineRule="auto"/>
      <w:outlineLvl w:val="0"/>
    </w:pPr>
    <w:rPr>
      <w:rFonts w:ascii="Times New Roman" w:hAnsi="Times New Roman"/>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A270F"/>
    <w:rPr>
      <w:rFonts w:ascii="Times New Roman" w:hAnsi="Times New Roman" w:cs="Times New Roman"/>
      <w:b/>
      <w:bCs/>
      <w:kern w:val="36"/>
      <w:sz w:val="48"/>
      <w:szCs w:val="48"/>
      <w:lang w:eastAsia="ru-RU"/>
    </w:rPr>
  </w:style>
  <w:style w:type="character" w:styleId="Hyperlink">
    <w:name w:val="Hyperlink"/>
    <w:basedOn w:val="DefaultParagraphFont"/>
    <w:uiPriority w:val="99"/>
    <w:rsid w:val="009E0E36"/>
    <w:rPr>
      <w:rFonts w:cs="Times New Roman"/>
      <w:color w:val="0000FF"/>
      <w:u w:val="single"/>
    </w:rPr>
  </w:style>
  <w:style w:type="paragraph" w:customStyle="1" w:styleId="a">
    <w:name w:val="Знак"/>
    <w:basedOn w:val="Normal"/>
    <w:uiPriority w:val="99"/>
    <w:rsid w:val="000F225A"/>
    <w:pPr>
      <w:spacing w:after="160" w:line="240" w:lineRule="exact"/>
    </w:pPr>
    <w:rPr>
      <w:rFonts w:ascii="Verdana" w:hAnsi="Verdana"/>
      <w:sz w:val="20"/>
      <w:szCs w:val="20"/>
      <w:lang w:val="en-US" w:eastAsia="en-US"/>
    </w:rPr>
  </w:style>
  <w:style w:type="character" w:customStyle="1" w:styleId="spelle">
    <w:name w:val="spelle"/>
    <w:basedOn w:val="DefaultParagraphFont"/>
    <w:uiPriority w:val="99"/>
    <w:rsid w:val="00AA270F"/>
    <w:rPr>
      <w:rFonts w:cs="Times New Roman"/>
    </w:rPr>
  </w:style>
  <w:style w:type="character" w:customStyle="1" w:styleId="grame">
    <w:name w:val="grame"/>
    <w:basedOn w:val="DefaultParagraphFont"/>
    <w:uiPriority w:val="99"/>
    <w:rsid w:val="00AA270F"/>
    <w:rPr>
      <w:rFonts w:cs="Times New Roman"/>
    </w:rPr>
  </w:style>
  <w:style w:type="paragraph" w:styleId="NormalWeb">
    <w:name w:val="Normal (Web)"/>
    <w:basedOn w:val="Normal"/>
    <w:uiPriority w:val="99"/>
    <w:rsid w:val="00AA270F"/>
    <w:pPr>
      <w:spacing w:before="100" w:beforeAutospacing="1" w:after="100" w:afterAutospacing="1" w:line="240" w:lineRule="auto"/>
    </w:pPr>
    <w:rPr>
      <w:rFonts w:ascii="Times New Roman" w:hAnsi="Times New Roman"/>
      <w:sz w:val="24"/>
      <w:szCs w:val="24"/>
    </w:rPr>
  </w:style>
  <w:style w:type="table" w:styleId="TableGrid">
    <w:name w:val="Table Grid"/>
    <w:basedOn w:val="TableNormal"/>
    <w:uiPriority w:val="99"/>
    <w:rsid w:val="00AA270F"/>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x2">
    <w:name w:val="ptx2"/>
    <w:basedOn w:val="Normal"/>
    <w:uiPriority w:val="99"/>
    <w:rsid w:val="00AA270F"/>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AA270F"/>
    <w:rPr>
      <w:rFonts w:cs="Times New Roman"/>
      <w:b/>
      <w:bCs/>
    </w:rPr>
  </w:style>
  <w:style w:type="paragraph" w:customStyle="1" w:styleId="14">
    <w:name w:val="Обычный + 14 пт"/>
    <w:aliases w:val="Первая строка:  1,25 см,Междустр.интервал:  полуторный"/>
    <w:basedOn w:val="Normal"/>
    <w:uiPriority w:val="99"/>
    <w:rsid w:val="00AA270F"/>
    <w:pPr>
      <w:spacing w:after="0" w:line="360" w:lineRule="auto"/>
      <w:ind w:firstLine="709"/>
    </w:pPr>
    <w:rPr>
      <w:rFonts w:ascii="Times New Roman" w:hAnsi="Times New Roman"/>
      <w:sz w:val="28"/>
      <w:szCs w:val="28"/>
    </w:rPr>
  </w:style>
  <w:style w:type="paragraph" w:styleId="BodyTextIndent2">
    <w:name w:val="Body Text Indent 2"/>
    <w:aliases w:val="Основной текст с отступом 2 Знак1,Основной текст с отступом 2 Знак Знак"/>
    <w:basedOn w:val="Normal"/>
    <w:link w:val="BodyTextIndent2Char"/>
    <w:uiPriority w:val="99"/>
    <w:rsid w:val="00AA270F"/>
    <w:pPr>
      <w:spacing w:after="120" w:line="480" w:lineRule="auto"/>
      <w:ind w:left="283"/>
    </w:pPr>
    <w:rPr>
      <w:rFonts w:ascii="Times New Roman" w:hAnsi="Times New Roman"/>
      <w:sz w:val="24"/>
      <w:szCs w:val="24"/>
    </w:rPr>
  </w:style>
  <w:style w:type="character" w:customStyle="1" w:styleId="BodyTextIndent2Char">
    <w:name w:val="Body Text Indent 2 Char"/>
    <w:aliases w:val="Основной текст с отступом 2 Знак1 Char,Основной текст с отступом 2 Знак Знак Char"/>
    <w:basedOn w:val="DefaultParagraphFont"/>
    <w:link w:val="BodyTextIndent2"/>
    <w:uiPriority w:val="99"/>
    <w:locked/>
    <w:rsid w:val="00AA270F"/>
    <w:rPr>
      <w:rFonts w:ascii="Times New Roman" w:hAnsi="Times New Roman" w:cs="Times New Roman"/>
      <w:sz w:val="24"/>
      <w:szCs w:val="24"/>
      <w:lang w:eastAsia="ru-RU"/>
    </w:rPr>
  </w:style>
  <w:style w:type="paragraph" w:styleId="BodyText2">
    <w:name w:val="Body Text 2"/>
    <w:basedOn w:val="Normal"/>
    <w:link w:val="BodyText2Char"/>
    <w:uiPriority w:val="99"/>
    <w:rsid w:val="00AA270F"/>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AA270F"/>
    <w:rPr>
      <w:rFonts w:ascii="Times New Roman" w:hAnsi="Times New Roman" w:cs="Times New Roman"/>
      <w:sz w:val="24"/>
      <w:szCs w:val="24"/>
      <w:lang w:eastAsia="ru-RU"/>
    </w:rPr>
  </w:style>
  <w:style w:type="paragraph" w:styleId="Footer">
    <w:name w:val="footer"/>
    <w:basedOn w:val="Normal"/>
    <w:link w:val="FooterChar"/>
    <w:uiPriority w:val="99"/>
    <w:rsid w:val="00AA270F"/>
    <w:pPr>
      <w:tabs>
        <w:tab w:val="center" w:pos="4677"/>
        <w:tab w:val="right" w:pos="9355"/>
      </w:tabs>
      <w:spacing w:after="0" w:line="240" w:lineRule="auto"/>
    </w:pPr>
    <w:rPr>
      <w:rFonts w:ascii="Times New Roman" w:hAnsi="Times New Roman"/>
      <w:sz w:val="24"/>
      <w:szCs w:val="24"/>
    </w:rPr>
  </w:style>
  <w:style w:type="character" w:customStyle="1" w:styleId="FooterChar">
    <w:name w:val="Footer Char"/>
    <w:basedOn w:val="DefaultParagraphFont"/>
    <w:link w:val="Footer"/>
    <w:uiPriority w:val="99"/>
    <w:locked/>
    <w:rsid w:val="00AA270F"/>
    <w:rPr>
      <w:rFonts w:ascii="Times New Roman" w:hAnsi="Times New Roman" w:cs="Times New Roman"/>
      <w:sz w:val="24"/>
      <w:szCs w:val="24"/>
      <w:lang w:eastAsia="ru-RU"/>
    </w:rPr>
  </w:style>
  <w:style w:type="paragraph" w:customStyle="1" w:styleId="1">
    <w:name w:val="1 Знак"/>
    <w:basedOn w:val="Normal"/>
    <w:uiPriority w:val="99"/>
    <w:rsid w:val="00AA270F"/>
    <w:pPr>
      <w:spacing w:after="160" w:line="240" w:lineRule="exact"/>
    </w:pPr>
    <w:rPr>
      <w:rFonts w:ascii="Verdana" w:hAnsi="Verdana" w:cs="Verdana"/>
      <w:sz w:val="20"/>
      <w:szCs w:val="20"/>
      <w:lang w:val="en-US" w:eastAsia="en-US"/>
    </w:rPr>
  </w:style>
  <w:style w:type="character" w:customStyle="1" w:styleId="hl">
    <w:name w:val="hl"/>
    <w:basedOn w:val="DefaultParagraphFont"/>
    <w:uiPriority w:val="99"/>
    <w:rsid w:val="00AA270F"/>
    <w:rPr>
      <w:rFonts w:cs="Times New Roman"/>
    </w:rPr>
  </w:style>
  <w:style w:type="character" w:styleId="PageNumber">
    <w:name w:val="page number"/>
    <w:basedOn w:val="DefaultParagraphFont"/>
    <w:uiPriority w:val="99"/>
    <w:rsid w:val="00AA270F"/>
    <w:rPr>
      <w:rFonts w:cs="Times New Roman"/>
    </w:rPr>
  </w:style>
  <w:style w:type="paragraph" w:styleId="Header">
    <w:name w:val="header"/>
    <w:basedOn w:val="Normal"/>
    <w:link w:val="HeaderChar"/>
    <w:uiPriority w:val="99"/>
    <w:rsid w:val="00FE2D71"/>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E2D71"/>
    <w:rPr>
      <w:rFonts w:eastAsia="Times New Roman" w:cs="Times New Roman"/>
      <w:lang w:eastAsia="ru-RU"/>
    </w:rPr>
  </w:style>
  <w:style w:type="paragraph" w:styleId="ListParagraph">
    <w:name w:val="List Paragraph"/>
    <w:basedOn w:val="Normal"/>
    <w:uiPriority w:val="99"/>
    <w:qFormat/>
    <w:rsid w:val="00161B85"/>
    <w:pPr>
      <w:ind w:left="720"/>
      <w:contextualSpacing/>
    </w:pPr>
  </w:style>
  <w:style w:type="paragraph" w:styleId="BalloonText">
    <w:name w:val="Balloon Text"/>
    <w:basedOn w:val="Normal"/>
    <w:link w:val="BalloonTextChar"/>
    <w:uiPriority w:val="99"/>
    <w:semiHidden/>
    <w:rsid w:val="008655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655F0"/>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858749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naytovar.ru/s/Belki.html" TargetMode="External"/><Relationship Id="rId13" Type="http://schemas.openxmlformats.org/officeDocument/2006/relationships/hyperlink" Target="http://www.fips.ru/cdfi/fips.dll?ty=29&amp;docid=2449605&amp;cl=9&amp;path=http://195.208.85.248/Archive/PAT/2012FULL/2012.05.10/DOC/RUNWC2/000/000/002/449/605/document.pd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b.informika.ru/cgi-bin/vak/q1.plx" TargetMode="Externa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znaytovar.ru/new837.html" TargetMode="External"/><Relationship Id="rId14" Type="http://schemas.openxmlformats.org/officeDocument/2006/relationships/hyperlink" Target="http://www.fips.ru/cdfi/fips.dll?ty=29&amp;docid=2449605&amp;cl=9&amp;path=http://195.208.85.248/Archive/PAT/2012FULL/2012.05.10/DOC/RUNWC2/000/000/002/449/605/documen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556</TotalTime>
  <Pages>13</Pages>
  <Words>3358</Words>
  <Characters>19146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Аида</dc:creator>
  <cp:keywords/>
  <dc:description/>
  <cp:lastModifiedBy>1</cp:lastModifiedBy>
  <cp:revision>49</cp:revision>
  <dcterms:created xsi:type="dcterms:W3CDTF">2014-04-27T08:09:00Z</dcterms:created>
  <dcterms:modified xsi:type="dcterms:W3CDTF">2014-07-02T06:30:00Z</dcterms:modified>
</cp:coreProperties>
</file>