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4643"/>
        <w:gridCol w:w="4643"/>
      </w:tblGrid>
      <w:tr w:rsidR="00881A8B" w:rsidRPr="00974E7F" w:rsidTr="005B1E9B">
        <w:trPr>
          <w:trHeight w:val="20"/>
        </w:trPr>
        <w:tc>
          <w:tcPr>
            <w:tcW w:w="2500" w:type="pct"/>
            <w:shd w:val="clear" w:color="auto" w:fill="FFFFFF"/>
          </w:tcPr>
          <w:p w:rsidR="00881A8B" w:rsidRPr="00A37B03" w:rsidRDefault="00881A8B" w:rsidP="00384B3F">
            <w:pPr>
              <w:pStyle w:val="13"/>
              <w:widowControl w:val="0"/>
              <w:shd w:val="clear" w:color="auto" w:fill="auto"/>
              <w:spacing w:after="0" w:line="240" w:lineRule="auto"/>
              <w:outlineLvl w:val="9"/>
              <w:rPr>
                <w:sz w:val="20"/>
                <w:szCs w:val="20"/>
              </w:rPr>
            </w:pPr>
            <w:r w:rsidRPr="00A37B03">
              <w:rPr>
                <w:b w:val="0"/>
                <w:sz w:val="20"/>
                <w:szCs w:val="20"/>
              </w:rPr>
              <w:t>УДК 636.5.087.72</w:t>
            </w:r>
          </w:p>
        </w:tc>
        <w:tc>
          <w:tcPr>
            <w:tcW w:w="2500" w:type="pct"/>
            <w:shd w:val="clear" w:color="auto" w:fill="FFFFFF"/>
          </w:tcPr>
          <w:p w:rsidR="00881A8B" w:rsidRPr="00974E7F" w:rsidRDefault="00881A8B" w:rsidP="00384B3F">
            <w:pPr>
              <w:widowControl w:val="0"/>
              <w:rPr>
                <w:sz w:val="20"/>
                <w:szCs w:val="20"/>
                <w:lang w:val="en-US"/>
              </w:rPr>
            </w:pPr>
            <w:r w:rsidRPr="00974E7F">
              <w:rPr>
                <w:sz w:val="20"/>
                <w:szCs w:val="20"/>
                <w:lang w:val="en-US"/>
              </w:rPr>
              <w:t>UDC</w:t>
            </w:r>
            <w:r w:rsidRPr="00974E7F">
              <w:rPr>
                <w:sz w:val="20"/>
                <w:szCs w:val="20"/>
              </w:rPr>
              <w:t>: 636.5.087.72</w:t>
            </w:r>
          </w:p>
        </w:tc>
      </w:tr>
      <w:tr w:rsidR="00881A8B" w:rsidRPr="00974E7F" w:rsidTr="005B1E9B">
        <w:trPr>
          <w:trHeight w:val="20"/>
        </w:trPr>
        <w:tc>
          <w:tcPr>
            <w:tcW w:w="2500" w:type="pct"/>
            <w:shd w:val="clear" w:color="auto" w:fill="FFFFFF"/>
          </w:tcPr>
          <w:p w:rsidR="00881A8B" w:rsidRPr="00974E7F" w:rsidRDefault="00881A8B" w:rsidP="00384B3F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500" w:type="pct"/>
            <w:shd w:val="clear" w:color="auto" w:fill="FFFFFF"/>
          </w:tcPr>
          <w:p w:rsidR="00881A8B" w:rsidRPr="00974E7F" w:rsidRDefault="00881A8B" w:rsidP="00384B3F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</w:tr>
      <w:tr w:rsidR="00881A8B" w:rsidRPr="00384B3F" w:rsidTr="005B1E9B">
        <w:trPr>
          <w:trHeight w:val="20"/>
        </w:trPr>
        <w:tc>
          <w:tcPr>
            <w:tcW w:w="2500" w:type="pct"/>
            <w:shd w:val="clear" w:color="auto" w:fill="FFFFFF"/>
          </w:tcPr>
          <w:p w:rsidR="00881A8B" w:rsidRPr="00A37B03" w:rsidRDefault="00881A8B" w:rsidP="00384B3F">
            <w:pPr>
              <w:pStyle w:val="13"/>
              <w:widowControl w:val="0"/>
              <w:shd w:val="clear" w:color="auto" w:fill="auto"/>
              <w:spacing w:after="0" w:line="240" w:lineRule="auto"/>
              <w:outlineLvl w:val="9"/>
              <w:rPr>
                <w:sz w:val="20"/>
                <w:szCs w:val="20"/>
              </w:rPr>
            </w:pPr>
            <w:r w:rsidRPr="00A37B03">
              <w:rPr>
                <w:sz w:val="20"/>
                <w:szCs w:val="20"/>
              </w:rPr>
              <w:t xml:space="preserve">ИСПОЛЬЗОВАНИЕ СОРБИРУЮЩИХ ДОБАВОК НА ОСНОВЕ </w:t>
            </w:r>
            <w:r w:rsidRPr="00EE527A">
              <w:rPr>
                <w:sz w:val="20"/>
                <w:szCs w:val="20"/>
              </w:rPr>
              <w:t>МОНТМОРИЛЛОНИТА</w:t>
            </w:r>
            <w:r>
              <w:rPr>
                <w:sz w:val="20"/>
                <w:szCs w:val="20"/>
              </w:rPr>
              <w:t xml:space="preserve"> </w:t>
            </w:r>
            <w:r w:rsidRPr="00A37B03">
              <w:rPr>
                <w:sz w:val="20"/>
                <w:szCs w:val="20"/>
              </w:rPr>
              <w:t>В КОРМАХ ДЛЯ ПТИЦ</w:t>
            </w:r>
          </w:p>
        </w:tc>
        <w:tc>
          <w:tcPr>
            <w:tcW w:w="2500" w:type="pct"/>
            <w:shd w:val="clear" w:color="auto" w:fill="FFFFFF"/>
          </w:tcPr>
          <w:p w:rsidR="00881A8B" w:rsidRPr="009E12E4" w:rsidRDefault="00881A8B" w:rsidP="00384B3F">
            <w:pPr>
              <w:widowControl w:val="0"/>
              <w:rPr>
                <w:b/>
                <w:sz w:val="20"/>
                <w:szCs w:val="20"/>
                <w:lang w:val="en-US"/>
              </w:rPr>
            </w:pPr>
            <w:r w:rsidRPr="009E12E4">
              <w:rPr>
                <w:b/>
                <w:sz w:val="20"/>
                <w:szCs w:val="20"/>
                <w:lang w:val="en-US"/>
              </w:rPr>
              <w:t>USE SORBING ADDITIVES BASED ON MONTMORILLONITE BIRDSEED</w:t>
            </w:r>
          </w:p>
        </w:tc>
      </w:tr>
      <w:tr w:rsidR="00881A8B" w:rsidRPr="00384B3F" w:rsidTr="005B1E9B">
        <w:trPr>
          <w:trHeight w:val="20"/>
        </w:trPr>
        <w:tc>
          <w:tcPr>
            <w:tcW w:w="2500" w:type="pct"/>
            <w:shd w:val="clear" w:color="auto" w:fill="FFFFFF"/>
          </w:tcPr>
          <w:p w:rsidR="00881A8B" w:rsidRPr="00A37B03" w:rsidRDefault="00881A8B" w:rsidP="00384B3F">
            <w:pPr>
              <w:pStyle w:val="13"/>
              <w:widowControl w:val="0"/>
              <w:shd w:val="clear" w:color="auto" w:fill="auto"/>
              <w:spacing w:after="0" w:line="240" w:lineRule="auto"/>
              <w:outlineLvl w:val="9"/>
              <w:rPr>
                <w:b w:val="0"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  <w:shd w:val="clear" w:color="auto" w:fill="FFFFFF"/>
          </w:tcPr>
          <w:p w:rsidR="00881A8B" w:rsidRPr="009E12E4" w:rsidRDefault="00881A8B" w:rsidP="00384B3F">
            <w:pPr>
              <w:widowControl w:val="0"/>
              <w:rPr>
                <w:rStyle w:val="hps"/>
                <w:sz w:val="20"/>
                <w:szCs w:val="20"/>
                <w:lang w:val="en-US"/>
              </w:rPr>
            </w:pPr>
          </w:p>
        </w:tc>
      </w:tr>
      <w:tr w:rsidR="00881A8B" w:rsidRPr="00384B3F" w:rsidTr="005B1E9B">
        <w:trPr>
          <w:trHeight w:val="20"/>
        </w:trPr>
        <w:tc>
          <w:tcPr>
            <w:tcW w:w="2500" w:type="pct"/>
            <w:shd w:val="clear" w:color="auto" w:fill="FFFFFF"/>
          </w:tcPr>
          <w:p w:rsidR="00881A8B" w:rsidRDefault="00881A8B" w:rsidP="00384B3F">
            <w:pPr>
              <w:widowControl w:val="0"/>
              <w:rPr>
                <w:sz w:val="20"/>
                <w:szCs w:val="20"/>
                <w:lang w:val="en-US"/>
              </w:rPr>
            </w:pPr>
            <w:r w:rsidRPr="00974E7F">
              <w:rPr>
                <w:sz w:val="20"/>
                <w:szCs w:val="20"/>
              </w:rPr>
              <w:t>Зеленкова Галина Александровна</w:t>
            </w:r>
          </w:p>
          <w:p w:rsidR="00881A8B" w:rsidRPr="00974E7F" w:rsidRDefault="00881A8B" w:rsidP="00384B3F">
            <w:pPr>
              <w:widowControl w:val="0"/>
              <w:rPr>
                <w:sz w:val="20"/>
                <w:szCs w:val="20"/>
              </w:rPr>
            </w:pPr>
            <w:r w:rsidRPr="00974E7F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  <w:lang w:val="en-US"/>
              </w:rPr>
              <w:t>.</w:t>
            </w:r>
            <w:r w:rsidRPr="00974E7F">
              <w:rPr>
                <w:sz w:val="20"/>
                <w:szCs w:val="20"/>
                <w:lang w:val="en-US"/>
              </w:rPr>
              <w:t>c</w:t>
            </w:r>
            <w:r w:rsidRPr="00974E7F">
              <w:rPr>
                <w:sz w:val="20"/>
                <w:szCs w:val="20"/>
              </w:rPr>
              <w:t>.-х.н.</w:t>
            </w:r>
          </w:p>
        </w:tc>
        <w:tc>
          <w:tcPr>
            <w:tcW w:w="2500" w:type="pct"/>
            <w:shd w:val="clear" w:color="auto" w:fill="FFFFFF"/>
          </w:tcPr>
          <w:p w:rsidR="00881A8B" w:rsidRDefault="00881A8B" w:rsidP="00384B3F">
            <w:pPr>
              <w:widowControl w:val="0"/>
              <w:rPr>
                <w:rStyle w:val="hps"/>
                <w:sz w:val="20"/>
                <w:szCs w:val="20"/>
                <w:lang w:val="en-US"/>
              </w:rPr>
            </w:pPr>
            <w:r w:rsidRPr="00974E7F">
              <w:rPr>
                <w:sz w:val="20"/>
                <w:szCs w:val="20"/>
                <w:lang w:val="en-US"/>
              </w:rPr>
              <w:t xml:space="preserve">Zelenkova </w:t>
            </w:r>
            <w:r w:rsidRPr="00974E7F">
              <w:rPr>
                <w:rStyle w:val="hps"/>
                <w:sz w:val="20"/>
                <w:szCs w:val="20"/>
                <w:lang w:val="en-US"/>
              </w:rPr>
              <w:t>Galina Aleksandrovna</w:t>
            </w:r>
          </w:p>
          <w:p w:rsidR="00881A8B" w:rsidRPr="00974E7F" w:rsidRDefault="00881A8B" w:rsidP="00384B3F">
            <w:pPr>
              <w:widowControl w:val="0"/>
              <w:rPr>
                <w:sz w:val="20"/>
                <w:szCs w:val="20"/>
                <w:lang w:val="en-US"/>
              </w:rPr>
            </w:pPr>
            <w:r w:rsidRPr="00974E7F">
              <w:rPr>
                <w:sz w:val="20"/>
                <w:szCs w:val="20"/>
                <w:lang w:val="en-US"/>
              </w:rPr>
              <w:t>Cand.Agr.Sci.</w:t>
            </w:r>
          </w:p>
        </w:tc>
      </w:tr>
      <w:tr w:rsidR="00881A8B" w:rsidRPr="00384B3F" w:rsidTr="005B1E9B">
        <w:trPr>
          <w:trHeight w:val="20"/>
        </w:trPr>
        <w:tc>
          <w:tcPr>
            <w:tcW w:w="2500" w:type="pct"/>
            <w:shd w:val="clear" w:color="auto" w:fill="FFFFFF"/>
          </w:tcPr>
          <w:p w:rsidR="00881A8B" w:rsidRPr="00974E7F" w:rsidRDefault="00881A8B" w:rsidP="00384B3F">
            <w:pPr>
              <w:widowControl w:val="0"/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  <w:shd w:val="clear" w:color="auto" w:fill="FFFFFF"/>
          </w:tcPr>
          <w:p w:rsidR="00881A8B" w:rsidRPr="00974E7F" w:rsidRDefault="00881A8B" w:rsidP="00384B3F">
            <w:pPr>
              <w:widowControl w:val="0"/>
              <w:rPr>
                <w:i/>
                <w:sz w:val="20"/>
                <w:szCs w:val="20"/>
                <w:lang w:val="en-US"/>
              </w:rPr>
            </w:pPr>
          </w:p>
        </w:tc>
      </w:tr>
      <w:tr w:rsidR="00881A8B" w:rsidRPr="00384B3F" w:rsidTr="005B1E9B">
        <w:trPr>
          <w:trHeight w:val="20"/>
        </w:trPr>
        <w:tc>
          <w:tcPr>
            <w:tcW w:w="2500" w:type="pct"/>
            <w:shd w:val="clear" w:color="auto" w:fill="FFFFFF"/>
          </w:tcPr>
          <w:p w:rsidR="00881A8B" w:rsidRDefault="00881A8B" w:rsidP="00384B3F">
            <w:pPr>
              <w:widowContro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Капелист Людмила Анатольевна</w:t>
            </w:r>
          </w:p>
          <w:p w:rsidR="00881A8B" w:rsidRPr="00123155" w:rsidRDefault="00881A8B" w:rsidP="00384B3F">
            <w:pPr>
              <w:widowControl w:val="0"/>
              <w:rPr>
                <w:sz w:val="20"/>
                <w:szCs w:val="20"/>
              </w:rPr>
            </w:pPr>
            <w:r w:rsidRPr="00974E7F">
              <w:rPr>
                <w:sz w:val="20"/>
                <w:szCs w:val="20"/>
              </w:rPr>
              <w:t>к</w:t>
            </w:r>
            <w:r w:rsidRPr="00756AB7">
              <w:rPr>
                <w:sz w:val="20"/>
                <w:szCs w:val="20"/>
              </w:rPr>
              <w:t>.</w:t>
            </w:r>
            <w:r w:rsidRPr="00974E7F">
              <w:rPr>
                <w:sz w:val="20"/>
                <w:szCs w:val="20"/>
                <w:lang w:val="en-US"/>
              </w:rPr>
              <w:t>c</w:t>
            </w:r>
            <w:r w:rsidRPr="00974E7F">
              <w:rPr>
                <w:sz w:val="20"/>
                <w:szCs w:val="20"/>
              </w:rPr>
              <w:t>.-х.н.</w:t>
            </w:r>
          </w:p>
        </w:tc>
        <w:tc>
          <w:tcPr>
            <w:tcW w:w="2500" w:type="pct"/>
            <w:shd w:val="clear" w:color="auto" w:fill="FFFFFF"/>
          </w:tcPr>
          <w:p w:rsidR="00881A8B" w:rsidRDefault="00881A8B" w:rsidP="00384B3F">
            <w:pPr>
              <w:widowControl w:val="0"/>
              <w:rPr>
                <w:color w:val="222222"/>
                <w:sz w:val="20"/>
                <w:szCs w:val="20"/>
                <w:shd w:val="clear" w:color="auto" w:fill="FCFCFC"/>
                <w:lang w:val="en-US"/>
              </w:rPr>
            </w:pPr>
            <w:r>
              <w:rPr>
                <w:color w:val="222222"/>
                <w:sz w:val="20"/>
                <w:szCs w:val="20"/>
                <w:shd w:val="clear" w:color="auto" w:fill="FCFCFC"/>
                <w:lang w:val="en-US"/>
              </w:rPr>
              <w:t xml:space="preserve">Kapelist </w:t>
            </w:r>
            <w:r w:rsidRPr="0026114F">
              <w:rPr>
                <w:color w:val="222222"/>
                <w:sz w:val="20"/>
                <w:szCs w:val="20"/>
                <w:shd w:val="clear" w:color="auto" w:fill="FCFCFC"/>
                <w:lang w:val="en-US"/>
              </w:rPr>
              <w:t>Lyudmila Anatolyevna</w:t>
            </w:r>
          </w:p>
          <w:p w:rsidR="00881A8B" w:rsidRPr="0026114F" w:rsidRDefault="00881A8B" w:rsidP="00384B3F">
            <w:pPr>
              <w:widowControl w:val="0"/>
              <w:rPr>
                <w:sz w:val="20"/>
                <w:szCs w:val="20"/>
                <w:lang w:val="en-US"/>
              </w:rPr>
            </w:pPr>
            <w:r w:rsidRPr="00B363BA">
              <w:rPr>
                <w:sz w:val="20"/>
                <w:szCs w:val="20"/>
                <w:lang w:val="en-US"/>
              </w:rPr>
              <w:t>Cand.Agr.Sci.</w:t>
            </w:r>
          </w:p>
        </w:tc>
      </w:tr>
      <w:tr w:rsidR="00881A8B" w:rsidRPr="00384B3F" w:rsidTr="005B1E9B">
        <w:trPr>
          <w:trHeight w:val="20"/>
        </w:trPr>
        <w:tc>
          <w:tcPr>
            <w:tcW w:w="2500" w:type="pct"/>
            <w:shd w:val="clear" w:color="auto" w:fill="FFFFFF"/>
          </w:tcPr>
          <w:p w:rsidR="00881A8B" w:rsidRPr="0026114F" w:rsidRDefault="00881A8B" w:rsidP="00384B3F">
            <w:pPr>
              <w:widowControl w:val="0"/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  <w:shd w:val="clear" w:color="auto" w:fill="FFFFFF"/>
          </w:tcPr>
          <w:p w:rsidR="00881A8B" w:rsidRPr="0026114F" w:rsidRDefault="00881A8B" w:rsidP="00384B3F">
            <w:pPr>
              <w:widowControl w:val="0"/>
              <w:rPr>
                <w:i/>
                <w:sz w:val="20"/>
                <w:szCs w:val="20"/>
                <w:lang w:val="en-US"/>
              </w:rPr>
            </w:pPr>
          </w:p>
        </w:tc>
      </w:tr>
      <w:tr w:rsidR="00881A8B" w:rsidRPr="00384B3F" w:rsidTr="005B1E9B">
        <w:trPr>
          <w:trHeight w:val="20"/>
        </w:trPr>
        <w:tc>
          <w:tcPr>
            <w:tcW w:w="2500" w:type="pct"/>
            <w:shd w:val="clear" w:color="auto" w:fill="FFFFFF"/>
          </w:tcPr>
          <w:p w:rsidR="00881A8B" w:rsidRDefault="00881A8B" w:rsidP="00384B3F">
            <w:pPr>
              <w:widowContro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Зеленков Алексей Петрович</w:t>
            </w:r>
          </w:p>
          <w:p w:rsidR="00881A8B" w:rsidRPr="00974E7F" w:rsidRDefault="00881A8B" w:rsidP="00384B3F">
            <w:pPr>
              <w:widowControl w:val="0"/>
              <w:rPr>
                <w:sz w:val="20"/>
                <w:szCs w:val="20"/>
              </w:rPr>
            </w:pPr>
            <w:r w:rsidRPr="00974E7F">
              <w:rPr>
                <w:sz w:val="20"/>
                <w:szCs w:val="20"/>
              </w:rPr>
              <w:t>к</w:t>
            </w:r>
            <w:r w:rsidRPr="00756AB7">
              <w:rPr>
                <w:sz w:val="20"/>
                <w:szCs w:val="20"/>
              </w:rPr>
              <w:t>.</w:t>
            </w:r>
            <w:r w:rsidRPr="00974E7F">
              <w:rPr>
                <w:sz w:val="20"/>
                <w:szCs w:val="20"/>
                <w:lang w:val="en-US"/>
              </w:rPr>
              <w:t>c</w:t>
            </w:r>
            <w:r w:rsidRPr="00974E7F">
              <w:rPr>
                <w:sz w:val="20"/>
                <w:szCs w:val="20"/>
              </w:rPr>
              <w:t>.-х.н.</w:t>
            </w:r>
          </w:p>
        </w:tc>
        <w:tc>
          <w:tcPr>
            <w:tcW w:w="2500" w:type="pct"/>
            <w:shd w:val="clear" w:color="auto" w:fill="FFFFFF"/>
          </w:tcPr>
          <w:p w:rsidR="00881A8B" w:rsidRDefault="00881A8B" w:rsidP="00384B3F">
            <w:pPr>
              <w:widowControl w:val="0"/>
              <w:rPr>
                <w:rStyle w:val="hps"/>
                <w:sz w:val="20"/>
                <w:szCs w:val="20"/>
                <w:lang w:val="en-US"/>
              </w:rPr>
            </w:pPr>
            <w:r w:rsidRPr="005D62DD">
              <w:rPr>
                <w:rStyle w:val="hps"/>
                <w:sz w:val="20"/>
                <w:szCs w:val="20"/>
                <w:lang w:val="en-US"/>
              </w:rPr>
              <w:t>Zelenkov Alexey Petrovich</w:t>
            </w:r>
          </w:p>
          <w:p w:rsidR="00881A8B" w:rsidRPr="005D62DD" w:rsidRDefault="00881A8B" w:rsidP="00384B3F">
            <w:pPr>
              <w:widowControl w:val="0"/>
              <w:rPr>
                <w:rStyle w:val="hps"/>
                <w:sz w:val="20"/>
                <w:szCs w:val="20"/>
                <w:lang w:val="en-US"/>
              </w:rPr>
            </w:pPr>
            <w:r>
              <w:rPr>
                <w:rStyle w:val="hps"/>
                <w:sz w:val="20"/>
                <w:szCs w:val="20"/>
              </w:rPr>
              <w:t>С</w:t>
            </w:r>
            <w:r w:rsidRPr="005D62DD">
              <w:rPr>
                <w:rStyle w:val="hps"/>
                <w:sz w:val="20"/>
                <w:szCs w:val="20"/>
                <w:lang w:val="en-US"/>
              </w:rPr>
              <w:t>and.</w:t>
            </w:r>
            <w:r>
              <w:rPr>
                <w:rStyle w:val="hps"/>
                <w:sz w:val="20"/>
                <w:szCs w:val="20"/>
                <w:lang w:val="en-US"/>
              </w:rPr>
              <w:t>Agr.Sci</w:t>
            </w:r>
          </w:p>
        </w:tc>
      </w:tr>
      <w:tr w:rsidR="00881A8B" w:rsidRPr="00384B3F" w:rsidTr="005B1E9B">
        <w:trPr>
          <w:trHeight w:val="20"/>
        </w:trPr>
        <w:tc>
          <w:tcPr>
            <w:tcW w:w="2500" w:type="pct"/>
            <w:shd w:val="clear" w:color="auto" w:fill="FFFFFF"/>
          </w:tcPr>
          <w:p w:rsidR="00881A8B" w:rsidRPr="00974E7F" w:rsidRDefault="00881A8B" w:rsidP="00384B3F">
            <w:pPr>
              <w:widowControl w:val="0"/>
              <w:rPr>
                <w:i/>
                <w:sz w:val="20"/>
                <w:szCs w:val="20"/>
              </w:rPr>
            </w:pPr>
            <w:r w:rsidRPr="00974E7F">
              <w:rPr>
                <w:i/>
                <w:sz w:val="20"/>
                <w:szCs w:val="20"/>
              </w:rPr>
              <w:t>Донской государственный аграрный университет,  Персиановский, Россия</w:t>
            </w:r>
          </w:p>
        </w:tc>
        <w:tc>
          <w:tcPr>
            <w:tcW w:w="2500" w:type="pct"/>
            <w:shd w:val="clear" w:color="auto" w:fill="FFFFFF"/>
          </w:tcPr>
          <w:p w:rsidR="00881A8B" w:rsidRPr="00974E7F" w:rsidRDefault="00881A8B" w:rsidP="00384B3F">
            <w:pPr>
              <w:widowControl w:val="0"/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974E7F">
                <w:rPr>
                  <w:i/>
                  <w:sz w:val="20"/>
                  <w:szCs w:val="20"/>
                  <w:lang w:val="en-US"/>
                </w:rPr>
                <w:t>Don</w:t>
              </w:r>
            </w:smartTag>
            <w:r w:rsidRPr="00974E7F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974E7F">
                <w:rPr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974E7F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974E7F">
                <w:rPr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974E7F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974E7F">
                <w:rPr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974E7F">
              <w:rPr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974E7F">
                  <w:rPr>
                    <w:i/>
                    <w:sz w:val="20"/>
                    <w:szCs w:val="20"/>
                    <w:lang w:val="en-US"/>
                  </w:rPr>
                  <w:t>Persianovskiy</w:t>
                </w:r>
              </w:smartTag>
              <w:r w:rsidRPr="00974E7F">
                <w:rPr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974E7F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974E7F">
              <w:rPr>
                <w:i/>
                <w:sz w:val="20"/>
                <w:szCs w:val="20"/>
                <w:lang w:val="en-US"/>
              </w:rPr>
              <w:t xml:space="preserve"> </w:t>
            </w:r>
          </w:p>
        </w:tc>
      </w:tr>
      <w:tr w:rsidR="00881A8B" w:rsidRPr="00384B3F" w:rsidTr="005B1E9B">
        <w:trPr>
          <w:trHeight w:val="20"/>
        </w:trPr>
        <w:tc>
          <w:tcPr>
            <w:tcW w:w="2500" w:type="pct"/>
            <w:shd w:val="clear" w:color="auto" w:fill="FFFFFF"/>
          </w:tcPr>
          <w:p w:rsidR="00881A8B" w:rsidRPr="00974E7F" w:rsidRDefault="00881A8B" w:rsidP="00384B3F">
            <w:pPr>
              <w:widowControl w:val="0"/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  <w:shd w:val="clear" w:color="auto" w:fill="FFFFFF"/>
          </w:tcPr>
          <w:p w:rsidR="00881A8B" w:rsidRPr="00974E7F" w:rsidRDefault="00881A8B" w:rsidP="00384B3F">
            <w:pPr>
              <w:widowControl w:val="0"/>
              <w:rPr>
                <w:i/>
                <w:sz w:val="20"/>
                <w:szCs w:val="20"/>
                <w:lang w:val="en-US"/>
              </w:rPr>
            </w:pPr>
          </w:p>
        </w:tc>
      </w:tr>
      <w:tr w:rsidR="00881A8B" w:rsidRPr="00384B3F" w:rsidTr="005B1E9B">
        <w:trPr>
          <w:trHeight w:val="20"/>
        </w:trPr>
        <w:tc>
          <w:tcPr>
            <w:tcW w:w="2500" w:type="pct"/>
            <w:shd w:val="clear" w:color="auto" w:fill="FFFFFF"/>
          </w:tcPr>
          <w:p w:rsidR="00881A8B" w:rsidRPr="0026114F" w:rsidRDefault="00881A8B" w:rsidP="00384B3F">
            <w:pPr>
              <w:pStyle w:val="BodyText"/>
              <w:widowControl w:val="0"/>
              <w:spacing w:after="0"/>
              <w:rPr>
                <w:sz w:val="20"/>
                <w:szCs w:val="20"/>
              </w:rPr>
            </w:pPr>
            <w:r w:rsidRPr="0026114F">
              <w:rPr>
                <w:sz w:val="20"/>
                <w:szCs w:val="20"/>
              </w:rPr>
              <w:t>Разработаны и исследованы кормовые добавки в рационах бройлеров на основе природных монтмориллонитовых пород</w:t>
            </w:r>
            <w:r>
              <w:rPr>
                <w:sz w:val="20"/>
                <w:szCs w:val="20"/>
              </w:rPr>
              <w:t>.</w:t>
            </w:r>
            <w:r w:rsidRPr="0026114F">
              <w:rPr>
                <w:sz w:val="20"/>
                <w:szCs w:val="20"/>
              </w:rPr>
              <w:t xml:space="preserve"> </w:t>
            </w:r>
          </w:p>
          <w:p w:rsidR="00881A8B" w:rsidRPr="004C0F02" w:rsidRDefault="00881A8B" w:rsidP="00384B3F">
            <w:pPr>
              <w:pStyle w:val="BodyText"/>
              <w:widowControl w:val="0"/>
              <w:spacing w:after="0"/>
              <w:rPr>
                <w:sz w:val="20"/>
                <w:szCs w:val="20"/>
              </w:rPr>
            </w:pPr>
            <w:r w:rsidRPr="0026114F">
              <w:rPr>
                <w:sz w:val="20"/>
                <w:szCs w:val="20"/>
              </w:rPr>
              <w:t xml:space="preserve">Биологическое действие </w:t>
            </w:r>
            <w:r>
              <w:rPr>
                <w:sz w:val="20"/>
                <w:szCs w:val="20"/>
              </w:rPr>
              <w:t xml:space="preserve">добавок экобентокорма </w:t>
            </w:r>
            <w:r w:rsidRPr="0026114F">
              <w:rPr>
                <w:sz w:val="20"/>
                <w:szCs w:val="20"/>
              </w:rPr>
              <w:t xml:space="preserve">обуславливается их минеральным составом и адсорбционными свойствами из-за большой нанопористости носителя, а </w:t>
            </w:r>
            <w:r>
              <w:rPr>
                <w:sz w:val="20"/>
                <w:szCs w:val="20"/>
              </w:rPr>
              <w:t>витаминно-минеральная адсорбционная кормовая добавка (</w:t>
            </w:r>
            <w:r w:rsidRPr="0026114F">
              <w:rPr>
                <w:sz w:val="20"/>
                <w:szCs w:val="20"/>
              </w:rPr>
              <w:t>ВМАКД</w:t>
            </w:r>
            <w:r>
              <w:rPr>
                <w:sz w:val="20"/>
                <w:szCs w:val="20"/>
              </w:rPr>
              <w:t>)</w:t>
            </w:r>
            <w:r w:rsidRPr="0026114F">
              <w:rPr>
                <w:sz w:val="20"/>
                <w:szCs w:val="20"/>
              </w:rPr>
              <w:t>, кроме того, воздействием включённых в е</w:t>
            </w:r>
            <w:r>
              <w:rPr>
                <w:sz w:val="20"/>
                <w:szCs w:val="20"/>
              </w:rPr>
              <w:t>ё</w:t>
            </w:r>
            <w:r w:rsidRPr="0026114F">
              <w:rPr>
                <w:sz w:val="20"/>
                <w:szCs w:val="20"/>
              </w:rPr>
              <w:t xml:space="preserve"> состав биологически активных веществ.</w:t>
            </w:r>
            <w:r>
              <w:rPr>
                <w:sz w:val="20"/>
                <w:szCs w:val="20"/>
              </w:rPr>
              <w:t xml:space="preserve"> Э</w:t>
            </w:r>
            <w:r w:rsidRPr="008C339D">
              <w:rPr>
                <w:sz w:val="20"/>
                <w:szCs w:val="20"/>
              </w:rPr>
              <w:t xml:space="preserve">ффект </w:t>
            </w:r>
            <w:r>
              <w:rPr>
                <w:sz w:val="20"/>
                <w:szCs w:val="20"/>
              </w:rPr>
              <w:t xml:space="preserve">от </w:t>
            </w:r>
            <w:r w:rsidRPr="008C339D">
              <w:rPr>
                <w:sz w:val="20"/>
                <w:szCs w:val="20"/>
              </w:rPr>
              <w:t xml:space="preserve">использования в составе комбикорма для </w:t>
            </w:r>
            <w:r>
              <w:rPr>
                <w:sz w:val="20"/>
                <w:szCs w:val="20"/>
              </w:rPr>
              <w:t>бройлеров</w:t>
            </w:r>
            <w:r w:rsidRPr="008C339D">
              <w:rPr>
                <w:sz w:val="20"/>
                <w:szCs w:val="20"/>
              </w:rPr>
              <w:t xml:space="preserve"> сорбирующих добавок экобентокорм и витами</w:t>
            </w:r>
            <w:r>
              <w:rPr>
                <w:sz w:val="20"/>
                <w:szCs w:val="20"/>
              </w:rPr>
              <w:t>н</w:t>
            </w:r>
            <w:r w:rsidRPr="008C339D">
              <w:rPr>
                <w:sz w:val="20"/>
                <w:szCs w:val="20"/>
              </w:rPr>
              <w:t xml:space="preserve">но-минеральной адсорбционной кормовой добавки (ВМАКД) </w:t>
            </w:r>
            <w:r>
              <w:rPr>
                <w:sz w:val="20"/>
                <w:szCs w:val="20"/>
              </w:rPr>
              <w:t xml:space="preserve">способствовал повышению </w:t>
            </w:r>
            <w:r w:rsidRPr="008C339D">
              <w:rPr>
                <w:sz w:val="20"/>
                <w:szCs w:val="20"/>
              </w:rPr>
              <w:t>показателей</w:t>
            </w:r>
            <w:r>
              <w:rPr>
                <w:sz w:val="20"/>
                <w:szCs w:val="20"/>
              </w:rPr>
              <w:t>:</w:t>
            </w:r>
            <w:r w:rsidRPr="008C339D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мясной </w:t>
            </w:r>
            <w:r w:rsidRPr="008C339D">
              <w:rPr>
                <w:sz w:val="20"/>
                <w:szCs w:val="20"/>
              </w:rPr>
              <w:t>продуктивност</w:t>
            </w:r>
            <w:r>
              <w:rPr>
                <w:sz w:val="20"/>
                <w:szCs w:val="20"/>
              </w:rPr>
              <w:t>и</w:t>
            </w:r>
            <w:r w:rsidRPr="008C339D">
              <w:rPr>
                <w:sz w:val="20"/>
                <w:szCs w:val="20"/>
              </w:rPr>
              <w:t xml:space="preserve">, </w:t>
            </w:r>
            <w:r w:rsidRPr="00447EF7">
              <w:rPr>
                <w:sz w:val="20"/>
                <w:szCs w:val="20"/>
              </w:rPr>
              <w:t>сохранность поголовья,</w:t>
            </w:r>
            <w:r>
              <w:rPr>
                <w:sz w:val="20"/>
                <w:szCs w:val="20"/>
              </w:rPr>
              <w:t xml:space="preserve"> поедаемости и</w:t>
            </w:r>
            <w:r w:rsidRPr="00447EF7">
              <w:rPr>
                <w:sz w:val="20"/>
                <w:szCs w:val="20"/>
              </w:rPr>
              <w:t xml:space="preserve"> конверсии корма, </w:t>
            </w:r>
            <w:r>
              <w:rPr>
                <w:sz w:val="20"/>
                <w:szCs w:val="20"/>
              </w:rPr>
              <w:t>повышение категорийности тушек</w:t>
            </w:r>
          </w:p>
        </w:tc>
        <w:tc>
          <w:tcPr>
            <w:tcW w:w="2500" w:type="pct"/>
            <w:shd w:val="clear" w:color="auto" w:fill="FFFFFF"/>
          </w:tcPr>
          <w:p w:rsidR="00881A8B" w:rsidRPr="004C0F02" w:rsidRDefault="00881A8B" w:rsidP="00384B3F">
            <w:pPr>
              <w:widowContro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In the article we have d</w:t>
            </w:r>
            <w:r w:rsidRPr="009E12E4">
              <w:rPr>
                <w:sz w:val="20"/>
                <w:szCs w:val="20"/>
                <w:lang w:val="en-US"/>
              </w:rPr>
              <w:t xml:space="preserve">eveloped and studied feed additives in broiler diets based on natural montmorillonite </w:t>
            </w:r>
            <w:r>
              <w:rPr>
                <w:sz w:val="20"/>
                <w:szCs w:val="20"/>
                <w:lang w:val="en-US"/>
              </w:rPr>
              <w:t>varieties</w:t>
            </w:r>
            <w:r w:rsidRPr="009E12E4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9E12E4">
              <w:rPr>
                <w:sz w:val="20"/>
                <w:szCs w:val="20"/>
                <w:lang w:val="en-US"/>
              </w:rPr>
              <w:t xml:space="preserve">Biological effect of </w:t>
            </w:r>
            <w:r>
              <w:rPr>
                <w:sz w:val="20"/>
                <w:szCs w:val="20"/>
                <w:lang w:val="en-US"/>
              </w:rPr>
              <w:t>E</w:t>
            </w:r>
            <w:r w:rsidRPr="009E12E4">
              <w:rPr>
                <w:sz w:val="20"/>
                <w:szCs w:val="20"/>
                <w:lang w:val="en-US"/>
              </w:rPr>
              <w:t xml:space="preserve">kobentokorm additives </w:t>
            </w:r>
            <w:r w:rsidRPr="004C0F02">
              <w:rPr>
                <w:sz w:val="20"/>
                <w:szCs w:val="20"/>
                <w:lang w:val="en-US"/>
              </w:rPr>
              <w:t>due to their mineral composition and adsorption properties because of the big nano</w:t>
            </w:r>
            <w:r>
              <w:rPr>
                <w:sz w:val="20"/>
                <w:szCs w:val="20"/>
                <w:lang w:val="en-US"/>
              </w:rPr>
              <w:t>-pores</w:t>
            </w:r>
            <w:r w:rsidRPr="004C0F02">
              <w:rPr>
                <w:sz w:val="20"/>
                <w:szCs w:val="20"/>
                <w:lang w:val="en-US"/>
              </w:rPr>
              <w:t xml:space="preserve"> and vitamin-mineral adsorption feed additive (WMACD), additionally, the effect has been included in its composition of biologically active substances. Effect of use </w:t>
            </w:r>
            <w:r>
              <w:rPr>
                <w:sz w:val="20"/>
                <w:szCs w:val="20"/>
                <w:lang w:val="en-US"/>
              </w:rPr>
              <w:t>of E</w:t>
            </w:r>
            <w:r w:rsidRPr="009E12E4">
              <w:rPr>
                <w:sz w:val="20"/>
                <w:szCs w:val="20"/>
                <w:lang w:val="en-US"/>
              </w:rPr>
              <w:t>kobentokorm</w:t>
            </w:r>
            <w:r w:rsidRPr="004C0F02">
              <w:rPr>
                <w:sz w:val="20"/>
                <w:szCs w:val="20"/>
                <w:lang w:val="en-US"/>
              </w:rPr>
              <w:t xml:space="preserve"> sorbent additives in feed for broilers and vitamin-mineral adsorption feed additives (WMACD) contributed to the increase of meat productivity, preservation of poultry, eating and feed conversion, the improving the carcasses</w:t>
            </w:r>
          </w:p>
        </w:tc>
      </w:tr>
      <w:tr w:rsidR="00881A8B" w:rsidRPr="00384B3F" w:rsidTr="005B1E9B">
        <w:trPr>
          <w:trHeight w:val="20"/>
        </w:trPr>
        <w:tc>
          <w:tcPr>
            <w:tcW w:w="2500" w:type="pct"/>
            <w:shd w:val="clear" w:color="auto" w:fill="FFFFFF"/>
          </w:tcPr>
          <w:p w:rsidR="00881A8B" w:rsidRPr="00A01906" w:rsidRDefault="00881A8B" w:rsidP="00384B3F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  <w:shd w:val="clear" w:color="auto" w:fill="FFFFFF"/>
          </w:tcPr>
          <w:p w:rsidR="00881A8B" w:rsidRPr="00A01906" w:rsidRDefault="00881A8B" w:rsidP="00384B3F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</w:tr>
      <w:tr w:rsidR="00881A8B" w:rsidRPr="00384B3F" w:rsidTr="005B1E9B">
        <w:trPr>
          <w:trHeight w:val="20"/>
        </w:trPr>
        <w:tc>
          <w:tcPr>
            <w:tcW w:w="2500" w:type="pct"/>
            <w:shd w:val="clear" w:color="auto" w:fill="FFFFFF"/>
          </w:tcPr>
          <w:p w:rsidR="00881A8B" w:rsidRPr="00974E7F" w:rsidRDefault="00881A8B" w:rsidP="00384B3F">
            <w:pPr>
              <w:pStyle w:val="BodyText"/>
              <w:widowControl w:val="0"/>
              <w:spacing w:after="0"/>
              <w:rPr>
                <w:sz w:val="20"/>
                <w:szCs w:val="20"/>
              </w:rPr>
            </w:pPr>
            <w:r w:rsidRPr="00974E7F">
              <w:rPr>
                <w:sz w:val="20"/>
                <w:szCs w:val="20"/>
              </w:rPr>
              <w:t xml:space="preserve">Ключевые слова: </w:t>
            </w:r>
            <w:r>
              <w:rPr>
                <w:sz w:val="20"/>
                <w:szCs w:val="20"/>
              </w:rPr>
              <w:t xml:space="preserve">БРОЙЛЕРЫ, МЯСНАЯ ПРОДУКТИВНОСТЬ, </w:t>
            </w:r>
            <w:r w:rsidRPr="00974E7F">
              <w:rPr>
                <w:sz w:val="20"/>
                <w:szCs w:val="20"/>
              </w:rPr>
              <w:t xml:space="preserve">ЭКОБЕНТОКОРМ, </w:t>
            </w:r>
            <w:r>
              <w:rPr>
                <w:sz w:val="20"/>
                <w:szCs w:val="20"/>
              </w:rPr>
              <w:t>ВИТАМИННО-МИНЕРАЛЬНАЯ АДСОРБЦИОННАЯ КОРМОВАЯ ДОБАВКА</w:t>
            </w:r>
          </w:p>
        </w:tc>
        <w:tc>
          <w:tcPr>
            <w:tcW w:w="2500" w:type="pct"/>
            <w:shd w:val="clear" w:color="auto" w:fill="FFFFFF"/>
          </w:tcPr>
          <w:p w:rsidR="00881A8B" w:rsidRPr="00A01906" w:rsidRDefault="00881A8B" w:rsidP="00384B3F">
            <w:pPr>
              <w:widowContro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Key</w:t>
            </w:r>
            <w:r w:rsidRPr="00A01906">
              <w:rPr>
                <w:sz w:val="20"/>
                <w:szCs w:val="20"/>
                <w:lang w:val="en-US"/>
              </w:rPr>
              <w:t xml:space="preserve">words: </w:t>
            </w:r>
            <w:r w:rsidRPr="009E12E4">
              <w:rPr>
                <w:rStyle w:val="hps"/>
                <w:sz w:val="20"/>
                <w:szCs w:val="20"/>
                <w:lang w:val="en-US"/>
              </w:rPr>
              <w:t>BROILERS, MEAT PRODUCTIVITY, EKOBENTOKORM, VITAMIN-MINERAL ADSORPTION FEED ADDITIVE</w:t>
            </w:r>
          </w:p>
        </w:tc>
      </w:tr>
    </w:tbl>
    <w:p w:rsidR="00881A8B" w:rsidRPr="001B4D35" w:rsidRDefault="00881A8B" w:rsidP="002D5488">
      <w:pPr>
        <w:pStyle w:val="BodyText"/>
        <w:widowControl w:val="0"/>
        <w:spacing w:after="0" w:line="300" w:lineRule="auto"/>
        <w:ind w:firstLine="709"/>
        <w:jc w:val="both"/>
        <w:rPr>
          <w:b/>
          <w:sz w:val="28"/>
          <w:szCs w:val="28"/>
          <w:lang w:val="en-US"/>
        </w:rPr>
      </w:pPr>
    </w:p>
    <w:p w:rsidR="00881A8B" w:rsidRDefault="00881A8B" w:rsidP="002D5488">
      <w:pPr>
        <w:pStyle w:val="BodyText"/>
        <w:widowControl w:val="0"/>
        <w:spacing w:after="0" w:line="300" w:lineRule="auto"/>
        <w:ind w:firstLine="709"/>
        <w:jc w:val="both"/>
        <w:rPr>
          <w:sz w:val="28"/>
          <w:szCs w:val="28"/>
        </w:rPr>
      </w:pPr>
      <w:r w:rsidRPr="00042DFC">
        <w:rPr>
          <w:b/>
          <w:sz w:val="28"/>
          <w:szCs w:val="28"/>
        </w:rPr>
        <w:t>Введение.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Современные экологические условия, увеличения интенсивности воздействия физико-химических и биологических факторов на организм птицы, нарушения зоогигиенических параметров содержания, кормления, а также чрезмерное применение лекарственных и биологических препаратов создают предпосылки к нарушению обмена веществ, снижению иммунного статуса и резистентности организма и, как следствие, снижение производственных показателей отрасли птицеводства [2, 3, 4, 5, 6]. </w:t>
      </w:r>
    </w:p>
    <w:p w:rsidR="00881A8B" w:rsidRDefault="00881A8B" w:rsidP="002D5488">
      <w:pPr>
        <w:pStyle w:val="BodyText"/>
        <w:widowControl w:val="0"/>
        <w:spacing w:after="0" w:line="30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Поэтому при современных тенденциях развития птицеводства, возможность увеличения уровня реализации биоресурсного потенциала бройлеров путём повышения биологической полноценности и коэффициента полезного действия рационов, за счёт использования в их составе (с первых дней жизни птицы) новых нетрадиционных сорбционных кормовых добавок на основе </w:t>
      </w:r>
      <w:r w:rsidRPr="007E50AF">
        <w:rPr>
          <w:sz w:val="28"/>
          <w:szCs w:val="28"/>
        </w:rPr>
        <w:t>монтмориллонита</w:t>
      </w:r>
      <w:r>
        <w:rPr>
          <w:sz w:val="28"/>
          <w:szCs w:val="28"/>
        </w:rPr>
        <w:t xml:space="preserve"> в отдельности и в комбинации, как приемов улучшения процессов пищеварения, морфо-биохимического и иммунного статуса крови, обмена веществ, мясной продуктивности, экологической её чистоты, сохранности птицы имеет научно-практическое и актуальное направление по решению выявленных проблем</w:t>
      </w:r>
      <w:r>
        <w:rPr>
          <w:color w:val="000000"/>
          <w:sz w:val="28"/>
          <w:szCs w:val="28"/>
        </w:rPr>
        <w:t xml:space="preserve"> в птицеводстве </w:t>
      </w:r>
      <w:r>
        <w:rPr>
          <w:sz w:val="28"/>
          <w:szCs w:val="28"/>
        </w:rPr>
        <w:t>[2, 3, 4, 5, 6]</w:t>
      </w:r>
      <w:r>
        <w:rPr>
          <w:color w:val="000000"/>
          <w:sz w:val="28"/>
          <w:szCs w:val="28"/>
        </w:rPr>
        <w:t>.</w:t>
      </w:r>
    </w:p>
    <w:p w:rsidR="00881A8B" w:rsidRPr="0017587F" w:rsidRDefault="00881A8B" w:rsidP="002D5488">
      <w:pPr>
        <w:pStyle w:val="BodyText"/>
        <w:widowControl w:val="0"/>
        <w:spacing w:after="0" w:line="30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</w:t>
      </w:r>
      <w:r w:rsidRPr="00786CB8">
        <w:rPr>
          <w:b/>
          <w:sz w:val="28"/>
          <w:szCs w:val="28"/>
        </w:rPr>
        <w:t>атериал и методика</w:t>
      </w:r>
      <w:r>
        <w:rPr>
          <w:b/>
          <w:sz w:val="28"/>
          <w:szCs w:val="28"/>
        </w:rPr>
        <w:t xml:space="preserve">. </w:t>
      </w:r>
      <w:r w:rsidRPr="00A35DF9">
        <w:rPr>
          <w:sz w:val="28"/>
          <w:szCs w:val="27"/>
        </w:rPr>
        <w:t>Экспериментальные и лабораторные исс</w:t>
      </w:r>
      <w:r>
        <w:rPr>
          <w:sz w:val="28"/>
          <w:szCs w:val="27"/>
        </w:rPr>
        <w:t xml:space="preserve">ледования проводились в период </w:t>
      </w:r>
      <w:r w:rsidRPr="00A35DF9">
        <w:rPr>
          <w:sz w:val="28"/>
          <w:szCs w:val="27"/>
        </w:rPr>
        <w:t>20</w:t>
      </w:r>
      <w:r>
        <w:rPr>
          <w:sz w:val="28"/>
          <w:szCs w:val="27"/>
        </w:rPr>
        <w:t>12-</w:t>
      </w:r>
      <w:r w:rsidRPr="00A35DF9">
        <w:rPr>
          <w:sz w:val="28"/>
          <w:szCs w:val="27"/>
        </w:rPr>
        <w:t>201</w:t>
      </w:r>
      <w:r>
        <w:rPr>
          <w:sz w:val="28"/>
          <w:szCs w:val="27"/>
        </w:rPr>
        <w:t>3</w:t>
      </w:r>
      <w:r w:rsidRPr="00A35DF9">
        <w:rPr>
          <w:sz w:val="28"/>
          <w:szCs w:val="27"/>
        </w:rPr>
        <w:t xml:space="preserve"> </w:t>
      </w:r>
      <w:r>
        <w:rPr>
          <w:sz w:val="28"/>
          <w:szCs w:val="27"/>
        </w:rPr>
        <w:t>г</w:t>
      </w:r>
      <w:r w:rsidRPr="00A35DF9">
        <w:rPr>
          <w:sz w:val="28"/>
          <w:szCs w:val="27"/>
        </w:rPr>
        <w:t xml:space="preserve">г. </w:t>
      </w:r>
      <w:r w:rsidRPr="006A3761">
        <w:rPr>
          <w:sz w:val="28"/>
          <w:szCs w:val="27"/>
        </w:rPr>
        <w:t xml:space="preserve">на ОАО </w:t>
      </w:r>
      <w:r w:rsidRPr="006A3761">
        <w:rPr>
          <w:bCs/>
          <w:sz w:val="28"/>
          <w:szCs w:val="28"/>
        </w:rPr>
        <w:t>"АФ "Приазовская"</w:t>
      </w:r>
      <w:r w:rsidRPr="006A3761">
        <w:rPr>
          <w:sz w:val="28"/>
          <w:szCs w:val="27"/>
        </w:rPr>
        <w:t xml:space="preserve">, </w:t>
      </w:r>
      <w:r>
        <w:rPr>
          <w:sz w:val="28"/>
          <w:szCs w:val="27"/>
        </w:rPr>
        <w:t>Ростовской области. Объектами исследования служили</w:t>
      </w:r>
      <w:r w:rsidRPr="00A35DF9">
        <w:rPr>
          <w:sz w:val="28"/>
          <w:szCs w:val="27"/>
        </w:rPr>
        <w:t xml:space="preserve"> </w:t>
      </w:r>
      <w:r>
        <w:rPr>
          <w:sz w:val="28"/>
          <w:szCs w:val="27"/>
        </w:rPr>
        <w:t>цыплята-бройлеры</w:t>
      </w:r>
      <w:r w:rsidRPr="00A35DF9">
        <w:rPr>
          <w:sz w:val="28"/>
          <w:szCs w:val="27"/>
        </w:rPr>
        <w:t xml:space="preserve"> кросса «</w:t>
      </w:r>
      <w:r>
        <w:rPr>
          <w:sz w:val="28"/>
          <w:szCs w:val="27"/>
        </w:rPr>
        <w:t>Росс-308</w:t>
      </w:r>
      <w:r w:rsidRPr="00A35DF9">
        <w:rPr>
          <w:sz w:val="28"/>
          <w:szCs w:val="27"/>
        </w:rPr>
        <w:t>»</w:t>
      </w:r>
      <w:r>
        <w:rPr>
          <w:sz w:val="28"/>
          <w:szCs w:val="27"/>
        </w:rPr>
        <w:t xml:space="preserve"> </w:t>
      </w:r>
      <w:r w:rsidRPr="00014C45">
        <w:rPr>
          <w:sz w:val="28"/>
          <w:szCs w:val="28"/>
        </w:rPr>
        <w:t>одной партии и вывода</w:t>
      </w:r>
      <w:r>
        <w:rPr>
          <w:sz w:val="28"/>
          <w:szCs w:val="27"/>
        </w:rPr>
        <w:t>,</w:t>
      </w:r>
      <w:r w:rsidRPr="00A35DF9">
        <w:rPr>
          <w:sz w:val="28"/>
          <w:szCs w:val="27"/>
        </w:rPr>
        <w:t xml:space="preserve"> условия содержания которых, были одинаковыми с соблюдением оптимальных зоогигиенических параметров </w:t>
      </w:r>
      <w:r w:rsidRPr="0017587F">
        <w:rPr>
          <w:sz w:val="28"/>
          <w:szCs w:val="28"/>
        </w:rPr>
        <w:t xml:space="preserve">микроклимата. В опытах, проведенном методом групп аналогов, изучали оптимальный процент ввода и эффективность использования экобентокорма (ТУ 9283-199-10514645-13) [1] и витаминно-минеральной адсорбционной </w:t>
      </w:r>
      <w:r>
        <w:rPr>
          <w:sz w:val="28"/>
          <w:szCs w:val="28"/>
        </w:rPr>
        <w:t xml:space="preserve">кормовой </w:t>
      </w:r>
      <w:r w:rsidRPr="0017587F">
        <w:rPr>
          <w:sz w:val="28"/>
          <w:szCs w:val="28"/>
        </w:rPr>
        <w:t>добавки (ВМА</w:t>
      </w:r>
      <w:r>
        <w:rPr>
          <w:sz w:val="28"/>
          <w:szCs w:val="28"/>
        </w:rPr>
        <w:t>К</w:t>
      </w:r>
      <w:r w:rsidRPr="0017587F">
        <w:rPr>
          <w:sz w:val="28"/>
          <w:szCs w:val="28"/>
        </w:rPr>
        <w:t>Д) состоящая из экобентокорма (ТУ 9283-199-10514645-13) – 15 кг</w:t>
      </w:r>
      <w:r>
        <w:rPr>
          <w:sz w:val="28"/>
          <w:szCs w:val="28"/>
        </w:rPr>
        <w:t>/т</w:t>
      </w:r>
      <w:r w:rsidRPr="0017587F">
        <w:rPr>
          <w:sz w:val="28"/>
          <w:szCs w:val="28"/>
        </w:rPr>
        <w:t>, подсолнечное масло – 2,5 кг</w:t>
      </w:r>
      <w:r>
        <w:rPr>
          <w:sz w:val="28"/>
          <w:szCs w:val="28"/>
        </w:rPr>
        <w:t>/т</w:t>
      </w:r>
      <w:r w:rsidRPr="0017587F">
        <w:rPr>
          <w:sz w:val="28"/>
          <w:szCs w:val="28"/>
        </w:rPr>
        <w:t>, антиоксидант БИОКС – 125 г</w:t>
      </w:r>
      <w:r>
        <w:rPr>
          <w:sz w:val="28"/>
          <w:szCs w:val="28"/>
        </w:rPr>
        <w:t>/т</w:t>
      </w:r>
      <w:r w:rsidRPr="0017587F">
        <w:rPr>
          <w:sz w:val="28"/>
          <w:szCs w:val="28"/>
        </w:rPr>
        <w:t>, витамин А – 100 мл</w:t>
      </w:r>
      <w:r>
        <w:rPr>
          <w:sz w:val="28"/>
          <w:szCs w:val="28"/>
        </w:rPr>
        <w:t>/т</w:t>
      </w:r>
      <w:r w:rsidRPr="0017587F">
        <w:rPr>
          <w:sz w:val="28"/>
          <w:szCs w:val="28"/>
        </w:rPr>
        <w:t xml:space="preserve">, витамин </w:t>
      </w:r>
      <w:r w:rsidRPr="0017587F">
        <w:rPr>
          <w:sz w:val="28"/>
          <w:szCs w:val="28"/>
          <w:lang w:val="en-US"/>
        </w:rPr>
        <w:t>D</w:t>
      </w:r>
      <w:r w:rsidRPr="0017587F">
        <w:rPr>
          <w:sz w:val="28"/>
          <w:szCs w:val="28"/>
          <w:vertAlign w:val="subscript"/>
        </w:rPr>
        <w:t>3</w:t>
      </w:r>
      <w:r w:rsidRPr="0017587F">
        <w:rPr>
          <w:sz w:val="28"/>
          <w:szCs w:val="28"/>
        </w:rPr>
        <w:t xml:space="preserve"> – 40 мл</w:t>
      </w:r>
      <w:r>
        <w:rPr>
          <w:sz w:val="28"/>
          <w:szCs w:val="28"/>
        </w:rPr>
        <w:t>/т</w:t>
      </w:r>
      <w:r w:rsidRPr="0017587F">
        <w:rPr>
          <w:sz w:val="28"/>
          <w:szCs w:val="28"/>
        </w:rPr>
        <w:t>, витамин Е – 80 мл</w:t>
      </w:r>
      <w:r>
        <w:rPr>
          <w:sz w:val="28"/>
          <w:szCs w:val="28"/>
        </w:rPr>
        <w:t>/т</w:t>
      </w:r>
      <w:r w:rsidRPr="0017587F">
        <w:rPr>
          <w:sz w:val="28"/>
          <w:szCs w:val="28"/>
        </w:rPr>
        <w:t>.</w:t>
      </w:r>
    </w:p>
    <w:p w:rsidR="00881A8B" w:rsidRDefault="00881A8B" w:rsidP="002D5488">
      <w:pPr>
        <w:pStyle w:val="BodyText"/>
        <w:widowControl w:val="0"/>
        <w:spacing w:after="0" w:line="300" w:lineRule="auto"/>
        <w:ind w:firstLine="709"/>
        <w:jc w:val="both"/>
        <w:rPr>
          <w:sz w:val="28"/>
          <w:szCs w:val="27"/>
        </w:rPr>
      </w:pPr>
      <w:r w:rsidRPr="0017587F">
        <w:rPr>
          <w:sz w:val="28"/>
          <w:szCs w:val="28"/>
        </w:rPr>
        <w:t>В</w:t>
      </w:r>
      <w:r w:rsidRPr="00A35DF9">
        <w:rPr>
          <w:sz w:val="28"/>
          <w:szCs w:val="27"/>
        </w:rPr>
        <w:t xml:space="preserve"> таблице 1 представлена схема </w:t>
      </w:r>
      <w:r>
        <w:rPr>
          <w:sz w:val="28"/>
          <w:szCs w:val="27"/>
        </w:rPr>
        <w:t>научно-хозяйственного опыта</w:t>
      </w:r>
      <w:r w:rsidRPr="00A35DF9">
        <w:rPr>
          <w:sz w:val="28"/>
          <w:szCs w:val="27"/>
        </w:rPr>
        <w:t xml:space="preserve">. </w:t>
      </w:r>
    </w:p>
    <w:p w:rsidR="00881A8B" w:rsidRDefault="00881A8B" w:rsidP="002D5488">
      <w:pPr>
        <w:widowControl w:val="0"/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Pr="00A35DF9">
        <w:rPr>
          <w:sz w:val="28"/>
          <w:szCs w:val="28"/>
        </w:rPr>
        <w:t xml:space="preserve">1 </w:t>
      </w:r>
    </w:p>
    <w:p w:rsidR="00881A8B" w:rsidRPr="00A35DF9" w:rsidRDefault="00881A8B" w:rsidP="002D5488">
      <w:pPr>
        <w:widowControl w:val="0"/>
        <w:spacing w:line="360" w:lineRule="auto"/>
        <w:jc w:val="center"/>
        <w:rPr>
          <w:sz w:val="28"/>
          <w:szCs w:val="28"/>
        </w:rPr>
      </w:pPr>
      <w:r w:rsidRPr="00A35DF9">
        <w:rPr>
          <w:sz w:val="28"/>
          <w:szCs w:val="28"/>
        </w:rPr>
        <w:t xml:space="preserve">Схема </w:t>
      </w:r>
      <w:r>
        <w:rPr>
          <w:sz w:val="28"/>
          <w:szCs w:val="28"/>
        </w:rPr>
        <w:t xml:space="preserve">научно-хозяйственного </w:t>
      </w:r>
      <w:r w:rsidRPr="00A35DF9">
        <w:rPr>
          <w:sz w:val="28"/>
          <w:szCs w:val="28"/>
        </w:rPr>
        <w:t>опыт</w:t>
      </w:r>
      <w:r>
        <w:rPr>
          <w:sz w:val="28"/>
          <w:szCs w:val="28"/>
        </w:rPr>
        <w:t>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252"/>
        <w:gridCol w:w="2392"/>
        <w:gridCol w:w="4642"/>
      </w:tblGrid>
      <w:tr w:rsidR="00881A8B" w:rsidRPr="00A35DF9" w:rsidTr="00885D0B">
        <w:trPr>
          <w:trHeight w:val="20"/>
        </w:trPr>
        <w:tc>
          <w:tcPr>
            <w:tcW w:w="2252" w:type="dxa"/>
            <w:tcBorders>
              <w:top w:val="single" w:sz="4" w:space="0" w:color="auto"/>
            </w:tcBorders>
          </w:tcPr>
          <w:p w:rsidR="00881A8B" w:rsidRPr="00A35DF9" w:rsidRDefault="00881A8B" w:rsidP="002D5488">
            <w:pPr>
              <w:widowControl w:val="0"/>
              <w:jc w:val="center"/>
              <w:rPr>
                <w:sz w:val="28"/>
              </w:rPr>
            </w:pPr>
            <w:r w:rsidRPr="00A35DF9">
              <w:rPr>
                <w:sz w:val="28"/>
              </w:rPr>
              <w:t>Группа</w:t>
            </w:r>
          </w:p>
        </w:tc>
        <w:tc>
          <w:tcPr>
            <w:tcW w:w="2392" w:type="dxa"/>
            <w:tcBorders>
              <w:top w:val="single" w:sz="4" w:space="0" w:color="auto"/>
            </w:tcBorders>
          </w:tcPr>
          <w:p w:rsidR="00881A8B" w:rsidRPr="00A35DF9" w:rsidRDefault="00881A8B" w:rsidP="002D5488">
            <w:pPr>
              <w:widowControl w:val="0"/>
              <w:jc w:val="center"/>
              <w:rPr>
                <w:sz w:val="28"/>
              </w:rPr>
            </w:pPr>
            <w:r w:rsidRPr="00A35DF9">
              <w:rPr>
                <w:sz w:val="28"/>
              </w:rPr>
              <w:t>Количество</w:t>
            </w:r>
            <w:r>
              <w:rPr>
                <w:sz w:val="28"/>
              </w:rPr>
              <w:t xml:space="preserve"> </w:t>
            </w:r>
            <w:r w:rsidRPr="00A35DF9">
              <w:rPr>
                <w:sz w:val="28"/>
              </w:rPr>
              <w:t>голов</w:t>
            </w:r>
          </w:p>
        </w:tc>
        <w:tc>
          <w:tcPr>
            <w:tcW w:w="4642" w:type="dxa"/>
            <w:tcBorders>
              <w:top w:val="single" w:sz="4" w:space="0" w:color="auto"/>
            </w:tcBorders>
          </w:tcPr>
          <w:p w:rsidR="00881A8B" w:rsidRPr="00A35DF9" w:rsidRDefault="00881A8B" w:rsidP="002D5488">
            <w:pPr>
              <w:widowControl w:val="0"/>
              <w:jc w:val="center"/>
              <w:rPr>
                <w:sz w:val="28"/>
              </w:rPr>
            </w:pPr>
            <w:r w:rsidRPr="00A35DF9">
              <w:rPr>
                <w:sz w:val="28"/>
              </w:rPr>
              <w:t>Условия кормления</w:t>
            </w:r>
          </w:p>
        </w:tc>
      </w:tr>
      <w:tr w:rsidR="00881A8B" w:rsidRPr="00A35DF9" w:rsidTr="00885D0B">
        <w:trPr>
          <w:trHeight w:val="20"/>
        </w:trPr>
        <w:tc>
          <w:tcPr>
            <w:tcW w:w="2252" w:type="dxa"/>
          </w:tcPr>
          <w:p w:rsidR="00881A8B" w:rsidRPr="003375FD" w:rsidRDefault="00881A8B" w:rsidP="002D5488">
            <w:pPr>
              <w:widowControl w:val="0"/>
              <w:jc w:val="center"/>
              <w:rPr>
                <w:sz w:val="28"/>
                <w:szCs w:val="26"/>
              </w:rPr>
            </w:pPr>
            <w:r w:rsidRPr="00A35DF9">
              <w:rPr>
                <w:sz w:val="28"/>
                <w:szCs w:val="26"/>
                <w:lang w:val="en-US"/>
              </w:rPr>
              <w:t>I</w:t>
            </w:r>
            <w:r>
              <w:rPr>
                <w:sz w:val="28"/>
                <w:szCs w:val="26"/>
              </w:rPr>
              <w:t xml:space="preserve"> контрольная</w:t>
            </w:r>
          </w:p>
        </w:tc>
        <w:tc>
          <w:tcPr>
            <w:tcW w:w="2392" w:type="dxa"/>
          </w:tcPr>
          <w:p w:rsidR="00881A8B" w:rsidRPr="00A35DF9" w:rsidRDefault="00881A8B" w:rsidP="002D5488">
            <w:pPr>
              <w:widowControl w:val="0"/>
              <w:tabs>
                <w:tab w:val="left" w:pos="778"/>
              </w:tabs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66</w:t>
            </w:r>
          </w:p>
        </w:tc>
        <w:tc>
          <w:tcPr>
            <w:tcW w:w="4642" w:type="dxa"/>
          </w:tcPr>
          <w:p w:rsidR="00881A8B" w:rsidRPr="00A35DF9" w:rsidRDefault="00881A8B" w:rsidP="002D5488">
            <w:pPr>
              <w:widowControl w:val="0"/>
              <w:spacing w:line="196" w:lineRule="auto"/>
              <w:rPr>
                <w:sz w:val="28"/>
                <w:szCs w:val="26"/>
              </w:rPr>
            </w:pPr>
            <w:r w:rsidRPr="00A35DF9">
              <w:rPr>
                <w:sz w:val="28"/>
                <w:szCs w:val="26"/>
              </w:rPr>
              <w:t>ОР</w:t>
            </w:r>
            <w:r w:rsidRPr="00014C45">
              <w:rPr>
                <w:sz w:val="28"/>
                <w:szCs w:val="28"/>
              </w:rPr>
              <w:t xml:space="preserve"> – основной рацион</w:t>
            </w:r>
          </w:p>
        </w:tc>
      </w:tr>
      <w:tr w:rsidR="00881A8B" w:rsidRPr="00A35DF9" w:rsidTr="00885D0B">
        <w:trPr>
          <w:trHeight w:val="20"/>
        </w:trPr>
        <w:tc>
          <w:tcPr>
            <w:tcW w:w="2252" w:type="dxa"/>
          </w:tcPr>
          <w:p w:rsidR="00881A8B" w:rsidRPr="003375FD" w:rsidRDefault="00881A8B" w:rsidP="002D5488">
            <w:pPr>
              <w:widowControl w:val="0"/>
              <w:jc w:val="center"/>
              <w:rPr>
                <w:sz w:val="28"/>
                <w:szCs w:val="26"/>
              </w:rPr>
            </w:pPr>
            <w:r w:rsidRPr="00A35DF9">
              <w:rPr>
                <w:sz w:val="28"/>
                <w:szCs w:val="26"/>
                <w:lang w:val="en-US"/>
              </w:rPr>
              <w:t>II</w:t>
            </w:r>
            <w:r>
              <w:rPr>
                <w:sz w:val="28"/>
                <w:szCs w:val="26"/>
              </w:rPr>
              <w:t xml:space="preserve"> опытная</w:t>
            </w:r>
          </w:p>
        </w:tc>
        <w:tc>
          <w:tcPr>
            <w:tcW w:w="2392" w:type="dxa"/>
          </w:tcPr>
          <w:p w:rsidR="00881A8B" w:rsidRPr="00A35DF9" w:rsidRDefault="00881A8B" w:rsidP="002D5488">
            <w:pPr>
              <w:widowControl w:val="0"/>
              <w:tabs>
                <w:tab w:val="left" w:pos="778"/>
              </w:tabs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66</w:t>
            </w:r>
          </w:p>
        </w:tc>
        <w:tc>
          <w:tcPr>
            <w:tcW w:w="4642" w:type="dxa"/>
          </w:tcPr>
          <w:p w:rsidR="00881A8B" w:rsidRPr="00A35DF9" w:rsidRDefault="00881A8B" w:rsidP="002D5488">
            <w:pPr>
              <w:widowControl w:val="0"/>
              <w:tabs>
                <w:tab w:val="left" w:pos="778"/>
              </w:tabs>
              <w:jc w:val="both"/>
              <w:rPr>
                <w:sz w:val="28"/>
                <w:szCs w:val="26"/>
              </w:rPr>
            </w:pPr>
            <w:r w:rsidRPr="00A35DF9">
              <w:rPr>
                <w:sz w:val="28"/>
                <w:szCs w:val="26"/>
              </w:rPr>
              <w:t>ОР</w:t>
            </w:r>
            <w:r>
              <w:rPr>
                <w:sz w:val="28"/>
                <w:szCs w:val="26"/>
              </w:rPr>
              <w:t>*</w:t>
            </w:r>
            <w:r w:rsidRPr="00A35DF9">
              <w:rPr>
                <w:sz w:val="28"/>
                <w:szCs w:val="26"/>
              </w:rPr>
              <w:t xml:space="preserve"> + </w:t>
            </w:r>
            <w:r>
              <w:rPr>
                <w:sz w:val="28"/>
                <w:szCs w:val="26"/>
              </w:rPr>
              <w:t>1% экобентокорма</w:t>
            </w:r>
          </w:p>
        </w:tc>
      </w:tr>
      <w:tr w:rsidR="00881A8B" w:rsidRPr="00A35DF9" w:rsidTr="00885D0B">
        <w:trPr>
          <w:trHeight w:val="20"/>
        </w:trPr>
        <w:tc>
          <w:tcPr>
            <w:tcW w:w="2252" w:type="dxa"/>
          </w:tcPr>
          <w:p w:rsidR="00881A8B" w:rsidRPr="003375FD" w:rsidRDefault="00881A8B" w:rsidP="002D5488">
            <w:pPr>
              <w:widowControl w:val="0"/>
              <w:jc w:val="center"/>
              <w:rPr>
                <w:sz w:val="28"/>
                <w:szCs w:val="26"/>
              </w:rPr>
            </w:pPr>
            <w:r w:rsidRPr="00A35DF9">
              <w:rPr>
                <w:sz w:val="28"/>
                <w:szCs w:val="26"/>
                <w:lang w:val="en-US"/>
              </w:rPr>
              <w:t>II</w:t>
            </w:r>
            <w:r>
              <w:rPr>
                <w:sz w:val="28"/>
                <w:szCs w:val="26"/>
                <w:lang w:val="en-US"/>
              </w:rPr>
              <w:t>I</w:t>
            </w:r>
            <w:r>
              <w:rPr>
                <w:sz w:val="28"/>
                <w:szCs w:val="26"/>
              </w:rPr>
              <w:t xml:space="preserve"> опытная</w:t>
            </w:r>
          </w:p>
        </w:tc>
        <w:tc>
          <w:tcPr>
            <w:tcW w:w="2392" w:type="dxa"/>
          </w:tcPr>
          <w:p w:rsidR="00881A8B" w:rsidRPr="00A35DF9" w:rsidRDefault="00881A8B" w:rsidP="002D5488">
            <w:pPr>
              <w:widowControl w:val="0"/>
              <w:tabs>
                <w:tab w:val="left" w:pos="778"/>
              </w:tabs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66</w:t>
            </w:r>
          </w:p>
        </w:tc>
        <w:tc>
          <w:tcPr>
            <w:tcW w:w="4642" w:type="dxa"/>
          </w:tcPr>
          <w:p w:rsidR="00881A8B" w:rsidRPr="00A35DF9" w:rsidRDefault="00881A8B" w:rsidP="002D5488">
            <w:pPr>
              <w:widowControl w:val="0"/>
              <w:tabs>
                <w:tab w:val="left" w:pos="778"/>
              </w:tabs>
              <w:jc w:val="both"/>
              <w:rPr>
                <w:sz w:val="28"/>
                <w:szCs w:val="26"/>
              </w:rPr>
            </w:pPr>
            <w:r w:rsidRPr="00A35DF9">
              <w:rPr>
                <w:sz w:val="28"/>
                <w:szCs w:val="26"/>
              </w:rPr>
              <w:t>ОР</w:t>
            </w:r>
            <w:r>
              <w:rPr>
                <w:sz w:val="28"/>
                <w:szCs w:val="26"/>
              </w:rPr>
              <w:t>*</w:t>
            </w:r>
            <w:r w:rsidRPr="00A35DF9">
              <w:rPr>
                <w:sz w:val="28"/>
                <w:szCs w:val="26"/>
              </w:rPr>
              <w:t xml:space="preserve"> + </w:t>
            </w:r>
            <w:r>
              <w:rPr>
                <w:sz w:val="28"/>
                <w:szCs w:val="26"/>
              </w:rPr>
              <w:t>2% экобентокорма</w:t>
            </w:r>
          </w:p>
        </w:tc>
      </w:tr>
      <w:tr w:rsidR="00881A8B" w:rsidRPr="00A35DF9" w:rsidTr="00885D0B">
        <w:trPr>
          <w:trHeight w:val="20"/>
        </w:trPr>
        <w:tc>
          <w:tcPr>
            <w:tcW w:w="2252" w:type="dxa"/>
          </w:tcPr>
          <w:p w:rsidR="00881A8B" w:rsidRPr="003375FD" w:rsidRDefault="00881A8B" w:rsidP="002D5488">
            <w:pPr>
              <w:widowControl w:val="0"/>
              <w:jc w:val="center"/>
              <w:rPr>
                <w:sz w:val="28"/>
                <w:szCs w:val="26"/>
              </w:rPr>
            </w:pPr>
            <w:r w:rsidRPr="00A35DF9">
              <w:rPr>
                <w:sz w:val="28"/>
                <w:szCs w:val="26"/>
                <w:lang w:val="en-US"/>
              </w:rPr>
              <w:t>I</w:t>
            </w:r>
            <w:r>
              <w:rPr>
                <w:sz w:val="28"/>
                <w:szCs w:val="26"/>
                <w:lang w:val="en-US"/>
              </w:rPr>
              <w:t>V</w:t>
            </w:r>
            <w:r>
              <w:rPr>
                <w:sz w:val="28"/>
                <w:szCs w:val="26"/>
              </w:rPr>
              <w:t xml:space="preserve"> опытная</w:t>
            </w:r>
          </w:p>
        </w:tc>
        <w:tc>
          <w:tcPr>
            <w:tcW w:w="2392" w:type="dxa"/>
          </w:tcPr>
          <w:p w:rsidR="00881A8B" w:rsidRPr="00A35DF9" w:rsidRDefault="00881A8B" w:rsidP="002D5488">
            <w:pPr>
              <w:widowControl w:val="0"/>
              <w:tabs>
                <w:tab w:val="left" w:pos="778"/>
              </w:tabs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66</w:t>
            </w:r>
          </w:p>
        </w:tc>
        <w:tc>
          <w:tcPr>
            <w:tcW w:w="4642" w:type="dxa"/>
          </w:tcPr>
          <w:p w:rsidR="00881A8B" w:rsidRPr="00A35DF9" w:rsidRDefault="00881A8B" w:rsidP="002D5488">
            <w:pPr>
              <w:widowControl w:val="0"/>
              <w:tabs>
                <w:tab w:val="left" w:pos="778"/>
              </w:tabs>
              <w:jc w:val="both"/>
              <w:rPr>
                <w:sz w:val="28"/>
                <w:szCs w:val="26"/>
              </w:rPr>
            </w:pPr>
            <w:r w:rsidRPr="00A35DF9">
              <w:rPr>
                <w:sz w:val="28"/>
                <w:szCs w:val="26"/>
              </w:rPr>
              <w:t>ОР</w:t>
            </w:r>
            <w:r>
              <w:rPr>
                <w:sz w:val="28"/>
                <w:szCs w:val="26"/>
              </w:rPr>
              <w:t>*</w:t>
            </w:r>
            <w:r w:rsidRPr="00A35DF9">
              <w:rPr>
                <w:sz w:val="28"/>
                <w:szCs w:val="26"/>
              </w:rPr>
              <w:t xml:space="preserve"> + </w:t>
            </w:r>
            <w:r>
              <w:rPr>
                <w:sz w:val="28"/>
                <w:szCs w:val="26"/>
              </w:rPr>
              <w:t>3% экобентокорма</w:t>
            </w:r>
          </w:p>
        </w:tc>
      </w:tr>
      <w:tr w:rsidR="00881A8B" w:rsidRPr="00A35DF9" w:rsidTr="00885D0B">
        <w:trPr>
          <w:trHeight w:val="20"/>
        </w:trPr>
        <w:tc>
          <w:tcPr>
            <w:tcW w:w="2252" w:type="dxa"/>
          </w:tcPr>
          <w:p w:rsidR="00881A8B" w:rsidRPr="003375FD" w:rsidRDefault="00881A8B" w:rsidP="002D5488">
            <w:pPr>
              <w:widowControl w:val="0"/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  <w:lang w:val="en-US"/>
              </w:rPr>
              <w:t>V</w:t>
            </w:r>
            <w:r>
              <w:rPr>
                <w:sz w:val="28"/>
                <w:szCs w:val="26"/>
              </w:rPr>
              <w:t xml:space="preserve"> опытная</w:t>
            </w:r>
          </w:p>
        </w:tc>
        <w:tc>
          <w:tcPr>
            <w:tcW w:w="2392" w:type="dxa"/>
          </w:tcPr>
          <w:p w:rsidR="00881A8B" w:rsidRDefault="00881A8B" w:rsidP="002D5488">
            <w:pPr>
              <w:widowControl w:val="0"/>
              <w:tabs>
                <w:tab w:val="left" w:pos="778"/>
              </w:tabs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66</w:t>
            </w:r>
          </w:p>
        </w:tc>
        <w:tc>
          <w:tcPr>
            <w:tcW w:w="4642" w:type="dxa"/>
          </w:tcPr>
          <w:p w:rsidR="00881A8B" w:rsidRPr="00A35DF9" w:rsidRDefault="00881A8B" w:rsidP="002D5488">
            <w:pPr>
              <w:widowControl w:val="0"/>
              <w:tabs>
                <w:tab w:val="left" w:pos="778"/>
              </w:tabs>
              <w:jc w:val="both"/>
              <w:rPr>
                <w:sz w:val="28"/>
                <w:szCs w:val="26"/>
              </w:rPr>
            </w:pPr>
            <w:r w:rsidRPr="00A35DF9">
              <w:rPr>
                <w:sz w:val="28"/>
                <w:szCs w:val="26"/>
              </w:rPr>
              <w:t>ОР</w:t>
            </w:r>
            <w:r>
              <w:rPr>
                <w:sz w:val="28"/>
                <w:szCs w:val="26"/>
              </w:rPr>
              <w:t xml:space="preserve">* </w:t>
            </w:r>
            <w:r w:rsidRPr="00A35DF9">
              <w:rPr>
                <w:sz w:val="28"/>
                <w:szCs w:val="26"/>
              </w:rPr>
              <w:t xml:space="preserve">+ </w:t>
            </w:r>
            <w:r>
              <w:rPr>
                <w:sz w:val="28"/>
                <w:szCs w:val="26"/>
              </w:rPr>
              <w:t>1% ВМАКД</w:t>
            </w:r>
          </w:p>
        </w:tc>
      </w:tr>
      <w:tr w:rsidR="00881A8B" w:rsidRPr="00A35DF9" w:rsidTr="00885D0B">
        <w:trPr>
          <w:trHeight w:val="20"/>
        </w:trPr>
        <w:tc>
          <w:tcPr>
            <w:tcW w:w="2252" w:type="dxa"/>
          </w:tcPr>
          <w:p w:rsidR="00881A8B" w:rsidRPr="003375FD" w:rsidRDefault="00881A8B" w:rsidP="002D5488">
            <w:pPr>
              <w:widowControl w:val="0"/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  <w:lang w:val="en-US"/>
              </w:rPr>
              <w:t>V</w:t>
            </w:r>
            <w:r w:rsidRPr="00A35DF9">
              <w:rPr>
                <w:sz w:val="28"/>
                <w:szCs w:val="26"/>
                <w:lang w:val="en-US"/>
              </w:rPr>
              <w:t>I</w:t>
            </w:r>
            <w:r>
              <w:rPr>
                <w:sz w:val="28"/>
                <w:szCs w:val="26"/>
              </w:rPr>
              <w:t xml:space="preserve"> опытная</w:t>
            </w:r>
          </w:p>
        </w:tc>
        <w:tc>
          <w:tcPr>
            <w:tcW w:w="2392" w:type="dxa"/>
          </w:tcPr>
          <w:p w:rsidR="00881A8B" w:rsidRDefault="00881A8B" w:rsidP="002D5488">
            <w:pPr>
              <w:widowControl w:val="0"/>
              <w:tabs>
                <w:tab w:val="left" w:pos="778"/>
              </w:tabs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66</w:t>
            </w:r>
          </w:p>
        </w:tc>
        <w:tc>
          <w:tcPr>
            <w:tcW w:w="4642" w:type="dxa"/>
          </w:tcPr>
          <w:p w:rsidR="00881A8B" w:rsidRPr="00A35DF9" w:rsidRDefault="00881A8B" w:rsidP="002D5488">
            <w:pPr>
              <w:widowControl w:val="0"/>
              <w:tabs>
                <w:tab w:val="left" w:pos="778"/>
              </w:tabs>
              <w:jc w:val="both"/>
              <w:rPr>
                <w:sz w:val="28"/>
                <w:szCs w:val="26"/>
              </w:rPr>
            </w:pPr>
            <w:r w:rsidRPr="00A35DF9">
              <w:rPr>
                <w:sz w:val="28"/>
                <w:szCs w:val="26"/>
              </w:rPr>
              <w:t>ОР</w:t>
            </w:r>
            <w:r>
              <w:rPr>
                <w:sz w:val="28"/>
                <w:szCs w:val="26"/>
              </w:rPr>
              <w:t xml:space="preserve">* </w:t>
            </w:r>
            <w:r w:rsidRPr="00A35DF9">
              <w:rPr>
                <w:sz w:val="28"/>
                <w:szCs w:val="26"/>
              </w:rPr>
              <w:t xml:space="preserve">+ </w:t>
            </w:r>
            <w:r>
              <w:rPr>
                <w:sz w:val="28"/>
                <w:szCs w:val="26"/>
              </w:rPr>
              <w:t>2% ВМАКД</w:t>
            </w:r>
          </w:p>
        </w:tc>
      </w:tr>
      <w:tr w:rsidR="00881A8B" w:rsidRPr="00A35DF9" w:rsidTr="00885D0B">
        <w:trPr>
          <w:trHeight w:val="20"/>
        </w:trPr>
        <w:tc>
          <w:tcPr>
            <w:tcW w:w="2252" w:type="dxa"/>
            <w:tcBorders>
              <w:bottom w:val="single" w:sz="4" w:space="0" w:color="auto"/>
            </w:tcBorders>
          </w:tcPr>
          <w:p w:rsidR="00881A8B" w:rsidRPr="003375FD" w:rsidRDefault="00881A8B" w:rsidP="002D5488">
            <w:pPr>
              <w:widowControl w:val="0"/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  <w:lang w:val="en-US"/>
              </w:rPr>
              <w:t>V</w:t>
            </w:r>
            <w:r w:rsidRPr="00A35DF9">
              <w:rPr>
                <w:sz w:val="28"/>
                <w:szCs w:val="26"/>
                <w:lang w:val="en-US"/>
              </w:rPr>
              <w:t>II</w:t>
            </w:r>
            <w:r>
              <w:rPr>
                <w:sz w:val="28"/>
                <w:szCs w:val="26"/>
              </w:rPr>
              <w:t xml:space="preserve"> опытная</w:t>
            </w:r>
          </w:p>
        </w:tc>
        <w:tc>
          <w:tcPr>
            <w:tcW w:w="2392" w:type="dxa"/>
            <w:tcBorders>
              <w:bottom w:val="single" w:sz="4" w:space="0" w:color="auto"/>
            </w:tcBorders>
          </w:tcPr>
          <w:p w:rsidR="00881A8B" w:rsidRDefault="00881A8B" w:rsidP="002D5488">
            <w:pPr>
              <w:widowControl w:val="0"/>
              <w:tabs>
                <w:tab w:val="left" w:pos="778"/>
              </w:tabs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66</w:t>
            </w:r>
          </w:p>
        </w:tc>
        <w:tc>
          <w:tcPr>
            <w:tcW w:w="4642" w:type="dxa"/>
            <w:tcBorders>
              <w:bottom w:val="single" w:sz="4" w:space="0" w:color="auto"/>
            </w:tcBorders>
          </w:tcPr>
          <w:p w:rsidR="00881A8B" w:rsidRPr="00A35DF9" w:rsidRDefault="00881A8B" w:rsidP="002D5488">
            <w:pPr>
              <w:widowControl w:val="0"/>
              <w:tabs>
                <w:tab w:val="left" w:pos="778"/>
              </w:tabs>
              <w:jc w:val="both"/>
              <w:rPr>
                <w:sz w:val="28"/>
                <w:szCs w:val="26"/>
              </w:rPr>
            </w:pPr>
            <w:r w:rsidRPr="00A35DF9">
              <w:rPr>
                <w:sz w:val="28"/>
                <w:szCs w:val="26"/>
              </w:rPr>
              <w:t>ОР</w:t>
            </w:r>
            <w:r>
              <w:rPr>
                <w:sz w:val="28"/>
                <w:szCs w:val="26"/>
              </w:rPr>
              <w:t xml:space="preserve">* </w:t>
            </w:r>
            <w:r w:rsidRPr="00A35DF9">
              <w:rPr>
                <w:sz w:val="28"/>
                <w:szCs w:val="26"/>
              </w:rPr>
              <w:t xml:space="preserve">+ </w:t>
            </w:r>
            <w:r>
              <w:rPr>
                <w:sz w:val="28"/>
                <w:szCs w:val="26"/>
              </w:rPr>
              <w:t>3% ВМАКД</w:t>
            </w:r>
          </w:p>
        </w:tc>
      </w:tr>
    </w:tbl>
    <w:p w:rsidR="00881A8B" w:rsidRDefault="00881A8B" w:rsidP="002D5488">
      <w:pPr>
        <w:pStyle w:val="a3"/>
        <w:widowControl w:val="0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Примечание: ОР – основной рацион; ОР* – основной рацион за вычетом </w:t>
      </w:r>
      <w:r w:rsidRPr="00014C45">
        <w:rPr>
          <w:sz w:val="24"/>
          <w:szCs w:val="24"/>
        </w:rPr>
        <w:t>1</w:t>
      </w:r>
      <w:r>
        <w:rPr>
          <w:sz w:val="24"/>
          <w:szCs w:val="24"/>
        </w:rPr>
        <w:t>,</w:t>
      </w:r>
      <w:r w:rsidRPr="00014C45">
        <w:rPr>
          <w:sz w:val="24"/>
          <w:szCs w:val="24"/>
        </w:rPr>
        <w:t xml:space="preserve"> 2</w:t>
      </w:r>
      <w:r>
        <w:rPr>
          <w:sz w:val="24"/>
          <w:szCs w:val="24"/>
        </w:rPr>
        <w:t>,</w:t>
      </w:r>
      <w:r w:rsidRPr="00014C45">
        <w:rPr>
          <w:sz w:val="24"/>
          <w:szCs w:val="24"/>
        </w:rPr>
        <w:t xml:space="preserve"> </w:t>
      </w:r>
      <w:r>
        <w:rPr>
          <w:sz w:val="24"/>
          <w:szCs w:val="24"/>
        </w:rPr>
        <w:t>3% по массе комбикорма минерального корма; ВМАКД – витаминно-минеральная адсорбционная кормовая добавка</w:t>
      </w:r>
    </w:p>
    <w:p w:rsidR="00881A8B" w:rsidRDefault="00881A8B" w:rsidP="002D5488">
      <w:pPr>
        <w:pStyle w:val="a3"/>
        <w:widowControl w:val="0"/>
        <w:shd w:val="clear" w:color="auto" w:fill="auto"/>
        <w:spacing w:line="360" w:lineRule="auto"/>
        <w:ind w:firstLine="709"/>
        <w:jc w:val="both"/>
        <w:rPr>
          <w:sz w:val="28"/>
          <w:szCs w:val="27"/>
        </w:rPr>
      </w:pPr>
    </w:p>
    <w:p w:rsidR="00881A8B" w:rsidRPr="00DB4A9B" w:rsidRDefault="00881A8B" w:rsidP="002D5488">
      <w:pPr>
        <w:pStyle w:val="a3"/>
        <w:widowControl w:val="0"/>
        <w:shd w:val="clear" w:color="auto" w:fill="auto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7"/>
        </w:rPr>
        <w:t>В ходе научно-хозяйственного опыта и</w:t>
      </w:r>
      <w:r w:rsidRPr="00014C45">
        <w:rPr>
          <w:sz w:val="28"/>
          <w:szCs w:val="28"/>
        </w:rPr>
        <w:t xml:space="preserve">зучалась в соответствии с методикой ВНИТИП </w:t>
      </w:r>
      <w:r w:rsidRPr="00335BAB">
        <w:rPr>
          <w:sz w:val="28"/>
          <w:szCs w:val="28"/>
        </w:rPr>
        <w:t>переваримость</w:t>
      </w:r>
      <w:r>
        <w:rPr>
          <w:sz w:val="28"/>
          <w:szCs w:val="28"/>
        </w:rPr>
        <w:t xml:space="preserve"> цыплятами-</w:t>
      </w:r>
      <w:r w:rsidRPr="00335BAB">
        <w:rPr>
          <w:sz w:val="28"/>
          <w:szCs w:val="28"/>
        </w:rPr>
        <w:t>бройлерами</w:t>
      </w:r>
      <w:r w:rsidRPr="00014C45">
        <w:rPr>
          <w:sz w:val="28"/>
          <w:szCs w:val="28"/>
        </w:rPr>
        <w:t xml:space="preserve"> питательных веществ рациона.</w:t>
      </w:r>
      <w:r w:rsidRPr="00014C45">
        <w:rPr>
          <w:i/>
          <w:sz w:val="28"/>
          <w:szCs w:val="28"/>
        </w:rPr>
        <w:t xml:space="preserve"> </w:t>
      </w:r>
      <w:r w:rsidRPr="00DB4A9B">
        <w:rPr>
          <w:spacing w:val="-2"/>
          <w:sz w:val="28"/>
          <w:szCs w:val="28"/>
        </w:rPr>
        <w:t>Об изменениях</w:t>
      </w:r>
      <w:r w:rsidRPr="00DB4A9B">
        <w:rPr>
          <w:sz w:val="28"/>
          <w:szCs w:val="28"/>
        </w:rPr>
        <w:t xml:space="preserve"> живой массы, абсолютного, среднесуточного и относительного прироста бройлеров судили по данным их индивидуального взвешивания в контрольных 4 клетках каждой группы, а в конце эксперимента проводилось индивидуальное взвешивание всего подопытного поголовья бройлеров. Определяли индекс продуктивности бройлеров (европейский фактор эффективности) и конверсию корма (кг) на килограмм прироста живой массы. Сохранность поголовья – ежедневным осмотром птицы с учётом её падежа. По завершению откорма проводили контрольный убой всего поголовья бройлеров в группах для изучения по методике ВНИТИП (1994), показателей их мясной продуктивности и анатомо-морфологического состава тушек. Категории тушек определяли согласно ГОСТ 25391-82 и ГОСТ 18292-85 «Мясо цыплят – бройлеров. Технические условия». При этом учитывали: предубойную массу, массу непотрошеных, полупотрошеных, потрошеных тушек, убойный выход, массу внутренних органов. Рассчитывали индексы: мясности, мясокостный.</w:t>
      </w:r>
      <w:r w:rsidRPr="00DB4A9B">
        <w:rPr>
          <w:spacing w:val="2"/>
          <w:sz w:val="28"/>
          <w:szCs w:val="28"/>
        </w:rPr>
        <w:t xml:space="preserve"> </w:t>
      </w:r>
    </w:p>
    <w:p w:rsidR="00881A8B" w:rsidRDefault="00881A8B" w:rsidP="002D5488">
      <w:pPr>
        <w:widowControl w:val="0"/>
        <w:shd w:val="clear" w:color="auto" w:fill="FFFFFF"/>
        <w:spacing w:line="360" w:lineRule="auto"/>
        <w:ind w:firstLine="709"/>
        <w:jc w:val="both"/>
        <w:rPr>
          <w:sz w:val="28"/>
          <w:szCs w:val="27"/>
        </w:rPr>
      </w:pPr>
      <w:r w:rsidRPr="00A35DF9">
        <w:rPr>
          <w:sz w:val="28"/>
          <w:szCs w:val="27"/>
        </w:rPr>
        <w:t>Полученный в опытах цифровой материал подвергли биометрической обработке</w:t>
      </w:r>
      <w:r>
        <w:rPr>
          <w:sz w:val="28"/>
          <w:szCs w:val="27"/>
        </w:rPr>
        <w:t xml:space="preserve"> с </w:t>
      </w:r>
      <w:r w:rsidRPr="00A35DF9">
        <w:rPr>
          <w:sz w:val="28"/>
          <w:szCs w:val="27"/>
        </w:rPr>
        <w:t>использованием программы Microsoft Excel.</w:t>
      </w:r>
    </w:p>
    <w:p w:rsidR="00881A8B" w:rsidRPr="00DB4A9B" w:rsidRDefault="00881A8B" w:rsidP="002D5488">
      <w:pPr>
        <w:widowControl w:val="0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A736D4">
        <w:rPr>
          <w:b/>
          <w:sz w:val="28"/>
        </w:rPr>
        <w:t xml:space="preserve">Результаты исследований. </w:t>
      </w:r>
      <w:r w:rsidRPr="00DB4A9B">
        <w:rPr>
          <w:sz w:val="28"/>
          <w:szCs w:val="28"/>
        </w:rPr>
        <w:t>В научно-хозяйственном опыте кормление цыпля</w:t>
      </w:r>
      <w:r>
        <w:rPr>
          <w:sz w:val="28"/>
          <w:szCs w:val="28"/>
        </w:rPr>
        <w:t>т</w:t>
      </w:r>
      <w:r w:rsidRPr="00DB4A9B">
        <w:rPr>
          <w:sz w:val="28"/>
          <w:szCs w:val="28"/>
        </w:rPr>
        <w:t>-бройлеров проводилось одинаковыми полнорационными комбикормами, сбалансированными по содержанию питательных веществ в соответствии с нормами ВНИТИП (</w:t>
      </w:r>
      <w:smartTag w:uri="urn:schemas-microsoft-com:office:smarttags" w:element="metricconverter">
        <w:smartTagPr>
          <w:attr w:name="ProductID" w:val="2004 г"/>
        </w:smartTagPr>
        <w:r w:rsidRPr="00DB4A9B">
          <w:rPr>
            <w:sz w:val="28"/>
            <w:szCs w:val="28"/>
          </w:rPr>
          <w:t>2004 г</w:t>
        </w:r>
      </w:smartTag>
      <w:r w:rsidRPr="00DB4A9B">
        <w:rPr>
          <w:sz w:val="28"/>
          <w:szCs w:val="28"/>
        </w:rPr>
        <w:t xml:space="preserve">.) и схемой опытов. </w:t>
      </w:r>
      <w:r>
        <w:rPr>
          <w:sz w:val="28"/>
          <w:szCs w:val="28"/>
        </w:rPr>
        <w:t>В</w:t>
      </w:r>
      <w:r w:rsidRPr="00DB4A9B">
        <w:rPr>
          <w:sz w:val="28"/>
          <w:szCs w:val="28"/>
        </w:rPr>
        <w:t xml:space="preserve"> состав комбикорма вводили сорбирующие добавки – экобентокорм и ВМА</w:t>
      </w:r>
      <w:r>
        <w:rPr>
          <w:sz w:val="28"/>
          <w:szCs w:val="28"/>
        </w:rPr>
        <w:t>К</w:t>
      </w:r>
      <w:r w:rsidRPr="00DB4A9B">
        <w:rPr>
          <w:sz w:val="28"/>
          <w:szCs w:val="28"/>
        </w:rPr>
        <w:t>Д.</w:t>
      </w:r>
    </w:p>
    <w:p w:rsidR="00881A8B" w:rsidRDefault="00881A8B" w:rsidP="002D548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B4A9B">
        <w:rPr>
          <w:sz w:val="28"/>
          <w:szCs w:val="28"/>
        </w:rPr>
        <w:t xml:space="preserve">Кормление </w:t>
      </w:r>
      <w:r>
        <w:rPr>
          <w:sz w:val="28"/>
          <w:szCs w:val="28"/>
        </w:rPr>
        <w:t>цыплят-</w:t>
      </w:r>
      <w:r w:rsidRPr="00DB4A9B">
        <w:rPr>
          <w:sz w:val="28"/>
          <w:szCs w:val="28"/>
        </w:rPr>
        <w:t xml:space="preserve">бройлеров </w:t>
      </w:r>
      <w:r>
        <w:rPr>
          <w:sz w:val="28"/>
          <w:szCs w:val="28"/>
        </w:rPr>
        <w:t xml:space="preserve">осуществлялась </w:t>
      </w:r>
      <w:r w:rsidRPr="00DB4A9B">
        <w:rPr>
          <w:sz w:val="28"/>
          <w:szCs w:val="28"/>
        </w:rPr>
        <w:t xml:space="preserve">одним и тем же полнорационным комбикормом, сбалансированным по содержанию питательных веществ и энергии (ВНИТИП, </w:t>
      </w:r>
      <w:smartTag w:uri="urn:schemas-microsoft-com:office:smarttags" w:element="metricconverter">
        <w:smartTagPr>
          <w:attr w:name="ProductID" w:val="2004 г"/>
        </w:smartTagPr>
        <w:r w:rsidRPr="00DB4A9B">
          <w:rPr>
            <w:sz w:val="28"/>
            <w:szCs w:val="28"/>
          </w:rPr>
          <w:t>2004</w:t>
        </w:r>
        <w:r>
          <w:rPr>
            <w:sz w:val="28"/>
            <w:szCs w:val="28"/>
          </w:rPr>
          <w:t xml:space="preserve"> </w:t>
        </w:r>
        <w:r w:rsidRPr="00DB4A9B">
          <w:rPr>
            <w:sz w:val="28"/>
            <w:szCs w:val="28"/>
          </w:rPr>
          <w:t>г</w:t>
        </w:r>
      </w:smartTag>
      <w:r w:rsidRPr="00DB4A9B">
        <w:rPr>
          <w:sz w:val="28"/>
          <w:szCs w:val="28"/>
        </w:rPr>
        <w:t>). В состав комбикорма, в зависимости от периода выращивания бройлеров, входили (%): кукуруза – 28-19; пшеница</w:t>
      </w:r>
      <w:r>
        <w:rPr>
          <w:sz w:val="28"/>
          <w:szCs w:val="28"/>
        </w:rPr>
        <w:t xml:space="preserve"> – </w:t>
      </w:r>
      <w:r w:rsidRPr="00DB4A9B">
        <w:rPr>
          <w:sz w:val="28"/>
          <w:szCs w:val="28"/>
        </w:rPr>
        <w:t>33,7-43,1; шрот соевый</w:t>
      </w:r>
      <w:r>
        <w:rPr>
          <w:sz w:val="28"/>
          <w:szCs w:val="28"/>
        </w:rPr>
        <w:t xml:space="preserve"> – </w:t>
      </w:r>
      <w:r w:rsidRPr="00DB4A9B">
        <w:rPr>
          <w:sz w:val="28"/>
          <w:szCs w:val="28"/>
        </w:rPr>
        <w:t>25-17; шрот подсолнечный</w:t>
      </w:r>
      <w:r>
        <w:rPr>
          <w:sz w:val="28"/>
          <w:szCs w:val="28"/>
        </w:rPr>
        <w:t xml:space="preserve"> – </w:t>
      </w:r>
      <w:r w:rsidRPr="00DB4A9B">
        <w:rPr>
          <w:sz w:val="28"/>
          <w:szCs w:val="28"/>
        </w:rPr>
        <w:t>5; мука рыбная</w:t>
      </w:r>
      <w:r>
        <w:rPr>
          <w:sz w:val="28"/>
          <w:szCs w:val="28"/>
        </w:rPr>
        <w:t xml:space="preserve"> – </w:t>
      </w:r>
      <w:r w:rsidRPr="00DB4A9B">
        <w:rPr>
          <w:sz w:val="28"/>
          <w:szCs w:val="28"/>
        </w:rPr>
        <w:t>5,0-2,5; мука мясо-костная</w:t>
      </w:r>
      <w:r>
        <w:rPr>
          <w:sz w:val="28"/>
          <w:szCs w:val="28"/>
        </w:rPr>
        <w:t xml:space="preserve"> – </w:t>
      </w:r>
      <w:r w:rsidRPr="00DB4A9B">
        <w:rPr>
          <w:sz w:val="28"/>
          <w:szCs w:val="28"/>
        </w:rPr>
        <w:t>1-3; БВМД</w:t>
      </w:r>
      <w:r>
        <w:rPr>
          <w:sz w:val="28"/>
          <w:szCs w:val="28"/>
        </w:rPr>
        <w:t xml:space="preserve"> – </w:t>
      </w:r>
      <w:r w:rsidRPr="00DB4A9B">
        <w:rPr>
          <w:sz w:val="28"/>
          <w:szCs w:val="28"/>
        </w:rPr>
        <w:t>6-5; премикс</w:t>
      </w:r>
      <w:r>
        <w:rPr>
          <w:sz w:val="28"/>
          <w:szCs w:val="28"/>
        </w:rPr>
        <w:t xml:space="preserve"> – </w:t>
      </w:r>
      <w:r w:rsidRPr="00DB4A9B">
        <w:rPr>
          <w:sz w:val="28"/>
          <w:szCs w:val="28"/>
        </w:rPr>
        <w:t>1; масло растительное</w:t>
      </w:r>
      <w:r>
        <w:rPr>
          <w:sz w:val="28"/>
          <w:szCs w:val="28"/>
        </w:rPr>
        <w:t xml:space="preserve"> – </w:t>
      </w:r>
      <w:r w:rsidRPr="00DB4A9B">
        <w:rPr>
          <w:sz w:val="28"/>
          <w:szCs w:val="28"/>
        </w:rPr>
        <w:t>1-5; известняк</w:t>
      </w:r>
      <w:r>
        <w:rPr>
          <w:sz w:val="28"/>
          <w:szCs w:val="28"/>
        </w:rPr>
        <w:t xml:space="preserve"> – </w:t>
      </w:r>
      <w:r w:rsidRPr="00DB4A9B">
        <w:rPr>
          <w:sz w:val="28"/>
          <w:szCs w:val="28"/>
        </w:rPr>
        <w:t>1,3-0,4; трикальцийфосфат</w:t>
      </w:r>
      <w:r>
        <w:rPr>
          <w:sz w:val="28"/>
          <w:szCs w:val="28"/>
        </w:rPr>
        <w:t xml:space="preserve"> – </w:t>
      </w:r>
      <w:r w:rsidRPr="00DB4A9B">
        <w:rPr>
          <w:sz w:val="28"/>
          <w:szCs w:val="28"/>
        </w:rPr>
        <w:t xml:space="preserve">0,3-0,9. В </w:t>
      </w:r>
      <w:smartTag w:uri="urn:schemas-microsoft-com:office:smarttags" w:element="metricconverter">
        <w:smartTagPr>
          <w:attr w:name="ProductID" w:val="100 г"/>
        </w:smartTagPr>
        <w:r w:rsidRPr="00DB4A9B">
          <w:rPr>
            <w:sz w:val="28"/>
            <w:szCs w:val="28"/>
          </w:rPr>
          <w:t>100 г</w:t>
        </w:r>
      </w:smartTag>
      <w:r w:rsidRPr="00DB4A9B">
        <w:rPr>
          <w:sz w:val="28"/>
          <w:szCs w:val="28"/>
        </w:rPr>
        <w:t xml:space="preserve"> комбикорма содержалось: обменной энергии</w:t>
      </w:r>
      <w:r>
        <w:rPr>
          <w:sz w:val="28"/>
          <w:szCs w:val="28"/>
        </w:rPr>
        <w:t xml:space="preserve"> – </w:t>
      </w:r>
      <w:r w:rsidRPr="00DB4A9B">
        <w:rPr>
          <w:sz w:val="28"/>
          <w:szCs w:val="28"/>
        </w:rPr>
        <w:t>304,5-317,9 ккал, сырого протеина</w:t>
      </w:r>
      <w:r>
        <w:rPr>
          <w:sz w:val="28"/>
          <w:szCs w:val="28"/>
        </w:rPr>
        <w:t xml:space="preserve"> – </w:t>
      </w:r>
      <w:r w:rsidRPr="00DB4A9B">
        <w:rPr>
          <w:sz w:val="28"/>
          <w:szCs w:val="28"/>
        </w:rPr>
        <w:t>23,13 -19,00%, жира</w:t>
      </w:r>
      <w:r>
        <w:rPr>
          <w:sz w:val="28"/>
          <w:szCs w:val="28"/>
        </w:rPr>
        <w:t xml:space="preserve"> – </w:t>
      </w:r>
      <w:r w:rsidRPr="00DB4A9B">
        <w:rPr>
          <w:sz w:val="28"/>
          <w:szCs w:val="28"/>
        </w:rPr>
        <w:t>2,02-1,91, клетчатки</w:t>
      </w:r>
      <w:r>
        <w:rPr>
          <w:sz w:val="28"/>
          <w:szCs w:val="28"/>
        </w:rPr>
        <w:t xml:space="preserve"> – </w:t>
      </w:r>
      <w:r w:rsidRPr="00DB4A9B">
        <w:rPr>
          <w:sz w:val="28"/>
          <w:szCs w:val="28"/>
        </w:rPr>
        <w:t>3,94-3,01, лизина</w:t>
      </w:r>
      <w:r>
        <w:rPr>
          <w:sz w:val="28"/>
          <w:szCs w:val="28"/>
        </w:rPr>
        <w:t xml:space="preserve"> – </w:t>
      </w:r>
      <w:r w:rsidRPr="00DB4A9B">
        <w:rPr>
          <w:sz w:val="28"/>
          <w:szCs w:val="28"/>
        </w:rPr>
        <w:t>1,205-0,857, метионина</w:t>
      </w:r>
      <w:r>
        <w:rPr>
          <w:sz w:val="28"/>
          <w:szCs w:val="28"/>
        </w:rPr>
        <w:t xml:space="preserve"> – </w:t>
      </w:r>
      <w:r w:rsidRPr="00DB4A9B">
        <w:rPr>
          <w:sz w:val="28"/>
          <w:szCs w:val="28"/>
        </w:rPr>
        <w:t>0,375-0,301, цистина</w:t>
      </w:r>
      <w:r>
        <w:rPr>
          <w:sz w:val="28"/>
          <w:szCs w:val="28"/>
        </w:rPr>
        <w:t xml:space="preserve"> – </w:t>
      </w:r>
      <w:r w:rsidRPr="00DB4A9B">
        <w:rPr>
          <w:sz w:val="28"/>
          <w:szCs w:val="28"/>
        </w:rPr>
        <w:t>0,319-0,257, триптофана</w:t>
      </w:r>
      <w:r>
        <w:rPr>
          <w:sz w:val="28"/>
          <w:szCs w:val="28"/>
        </w:rPr>
        <w:t xml:space="preserve"> – </w:t>
      </w:r>
      <w:r w:rsidRPr="00DB4A9B">
        <w:rPr>
          <w:sz w:val="28"/>
          <w:szCs w:val="28"/>
        </w:rPr>
        <w:t>0,271-0,230, Cа – 1,042-0,663, Р</w:t>
      </w:r>
      <w:r>
        <w:rPr>
          <w:sz w:val="28"/>
          <w:szCs w:val="28"/>
        </w:rPr>
        <w:t xml:space="preserve"> – </w:t>
      </w:r>
      <w:r w:rsidRPr="00DB4A9B">
        <w:rPr>
          <w:sz w:val="28"/>
          <w:szCs w:val="28"/>
        </w:rPr>
        <w:t>0,821-0,680; Nа</w:t>
      </w:r>
      <w:r>
        <w:rPr>
          <w:sz w:val="28"/>
          <w:szCs w:val="28"/>
        </w:rPr>
        <w:t xml:space="preserve"> – </w:t>
      </w:r>
      <w:r w:rsidRPr="00DB4A9B">
        <w:rPr>
          <w:sz w:val="28"/>
          <w:szCs w:val="28"/>
        </w:rPr>
        <w:t xml:space="preserve">0,331-0,241%. При этом, на 1 тонну комбикорма вводили путём ступенчатого смешивания для бройлеров II, III, IV опытных групп 10; 20 и </w:t>
      </w:r>
      <w:smartTag w:uri="urn:schemas-microsoft-com:office:smarttags" w:element="metricconverter">
        <w:smartTagPr>
          <w:attr w:name="ProductID" w:val="30 кг"/>
        </w:smartTagPr>
        <w:r w:rsidRPr="00DB4A9B">
          <w:rPr>
            <w:sz w:val="28"/>
            <w:szCs w:val="28"/>
          </w:rPr>
          <w:t>30 кг</w:t>
        </w:r>
      </w:smartTag>
      <w:r w:rsidRPr="00DB4A9B">
        <w:rPr>
          <w:sz w:val="28"/>
          <w:szCs w:val="28"/>
        </w:rPr>
        <w:t xml:space="preserve"> </w:t>
      </w:r>
      <w:r>
        <w:rPr>
          <w:sz w:val="28"/>
          <w:szCs w:val="28"/>
        </w:rPr>
        <w:t>экобентокорма</w:t>
      </w:r>
      <w:r w:rsidRPr="00DB4A9B">
        <w:rPr>
          <w:sz w:val="28"/>
          <w:szCs w:val="28"/>
        </w:rPr>
        <w:t xml:space="preserve">, а для бройлеров V, VI, VII групп – такое же количество </w:t>
      </w:r>
      <w:r>
        <w:rPr>
          <w:sz w:val="28"/>
          <w:szCs w:val="28"/>
        </w:rPr>
        <w:t>витаминно-минеральной адсорбционной кормовой добавки (ВМАКД)</w:t>
      </w:r>
      <w:r w:rsidRPr="00DB4A9B">
        <w:rPr>
          <w:sz w:val="28"/>
          <w:szCs w:val="28"/>
        </w:rPr>
        <w:t xml:space="preserve">. Биологическое действие добавок обуславливается их минеральным составом и адсорбционными свойствами из-за большой нанопористости носителя, а </w:t>
      </w:r>
      <w:r>
        <w:rPr>
          <w:sz w:val="28"/>
          <w:szCs w:val="28"/>
        </w:rPr>
        <w:t>ВМАКД</w:t>
      </w:r>
      <w:r w:rsidRPr="00DB4A9B">
        <w:rPr>
          <w:sz w:val="28"/>
          <w:szCs w:val="28"/>
        </w:rPr>
        <w:t>, кроме того, воздействием включённых в е</w:t>
      </w:r>
      <w:r>
        <w:rPr>
          <w:sz w:val="28"/>
          <w:szCs w:val="28"/>
        </w:rPr>
        <w:t>ё</w:t>
      </w:r>
      <w:r w:rsidRPr="00DB4A9B">
        <w:rPr>
          <w:sz w:val="28"/>
          <w:szCs w:val="28"/>
        </w:rPr>
        <w:t xml:space="preserve"> состав биологически активных веществ. </w:t>
      </w:r>
    </w:p>
    <w:p w:rsidR="00881A8B" w:rsidRDefault="00881A8B" w:rsidP="002D548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F0753B">
        <w:rPr>
          <w:i/>
          <w:sz w:val="28"/>
          <w:szCs w:val="28"/>
        </w:rPr>
        <w:t>Переваримость питательных веществ.</w:t>
      </w:r>
      <w:r w:rsidRPr="00DB4A9B">
        <w:rPr>
          <w:sz w:val="28"/>
          <w:szCs w:val="28"/>
        </w:rPr>
        <w:t xml:space="preserve"> В ходе </w:t>
      </w:r>
      <w:r>
        <w:rPr>
          <w:sz w:val="28"/>
          <w:szCs w:val="28"/>
        </w:rPr>
        <w:t>опыта</w:t>
      </w:r>
      <w:r w:rsidRPr="00DB4A9B">
        <w:rPr>
          <w:sz w:val="28"/>
          <w:szCs w:val="28"/>
        </w:rPr>
        <w:t xml:space="preserve"> выявлено, что обогащение комбикорма добавками снизила его </w:t>
      </w:r>
      <w:r>
        <w:rPr>
          <w:sz w:val="28"/>
          <w:szCs w:val="28"/>
        </w:rPr>
        <w:t>кислотосвязывающую способность (КСС)</w:t>
      </w:r>
      <w:r w:rsidRPr="00DB4A9B">
        <w:rPr>
          <w:sz w:val="28"/>
          <w:szCs w:val="28"/>
        </w:rPr>
        <w:t xml:space="preserve">, соответственно, с 8,0 (в контроле) до 7,5; 6,5; 6,0 во </w:t>
      </w:r>
      <w:r w:rsidRPr="00DB4A9B">
        <w:rPr>
          <w:sz w:val="28"/>
          <w:szCs w:val="28"/>
          <w:lang w:val="en-US"/>
        </w:rPr>
        <w:t>II</w:t>
      </w:r>
      <w:r w:rsidRPr="00DB4A9B">
        <w:rPr>
          <w:sz w:val="28"/>
          <w:szCs w:val="28"/>
        </w:rPr>
        <w:t xml:space="preserve">, </w:t>
      </w:r>
      <w:r w:rsidRPr="00DB4A9B">
        <w:rPr>
          <w:sz w:val="28"/>
          <w:szCs w:val="28"/>
          <w:lang w:val="en-US"/>
        </w:rPr>
        <w:t>III</w:t>
      </w:r>
      <w:r w:rsidRPr="00DB4A9B">
        <w:rPr>
          <w:sz w:val="28"/>
          <w:szCs w:val="28"/>
        </w:rPr>
        <w:t xml:space="preserve">, </w:t>
      </w:r>
      <w:r w:rsidRPr="00DB4A9B">
        <w:rPr>
          <w:sz w:val="28"/>
          <w:szCs w:val="28"/>
          <w:lang w:val="en-US"/>
        </w:rPr>
        <w:t>IV</w:t>
      </w:r>
      <w:r w:rsidRPr="00DB4A9B">
        <w:rPr>
          <w:sz w:val="28"/>
          <w:szCs w:val="28"/>
        </w:rPr>
        <w:t xml:space="preserve"> и до 7,0; 6,0; 5,0 единиц в </w:t>
      </w:r>
      <w:r w:rsidRPr="00DB4A9B">
        <w:rPr>
          <w:sz w:val="28"/>
          <w:szCs w:val="28"/>
          <w:lang w:val="en-US"/>
        </w:rPr>
        <w:t>V</w:t>
      </w:r>
      <w:r w:rsidRPr="00DB4A9B">
        <w:rPr>
          <w:sz w:val="28"/>
          <w:szCs w:val="28"/>
        </w:rPr>
        <w:t xml:space="preserve">, </w:t>
      </w:r>
      <w:r w:rsidRPr="00DB4A9B">
        <w:rPr>
          <w:sz w:val="28"/>
          <w:szCs w:val="28"/>
          <w:lang w:val="en-US"/>
        </w:rPr>
        <w:t>VI</w:t>
      </w:r>
      <w:r w:rsidRPr="00DB4A9B">
        <w:rPr>
          <w:sz w:val="28"/>
          <w:szCs w:val="28"/>
        </w:rPr>
        <w:t xml:space="preserve">, </w:t>
      </w:r>
      <w:r w:rsidRPr="00DB4A9B">
        <w:rPr>
          <w:sz w:val="28"/>
          <w:szCs w:val="28"/>
          <w:lang w:val="en-US"/>
        </w:rPr>
        <w:t>VII</w:t>
      </w:r>
      <w:r w:rsidRPr="00DB4A9B">
        <w:rPr>
          <w:sz w:val="28"/>
          <w:szCs w:val="28"/>
        </w:rPr>
        <w:t xml:space="preserve"> опытных группах, что, в свою очередь, обеспечивало в желудке основной расход соляной кислоты не на понижение буферности корма, </w:t>
      </w:r>
      <w:r>
        <w:rPr>
          <w:sz w:val="28"/>
          <w:szCs w:val="28"/>
        </w:rPr>
        <w:t>а на усиление его переваривания</w:t>
      </w:r>
      <w:r w:rsidRPr="00DB4A9B">
        <w:rPr>
          <w:sz w:val="28"/>
          <w:szCs w:val="28"/>
        </w:rPr>
        <w:t xml:space="preserve">. Использование добавок в комбикорме улучшило среднесуточную его поедаемость </w:t>
      </w:r>
      <w:r>
        <w:rPr>
          <w:sz w:val="28"/>
          <w:szCs w:val="28"/>
        </w:rPr>
        <w:t>цыплятами-</w:t>
      </w:r>
      <w:r w:rsidRPr="00DB4A9B">
        <w:rPr>
          <w:sz w:val="28"/>
          <w:szCs w:val="28"/>
        </w:rPr>
        <w:t>бройлерами (табл</w:t>
      </w:r>
      <w:r>
        <w:rPr>
          <w:sz w:val="28"/>
          <w:szCs w:val="28"/>
        </w:rPr>
        <w:t>.</w:t>
      </w:r>
      <w:r w:rsidRPr="00DB4A9B">
        <w:rPr>
          <w:sz w:val="28"/>
          <w:szCs w:val="28"/>
        </w:rPr>
        <w:t xml:space="preserve"> 2). </w:t>
      </w:r>
    </w:p>
    <w:p w:rsidR="00881A8B" w:rsidRPr="00DB4A9B" w:rsidRDefault="00881A8B" w:rsidP="002D548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B4A9B">
        <w:rPr>
          <w:sz w:val="28"/>
          <w:szCs w:val="28"/>
        </w:rPr>
        <w:t xml:space="preserve">При этом с увеличением дозы добавок, абсолютные показатели переваримости увеличивались. Что касается переваримости БЭВ, то она у бройлеров сравниваемых групп относительно одинакова, хотя и отмечается повышение их переваримости при скармливании цыплятам </w:t>
      </w:r>
      <w:r>
        <w:rPr>
          <w:sz w:val="28"/>
          <w:szCs w:val="28"/>
        </w:rPr>
        <w:t>ВМАКД</w:t>
      </w:r>
      <w:r w:rsidRPr="00DB4A9B">
        <w:rPr>
          <w:sz w:val="28"/>
          <w:szCs w:val="28"/>
        </w:rPr>
        <w:t xml:space="preserve"> при дозе 20-30 кг на тонну комбикорма</w:t>
      </w:r>
      <w:r>
        <w:rPr>
          <w:sz w:val="28"/>
          <w:szCs w:val="28"/>
        </w:rPr>
        <w:t xml:space="preserve"> (2-3%)</w:t>
      </w:r>
      <w:r w:rsidRPr="00DB4A9B">
        <w:rPr>
          <w:sz w:val="28"/>
          <w:szCs w:val="28"/>
        </w:rPr>
        <w:t xml:space="preserve">. Следовательно, включение в рацион птицы добавок повышает секреторную активность их пищеварительного тракта. Эффективность же влияния </w:t>
      </w:r>
      <w:r>
        <w:rPr>
          <w:sz w:val="28"/>
          <w:szCs w:val="28"/>
        </w:rPr>
        <w:t>ВМАКД</w:t>
      </w:r>
      <w:r w:rsidRPr="00DB4A9B">
        <w:rPr>
          <w:sz w:val="28"/>
          <w:szCs w:val="28"/>
        </w:rPr>
        <w:t xml:space="preserve"> на улучшение переваримости питательных веществ была больше, чем </w:t>
      </w:r>
      <w:r>
        <w:rPr>
          <w:sz w:val="28"/>
          <w:szCs w:val="28"/>
        </w:rPr>
        <w:t>экобентокорма</w:t>
      </w:r>
      <w:r w:rsidRPr="00DB4A9B">
        <w:rPr>
          <w:sz w:val="28"/>
          <w:szCs w:val="28"/>
        </w:rPr>
        <w:t>.</w:t>
      </w:r>
    </w:p>
    <w:p w:rsidR="00881A8B" w:rsidRPr="00DB4A9B" w:rsidRDefault="00881A8B" w:rsidP="002D5488">
      <w:pPr>
        <w:widowControl w:val="0"/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:rsidR="00881A8B" w:rsidRPr="00F0753B" w:rsidRDefault="00881A8B" w:rsidP="002D5488">
      <w:pPr>
        <w:widowControl w:val="0"/>
        <w:spacing w:line="360" w:lineRule="auto"/>
        <w:jc w:val="center"/>
        <w:rPr>
          <w:sz w:val="28"/>
          <w:szCs w:val="27"/>
        </w:rPr>
      </w:pPr>
      <w:r w:rsidRPr="00DB4A9B">
        <w:rPr>
          <w:sz w:val="28"/>
          <w:szCs w:val="27"/>
        </w:rPr>
        <w:t>Поедаемость корма (г)</w:t>
      </w:r>
      <w:r w:rsidRPr="00F0753B">
        <w:rPr>
          <w:sz w:val="28"/>
          <w:szCs w:val="27"/>
        </w:rPr>
        <w:t xml:space="preserve"> </w:t>
      </w:r>
      <w:r w:rsidRPr="00DB4A9B">
        <w:rPr>
          <w:sz w:val="28"/>
          <w:szCs w:val="27"/>
        </w:rPr>
        <w:t>и перевар</w:t>
      </w:r>
      <w:r>
        <w:rPr>
          <w:sz w:val="28"/>
          <w:szCs w:val="27"/>
        </w:rPr>
        <w:t xml:space="preserve">имость его питательных веществ </w:t>
      </w:r>
      <w:r w:rsidRPr="00DB4A9B">
        <w:rPr>
          <w:sz w:val="28"/>
          <w:szCs w:val="27"/>
        </w:rPr>
        <w:t>(%)</w:t>
      </w:r>
    </w:p>
    <w:tbl>
      <w:tblPr>
        <w:tblW w:w="51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7"/>
        <w:gridCol w:w="756"/>
        <w:gridCol w:w="876"/>
        <w:gridCol w:w="1595"/>
        <w:gridCol w:w="1442"/>
        <w:gridCol w:w="1444"/>
        <w:gridCol w:w="1442"/>
        <w:gridCol w:w="1444"/>
      </w:tblGrid>
      <w:tr w:rsidR="00881A8B" w:rsidRPr="00F0753B" w:rsidTr="00A37B03">
        <w:trPr>
          <w:trHeight w:val="20"/>
        </w:trPr>
        <w:tc>
          <w:tcPr>
            <w:tcW w:w="336" w:type="pct"/>
            <w:vMerge w:val="restart"/>
            <w:textDirection w:val="btLr"/>
            <w:vAlign w:val="center"/>
          </w:tcPr>
          <w:p w:rsidR="00881A8B" w:rsidRPr="00F0753B" w:rsidRDefault="00881A8B" w:rsidP="00A37B03">
            <w:pPr>
              <w:widowControl w:val="0"/>
              <w:ind w:left="113" w:right="113"/>
              <w:jc w:val="center"/>
            </w:pPr>
            <w:r w:rsidRPr="00F0753B">
              <w:t>Группы</w:t>
            </w:r>
          </w:p>
        </w:tc>
        <w:tc>
          <w:tcPr>
            <w:tcW w:w="846" w:type="pct"/>
            <w:gridSpan w:val="2"/>
            <w:vAlign w:val="center"/>
          </w:tcPr>
          <w:p w:rsidR="00881A8B" w:rsidRPr="00F0753B" w:rsidRDefault="00881A8B" w:rsidP="00A37B03">
            <w:pPr>
              <w:widowControl w:val="0"/>
              <w:tabs>
                <w:tab w:val="left" w:pos="-828"/>
              </w:tabs>
              <w:jc w:val="center"/>
            </w:pPr>
            <w:r w:rsidRPr="00F0753B">
              <w:t>Съедено корма на гол в сутки</w:t>
            </w:r>
          </w:p>
        </w:tc>
        <w:tc>
          <w:tcPr>
            <w:tcW w:w="3818" w:type="pct"/>
            <w:gridSpan w:val="5"/>
            <w:vAlign w:val="center"/>
          </w:tcPr>
          <w:p w:rsidR="00881A8B" w:rsidRPr="00F0753B" w:rsidRDefault="00881A8B" w:rsidP="00A37B03">
            <w:pPr>
              <w:widowControl w:val="0"/>
              <w:jc w:val="center"/>
            </w:pPr>
            <w:r w:rsidRPr="00F0753B">
              <w:t>Питательные вещества</w:t>
            </w:r>
          </w:p>
        </w:tc>
      </w:tr>
      <w:tr w:rsidR="00881A8B" w:rsidRPr="00F0753B" w:rsidTr="00A37B03">
        <w:trPr>
          <w:trHeight w:val="20"/>
        </w:trPr>
        <w:tc>
          <w:tcPr>
            <w:tcW w:w="336" w:type="pct"/>
            <w:vMerge/>
          </w:tcPr>
          <w:p w:rsidR="00881A8B" w:rsidRPr="00F0753B" w:rsidRDefault="00881A8B" w:rsidP="00A37B03">
            <w:pPr>
              <w:widowControl w:val="0"/>
              <w:jc w:val="center"/>
            </w:pPr>
          </w:p>
        </w:tc>
        <w:tc>
          <w:tcPr>
            <w:tcW w:w="392" w:type="pct"/>
            <w:vAlign w:val="center"/>
          </w:tcPr>
          <w:p w:rsidR="00881A8B" w:rsidRPr="00F0753B" w:rsidRDefault="00881A8B" w:rsidP="00A37B03">
            <w:pPr>
              <w:widowControl w:val="0"/>
              <w:tabs>
                <w:tab w:val="left" w:pos="-828"/>
              </w:tabs>
              <w:jc w:val="center"/>
            </w:pPr>
            <w:r w:rsidRPr="00F0753B">
              <w:t>г</w:t>
            </w:r>
          </w:p>
        </w:tc>
        <w:tc>
          <w:tcPr>
            <w:tcW w:w="454" w:type="pct"/>
            <w:vAlign w:val="center"/>
          </w:tcPr>
          <w:p w:rsidR="00881A8B" w:rsidRPr="00F0753B" w:rsidRDefault="00881A8B" w:rsidP="00A37B03">
            <w:pPr>
              <w:widowControl w:val="0"/>
              <w:tabs>
                <w:tab w:val="left" w:pos="-828"/>
              </w:tabs>
              <w:jc w:val="center"/>
            </w:pPr>
            <w:r w:rsidRPr="00F0753B">
              <w:t>%</w:t>
            </w:r>
          </w:p>
        </w:tc>
        <w:tc>
          <w:tcPr>
            <w:tcW w:w="827" w:type="pct"/>
            <w:vAlign w:val="center"/>
          </w:tcPr>
          <w:p w:rsidR="00881A8B" w:rsidRPr="00F0753B" w:rsidRDefault="00881A8B" w:rsidP="00A37B03">
            <w:pPr>
              <w:widowControl w:val="0"/>
              <w:tabs>
                <w:tab w:val="left" w:pos="-828"/>
              </w:tabs>
              <w:jc w:val="center"/>
            </w:pPr>
            <w:r w:rsidRPr="00F0753B">
              <w:t>органическое</w:t>
            </w:r>
          </w:p>
          <w:p w:rsidR="00881A8B" w:rsidRPr="00F0753B" w:rsidRDefault="00881A8B" w:rsidP="00A37B03">
            <w:pPr>
              <w:widowControl w:val="0"/>
              <w:tabs>
                <w:tab w:val="left" w:pos="-828"/>
              </w:tabs>
              <w:jc w:val="center"/>
            </w:pPr>
            <w:r w:rsidRPr="00F0753B">
              <w:t>вещество</w:t>
            </w:r>
          </w:p>
        </w:tc>
        <w:tc>
          <w:tcPr>
            <w:tcW w:w="747" w:type="pct"/>
            <w:vAlign w:val="center"/>
          </w:tcPr>
          <w:p w:rsidR="00881A8B" w:rsidRPr="00F0753B" w:rsidRDefault="00881A8B" w:rsidP="00A37B03">
            <w:pPr>
              <w:widowControl w:val="0"/>
              <w:tabs>
                <w:tab w:val="left" w:pos="-828"/>
              </w:tabs>
              <w:jc w:val="center"/>
            </w:pPr>
            <w:r w:rsidRPr="00F0753B">
              <w:t>протеин</w:t>
            </w:r>
          </w:p>
        </w:tc>
        <w:tc>
          <w:tcPr>
            <w:tcW w:w="748" w:type="pct"/>
            <w:vAlign w:val="center"/>
          </w:tcPr>
          <w:p w:rsidR="00881A8B" w:rsidRPr="00F0753B" w:rsidRDefault="00881A8B" w:rsidP="00A37B03">
            <w:pPr>
              <w:widowControl w:val="0"/>
              <w:tabs>
                <w:tab w:val="left" w:pos="-828"/>
              </w:tabs>
              <w:jc w:val="center"/>
            </w:pPr>
            <w:r w:rsidRPr="00F0753B">
              <w:t>жир</w:t>
            </w:r>
          </w:p>
        </w:tc>
        <w:tc>
          <w:tcPr>
            <w:tcW w:w="747" w:type="pct"/>
            <w:vAlign w:val="center"/>
          </w:tcPr>
          <w:p w:rsidR="00881A8B" w:rsidRPr="00F0753B" w:rsidRDefault="00881A8B" w:rsidP="00A37B03">
            <w:pPr>
              <w:widowControl w:val="0"/>
              <w:tabs>
                <w:tab w:val="left" w:pos="-828"/>
              </w:tabs>
              <w:jc w:val="center"/>
            </w:pPr>
            <w:r w:rsidRPr="00F0753B">
              <w:t>клетчатка</w:t>
            </w:r>
          </w:p>
        </w:tc>
        <w:tc>
          <w:tcPr>
            <w:tcW w:w="748" w:type="pct"/>
            <w:vAlign w:val="center"/>
          </w:tcPr>
          <w:p w:rsidR="00881A8B" w:rsidRPr="00F0753B" w:rsidRDefault="00881A8B" w:rsidP="00A37B03">
            <w:pPr>
              <w:widowControl w:val="0"/>
              <w:tabs>
                <w:tab w:val="left" w:pos="-828"/>
              </w:tabs>
              <w:jc w:val="center"/>
            </w:pPr>
            <w:r w:rsidRPr="00F0753B">
              <w:t>БЭВ</w:t>
            </w:r>
          </w:p>
        </w:tc>
      </w:tr>
      <w:tr w:rsidR="00881A8B" w:rsidRPr="00F0753B" w:rsidTr="00A37B03">
        <w:trPr>
          <w:trHeight w:val="20"/>
        </w:trPr>
        <w:tc>
          <w:tcPr>
            <w:tcW w:w="336" w:type="pct"/>
          </w:tcPr>
          <w:p w:rsidR="00881A8B" w:rsidRPr="00A37B03" w:rsidRDefault="00881A8B" w:rsidP="00A37B03">
            <w:pPr>
              <w:widowControl w:val="0"/>
              <w:jc w:val="center"/>
              <w:rPr>
                <w:lang w:val="en-US"/>
              </w:rPr>
            </w:pPr>
            <w:r w:rsidRPr="00A37B03">
              <w:rPr>
                <w:lang w:val="en-US"/>
              </w:rPr>
              <w:t>I</w:t>
            </w:r>
          </w:p>
        </w:tc>
        <w:tc>
          <w:tcPr>
            <w:tcW w:w="392" w:type="pct"/>
          </w:tcPr>
          <w:p w:rsidR="00881A8B" w:rsidRPr="00F0753B" w:rsidRDefault="00881A8B" w:rsidP="00A37B03">
            <w:pPr>
              <w:widowControl w:val="0"/>
              <w:jc w:val="center"/>
            </w:pPr>
            <w:r w:rsidRPr="00F0753B">
              <w:t>85,25</w:t>
            </w:r>
          </w:p>
        </w:tc>
        <w:tc>
          <w:tcPr>
            <w:tcW w:w="454" w:type="pct"/>
          </w:tcPr>
          <w:p w:rsidR="00881A8B" w:rsidRPr="00F0753B" w:rsidRDefault="00881A8B" w:rsidP="00A37B03">
            <w:pPr>
              <w:pStyle w:val="BodyText2"/>
              <w:widowControl w:val="0"/>
              <w:tabs>
                <w:tab w:val="left" w:pos="-828"/>
              </w:tabs>
              <w:spacing w:after="0" w:line="240" w:lineRule="auto"/>
              <w:jc w:val="center"/>
            </w:pPr>
            <w:r w:rsidRPr="00F0753B">
              <w:t>100,00</w:t>
            </w:r>
          </w:p>
        </w:tc>
        <w:tc>
          <w:tcPr>
            <w:tcW w:w="827" w:type="pct"/>
            <w:vAlign w:val="center"/>
          </w:tcPr>
          <w:p w:rsidR="00881A8B" w:rsidRPr="00F0753B" w:rsidRDefault="00881A8B" w:rsidP="00A37B03">
            <w:pPr>
              <w:pStyle w:val="BodyText2"/>
              <w:widowControl w:val="0"/>
              <w:tabs>
                <w:tab w:val="left" w:pos="-828"/>
              </w:tabs>
              <w:spacing w:after="0" w:line="240" w:lineRule="auto"/>
              <w:jc w:val="center"/>
            </w:pPr>
            <w:r w:rsidRPr="00F0753B">
              <w:t>80,58±0,35</w:t>
            </w:r>
          </w:p>
        </w:tc>
        <w:tc>
          <w:tcPr>
            <w:tcW w:w="747" w:type="pct"/>
            <w:vAlign w:val="center"/>
          </w:tcPr>
          <w:p w:rsidR="00881A8B" w:rsidRPr="00F0753B" w:rsidRDefault="00881A8B" w:rsidP="00A37B03">
            <w:pPr>
              <w:pStyle w:val="BodyText2"/>
              <w:widowControl w:val="0"/>
              <w:tabs>
                <w:tab w:val="left" w:pos="-828"/>
              </w:tabs>
              <w:spacing w:after="0" w:line="240" w:lineRule="auto"/>
              <w:jc w:val="center"/>
            </w:pPr>
            <w:r w:rsidRPr="00F0753B">
              <w:t>76,58±0,46</w:t>
            </w:r>
          </w:p>
        </w:tc>
        <w:tc>
          <w:tcPr>
            <w:tcW w:w="748" w:type="pct"/>
            <w:vAlign w:val="center"/>
          </w:tcPr>
          <w:p w:rsidR="00881A8B" w:rsidRPr="00F0753B" w:rsidRDefault="00881A8B" w:rsidP="00A37B03">
            <w:pPr>
              <w:widowControl w:val="0"/>
            </w:pPr>
            <w:r w:rsidRPr="00F0753B">
              <w:t>86,62±0,26</w:t>
            </w:r>
          </w:p>
        </w:tc>
        <w:tc>
          <w:tcPr>
            <w:tcW w:w="747" w:type="pct"/>
            <w:vAlign w:val="center"/>
          </w:tcPr>
          <w:p w:rsidR="00881A8B" w:rsidRPr="00F0753B" w:rsidRDefault="00881A8B" w:rsidP="00A37B03">
            <w:pPr>
              <w:widowControl w:val="0"/>
            </w:pPr>
            <w:r w:rsidRPr="00F0753B">
              <w:t>25,18±1,58</w:t>
            </w:r>
          </w:p>
        </w:tc>
        <w:tc>
          <w:tcPr>
            <w:tcW w:w="748" w:type="pct"/>
            <w:vAlign w:val="center"/>
          </w:tcPr>
          <w:p w:rsidR="00881A8B" w:rsidRPr="00F0753B" w:rsidRDefault="00881A8B" w:rsidP="00A37B03">
            <w:pPr>
              <w:widowControl w:val="0"/>
            </w:pPr>
            <w:r w:rsidRPr="00F0753B">
              <w:t>86,32±0,24</w:t>
            </w:r>
          </w:p>
        </w:tc>
      </w:tr>
      <w:tr w:rsidR="00881A8B" w:rsidRPr="00F0753B" w:rsidTr="00A37B03">
        <w:trPr>
          <w:trHeight w:val="20"/>
        </w:trPr>
        <w:tc>
          <w:tcPr>
            <w:tcW w:w="336" w:type="pct"/>
          </w:tcPr>
          <w:p w:rsidR="00881A8B" w:rsidRPr="00A37B03" w:rsidRDefault="00881A8B" w:rsidP="00A37B03">
            <w:pPr>
              <w:widowControl w:val="0"/>
              <w:jc w:val="center"/>
              <w:rPr>
                <w:lang w:val="en-US"/>
              </w:rPr>
            </w:pPr>
            <w:r w:rsidRPr="00A37B03">
              <w:rPr>
                <w:lang w:val="en-US"/>
              </w:rPr>
              <w:t>II</w:t>
            </w:r>
          </w:p>
        </w:tc>
        <w:tc>
          <w:tcPr>
            <w:tcW w:w="392" w:type="pct"/>
          </w:tcPr>
          <w:p w:rsidR="00881A8B" w:rsidRPr="00F0753B" w:rsidRDefault="00881A8B" w:rsidP="00A37B03">
            <w:pPr>
              <w:widowControl w:val="0"/>
              <w:jc w:val="center"/>
            </w:pPr>
            <w:r w:rsidRPr="00F0753B">
              <w:t>86,07</w:t>
            </w:r>
          </w:p>
        </w:tc>
        <w:tc>
          <w:tcPr>
            <w:tcW w:w="454" w:type="pct"/>
          </w:tcPr>
          <w:p w:rsidR="00881A8B" w:rsidRPr="00F0753B" w:rsidRDefault="00881A8B" w:rsidP="00A37B03">
            <w:pPr>
              <w:pStyle w:val="BodyText2"/>
              <w:widowControl w:val="0"/>
              <w:tabs>
                <w:tab w:val="left" w:pos="-828"/>
              </w:tabs>
              <w:spacing w:after="0" w:line="240" w:lineRule="auto"/>
              <w:jc w:val="center"/>
            </w:pPr>
            <w:r w:rsidRPr="00F0753B">
              <w:t>100,96</w:t>
            </w:r>
          </w:p>
        </w:tc>
        <w:tc>
          <w:tcPr>
            <w:tcW w:w="827" w:type="pct"/>
            <w:vAlign w:val="center"/>
          </w:tcPr>
          <w:p w:rsidR="00881A8B" w:rsidRPr="00F0753B" w:rsidRDefault="00881A8B" w:rsidP="00A37B03">
            <w:pPr>
              <w:pStyle w:val="BodyText2"/>
              <w:widowControl w:val="0"/>
              <w:tabs>
                <w:tab w:val="left" w:pos="-828"/>
              </w:tabs>
              <w:spacing w:after="0" w:line="240" w:lineRule="auto"/>
              <w:jc w:val="center"/>
            </w:pPr>
            <w:r w:rsidRPr="00F0753B">
              <w:t>81,54±0,08*</w:t>
            </w:r>
          </w:p>
        </w:tc>
        <w:tc>
          <w:tcPr>
            <w:tcW w:w="747" w:type="pct"/>
            <w:vAlign w:val="center"/>
          </w:tcPr>
          <w:p w:rsidR="00881A8B" w:rsidRPr="00F0753B" w:rsidRDefault="00881A8B" w:rsidP="00A37B03">
            <w:pPr>
              <w:widowControl w:val="0"/>
            </w:pPr>
            <w:r w:rsidRPr="00F0753B">
              <w:t>77,99±0,29*</w:t>
            </w:r>
          </w:p>
        </w:tc>
        <w:tc>
          <w:tcPr>
            <w:tcW w:w="748" w:type="pct"/>
            <w:vAlign w:val="center"/>
          </w:tcPr>
          <w:p w:rsidR="00881A8B" w:rsidRPr="00F0753B" w:rsidRDefault="00881A8B" w:rsidP="00A37B03">
            <w:pPr>
              <w:widowControl w:val="0"/>
            </w:pPr>
            <w:r w:rsidRPr="00F0753B">
              <w:t>88,71±0,28//</w:t>
            </w:r>
          </w:p>
        </w:tc>
        <w:tc>
          <w:tcPr>
            <w:tcW w:w="747" w:type="pct"/>
            <w:vAlign w:val="center"/>
          </w:tcPr>
          <w:p w:rsidR="00881A8B" w:rsidRPr="00F0753B" w:rsidRDefault="00881A8B" w:rsidP="00A37B03">
            <w:pPr>
              <w:widowControl w:val="0"/>
            </w:pPr>
            <w:r w:rsidRPr="00F0753B">
              <w:t>29,32±0,23*</w:t>
            </w:r>
          </w:p>
        </w:tc>
        <w:tc>
          <w:tcPr>
            <w:tcW w:w="748" w:type="pct"/>
            <w:vAlign w:val="center"/>
          </w:tcPr>
          <w:p w:rsidR="00881A8B" w:rsidRPr="00F0753B" w:rsidRDefault="00881A8B" w:rsidP="00A37B03">
            <w:pPr>
              <w:widowControl w:val="0"/>
            </w:pPr>
            <w:r w:rsidRPr="00F0753B">
              <w:t>86,40±0,06</w:t>
            </w:r>
          </w:p>
        </w:tc>
      </w:tr>
      <w:tr w:rsidR="00881A8B" w:rsidRPr="00F0753B" w:rsidTr="00A37B03">
        <w:trPr>
          <w:trHeight w:val="20"/>
        </w:trPr>
        <w:tc>
          <w:tcPr>
            <w:tcW w:w="336" w:type="pct"/>
          </w:tcPr>
          <w:p w:rsidR="00881A8B" w:rsidRPr="00A37B03" w:rsidRDefault="00881A8B" w:rsidP="00A37B03">
            <w:pPr>
              <w:widowControl w:val="0"/>
              <w:jc w:val="center"/>
              <w:rPr>
                <w:lang w:val="en-US"/>
              </w:rPr>
            </w:pPr>
            <w:r w:rsidRPr="00A37B03">
              <w:rPr>
                <w:lang w:val="en-US"/>
              </w:rPr>
              <w:t>III</w:t>
            </w:r>
          </w:p>
        </w:tc>
        <w:tc>
          <w:tcPr>
            <w:tcW w:w="392" w:type="pct"/>
          </w:tcPr>
          <w:p w:rsidR="00881A8B" w:rsidRPr="00F0753B" w:rsidRDefault="00881A8B" w:rsidP="00A37B03">
            <w:pPr>
              <w:pStyle w:val="BodyText2"/>
              <w:widowControl w:val="0"/>
              <w:tabs>
                <w:tab w:val="left" w:pos="-828"/>
              </w:tabs>
              <w:spacing w:after="0" w:line="240" w:lineRule="auto"/>
              <w:jc w:val="center"/>
            </w:pPr>
            <w:r w:rsidRPr="00F0753B">
              <w:t>85,97</w:t>
            </w:r>
          </w:p>
        </w:tc>
        <w:tc>
          <w:tcPr>
            <w:tcW w:w="454" w:type="pct"/>
          </w:tcPr>
          <w:p w:rsidR="00881A8B" w:rsidRPr="00F0753B" w:rsidRDefault="00881A8B" w:rsidP="00A37B03">
            <w:pPr>
              <w:pStyle w:val="BodyText2"/>
              <w:widowControl w:val="0"/>
              <w:tabs>
                <w:tab w:val="left" w:pos="-828"/>
              </w:tabs>
              <w:spacing w:after="0" w:line="240" w:lineRule="auto"/>
              <w:jc w:val="center"/>
            </w:pPr>
            <w:r w:rsidRPr="00F0753B">
              <w:t>100,84</w:t>
            </w:r>
          </w:p>
        </w:tc>
        <w:tc>
          <w:tcPr>
            <w:tcW w:w="827" w:type="pct"/>
            <w:vAlign w:val="center"/>
          </w:tcPr>
          <w:p w:rsidR="00881A8B" w:rsidRPr="00F0753B" w:rsidRDefault="00881A8B" w:rsidP="00A37B03">
            <w:pPr>
              <w:pStyle w:val="BodyText2"/>
              <w:widowControl w:val="0"/>
              <w:tabs>
                <w:tab w:val="left" w:pos="-828"/>
              </w:tabs>
              <w:spacing w:after="0" w:line="240" w:lineRule="auto"/>
              <w:jc w:val="center"/>
            </w:pPr>
            <w:r w:rsidRPr="00F0753B">
              <w:t>81,82±0,05*</w:t>
            </w:r>
          </w:p>
        </w:tc>
        <w:tc>
          <w:tcPr>
            <w:tcW w:w="747" w:type="pct"/>
            <w:vAlign w:val="center"/>
          </w:tcPr>
          <w:p w:rsidR="00881A8B" w:rsidRPr="00F0753B" w:rsidRDefault="00881A8B" w:rsidP="00A37B03">
            <w:pPr>
              <w:pStyle w:val="BodyText2"/>
              <w:widowControl w:val="0"/>
              <w:tabs>
                <w:tab w:val="left" w:pos="-828"/>
              </w:tabs>
              <w:spacing w:after="0" w:line="240" w:lineRule="auto"/>
              <w:jc w:val="center"/>
            </w:pPr>
            <w:r w:rsidRPr="00F0753B">
              <w:t>77,98±0,20*</w:t>
            </w:r>
          </w:p>
        </w:tc>
        <w:tc>
          <w:tcPr>
            <w:tcW w:w="748" w:type="pct"/>
            <w:vAlign w:val="center"/>
          </w:tcPr>
          <w:p w:rsidR="00881A8B" w:rsidRPr="00F0753B" w:rsidRDefault="00881A8B" w:rsidP="00A37B03">
            <w:pPr>
              <w:widowControl w:val="0"/>
            </w:pPr>
            <w:r w:rsidRPr="00F0753B">
              <w:t>88,48±0,19//</w:t>
            </w:r>
          </w:p>
        </w:tc>
        <w:tc>
          <w:tcPr>
            <w:tcW w:w="747" w:type="pct"/>
            <w:vAlign w:val="center"/>
          </w:tcPr>
          <w:p w:rsidR="00881A8B" w:rsidRPr="00F0753B" w:rsidRDefault="00881A8B" w:rsidP="00A37B03">
            <w:pPr>
              <w:widowControl w:val="0"/>
            </w:pPr>
            <w:r w:rsidRPr="00F0753B">
              <w:t>29,55±0,70*</w:t>
            </w:r>
          </w:p>
        </w:tc>
        <w:tc>
          <w:tcPr>
            <w:tcW w:w="748" w:type="pct"/>
            <w:vAlign w:val="center"/>
          </w:tcPr>
          <w:p w:rsidR="00881A8B" w:rsidRPr="00F0753B" w:rsidRDefault="00881A8B" w:rsidP="00A37B03">
            <w:pPr>
              <w:widowControl w:val="0"/>
            </w:pPr>
            <w:r w:rsidRPr="00F0753B">
              <w:t>86,88±0,03</w:t>
            </w:r>
          </w:p>
        </w:tc>
      </w:tr>
      <w:tr w:rsidR="00881A8B" w:rsidRPr="00F0753B" w:rsidTr="00A37B03">
        <w:trPr>
          <w:trHeight w:val="20"/>
        </w:trPr>
        <w:tc>
          <w:tcPr>
            <w:tcW w:w="336" w:type="pct"/>
          </w:tcPr>
          <w:p w:rsidR="00881A8B" w:rsidRPr="00A37B03" w:rsidRDefault="00881A8B" w:rsidP="00A37B03">
            <w:pPr>
              <w:widowControl w:val="0"/>
              <w:jc w:val="center"/>
              <w:rPr>
                <w:lang w:val="en-US"/>
              </w:rPr>
            </w:pPr>
            <w:r w:rsidRPr="00A37B03">
              <w:rPr>
                <w:lang w:val="en-US"/>
              </w:rPr>
              <w:t>IV</w:t>
            </w:r>
          </w:p>
        </w:tc>
        <w:tc>
          <w:tcPr>
            <w:tcW w:w="392" w:type="pct"/>
          </w:tcPr>
          <w:p w:rsidR="00881A8B" w:rsidRPr="00F0753B" w:rsidRDefault="00881A8B" w:rsidP="00A37B03">
            <w:pPr>
              <w:pStyle w:val="BodyText2"/>
              <w:widowControl w:val="0"/>
              <w:tabs>
                <w:tab w:val="left" w:pos="-828"/>
              </w:tabs>
              <w:spacing w:after="0" w:line="240" w:lineRule="auto"/>
              <w:jc w:val="center"/>
            </w:pPr>
            <w:r w:rsidRPr="00F0753B">
              <w:t>86,24</w:t>
            </w:r>
          </w:p>
        </w:tc>
        <w:tc>
          <w:tcPr>
            <w:tcW w:w="454" w:type="pct"/>
          </w:tcPr>
          <w:p w:rsidR="00881A8B" w:rsidRPr="00F0753B" w:rsidRDefault="00881A8B" w:rsidP="00A37B03">
            <w:pPr>
              <w:pStyle w:val="BodyText2"/>
              <w:widowControl w:val="0"/>
              <w:tabs>
                <w:tab w:val="left" w:pos="-828"/>
              </w:tabs>
              <w:spacing w:after="0" w:line="240" w:lineRule="auto"/>
              <w:jc w:val="center"/>
            </w:pPr>
            <w:r w:rsidRPr="00F0753B">
              <w:t>101,16</w:t>
            </w:r>
          </w:p>
        </w:tc>
        <w:tc>
          <w:tcPr>
            <w:tcW w:w="827" w:type="pct"/>
            <w:vAlign w:val="center"/>
          </w:tcPr>
          <w:p w:rsidR="00881A8B" w:rsidRPr="00F0753B" w:rsidRDefault="00881A8B" w:rsidP="00A37B03">
            <w:pPr>
              <w:pStyle w:val="BodyText2"/>
              <w:widowControl w:val="0"/>
              <w:tabs>
                <w:tab w:val="left" w:pos="-828"/>
              </w:tabs>
              <w:spacing w:after="0" w:line="240" w:lineRule="auto"/>
              <w:jc w:val="center"/>
            </w:pPr>
            <w:r w:rsidRPr="00F0753B">
              <w:t>81,99±0,14//</w:t>
            </w:r>
          </w:p>
        </w:tc>
        <w:tc>
          <w:tcPr>
            <w:tcW w:w="747" w:type="pct"/>
            <w:vAlign w:val="center"/>
          </w:tcPr>
          <w:p w:rsidR="00881A8B" w:rsidRPr="00F0753B" w:rsidRDefault="00881A8B" w:rsidP="00A37B03">
            <w:pPr>
              <w:pStyle w:val="BodyText2"/>
              <w:widowControl w:val="0"/>
              <w:tabs>
                <w:tab w:val="left" w:pos="-828"/>
              </w:tabs>
              <w:spacing w:after="0" w:line="240" w:lineRule="auto"/>
              <w:jc w:val="center"/>
            </w:pPr>
            <w:r w:rsidRPr="00F0753B">
              <w:t>78,50±0,26*</w:t>
            </w:r>
          </w:p>
        </w:tc>
        <w:tc>
          <w:tcPr>
            <w:tcW w:w="748" w:type="pct"/>
            <w:vAlign w:val="center"/>
          </w:tcPr>
          <w:p w:rsidR="00881A8B" w:rsidRPr="00F0753B" w:rsidRDefault="00881A8B" w:rsidP="00A37B03">
            <w:pPr>
              <w:widowControl w:val="0"/>
            </w:pPr>
            <w:r w:rsidRPr="00F0753B">
              <w:t>89,01±0,11+</w:t>
            </w:r>
          </w:p>
        </w:tc>
        <w:tc>
          <w:tcPr>
            <w:tcW w:w="747" w:type="pct"/>
            <w:vAlign w:val="center"/>
          </w:tcPr>
          <w:p w:rsidR="00881A8B" w:rsidRPr="00F0753B" w:rsidRDefault="00881A8B" w:rsidP="00A37B03">
            <w:pPr>
              <w:widowControl w:val="0"/>
            </w:pPr>
            <w:r w:rsidRPr="00F0753B">
              <w:t>30,17±0,16*</w:t>
            </w:r>
          </w:p>
        </w:tc>
        <w:tc>
          <w:tcPr>
            <w:tcW w:w="748" w:type="pct"/>
            <w:vAlign w:val="center"/>
          </w:tcPr>
          <w:p w:rsidR="00881A8B" w:rsidRPr="00F0753B" w:rsidRDefault="00881A8B" w:rsidP="00A37B03">
            <w:pPr>
              <w:widowControl w:val="0"/>
            </w:pPr>
            <w:r w:rsidRPr="00F0753B">
              <w:t>86,78±0,17</w:t>
            </w:r>
          </w:p>
        </w:tc>
      </w:tr>
      <w:tr w:rsidR="00881A8B" w:rsidRPr="00F0753B" w:rsidTr="00A37B03">
        <w:trPr>
          <w:trHeight w:val="20"/>
        </w:trPr>
        <w:tc>
          <w:tcPr>
            <w:tcW w:w="336" w:type="pct"/>
          </w:tcPr>
          <w:p w:rsidR="00881A8B" w:rsidRPr="00A37B03" w:rsidRDefault="00881A8B" w:rsidP="00A37B03">
            <w:pPr>
              <w:widowControl w:val="0"/>
              <w:jc w:val="center"/>
              <w:rPr>
                <w:lang w:val="en-US"/>
              </w:rPr>
            </w:pPr>
            <w:r w:rsidRPr="00A37B03">
              <w:rPr>
                <w:lang w:val="en-US"/>
              </w:rPr>
              <w:t>V</w:t>
            </w:r>
          </w:p>
        </w:tc>
        <w:tc>
          <w:tcPr>
            <w:tcW w:w="392" w:type="pct"/>
          </w:tcPr>
          <w:p w:rsidR="00881A8B" w:rsidRPr="00F0753B" w:rsidRDefault="00881A8B" w:rsidP="00A37B03">
            <w:pPr>
              <w:pStyle w:val="BodyText2"/>
              <w:widowControl w:val="0"/>
              <w:tabs>
                <w:tab w:val="left" w:pos="-828"/>
              </w:tabs>
              <w:spacing w:after="0" w:line="240" w:lineRule="auto"/>
              <w:jc w:val="center"/>
            </w:pPr>
            <w:r w:rsidRPr="00F0753B">
              <w:t>86,21</w:t>
            </w:r>
          </w:p>
        </w:tc>
        <w:tc>
          <w:tcPr>
            <w:tcW w:w="454" w:type="pct"/>
          </w:tcPr>
          <w:p w:rsidR="00881A8B" w:rsidRPr="00F0753B" w:rsidRDefault="00881A8B" w:rsidP="00A37B03">
            <w:pPr>
              <w:pStyle w:val="BodyText2"/>
              <w:widowControl w:val="0"/>
              <w:tabs>
                <w:tab w:val="left" w:pos="-828"/>
              </w:tabs>
              <w:spacing w:after="0" w:line="240" w:lineRule="auto"/>
              <w:jc w:val="center"/>
            </w:pPr>
            <w:r w:rsidRPr="00F0753B">
              <w:t>101,13</w:t>
            </w:r>
          </w:p>
        </w:tc>
        <w:tc>
          <w:tcPr>
            <w:tcW w:w="827" w:type="pct"/>
            <w:vAlign w:val="center"/>
          </w:tcPr>
          <w:p w:rsidR="00881A8B" w:rsidRPr="00F0753B" w:rsidRDefault="00881A8B" w:rsidP="00A37B03">
            <w:pPr>
              <w:pStyle w:val="BodyText2"/>
              <w:widowControl w:val="0"/>
              <w:tabs>
                <w:tab w:val="left" w:pos="-828"/>
              </w:tabs>
              <w:spacing w:after="0" w:line="240" w:lineRule="auto"/>
              <w:jc w:val="center"/>
            </w:pPr>
            <w:r w:rsidRPr="00F0753B">
              <w:t>82,11±0,08//</w:t>
            </w:r>
          </w:p>
        </w:tc>
        <w:tc>
          <w:tcPr>
            <w:tcW w:w="747" w:type="pct"/>
            <w:vAlign w:val="center"/>
          </w:tcPr>
          <w:p w:rsidR="00881A8B" w:rsidRPr="00F0753B" w:rsidRDefault="00881A8B" w:rsidP="00A37B03">
            <w:pPr>
              <w:widowControl w:val="0"/>
            </w:pPr>
            <w:r w:rsidRPr="00F0753B">
              <w:t>78,48±0,14//</w:t>
            </w:r>
          </w:p>
        </w:tc>
        <w:tc>
          <w:tcPr>
            <w:tcW w:w="748" w:type="pct"/>
            <w:vAlign w:val="center"/>
          </w:tcPr>
          <w:p w:rsidR="00881A8B" w:rsidRPr="00F0753B" w:rsidRDefault="00881A8B" w:rsidP="00A37B03">
            <w:pPr>
              <w:widowControl w:val="0"/>
            </w:pPr>
            <w:r w:rsidRPr="00F0753B">
              <w:t>89,20±0,13+</w:t>
            </w:r>
          </w:p>
        </w:tc>
        <w:tc>
          <w:tcPr>
            <w:tcW w:w="747" w:type="pct"/>
            <w:vAlign w:val="center"/>
          </w:tcPr>
          <w:p w:rsidR="00881A8B" w:rsidRPr="00F0753B" w:rsidRDefault="00881A8B" w:rsidP="00A37B03">
            <w:pPr>
              <w:widowControl w:val="0"/>
            </w:pPr>
            <w:r w:rsidRPr="00F0753B">
              <w:t>31,06±0,23*</w:t>
            </w:r>
          </w:p>
        </w:tc>
        <w:tc>
          <w:tcPr>
            <w:tcW w:w="748" w:type="pct"/>
            <w:vAlign w:val="center"/>
          </w:tcPr>
          <w:p w:rsidR="00881A8B" w:rsidRPr="00F0753B" w:rsidRDefault="00881A8B" w:rsidP="00A37B03">
            <w:pPr>
              <w:widowControl w:val="0"/>
            </w:pPr>
            <w:r w:rsidRPr="00F0753B">
              <w:t>86,89±0,13-</w:t>
            </w:r>
          </w:p>
        </w:tc>
      </w:tr>
      <w:tr w:rsidR="00881A8B" w:rsidRPr="00F0753B" w:rsidTr="00A37B03">
        <w:trPr>
          <w:trHeight w:val="20"/>
        </w:trPr>
        <w:tc>
          <w:tcPr>
            <w:tcW w:w="336" w:type="pct"/>
          </w:tcPr>
          <w:p w:rsidR="00881A8B" w:rsidRPr="00A37B03" w:rsidRDefault="00881A8B" w:rsidP="00A37B03">
            <w:pPr>
              <w:widowControl w:val="0"/>
              <w:jc w:val="center"/>
              <w:rPr>
                <w:lang w:val="en-US"/>
              </w:rPr>
            </w:pPr>
            <w:r w:rsidRPr="00A37B03">
              <w:rPr>
                <w:lang w:val="en-US"/>
              </w:rPr>
              <w:t>VI</w:t>
            </w:r>
          </w:p>
        </w:tc>
        <w:tc>
          <w:tcPr>
            <w:tcW w:w="392" w:type="pct"/>
          </w:tcPr>
          <w:p w:rsidR="00881A8B" w:rsidRPr="00F0753B" w:rsidRDefault="00881A8B" w:rsidP="00A37B03">
            <w:pPr>
              <w:pStyle w:val="BodyText2"/>
              <w:widowControl w:val="0"/>
              <w:tabs>
                <w:tab w:val="left" w:pos="-828"/>
              </w:tabs>
              <w:spacing w:after="0" w:line="240" w:lineRule="auto"/>
              <w:jc w:val="center"/>
            </w:pPr>
            <w:r w:rsidRPr="00F0753B">
              <w:t>86,33</w:t>
            </w:r>
          </w:p>
        </w:tc>
        <w:tc>
          <w:tcPr>
            <w:tcW w:w="454" w:type="pct"/>
          </w:tcPr>
          <w:p w:rsidR="00881A8B" w:rsidRPr="00F0753B" w:rsidRDefault="00881A8B" w:rsidP="00A37B03">
            <w:pPr>
              <w:pStyle w:val="BodyText2"/>
              <w:widowControl w:val="0"/>
              <w:tabs>
                <w:tab w:val="left" w:pos="-828"/>
              </w:tabs>
              <w:spacing w:after="0" w:line="240" w:lineRule="auto"/>
              <w:jc w:val="center"/>
            </w:pPr>
            <w:r w:rsidRPr="00F0753B">
              <w:t>101,27</w:t>
            </w:r>
          </w:p>
        </w:tc>
        <w:tc>
          <w:tcPr>
            <w:tcW w:w="827" w:type="pct"/>
            <w:vAlign w:val="center"/>
          </w:tcPr>
          <w:p w:rsidR="00881A8B" w:rsidRPr="00F0753B" w:rsidRDefault="00881A8B" w:rsidP="00A37B03">
            <w:pPr>
              <w:pStyle w:val="BodyText2"/>
              <w:widowControl w:val="0"/>
              <w:tabs>
                <w:tab w:val="left" w:pos="-828"/>
              </w:tabs>
              <w:spacing w:after="0" w:line="240" w:lineRule="auto"/>
              <w:jc w:val="center"/>
            </w:pPr>
            <w:r w:rsidRPr="00F0753B">
              <w:t>82,46±0,08//</w:t>
            </w:r>
          </w:p>
        </w:tc>
        <w:tc>
          <w:tcPr>
            <w:tcW w:w="747" w:type="pct"/>
            <w:vAlign w:val="center"/>
          </w:tcPr>
          <w:p w:rsidR="00881A8B" w:rsidRPr="00F0753B" w:rsidRDefault="00881A8B" w:rsidP="00A37B03">
            <w:pPr>
              <w:widowControl w:val="0"/>
            </w:pPr>
            <w:r w:rsidRPr="00F0753B">
              <w:t>79,08±0,22//</w:t>
            </w:r>
          </w:p>
        </w:tc>
        <w:tc>
          <w:tcPr>
            <w:tcW w:w="748" w:type="pct"/>
            <w:vAlign w:val="center"/>
          </w:tcPr>
          <w:p w:rsidR="00881A8B" w:rsidRPr="00F0753B" w:rsidRDefault="00881A8B" w:rsidP="00A37B03">
            <w:pPr>
              <w:widowControl w:val="0"/>
            </w:pPr>
            <w:r w:rsidRPr="00F0753B">
              <w:t>88,32±0,12*</w:t>
            </w:r>
          </w:p>
        </w:tc>
        <w:tc>
          <w:tcPr>
            <w:tcW w:w="747" w:type="pct"/>
            <w:vAlign w:val="center"/>
          </w:tcPr>
          <w:p w:rsidR="00881A8B" w:rsidRPr="00F0753B" w:rsidRDefault="00881A8B" w:rsidP="00A37B03">
            <w:pPr>
              <w:widowControl w:val="0"/>
            </w:pPr>
            <w:r w:rsidRPr="00F0753B">
              <w:t>30,87±0,25*</w:t>
            </w:r>
          </w:p>
        </w:tc>
        <w:tc>
          <w:tcPr>
            <w:tcW w:w="748" w:type="pct"/>
            <w:vAlign w:val="center"/>
          </w:tcPr>
          <w:p w:rsidR="00881A8B" w:rsidRPr="00F0753B" w:rsidRDefault="00881A8B" w:rsidP="00A37B03">
            <w:pPr>
              <w:widowControl w:val="0"/>
            </w:pPr>
            <w:r w:rsidRPr="00F0753B">
              <w:t>87,34±0,09//</w:t>
            </w:r>
          </w:p>
        </w:tc>
      </w:tr>
      <w:tr w:rsidR="00881A8B" w:rsidRPr="00F0753B" w:rsidTr="00A37B03">
        <w:trPr>
          <w:trHeight w:val="20"/>
        </w:trPr>
        <w:tc>
          <w:tcPr>
            <w:tcW w:w="336" w:type="pct"/>
          </w:tcPr>
          <w:p w:rsidR="00881A8B" w:rsidRPr="00A37B03" w:rsidRDefault="00881A8B" w:rsidP="00A37B03">
            <w:pPr>
              <w:widowControl w:val="0"/>
              <w:jc w:val="center"/>
              <w:rPr>
                <w:lang w:val="en-US"/>
              </w:rPr>
            </w:pPr>
            <w:r w:rsidRPr="00A37B03">
              <w:rPr>
                <w:lang w:val="en-US"/>
              </w:rPr>
              <w:t>VII</w:t>
            </w:r>
          </w:p>
        </w:tc>
        <w:tc>
          <w:tcPr>
            <w:tcW w:w="392" w:type="pct"/>
          </w:tcPr>
          <w:p w:rsidR="00881A8B" w:rsidRPr="00F0753B" w:rsidRDefault="00881A8B" w:rsidP="00A37B03">
            <w:pPr>
              <w:widowControl w:val="0"/>
              <w:jc w:val="center"/>
            </w:pPr>
            <w:r w:rsidRPr="00F0753B">
              <w:t>86,37</w:t>
            </w:r>
          </w:p>
        </w:tc>
        <w:tc>
          <w:tcPr>
            <w:tcW w:w="454" w:type="pct"/>
          </w:tcPr>
          <w:p w:rsidR="00881A8B" w:rsidRPr="00F0753B" w:rsidRDefault="00881A8B" w:rsidP="00A37B03">
            <w:pPr>
              <w:widowControl w:val="0"/>
              <w:jc w:val="center"/>
            </w:pPr>
            <w:r w:rsidRPr="00F0753B">
              <w:t>101,31</w:t>
            </w:r>
          </w:p>
        </w:tc>
        <w:tc>
          <w:tcPr>
            <w:tcW w:w="827" w:type="pct"/>
            <w:vAlign w:val="center"/>
          </w:tcPr>
          <w:p w:rsidR="00881A8B" w:rsidRPr="00F0753B" w:rsidRDefault="00881A8B" w:rsidP="00A37B03">
            <w:pPr>
              <w:widowControl w:val="0"/>
            </w:pPr>
            <w:r w:rsidRPr="00F0753B">
              <w:t>82,91±0,06+</w:t>
            </w:r>
          </w:p>
        </w:tc>
        <w:tc>
          <w:tcPr>
            <w:tcW w:w="747" w:type="pct"/>
            <w:vAlign w:val="center"/>
          </w:tcPr>
          <w:p w:rsidR="00881A8B" w:rsidRPr="00F0753B" w:rsidRDefault="00881A8B" w:rsidP="00A37B03">
            <w:pPr>
              <w:widowControl w:val="0"/>
            </w:pPr>
            <w:r w:rsidRPr="00F0753B">
              <w:t>78,88±0,21//</w:t>
            </w:r>
          </w:p>
        </w:tc>
        <w:tc>
          <w:tcPr>
            <w:tcW w:w="748" w:type="pct"/>
            <w:vAlign w:val="center"/>
          </w:tcPr>
          <w:p w:rsidR="00881A8B" w:rsidRPr="00F0753B" w:rsidRDefault="00881A8B" w:rsidP="00A37B03">
            <w:pPr>
              <w:widowControl w:val="0"/>
            </w:pPr>
            <w:r w:rsidRPr="00F0753B">
              <w:t>89,11±0,09+</w:t>
            </w:r>
          </w:p>
        </w:tc>
        <w:tc>
          <w:tcPr>
            <w:tcW w:w="747" w:type="pct"/>
            <w:vAlign w:val="center"/>
          </w:tcPr>
          <w:p w:rsidR="00881A8B" w:rsidRPr="00F0753B" w:rsidRDefault="00881A8B" w:rsidP="00A37B03">
            <w:pPr>
              <w:widowControl w:val="0"/>
            </w:pPr>
            <w:r w:rsidRPr="00F0753B">
              <w:t>32,61±0,70//</w:t>
            </w:r>
          </w:p>
        </w:tc>
        <w:tc>
          <w:tcPr>
            <w:tcW w:w="748" w:type="pct"/>
            <w:vAlign w:val="center"/>
          </w:tcPr>
          <w:p w:rsidR="00881A8B" w:rsidRPr="00F0753B" w:rsidRDefault="00881A8B" w:rsidP="00A37B03">
            <w:pPr>
              <w:widowControl w:val="0"/>
            </w:pPr>
            <w:r w:rsidRPr="00F0753B">
              <w:t>87,84±0,01+</w:t>
            </w:r>
          </w:p>
        </w:tc>
      </w:tr>
    </w:tbl>
    <w:p w:rsidR="00881A8B" w:rsidRPr="00F0753B" w:rsidRDefault="00881A8B" w:rsidP="002D5488">
      <w:pPr>
        <w:widowControl w:val="0"/>
        <w:spacing w:line="360" w:lineRule="auto"/>
      </w:pPr>
      <w:r w:rsidRPr="00F0753B">
        <w:t>-Р&lt;0,1; *Р&lt;0,05; //Р&lt;0,01; +Р&lt;0,001</w:t>
      </w:r>
    </w:p>
    <w:p w:rsidR="00881A8B" w:rsidRDefault="00881A8B" w:rsidP="002D548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8E438F">
        <w:rPr>
          <w:i/>
          <w:sz w:val="28"/>
          <w:szCs w:val="28"/>
        </w:rPr>
        <w:t>Сохранность поголовья</w:t>
      </w:r>
      <w:r>
        <w:rPr>
          <w:i/>
          <w:sz w:val="28"/>
          <w:szCs w:val="28"/>
        </w:rPr>
        <w:t>.</w:t>
      </w:r>
      <w:r w:rsidRPr="008E438F">
        <w:rPr>
          <w:i/>
          <w:sz w:val="28"/>
          <w:szCs w:val="28"/>
        </w:rPr>
        <w:t xml:space="preserve"> </w:t>
      </w:r>
      <w:r w:rsidRPr="00DB4A9B">
        <w:rPr>
          <w:sz w:val="28"/>
          <w:szCs w:val="28"/>
        </w:rPr>
        <w:t xml:space="preserve">Самая высокая сохранность поголовья (100%) была достигнута у птицы VII группы, которой скармливали комбикорм, обогащенный </w:t>
      </w:r>
      <w:r>
        <w:rPr>
          <w:sz w:val="28"/>
          <w:szCs w:val="28"/>
        </w:rPr>
        <w:t>ВМАКД</w:t>
      </w:r>
      <w:r w:rsidRPr="00DB4A9B">
        <w:rPr>
          <w:sz w:val="28"/>
          <w:szCs w:val="28"/>
        </w:rPr>
        <w:t xml:space="preserve"> в максимальной дозе. Далее по степени жизнеспособности поголовья преимущество занимает птица V и VI групп, где отход был в 5,98 раз меньше, чем поголовья контрольной группы. Аналогичная сохранность (98,48%) отмечается у бройлеров потреблявших </w:t>
      </w:r>
      <w:r>
        <w:rPr>
          <w:sz w:val="28"/>
          <w:szCs w:val="28"/>
        </w:rPr>
        <w:t>экобентокорм</w:t>
      </w:r>
      <w:r w:rsidRPr="00DB4A9B">
        <w:rPr>
          <w:sz w:val="28"/>
          <w:szCs w:val="28"/>
        </w:rPr>
        <w:t xml:space="preserve"> в дозе </w:t>
      </w:r>
      <w:r>
        <w:rPr>
          <w:sz w:val="28"/>
          <w:szCs w:val="28"/>
        </w:rPr>
        <w:t>3</w:t>
      </w:r>
      <w:r w:rsidRPr="00DB4A9B">
        <w:rPr>
          <w:sz w:val="28"/>
          <w:szCs w:val="28"/>
        </w:rPr>
        <w:t>0 кг/т комбикорма</w:t>
      </w:r>
      <w:r>
        <w:rPr>
          <w:sz w:val="28"/>
          <w:szCs w:val="28"/>
        </w:rPr>
        <w:t xml:space="preserve"> (3%)</w:t>
      </w:r>
      <w:r w:rsidRPr="00DB4A9B">
        <w:rPr>
          <w:sz w:val="28"/>
          <w:szCs w:val="28"/>
        </w:rPr>
        <w:t>. Как при уменьшении этой дозы до 10 кг</w:t>
      </w:r>
      <w:r>
        <w:rPr>
          <w:sz w:val="28"/>
          <w:szCs w:val="28"/>
        </w:rPr>
        <w:t xml:space="preserve"> (1%)</w:t>
      </w:r>
      <w:r w:rsidRPr="00DB4A9B">
        <w:rPr>
          <w:sz w:val="28"/>
          <w:szCs w:val="28"/>
        </w:rPr>
        <w:t xml:space="preserve">, так и при увеличении её до </w:t>
      </w:r>
      <w:r>
        <w:rPr>
          <w:sz w:val="28"/>
          <w:szCs w:val="28"/>
        </w:rPr>
        <w:t>2</w:t>
      </w:r>
      <w:r w:rsidRPr="00DB4A9B">
        <w:rPr>
          <w:sz w:val="28"/>
          <w:szCs w:val="28"/>
        </w:rPr>
        <w:t xml:space="preserve">0 кг/т </w:t>
      </w:r>
      <w:r>
        <w:rPr>
          <w:sz w:val="28"/>
          <w:szCs w:val="28"/>
        </w:rPr>
        <w:t xml:space="preserve">(2%) </w:t>
      </w:r>
      <w:r w:rsidRPr="00DB4A9B">
        <w:rPr>
          <w:sz w:val="28"/>
          <w:szCs w:val="28"/>
        </w:rPr>
        <w:t>падеж поголовья возрастает до 6,06 и 4,55%. Данные показатели свидетельствуют о повышении иммунологической резистентности организма птицы вследствие корректирующего влияния комбикорма, обогащенного оптимальной дозой добавок. Этот эффект коррелирует у них со снижением токсической нагрузки на организм, оптимизацией пищеварения, обмена и использования питательных веществ.</w:t>
      </w:r>
    </w:p>
    <w:p w:rsidR="00881A8B" w:rsidRPr="00DB4A9B" w:rsidRDefault="00881A8B" w:rsidP="002D548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8E438F">
        <w:rPr>
          <w:i/>
          <w:sz w:val="28"/>
          <w:szCs w:val="28"/>
        </w:rPr>
        <w:t>Продуктивность бройлеров и конверсия ими корма.</w:t>
      </w:r>
      <w:r w:rsidRPr="00DB4A9B">
        <w:rPr>
          <w:sz w:val="28"/>
          <w:szCs w:val="28"/>
        </w:rPr>
        <w:t xml:space="preserve"> При практически одинаковой постановочной массе цыплят сравниваемых групп (43,44…44,23</w:t>
      </w:r>
      <w:r>
        <w:rPr>
          <w:sz w:val="28"/>
          <w:szCs w:val="28"/>
        </w:rPr>
        <w:t xml:space="preserve"> </w:t>
      </w:r>
      <w:r w:rsidRPr="00DB4A9B">
        <w:rPr>
          <w:sz w:val="28"/>
          <w:szCs w:val="28"/>
        </w:rPr>
        <w:t>г), интенсивность их роста неоднозначна (табл</w:t>
      </w:r>
      <w:r>
        <w:rPr>
          <w:sz w:val="28"/>
          <w:szCs w:val="28"/>
        </w:rPr>
        <w:t>.</w:t>
      </w:r>
      <w:r w:rsidRPr="00DB4A9B">
        <w:rPr>
          <w:sz w:val="28"/>
          <w:szCs w:val="28"/>
        </w:rPr>
        <w:t xml:space="preserve"> 3). </w:t>
      </w:r>
    </w:p>
    <w:p w:rsidR="00881A8B" w:rsidRPr="00DB4A9B" w:rsidRDefault="00881A8B" w:rsidP="002D5488">
      <w:pPr>
        <w:widowControl w:val="0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881A8B" w:rsidRDefault="00881A8B" w:rsidP="002D5488">
      <w:pPr>
        <w:widowControl w:val="0"/>
        <w:spacing w:line="360" w:lineRule="auto"/>
        <w:jc w:val="center"/>
        <w:rPr>
          <w:sz w:val="28"/>
          <w:szCs w:val="27"/>
        </w:rPr>
      </w:pPr>
      <w:r w:rsidRPr="00DB4A9B">
        <w:rPr>
          <w:sz w:val="28"/>
          <w:szCs w:val="27"/>
        </w:rPr>
        <w:t xml:space="preserve">Продуктивность </w:t>
      </w:r>
      <w:r>
        <w:rPr>
          <w:sz w:val="28"/>
          <w:szCs w:val="27"/>
        </w:rPr>
        <w:t>цыплят-</w:t>
      </w:r>
      <w:r w:rsidRPr="00DB4A9B">
        <w:rPr>
          <w:sz w:val="28"/>
          <w:szCs w:val="27"/>
        </w:rPr>
        <w:t>бройлеров и конверсия ими корма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1"/>
        <w:gridCol w:w="1134"/>
        <w:gridCol w:w="1420"/>
        <w:gridCol w:w="830"/>
        <w:gridCol w:w="1157"/>
        <w:gridCol w:w="905"/>
        <w:gridCol w:w="1284"/>
        <w:gridCol w:w="1346"/>
        <w:gridCol w:w="925"/>
      </w:tblGrid>
      <w:tr w:rsidR="00881A8B" w:rsidRPr="00AB2E60" w:rsidTr="00A37B03">
        <w:trPr>
          <w:cantSplit/>
          <w:trHeight w:val="20"/>
        </w:trPr>
        <w:tc>
          <w:tcPr>
            <w:tcW w:w="347" w:type="pct"/>
            <w:vMerge w:val="restart"/>
            <w:textDirection w:val="btLr"/>
          </w:tcPr>
          <w:p w:rsidR="00881A8B" w:rsidRPr="00AB2E60" w:rsidRDefault="00881A8B" w:rsidP="00A37B03">
            <w:pPr>
              <w:widowControl w:val="0"/>
              <w:ind w:left="113" w:right="113"/>
              <w:jc w:val="center"/>
            </w:pPr>
            <w:r w:rsidRPr="00AB2E60">
              <w:t>Группы</w:t>
            </w:r>
          </w:p>
        </w:tc>
        <w:tc>
          <w:tcPr>
            <w:tcW w:w="1749" w:type="pct"/>
            <w:gridSpan w:val="3"/>
            <w:vAlign w:val="center"/>
          </w:tcPr>
          <w:p w:rsidR="00881A8B" w:rsidRPr="00AB2E60" w:rsidRDefault="00881A8B" w:rsidP="00A37B03">
            <w:pPr>
              <w:widowControl w:val="0"/>
              <w:jc w:val="center"/>
            </w:pPr>
            <w:r w:rsidRPr="00AB2E60">
              <w:t>Живая масса, г</w:t>
            </w:r>
          </w:p>
        </w:tc>
        <w:tc>
          <w:tcPr>
            <w:tcW w:w="1730" w:type="pct"/>
            <w:gridSpan w:val="3"/>
            <w:vAlign w:val="center"/>
          </w:tcPr>
          <w:p w:rsidR="00881A8B" w:rsidRPr="00AB2E60" w:rsidRDefault="00881A8B" w:rsidP="00A37B03">
            <w:pPr>
              <w:pStyle w:val="BodyTextIndent"/>
              <w:widowControl w:val="0"/>
              <w:spacing w:after="0"/>
              <w:ind w:left="0"/>
              <w:jc w:val="center"/>
            </w:pPr>
            <w:r w:rsidRPr="00AB2E60">
              <w:t>Прирост</w:t>
            </w:r>
          </w:p>
        </w:tc>
        <w:tc>
          <w:tcPr>
            <w:tcW w:w="696" w:type="pct"/>
            <w:vMerge w:val="restart"/>
            <w:vAlign w:val="center"/>
          </w:tcPr>
          <w:p w:rsidR="00881A8B" w:rsidRPr="00AB2E60" w:rsidRDefault="00881A8B" w:rsidP="00A37B03">
            <w:pPr>
              <w:widowControl w:val="0"/>
              <w:jc w:val="center"/>
            </w:pPr>
            <w:r w:rsidRPr="00AB2E60">
              <w:t>Индекс продуктивности, единиц</w:t>
            </w:r>
          </w:p>
        </w:tc>
        <w:tc>
          <w:tcPr>
            <w:tcW w:w="478" w:type="pct"/>
            <w:vMerge w:val="restart"/>
            <w:vAlign w:val="center"/>
          </w:tcPr>
          <w:p w:rsidR="00881A8B" w:rsidRPr="00AB2E60" w:rsidRDefault="00881A8B" w:rsidP="00A37B03">
            <w:pPr>
              <w:widowControl w:val="0"/>
              <w:jc w:val="center"/>
            </w:pPr>
            <w:r w:rsidRPr="00AB2E60">
              <w:t>Конверсия корма кг/кг прироста</w:t>
            </w:r>
          </w:p>
        </w:tc>
      </w:tr>
      <w:tr w:rsidR="00881A8B" w:rsidRPr="00AB2E60" w:rsidTr="00A37B03">
        <w:trPr>
          <w:cantSplit/>
          <w:trHeight w:val="20"/>
        </w:trPr>
        <w:tc>
          <w:tcPr>
            <w:tcW w:w="347" w:type="pct"/>
            <w:vMerge/>
          </w:tcPr>
          <w:p w:rsidR="00881A8B" w:rsidRPr="00AB2E60" w:rsidRDefault="00881A8B" w:rsidP="00A37B03">
            <w:pPr>
              <w:widowControl w:val="0"/>
              <w:jc w:val="center"/>
            </w:pPr>
          </w:p>
        </w:tc>
        <w:tc>
          <w:tcPr>
            <w:tcW w:w="586" w:type="pct"/>
            <w:vAlign w:val="center"/>
          </w:tcPr>
          <w:p w:rsidR="00881A8B" w:rsidRPr="00AB2E60" w:rsidRDefault="00881A8B" w:rsidP="00A37B03">
            <w:pPr>
              <w:pStyle w:val="BodyTextIndent"/>
              <w:widowControl w:val="0"/>
              <w:spacing w:after="0"/>
              <w:ind w:left="0"/>
              <w:jc w:val="center"/>
            </w:pPr>
            <w:r w:rsidRPr="00AB2E60">
              <w:t>при постановке</w:t>
            </w:r>
          </w:p>
        </w:tc>
        <w:tc>
          <w:tcPr>
            <w:tcW w:w="734" w:type="pct"/>
            <w:vAlign w:val="center"/>
          </w:tcPr>
          <w:p w:rsidR="00881A8B" w:rsidRPr="00AB2E60" w:rsidRDefault="00881A8B" w:rsidP="00A37B03">
            <w:pPr>
              <w:pStyle w:val="BodyTextIndent"/>
              <w:widowControl w:val="0"/>
              <w:spacing w:after="0"/>
              <w:ind w:left="0"/>
              <w:jc w:val="center"/>
            </w:pPr>
            <w:r w:rsidRPr="00AB2E60">
              <w:t>в 40 суток</w:t>
            </w:r>
          </w:p>
        </w:tc>
        <w:tc>
          <w:tcPr>
            <w:tcW w:w="429" w:type="pct"/>
            <w:vAlign w:val="center"/>
          </w:tcPr>
          <w:p w:rsidR="00881A8B" w:rsidRPr="00AB2E60" w:rsidRDefault="00881A8B" w:rsidP="00A37B03">
            <w:pPr>
              <w:pStyle w:val="BodyTextIndent"/>
              <w:widowControl w:val="0"/>
              <w:spacing w:after="0"/>
              <w:ind w:left="0"/>
              <w:jc w:val="center"/>
            </w:pPr>
            <w:r w:rsidRPr="00AB2E60">
              <w:t>массы  I</w:t>
            </w:r>
            <w:r>
              <w:t xml:space="preserve"> гр</w:t>
            </w:r>
            <w:r w:rsidRPr="00AB2E60">
              <w:t xml:space="preserve"> достигли за суток</w:t>
            </w:r>
          </w:p>
        </w:tc>
        <w:tc>
          <w:tcPr>
            <w:tcW w:w="598" w:type="pct"/>
            <w:vAlign w:val="center"/>
          </w:tcPr>
          <w:p w:rsidR="00881A8B" w:rsidRPr="00AB2E60" w:rsidRDefault="00881A8B" w:rsidP="00A37B03">
            <w:pPr>
              <w:pStyle w:val="BodyTextIndent"/>
              <w:widowControl w:val="0"/>
              <w:spacing w:after="0"/>
              <w:ind w:left="0"/>
              <w:jc w:val="center"/>
            </w:pPr>
            <w:r w:rsidRPr="00AB2E60">
              <w:t>абсолютный, г</w:t>
            </w:r>
          </w:p>
        </w:tc>
        <w:tc>
          <w:tcPr>
            <w:tcW w:w="468" w:type="pct"/>
            <w:vAlign w:val="center"/>
          </w:tcPr>
          <w:p w:rsidR="00881A8B" w:rsidRPr="00AB2E60" w:rsidRDefault="00881A8B" w:rsidP="00A37B03">
            <w:pPr>
              <w:pStyle w:val="BodyTextIndent"/>
              <w:widowControl w:val="0"/>
              <w:spacing w:after="0"/>
              <w:ind w:left="0"/>
              <w:jc w:val="center"/>
            </w:pPr>
            <w:r w:rsidRPr="00AB2E60">
              <w:t>суточный, г</w:t>
            </w:r>
          </w:p>
        </w:tc>
        <w:tc>
          <w:tcPr>
            <w:tcW w:w="664" w:type="pct"/>
            <w:vAlign w:val="center"/>
          </w:tcPr>
          <w:p w:rsidR="00881A8B" w:rsidRPr="00AB2E60" w:rsidRDefault="00881A8B" w:rsidP="00A37B03">
            <w:pPr>
              <w:pStyle w:val="BodyTextIndent"/>
              <w:widowControl w:val="0"/>
              <w:spacing w:after="0"/>
              <w:ind w:left="0"/>
              <w:jc w:val="center"/>
            </w:pPr>
            <w:r w:rsidRPr="00AB2E60">
              <w:t>относительный, %</w:t>
            </w:r>
          </w:p>
        </w:tc>
        <w:tc>
          <w:tcPr>
            <w:tcW w:w="696" w:type="pct"/>
            <w:vMerge/>
          </w:tcPr>
          <w:p w:rsidR="00881A8B" w:rsidRPr="00AB2E60" w:rsidRDefault="00881A8B" w:rsidP="00A37B03">
            <w:pPr>
              <w:widowControl w:val="0"/>
              <w:jc w:val="center"/>
            </w:pPr>
          </w:p>
        </w:tc>
        <w:tc>
          <w:tcPr>
            <w:tcW w:w="478" w:type="pct"/>
            <w:vMerge/>
          </w:tcPr>
          <w:p w:rsidR="00881A8B" w:rsidRPr="00AB2E60" w:rsidRDefault="00881A8B" w:rsidP="00A37B03">
            <w:pPr>
              <w:widowControl w:val="0"/>
              <w:jc w:val="center"/>
            </w:pPr>
          </w:p>
        </w:tc>
      </w:tr>
      <w:tr w:rsidR="00881A8B" w:rsidRPr="00AB2E60" w:rsidTr="00A37B03">
        <w:trPr>
          <w:cantSplit/>
          <w:trHeight w:val="20"/>
        </w:trPr>
        <w:tc>
          <w:tcPr>
            <w:tcW w:w="347" w:type="pct"/>
          </w:tcPr>
          <w:p w:rsidR="00881A8B" w:rsidRPr="00A37B03" w:rsidRDefault="00881A8B" w:rsidP="00A37B03">
            <w:pPr>
              <w:widowControl w:val="0"/>
              <w:jc w:val="center"/>
              <w:rPr>
                <w:lang w:val="en-US"/>
              </w:rPr>
            </w:pPr>
            <w:r w:rsidRPr="00A37B03">
              <w:rPr>
                <w:lang w:val="en-US"/>
              </w:rPr>
              <w:t>I</w:t>
            </w:r>
          </w:p>
        </w:tc>
        <w:tc>
          <w:tcPr>
            <w:tcW w:w="586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44,23±0,32</w:t>
            </w:r>
          </w:p>
        </w:tc>
        <w:tc>
          <w:tcPr>
            <w:tcW w:w="734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1583,67</w:t>
            </w:r>
            <w:r w:rsidRPr="00A37B03">
              <w:rPr>
                <w:sz w:val="28"/>
                <w:lang w:val="en-US"/>
              </w:rPr>
              <w:t>±28,67</w:t>
            </w:r>
          </w:p>
        </w:tc>
        <w:tc>
          <w:tcPr>
            <w:tcW w:w="429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-</w:t>
            </w:r>
          </w:p>
        </w:tc>
        <w:tc>
          <w:tcPr>
            <w:tcW w:w="598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1539,44</w:t>
            </w:r>
          </w:p>
        </w:tc>
        <w:tc>
          <w:tcPr>
            <w:tcW w:w="468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38,49</w:t>
            </w:r>
          </w:p>
        </w:tc>
        <w:tc>
          <w:tcPr>
            <w:tcW w:w="664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189,13</w:t>
            </w:r>
          </w:p>
        </w:tc>
        <w:tc>
          <w:tcPr>
            <w:tcW w:w="696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162,5</w:t>
            </w:r>
          </w:p>
        </w:tc>
        <w:tc>
          <w:tcPr>
            <w:tcW w:w="478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2,215</w:t>
            </w:r>
          </w:p>
        </w:tc>
      </w:tr>
      <w:tr w:rsidR="00881A8B" w:rsidRPr="00AB2E60" w:rsidTr="00A37B03">
        <w:trPr>
          <w:cantSplit/>
          <w:trHeight w:val="20"/>
        </w:trPr>
        <w:tc>
          <w:tcPr>
            <w:tcW w:w="347" w:type="pct"/>
          </w:tcPr>
          <w:p w:rsidR="00881A8B" w:rsidRPr="00A37B03" w:rsidRDefault="00881A8B" w:rsidP="00A37B03">
            <w:pPr>
              <w:widowControl w:val="0"/>
              <w:jc w:val="center"/>
              <w:rPr>
                <w:lang w:val="en-US"/>
              </w:rPr>
            </w:pPr>
            <w:r w:rsidRPr="00A37B03">
              <w:rPr>
                <w:lang w:val="en-US"/>
              </w:rPr>
              <w:t>II</w:t>
            </w:r>
          </w:p>
        </w:tc>
        <w:tc>
          <w:tcPr>
            <w:tcW w:w="586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43,62</w:t>
            </w:r>
            <w:r w:rsidRPr="00A37B03">
              <w:rPr>
                <w:sz w:val="28"/>
                <w:lang w:val="en-US"/>
              </w:rPr>
              <w:t>±0,29</w:t>
            </w:r>
          </w:p>
        </w:tc>
        <w:tc>
          <w:tcPr>
            <w:tcW w:w="734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  <w:lang w:val="en-US"/>
              </w:rPr>
              <w:t>1700,95±22,93*</w:t>
            </w:r>
          </w:p>
        </w:tc>
        <w:tc>
          <w:tcPr>
            <w:tcW w:w="429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37,2</w:t>
            </w:r>
          </w:p>
        </w:tc>
        <w:tc>
          <w:tcPr>
            <w:tcW w:w="598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1657,33</w:t>
            </w:r>
          </w:p>
        </w:tc>
        <w:tc>
          <w:tcPr>
            <w:tcW w:w="468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41,43</w:t>
            </w:r>
          </w:p>
        </w:tc>
        <w:tc>
          <w:tcPr>
            <w:tcW w:w="664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190,00</w:t>
            </w:r>
          </w:p>
        </w:tc>
        <w:tc>
          <w:tcPr>
            <w:tcW w:w="696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190,40</w:t>
            </w:r>
          </w:p>
        </w:tc>
        <w:tc>
          <w:tcPr>
            <w:tcW w:w="478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2,077</w:t>
            </w:r>
          </w:p>
        </w:tc>
      </w:tr>
      <w:tr w:rsidR="00881A8B" w:rsidRPr="00AB2E60" w:rsidTr="00A37B03">
        <w:trPr>
          <w:cantSplit/>
          <w:trHeight w:val="20"/>
        </w:trPr>
        <w:tc>
          <w:tcPr>
            <w:tcW w:w="347" w:type="pct"/>
          </w:tcPr>
          <w:p w:rsidR="00881A8B" w:rsidRPr="00A37B03" w:rsidRDefault="00881A8B" w:rsidP="00A37B03">
            <w:pPr>
              <w:widowControl w:val="0"/>
              <w:jc w:val="center"/>
              <w:rPr>
                <w:lang w:val="en-US"/>
              </w:rPr>
            </w:pPr>
            <w:r w:rsidRPr="00A37B03">
              <w:rPr>
                <w:lang w:val="en-US"/>
              </w:rPr>
              <w:t>III</w:t>
            </w:r>
          </w:p>
        </w:tc>
        <w:tc>
          <w:tcPr>
            <w:tcW w:w="586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43,53</w:t>
            </w:r>
            <w:r w:rsidRPr="00A37B03">
              <w:rPr>
                <w:sz w:val="28"/>
                <w:lang w:val="en-US"/>
              </w:rPr>
              <w:t>±0,28</w:t>
            </w:r>
          </w:p>
        </w:tc>
        <w:tc>
          <w:tcPr>
            <w:tcW w:w="734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  <w:lang w:val="en-US"/>
              </w:rPr>
              <w:t>1745,0± 25,96х</w:t>
            </w:r>
          </w:p>
        </w:tc>
        <w:tc>
          <w:tcPr>
            <w:tcW w:w="429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36,2</w:t>
            </w:r>
          </w:p>
        </w:tc>
        <w:tc>
          <w:tcPr>
            <w:tcW w:w="598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1701,47</w:t>
            </w:r>
          </w:p>
        </w:tc>
        <w:tc>
          <w:tcPr>
            <w:tcW w:w="468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42,54</w:t>
            </w:r>
          </w:p>
        </w:tc>
        <w:tc>
          <w:tcPr>
            <w:tcW w:w="664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190,27</w:t>
            </w:r>
          </w:p>
        </w:tc>
        <w:tc>
          <w:tcPr>
            <w:tcW w:w="696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209,10</w:t>
            </w:r>
          </w:p>
        </w:tc>
        <w:tc>
          <w:tcPr>
            <w:tcW w:w="478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2,021</w:t>
            </w:r>
          </w:p>
        </w:tc>
      </w:tr>
      <w:tr w:rsidR="00881A8B" w:rsidRPr="00AB2E60" w:rsidTr="00A37B03">
        <w:trPr>
          <w:cantSplit/>
          <w:trHeight w:val="20"/>
        </w:trPr>
        <w:tc>
          <w:tcPr>
            <w:tcW w:w="347" w:type="pct"/>
          </w:tcPr>
          <w:p w:rsidR="00881A8B" w:rsidRPr="00A37B03" w:rsidRDefault="00881A8B" w:rsidP="00A37B03">
            <w:pPr>
              <w:widowControl w:val="0"/>
              <w:jc w:val="center"/>
              <w:rPr>
                <w:lang w:val="en-US"/>
              </w:rPr>
            </w:pPr>
            <w:r w:rsidRPr="00A37B03">
              <w:rPr>
                <w:lang w:val="en-US"/>
              </w:rPr>
              <w:t>IV</w:t>
            </w:r>
          </w:p>
        </w:tc>
        <w:tc>
          <w:tcPr>
            <w:tcW w:w="586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43,51</w:t>
            </w:r>
            <w:r w:rsidRPr="00A37B03">
              <w:rPr>
                <w:sz w:val="28"/>
                <w:lang w:val="en-US"/>
              </w:rPr>
              <w:t>±0,27</w:t>
            </w:r>
          </w:p>
        </w:tc>
        <w:tc>
          <w:tcPr>
            <w:tcW w:w="734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  <w:lang w:val="en-US"/>
              </w:rPr>
              <w:t>1788,0± 18,52х</w:t>
            </w:r>
          </w:p>
        </w:tc>
        <w:tc>
          <w:tcPr>
            <w:tcW w:w="429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35,3</w:t>
            </w:r>
          </w:p>
        </w:tc>
        <w:tc>
          <w:tcPr>
            <w:tcW w:w="598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1744,49</w:t>
            </w:r>
          </w:p>
        </w:tc>
        <w:tc>
          <w:tcPr>
            <w:tcW w:w="468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43,61</w:t>
            </w:r>
          </w:p>
        </w:tc>
        <w:tc>
          <w:tcPr>
            <w:tcW w:w="664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190,50</w:t>
            </w:r>
          </w:p>
        </w:tc>
        <w:tc>
          <w:tcPr>
            <w:tcW w:w="696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218,25</w:t>
            </w:r>
          </w:p>
        </w:tc>
        <w:tc>
          <w:tcPr>
            <w:tcW w:w="478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1,997</w:t>
            </w:r>
          </w:p>
        </w:tc>
      </w:tr>
      <w:tr w:rsidR="00881A8B" w:rsidRPr="00AB2E60" w:rsidTr="00A37B03">
        <w:trPr>
          <w:cantSplit/>
          <w:trHeight w:val="20"/>
        </w:trPr>
        <w:tc>
          <w:tcPr>
            <w:tcW w:w="347" w:type="pct"/>
          </w:tcPr>
          <w:p w:rsidR="00881A8B" w:rsidRPr="00A37B03" w:rsidRDefault="00881A8B" w:rsidP="00A37B03">
            <w:pPr>
              <w:widowControl w:val="0"/>
              <w:jc w:val="center"/>
              <w:rPr>
                <w:lang w:val="en-US"/>
              </w:rPr>
            </w:pPr>
            <w:r w:rsidRPr="00A37B03">
              <w:rPr>
                <w:lang w:val="en-US"/>
              </w:rPr>
              <w:t>V</w:t>
            </w:r>
          </w:p>
        </w:tc>
        <w:tc>
          <w:tcPr>
            <w:tcW w:w="586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43,44±0,31</w:t>
            </w:r>
          </w:p>
        </w:tc>
        <w:tc>
          <w:tcPr>
            <w:tcW w:w="734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  <w:lang w:val="en-US"/>
              </w:rPr>
              <w:t>1794,0± 23,11х</w:t>
            </w:r>
          </w:p>
        </w:tc>
        <w:tc>
          <w:tcPr>
            <w:tcW w:w="429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35,2</w:t>
            </w:r>
          </w:p>
        </w:tc>
        <w:tc>
          <w:tcPr>
            <w:tcW w:w="598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1750,56</w:t>
            </w:r>
          </w:p>
        </w:tc>
        <w:tc>
          <w:tcPr>
            <w:tcW w:w="468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43,76</w:t>
            </w:r>
          </w:p>
        </w:tc>
        <w:tc>
          <w:tcPr>
            <w:tcW w:w="664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190,54</w:t>
            </w:r>
          </w:p>
        </w:tc>
        <w:tc>
          <w:tcPr>
            <w:tcW w:w="696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222,06</w:t>
            </w:r>
          </w:p>
        </w:tc>
        <w:tc>
          <w:tcPr>
            <w:tcW w:w="478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1,970</w:t>
            </w:r>
          </w:p>
        </w:tc>
      </w:tr>
      <w:tr w:rsidR="00881A8B" w:rsidRPr="00AB2E60" w:rsidTr="00A37B03">
        <w:trPr>
          <w:cantSplit/>
          <w:trHeight w:val="20"/>
        </w:trPr>
        <w:tc>
          <w:tcPr>
            <w:tcW w:w="347" w:type="pct"/>
          </w:tcPr>
          <w:p w:rsidR="00881A8B" w:rsidRPr="00A37B03" w:rsidRDefault="00881A8B" w:rsidP="00A37B03">
            <w:pPr>
              <w:widowControl w:val="0"/>
              <w:jc w:val="center"/>
              <w:rPr>
                <w:lang w:val="en-US"/>
              </w:rPr>
            </w:pPr>
            <w:r w:rsidRPr="00A37B03">
              <w:rPr>
                <w:lang w:val="en-US"/>
              </w:rPr>
              <w:t>VI</w:t>
            </w:r>
          </w:p>
        </w:tc>
        <w:tc>
          <w:tcPr>
            <w:tcW w:w="586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43,61</w:t>
            </w:r>
            <w:r w:rsidRPr="00A37B03">
              <w:rPr>
                <w:sz w:val="28"/>
                <w:lang w:val="en-US"/>
              </w:rPr>
              <w:t>±0,28</w:t>
            </w:r>
          </w:p>
        </w:tc>
        <w:tc>
          <w:tcPr>
            <w:tcW w:w="734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  <w:lang w:val="en-US"/>
              </w:rPr>
              <w:t>1850,92± 20,83х</w:t>
            </w:r>
          </w:p>
        </w:tc>
        <w:tc>
          <w:tcPr>
            <w:tcW w:w="429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34,1</w:t>
            </w:r>
          </w:p>
        </w:tc>
        <w:tc>
          <w:tcPr>
            <w:tcW w:w="598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1807,31</w:t>
            </w:r>
          </w:p>
        </w:tc>
        <w:tc>
          <w:tcPr>
            <w:tcW w:w="468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45,18</w:t>
            </w:r>
          </w:p>
        </w:tc>
        <w:tc>
          <w:tcPr>
            <w:tcW w:w="664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190,79</w:t>
            </w:r>
          </w:p>
        </w:tc>
        <w:tc>
          <w:tcPr>
            <w:tcW w:w="696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233,81</w:t>
            </w:r>
          </w:p>
        </w:tc>
        <w:tc>
          <w:tcPr>
            <w:tcW w:w="478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1,911</w:t>
            </w:r>
          </w:p>
        </w:tc>
      </w:tr>
      <w:tr w:rsidR="00881A8B" w:rsidRPr="00AB2E60" w:rsidTr="00A37B03">
        <w:trPr>
          <w:cantSplit/>
          <w:trHeight w:val="20"/>
        </w:trPr>
        <w:tc>
          <w:tcPr>
            <w:tcW w:w="347" w:type="pct"/>
          </w:tcPr>
          <w:p w:rsidR="00881A8B" w:rsidRPr="00A37B03" w:rsidRDefault="00881A8B" w:rsidP="00A37B03">
            <w:pPr>
              <w:widowControl w:val="0"/>
              <w:jc w:val="center"/>
              <w:rPr>
                <w:lang w:val="en-US"/>
              </w:rPr>
            </w:pPr>
            <w:r w:rsidRPr="00A37B03">
              <w:rPr>
                <w:lang w:val="en-US"/>
              </w:rPr>
              <w:t>VII</w:t>
            </w:r>
          </w:p>
        </w:tc>
        <w:tc>
          <w:tcPr>
            <w:tcW w:w="586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43,86±0,33</w:t>
            </w:r>
          </w:p>
        </w:tc>
        <w:tc>
          <w:tcPr>
            <w:tcW w:w="734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  <w:lang w:val="en-US"/>
              </w:rPr>
              <w:t>1899,54± 25,89х</w:t>
            </w:r>
          </w:p>
        </w:tc>
        <w:tc>
          <w:tcPr>
            <w:tcW w:w="429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33,2</w:t>
            </w:r>
          </w:p>
        </w:tc>
        <w:tc>
          <w:tcPr>
            <w:tcW w:w="598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1855,64</w:t>
            </w:r>
          </w:p>
        </w:tc>
        <w:tc>
          <w:tcPr>
            <w:tcW w:w="468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46,39</w:t>
            </w:r>
          </w:p>
        </w:tc>
        <w:tc>
          <w:tcPr>
            <w:tcW w:w="664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190,97</w:t>
            </w:r>
          </w:p>
        </w:tc>
        <w:tc>
          <w:tcPr>
            <w:tcW w:w="696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247,59</w:t>
            </w:r>
          </w:p>
        </w:tc>
        <w:tc>
          <w:tcPr>
            <w:tcW w:w="478" w:type="pct"/>
          </w:tcPr>
          <w:p w:rsidR="00881A8B" w:rsidRPr="00AB2E60" w:rsidRDefault="00881A8B" w:rsidP="00A37B03">
            <w:pPr>
              <w:widowControl w:val="0"/>
              <w:jc w:val="center"/>
            </w:pPr>
            <w:r w:rsidRPr="00A37B03">
              <w:rPr>
                <w:sz w:val="28"/>
              </w:rPr>
              <w:t>1,862</w:t>
            </w:r>
          </w:p>
        </w:tc>
      </w:tr>
    </w:tbl>
    <w:p w:rsidR="00881A8B" w:rsidRPr="004F7EB0" w:rsidRDefault="00881A8B" w:rsidP="002D5488">
      <w:pPr>
        <w:widowControl w:val="0"/>
        <w:spacing w:line="360" w:lineRule="auto"/>
        <w:jc w:val="both"/>
      </w:pPr>
      <w:r w:rsidRPr="004F7EB0">
        <w:t>*P&lt;0,01; х P&lt;0,001</w:t>
      </w:r>
    </w:p>
    <w:p w:rsidR="00881A8B" w:rsidRDefault="00881A8B" w:rsidP="002D5488">
      <w:pPr>
        <w:pStyle w:val="BodyTextIndent"/>
        <w:widowControl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DB4A9B">
        <w:rPr>
          <w:sz w:val="28"/>
          <w:szCs w:val="28"/>
        </w:rPr>
        <w:t>Если за 40 суток откорма контрольные бройлеры дали 1539,44 г прироста, то опытные</w:t>
      </w:r>
      <w:r>
        <w:rPr>
          <w:sz w:val="28"/>
          <w:szCs w:val="28"/>
        </w:rPr>
        <w:t xml:space="preserve"> – </w:t>
      </w:r>
      <w:r w:rsidRPr="00DB4A9B">
        <w:rPr>
          <w:sz w:val="28"/>
          <w:szCs w:val="28"/>
        </w:rPr>
        <w:t>II, III, IV, V, VI и VII</w:t>
      </w:r>
      <w:r w:rsidRPr="00EF38BA">
        <w:rPr>
          <w:sz w:val="28"/>
          <w:szCs w:val="28"/>
        </w:rPr>
        <w:t xml:space="preserve"> </w:t>
      </w:r>
      <w:r w:rsidRPr="00DB4A9B">
        <w:rPr>
          <w:sz w:val="28"/>
          <w:szCs w:val="28"/>
        </w:rPr>
        <w:t>группы превосходили контрольных соответственно на 7,66%; 10,53; 13,32; 13,71; 17,4 и на 20,54%. За весь период откорма относительная скорость роста контрольны</w:t>
      </w:r>
      <w:r>
        <w:rPr>
          <w:sz w:val="28"/>
          <w:szCs w:val="28"/>
        </w:rPr>
        <w:t xml:space="preserve">х цыплят равнялась 189,13%, а у </w:t>
      </w:r>
      <w:r w:rsidRPr="00DB4A9B">
        <w:rPr>
          <w:sz w:val="28"/>
          <w:szCs w:val="28"/>
        </w:rPr>
        <w:t>цыплят опытных групп больше и соответственно равна во II группе 190,0%, в III – 190,27 и в IV –</w:t>
      </w:r>
      <w:r w:rsidRPr="00EF38BA">
        <w:rPr>
          <w:sz w:val="28"/>
          <w:szCs w:val="28"/>
        </w:rPr>
        <w:t xml:space="preserve"> </w:t>
      </w:r>
      <w:r w:rsidRPr="00DB4A9B">
        <w:rPr>
          <w:sz w:val="28"/>
          <w:szCs w:val="28"/>
        </w:rPr>
        <w:t>190,5; в V</w:t>
      </w:r>
      <w:r>
        <w:rPr>
          <w:sz w:val="28"/>
          <w:szCs w:val="28"/>
        </w:rPr>
        <w:t xml:space="preserve"> – </w:t>
      </w:r>
      <w:r w:rsidRPr="00DB4A9B">
        <w:rPr>
          <w:sz w:val="28"/>
          <w:szCs w:val="28"/>
        </w:rPr>
        <w:t>190,54; VI</w:t>
      </w:r>
      <w:r>
        <w:rPr>
          <w:sz w:val="28"/>
          <w:szCs w:val="28"/>
        </w:rPr>
        <w:t xml:space="preserve"> – </w:t>
      </w:r>
      <w:r w:rsidRPr="00DB4A9B">
        <w:rPr>
          <w:sz w:val="28"/>
          <w:szCs w:val="28"/>
        </w:rPr>
        <w:t>190,79 и в VII</w:t>
      </w:r>
      <w:r>
        <w:rPr>
          <w:sz w:val="28"/>
          <w:szCs w:val="28"/>
        </w:rPr>
        <w:t xml:space="preserve"> – </w:t>
      </w:r>
      <w:r w:rsidRPr="00DB4A9B">
        <w:rPr>
          <w:sz w:val="28"/>
          <w:szCs w:val="28"/>
        </w:rPr>
        <w:t>190,97%. В силу этого к концу 40 суточного периода откорма контрольные бройлеры достигли живой массы 1583,67г, а живая масса бройлеров опытных групп больше (Р&lt;0,01-0,001): во II группе на 117,28 г; III</w:t>
      </w:r>
      <w:r>
        <w:rPr>
          <w:sz w:val="28"/>
          <w:szCs w:val="28"/>
        </w:rPr>
        <w:t xml:space="preserve"> </w:t>
      </w:r>
      <w:r w:rsidRPr="00DB4A9B">
        <w:rPr>
          <w:sz w:val="28"/>
          <w:szCs w:val="28"/>
        </w:rPr>
        <w:t>на 161,33; IV</w:t>
      </w:r>
      <w:r>
        <w:rPr>
          <w:sz w:val="28"/>
          <w:szCs w:val="28"/>
        </w:rPr>
        <w:t xml:space="preserve"> </w:t>
      </w:r>
      <w:r w:rsidRPr="00DB4A9B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DB4A9B">
        <w:rPr>
          <w:sz w:val="28"/>
          <w:szCs w:val="28"/>
        </w:rPr>
        <w:t>204,33; V</w:t>
      </w:r>
      <w:r>
        <w:rPr>
          <w:sz w:val="28"/>
          <w:szCs w:val="28"/>
        </w:rPr>
        <w:t xml:space="preserve"> </w:t>
      </w:r>
      <w:r w:rsidRPr="00DB4A9B">
        <w:rPr>
          <w:sz w:val="28"/>
          <w:szCs w:val="28"/>
        </w:rPr>
        <w:t>на 210,33; VI</w:t>
      </w:r>
      <w:r>
        <w:rPr>
          <w:sz w:val="28"/>
          <w:szCs w:val="28"/>
        </w:rPr>
        <w:t xml:space="preserve"> </w:t>
      </w:r>
      <w:r w:rsidRPr="00DB4A9B">
        <w:rPr>
          <w:sz w:val="28"/>
          <w:szCs w:val="28"/>
        </w:rPr>
        <w:t xml:space="preserve">на 267,25 и VII на 315,87 г. Следовательно, использование сорбирующих добавок в рационах бройлеров позволяет сократить сроки достижения ими живой массы контрольных бройлеров в </w:t>
      </w:r>
      <w:r>
        <w:rPr>
          <w:sz w:val="28"/>
          <w:szCs w:val="28"/>
          <w:lang w:val="en-US"/>
        </w:rPr>
        <w:t>II</w:t>
      </w:r>
      <w:r w:rsidRPr="00E538B5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III</w:t>
      </w:r>
      <w:r w:rsidRPr="00E538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z w:val="28"/>
          <w:szCs w:val="28"/>
          <w:lang w:val="en-US"/>
        </w:rPr>
        <w:t>IV</w:t>
      </w:r>
      <w:r w:rsidRPr="00DB4A9B">
        <w:rPr>
          <w:sz w:val="28"/>
          <w:szCs w:val="28"/>
        </w:rPr>
        <w:t xml:space="preserve"> группах на 2,8..4,7 суток, а в </w:t>
      </w:r>
      <w:r>
        <w:rPr>
          <w:sz w:val="28"/>
          <w:szCs w:val="28"/>
          <w:lang w:val="en-US"/>
        </w:rPr>
        <w:t>V</w:t>
      </w:r>
      <w:r w:rsidRPr="00E538B5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VI</w:t>
      </w:r>
      <w:r w:rsidRPr="00E538B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E538B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VII</w:t>
      </w:r>
      <w:r w:rsidRPr="00E538B5">
        <w:rPr>
          <w:sz w:val="28"/>
          <w:szCs w:val="28"/>
        </w:rPr>
        <w:t xml:space="preserve"> </w:t>
      </w:r>
      <w:r w:rsidRPr="00DB4A9B">
        <w:rPr>
          <w:sz w:val="28"/>
          <w:szCs w:val="28"/>
        </w:rPr>
        <w:t>на 4,8…6,8 суток.</w:t>
      </w:r>
    </w:p>
    <w:p w:rsidR="00881A8B" w:rsidRDefault="00881A8B" w:rsidP="00E64008">
      <w:pPr>
        <w:pStyle w:val="BodyTextIndent"/>
        <w:widowControl w:val="0"/>
        <w:spacing w:after="0" w:line="312" w:lineRule="auto"/>
        <w:ind w:left="0" w:firstLine="709"/>
        <w:jc w:val="both"/>
        <w:rPr>
          <w:sz w:val="28"/>
          <w:szCs w:val="28"/>
        </w:rPr>
      </w:pPr>
      <w:r w:rsidRPr="00DB4A9B">
        <w:rPr>
          <w:sz w:val="28"/>
          <w:szCs w:val="28"/>
        </w:rPr>
        <w:t xml:space="preserve">Конверсия корма у бройлеров, потреблявших комбикорм, обогащенный разными дозами </w:t>
      </w:r>
      <w:r>
        <w:rPr>
          <w:sz w:val="28"/>
          <w:szCs w:val="28"/>
        </w:rPr>
        <w:t>экобентокорма и ВМАКД</w:t>
      </w:r>
      <w:r w:rsidRPr="00DB4A9B">
        <w:rPr>
          <w:sz w:val="28"/>
          <w:szCs w:val="28"/>
        </w:rPr>
        <w:t>, была на 6,23…9,84… 8,76 и 11,06…13,72…15,94% лучше, чем у бройлеров, потреблявших необогащенный комбикорм (2,215</w:t>
      </w:r>
      <w:r>
        <w:rPr>
          <w:sz w:val="28"/>
          <w:szCs w:val="28"/>
        </w:rPr>
        <w:t xml:space="preserve"> </w:t>
      </w:r>
      <w:r w:rsidRPr="00DB4A9B">
        <w:rPr>
          <w:sz w:val="28"/>
          <w:szCs w:val="28"/>
        </w:rPr>
        <w:t xml:space="preserve">кг). Индекс их продуктивности также значительно больше, чем у бройлеров контрольной группы. Приведенные данные убеждают, что из всех апробированных доз добавление в состав комбикорма </w:t>
      </w:r>
      <w:r>
        <w:rPr>
          <w:sz w:val="28"/>
          <w:szCs w:val="28"/>
        </w:rPr>
        <w:t>3</w:t>
      </w:r>
      <w:r w:rsidRPr="00DB4A9B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экобентокорма </w:t>
      </w:r>
      <w:r w:rsidRPr="00DB4A9B">
        <w:rPr>
          <w:sz w:val="28"/>
          <w:szCs w:val="28"/>
        </w:rPr>
        <w:t xml:space="preserve">и 2-3% </w:t>
      </w:r>
      <w:r>
        <w:rPr>
          <w:sz w:val="28"/>
          <w:szCs w:val="28"/>
        </w:rPr>
        <w:t>ВМАКД</w:t>
      </w:r>
      <w:r w:rsidRPr="00DB4A9B">
        <w:rPr>
          <w:sz w:val="28"/>
          <w:szCs w:val="28"/>
        </w:rPr>
        <w:t xml:space="preserve"> является наиболее оптимальными. При этом использование </w:t>
      </w:r>
      <w:r>
        <w:rPr>
          <w:sz w:val="28"/>
          <w:szCs w:val="28"/>
        </w:rPr>
        <w:t>ВМАКД</w:t>
      </w:r>
      <w:r w:rsidRPr="00DB4A9B">
        <w:rPr>
          <w:sz w:val="28"/>
          <w:szCs w:val="28"/>
        </w:rPr>
        <w:t xml:space="preserve"> в дозе 1; 2 и 3% эффектнее аналогичных доз </w:t>
      </w:r>
      <w:r>
        <w:rPr>
          <w:sz w:val="28"/>
          <w:szCs w:val="28"/>
        </w:rPr>
        <w:t>экобентокорма</w:t>
      </w:r>
      <w:r w:rsidRPr="00DB4A9B">
        <w:rPr>
          <w:sz w:val="28"/>
          <w:szCs w:val="28"/>
        </w:rPr>
        <w:t xml:space="preserve">. </w:t>
      </w:r>
    </w:p>
    <w:p w:rsidR="00881A8B" w:rsidRDefault="00881A8B" w:rsidP="002D5488">
      <w:pPr>
        <w:pStyle w:val="BodyTextIndent"/>
        <w:widowControl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E538B5">
        <w:rPr>
          <w:i/>
          <w:sz w:val="28"/>
          <w:szCs w:val="28"/>
        </w:rPr>
        <w:t>Убойные и мясные качества цыплят-бройлеров.</w:t>
      </w:r>
      <w:r w:rsidRPr="00DB4A9B">
        <w:rPr>
          <w:sz w:val="28"/>
          <w:szCs w:val="28"/>
        </w:rPr>
        <w:t xml:space="preserve"> Убойный выход потрошеных тушек бройлеров опытных групп достоверно больший, чем контрольных (табл</w:t>
      </w:r>
      <w:r>
        <w:rPr>
          <w:sz w:val="28"/>
          <w:szCs w:val="28"/>
        </w:rPr>
        <w:t xml:space="preserve">. </w:t>
      </w:r>
      <w:r w:rsidRPr="00DB4A9B">
        <w:rPr>
          <w:sz w:val="28"/>
          <w:szCs w:val="28"/>
        </w:rPr>
        <w:t xml:space="preserve">4). </w:t>
      </w:r>
    </w:p>
    <w:p w:rsidR="00881A8B" w:rsidRPr="00E64008" w:rsidRDefault="00881A8B" w:rsidP="00E64008">
      <w:pPr>
        <w:pStyle w:val="BodyTextIndent"/>
        <w:widowControl w:val="0"/>
        <w:spacing w:after="0" w:line="360" w:lineRule="auto"/>
        <w:ind w:left="0" w:firstLine="709"/>
        <w:rPr>
          <w:sz w:val="28"/>
          <w:szCs w:val="28"/>
        </w:rPr>
      </w:pPr>
      <w:r w:rsidRPr="00E64008">
        <w:rPr>
          <w:sz w:val="28"/>
          <w:szCs w:val="28"/>
        </w:rPr>
        <w:t>Таблица 4 Показатели мясной продуктивности бройлеров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2"/>
        <w:gridCol w:w="1128"/>
        <w:gridCol w:w="1478"/>
        <w:gridCol w:w="804"/>
        <w:gridCol w:w="636"/>
        <w:gridCol w:w="1128"/>
        <w:gridCol w:w="1478"/>
        <w:gridCol w:w="756"/>
        <w:gridCol w:w="756"/>
        <w:gridCol w:w="636"/>
      </w:tblGrid>
      <w:tr w:rsidR="00881A8B" w:rsidRPr="00D0070E" w:rsidTr="00A37B03">
        <w:trPr>
          <w:cantSplit/>
          <w:trHeight w:val="20"/>
        </w:trPr>
        <w:tc>
          <w:tcPr>
            <w:tcW w:w="333" w:type="pct"/>
            <w:vMerge w:val="restart"/>
            <w:textDirection w:val="btLr"/>
            <w:vAlign w:val="center"/>
          </w:tcPr>
          <w:p w:rsidR="00881A8B" w:rsidRPr="00D0070E" w:rsidRDefault="00881A8B" w:rsidP="00A37B03">
            <w:pPr>
              <w:pStyle w:val="BodyTextIndent"/>
              <w:widowControl w:val="0"/>
              <w:spacing w:after="0"/>
              <w:ind w:left="0"/>
              <w:jc w:val="center"/>
            </w:pPr>
            <w:r w:rsidRPr="00D0070E">
              <w:t>Группы</w:t>
            </w:r>
          </w:p>
        </w:tc>
        <w:tc>
          <w:tcPr>
            <w:tcW w:w="2142" w:type="pct"/>
            <w:gridSpan w:val="4"/>
            <w:vAlign w:val="center"/>
          </w:tcPr>
          <w:p w:rsidR="00881A8B" w:rsidRPr="00D0070E" w:rsidRDefault="00881A8B" w:rsidP="00A37B03">
            <w:pPr>
              <w:pStyle w:val="BodyTextIndent"/>
              <w:widowControl w:val="0"/>
              <w:spacing w:after="0"/>
              <w:ind w:left="0"/>
              <w:jc w:val="center"/>
            </w:pPr>
            <w:r w:rsidRPr="00D0070E">
              <w:t>Результаты контрольного убоя</w:t>
            </w:r>
          </w:p>
        </w:tc>
        <w:tc>
          <w:tcPr>
            <w:tcW w:w="2525" w:type="pct"/>
            <w:gridSpan w:val="5"/>
            <w:vAlign w:val="center"/>
          </w:tcPr>
          <w:p w:rsidR="00881A8B" w:rsidRPr="00D0070E" w:rsidRDefault="00881A8B" w:rsidP="00A37B03">
            <w:pPr>
              <w:pStyle w:val="BodyTextIndent"/>
              <w:widowControl w:val="0"/>
              <w:spacing w:after="0"/>
              <w:ind w:left="0"/>
              <w:jc w:val="center"/>
            </w:pPr>
            <w:r w:rsidRPr="00D0070E">
              <w:t>Результаты убоя всего оголовья</w:t>
            </w:r>
          </w:p>
        </w:tc>
      </w:tr>
      <w:tr w:rsidR="00881A8B" w:rsidRPr="00D0070E" w:rsidTr="00A37B03">
        <w:trPr>
          <w:cantSplit/>
          <w:trHeight w:val="20"/>
        </w:trPr>
        <w:tc>
          <w:tcPr>
            <w:tcW w:w="333" w:type="pct"/>
            <w:vMerge/>
            <w:vAlign w:val="center"/>
          </w:tcPr>
          <w:p w:rsidR="00881A8B" w:rsidRPr="00D0070E" w:rsidRDefault="00881A8B" w:rsidP="00A37B03">
            <w:pPr>
              <w:widowControl w:val="0"/>
              <w:jc w:val="center"/>
            </w:pPr>
          </w:p>
        </w:tc>
        <w:tc>
          <w:tcPr>
            <w:tcW w:w="599" w:type="pct"/>
            <w:vMerge w:val="restart"/>
            <w:vAlign w:val="center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средняя масса тела, г</w:t>
            </w:r>
          </w:p>
        </w:tc>
        <w:tc>
          <w:tcPr>
            <w:tcW w:w="785" w:type="pct"/>
            <w:vMerge w:val="restart"/>
            <w:vAlign w:val="center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убойный выход потрошеной тушки, %</w:t>
            </w:r>
          </w:p>
        </w:tc>
        <w:tc>
          <w:tcPr>
            <w:tcW w:w="758" w:type="pct"/>
            <w:gridSpan w:val="2"/>
            <w:vAlign w:val="center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индексы</w:t>
            </w:r>
          </w:p>
        </w:tc>
        <w:tc>
          <w:tcPr>
            <w:tcW w:w="599" w:type="pct"/>
            <w:vMerge w:val="restart"/>
            <w:vAlign w:val="center"/>
          </w:tcPr>
          <w:p w:rsidR="00881A8B" w:rsidRPr="00D0070E" w:rsidRDefault="00881A8B" w:rsidP="00A37B03">
            <w:pPr>
              <w:widowControl w:val="0"/>
              <w:tabs>
                <w:tab w:val="left" w:pos="-108"/>
              </w:tabs>
              <w:ind w:hanging="108"/>
              <w:jc w:val="center"/>
            </w:pPr>
            <w:r w:rsidRPr="00D0070E">
              <w:t>средняя</w:t>
            </w:r>
          </w:p>
          <w:p w:rsidR="00881A8B" w:rsidRPr="00D0070E" w:rsidRDefault="00881A8B" w:rsidP="00A37B03">
            <w:pPr>
              <w:widowControl w:val="0"/>
              <w:tabs>
                <w:tab w:val="left" w:pos="-108"/>
              </w:tabs>
              <w:ind w:hanging="108"/>
              <w:jc w:val="center"/>
            </w:pPr>
            <w:r w:rsidRPr="00D0070E">
              <w:t>масса</w:t>
            </w:r>
          </w:p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тела, г</w:t>
            </w:r>
          </w:p>
        </w:tc>
        <w:tc>
          <w:tcPr>
            <w:tcW w:w="785" w:type="pct"/>
            <w:vMerge w:val="restart"/>
            <w:vAlign w:val="center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у</w:t>
            </w:r>
            <w:r>
              <w:t>б</w:t>
            </w:r>
            <w:r w:rsidRPr="00D0070E">
              <w:t>ойный выход потрошеной тушки, %</w:t>
            </w:r>
          </w:p>
        </w:tc>
        <w:tc>
          <w:tcPr>
            <w:tcW w:w="1141" w:type="pct"/>
            <w:gridSpan w:val="3"/>
            <w:vAlign w:val="center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категории тушек, %</w:t>
            </w:r>
          </w:p>
        </w:tc>
      </w:tr>
      <w:tr w:rsidR="00881A8B" w:rsidRPr="00D0070E" w:rsidTr="00A37B03">
        <w:trPr>
          <w:cantSplit/>
          <w:trHeight w:val="20"/>
        </w:trPr>
        <w:tc>
          <w:tcPr>
            <w:tcW w:w="333" w:type="pct"/>
            <w:vMerge/>
            <w:vAlign w:val="center"/>
          </w:tcPr>
          <w:p w:rsidR="00881A8B" w:rsidRPr="00D0070E" w:rsidRDefault="00881A8B" w:rsidP="00A37B03">
            <w:pPr>
              <w:widowControl w:val="0"/>
              <w:jc w:val="center"/>
            </w:pPr>
          </w:p>
        </w:tc>
        <w:tc>
          <w:tcPr>
            <w:tcW w:w="599" w:type="pct"/>
            <w:vMerge/>
            <w:vAlign w:val="center"/>
          </w:tcPr>
          <w:p w:rsidR="00881A8B" w:rsidRPr="00D0070E" w:rsidRDefault="00881A8B" w:rsidP="00A37B03">
            <w:pPr>
              <w:widowControl w:val="0"/>
              <w:jc w:val="center"/>
            </w:pPr>
          </w:p>
        </w:tc>
        <w:tc>
          <w:tcPr>
            <w:tcW w:w="785" w:type="pct"/>
            <w:vMerge/>
            <w:vAlign w:val="center"/>
          </w:tcPr>
          <w:p w:rsidR="00881A8B" w:rsidRPr="00D0070E" w:rsidRDefault="00881A8B" w:rsidP="00A37B03">
            <w:pPr>
              <w:widowControl w:val="0"/>
              <w:jc w:val="center"/>
            </w:pPr>
          </w:p>
        </w:tc>
        <w:tc>
          <w:tcPr>
            <w:tcW w:w="420" w:type="pct"/>
            <w:textDirection w:val="btLr"/>
            <w:vAlign w:val="center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мясно-</w:t>
            </w:r>
          </w:p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сти</w:t>
            </w:r>
          </w:p>
        </w:tc>
        <w:tc>
          <w:tcPr>
            <w:tcW w:w="338" w:type="pct"/>
            <w:textDirection w:val="btLr"/>
            <w:vAlign w:val="center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мясокостный</w:t>
            </w:r>
          </w:p>
        </w:tc>
        <w:tc>
          <w:tcPr>
            <w:tcW w:w="599" w:type="pct"/>
            <w:vMerge/>
            <w:vAlign w:val="center"/>
          </w:tcPr>
          <w:p w:rsidR="00881A8B" w:rsidRPr="00D0070E" w:rsidRDefault="00881A8B" w:rsidP="00A37B03">
            <w:pPr>
              <w:widowControl w:val="0"/>
              <w:jc w:val="center"/>
            </w:pPr>
          </w:p>
        </w:tc>
        <w:tc>
          <w:tcPr>
            <w:tcW w:w="785" w:type="pct"/>
            <w:vMerge/>
            <w:vAlign w:val="center"/>
          </w:tcPr>
          <w:p w:rsidR="00881A8B" w:rsidRPr="00D0070E" w:rsidRDefault="00881A8B" w:rsidP="00A37B03">
            <w:pPr>
              <w:widowControl w:val="0"/>
              <w:jc w:val="center"/>
            </w:pPr>
          </w:p>
        </w:tc>
        <w:tc>
          <w:tcPr>
            <w:tcW w:w="402" w:type="pct"/>
            <w:vAlign w:val="center"/>
          </w:tcPr>
          <w:p w:rsidR="00881A8B" w:rsidRPr="00A37B03" w:rsidRDefault="00881A8B" w:rsidP="00A37B03">
            <w:pPr>
              <w:widowControl w:val="0"/>
              <w:jc w:val="center"/>
              <w:rPr>
                <w:lang w:val="en-US"/>
              </w:rPr>
            </w:pPr>
          </w:p>
          <w:p w:rsidR="00881A8B" w:rsidRPr="00A37B03" w:rsidRDefault="00881A8B" w:rsidP="00A37B03">
            <w:pPr>
              <w:widowControl w:val="0"/>
              <w:jc w:val="center"/>
              <w:rPr>
                <w:lang w:val="en-US"/>
              </w:rPr>
            </w:pPr>
            <w:r w:rsidRPr="00D0070E">
              <w:t>I</w:t>
            </w:r>
          </w:p>
          <w:p w:rsidR="00881A8B" w:rsidRPr="00A37B03" w:rsidRDefault="00881A8B" w:rsidP="00A37B03">
            <w:pPr>
              <w:widowControl w:val="0"/>
              <w:jc w:val="center"/>
              <w:rPr>
                <w:lang w:val="en-US"/>
              </w:rPr>
            </w:pPr>
          </w:p>
        </w:tc>
        <w:tc>
          <w:tcPr>
            <w:tcW w:w="402" w:type="pct"/>
            <w:vAlign w:val="center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II</w:t>
            </w:r>
          </w:p>
        </w:tc>
        <w:tc>
          <w:tcPr>
            <w:tcW w:w="338" w:type="pct"/>
            <w:vAlign w:val="center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н/с</w:t>
            </w:r>
          </w:p>
        </w:tc>
      </w:tr>
      <w:tr w:rsidR="00881A8B" w:rsidRPr="00D0070E" w:rsidTr="00A37B03">
        <w:trPr>
          <w:cantSplit/>
          <w:trHeight w:val="20"/>
        </w:trPr>
        <w:tc>
          <w:tcPr>
            <w:tcW w:w="333" w:type="pct"/>
          </w:tcPr>
          <w:p w:rsidR="00881A8B" w:rsidRPr="00A37B03" w:rsidRDefault="00881A8B" w:rsidP="00A37B03">
            <w:pPr>
              <w:widowControl w:val="0"/>
              <w:jc w:val="center"/>
              <w:rPr>
                <w:lang w:val="en-US"/>
              </w:rPr>
            </w:pPr>
            <w:r w:rsidRPr="00A37B03">
              <w:rPr>
                <w:lang w:val="en-US"/>
              </w:rPr>
              <w:t>I</w:t>
            </w:r>
          </w:p>
        </w:tc>
        <w:tc>
          <w:tcPr>
            <w:tcW w:w="599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A37B03">
              <w:rPr>
                <w:lang w:val="en-US"/>
              </w:rPr>
              <w:t>1565,00±</w:t>
            </w:r>
          </w:p>
          <w:p w:rsidR="00881A8B" w:rsidRPr="00D0070E" w:rsidRDefault="00881A8B" w:rsidP="00A37B03">
            <w:pPr>
              <w:widowControl w:val="0"/>
              <w:jc w:val="center"/>
            </w:pPr>
            <w:r w:rsidRPr="00A37B03">
              <w:rPr>
                <w:lang w:val="en-US"/>
              </w:rPr>
              <w:t>18,39</w:t>
            </w:r>
          </w:p>
        </w:tc>
        <w:tc>
          <w:tcPr>
            <w:tcW w:w="785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A37B03">
              <w:rPr>
                <w:lang w:val="en-US"/>
              </w:rPr>
              <w:t>65,40±0,45</w:t>
            </w:r>
          </w:p>
        </w:tc>
        <w:tc>
          <w:tcPr>
            <w:tcW w:w="420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1,51</w:t>
            </w:r>
          </w:p>
        </w:tc>
        <w:tc>
          <w:tcPr>
            <w:tcW w:w="338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1,95</w:t>
            </w:r>
          </w:p>
        </w:tc>
        <w:tc>
          <w:tcPr>
            <w:tcW w:w="599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1583,67</w:t>
            </w:r>
            <w:r w:rsidRPr="00A37B03">
              <w:rPr>
                <w:lang w:val="en-US"/>
              </w:rPr>
              <w:t>±</w:t>
            </w:r>
          </w:p>
          <w:p w:rsidR="00881A8B" w:rsidRPr="00D0070E" w:rsidRDefault="00881A8B" w:rsidP="00A37B03">
            <w:pPr>
              <w:widowControl w:val="0"/>
              <w:jc w:val="center"/>
            </w:pPr>
            <w:r w:rsidRPr="00A37B03">
              <w:rPr>
                <w:lang w:val="en-US"/>
              </w:rPr>
              <w:t>28,67</w:t>
            </w:r>
          </w:p>
        </w:tc>
        <w:tc>
          <w:tcPr>
            <w:tcW w:w="785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65,60</w:t>
            </w:r>
          </w:p>
        </w:tc>
        <w:tc>
          <w:tcPr>
            <w:tcW w:w="402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54,52</w:t>
            </w:r>
          </w:p>
        </w:tc>
        <w:tc>
          <w:tcPr>
            <w:tcW w:w="402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40,71</w:t>
            </w:r>
          </w:p>
        </w:tc>
        <w:tc>
          <w:tcPr>
            <w:tcW w:w="338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4,77</w:t>
            </w:r>
          </w:p>
        </w:tc>
      </w:tr>
      <w:tr w:rsidR="00881A8B" w:rsidRPr="00D0070E" w:rsidTr="00A37B03">
        <w:trPr>
          <w:cantSplit/>
          <w:trHeight w:val="20"/>
        </w:trPr>
        <w:tc>
          <w:tcPr>
            <w:tcW w:w="333" w:type="pct"/>
          </w:tcPr>
          <w:p w:rsidR="00881A8B" w:rsidRPr="00A37B03" w:rsidRDefault="00881A8B" w:rsidP="00A37B03">
            <w:pPr>
              <w:widowControl w:val="0"/>
              <w:jc w:val="center"/>
              <w:rPr>
                <w:lang w:val="en-US"/>
              </w:rPr>
            </w:pPr>
            <w:r w:rsidRPr="00A37B03">
              <w:rPr>
                <w:lang w:val="en-US"/>
              </w:rPr>
              <w:t>II</w:t>
            </w:r>
          </w:p>
        </w:tc>
        <w:tc>
          <w:tcPr>
            <w:tcW w:w="599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A37B03">
              <w:rPr>
                <w:lang w:val="en-US"/>
              </w:rPr>
              <w:t>1705,00±</w:t>
            </w:r>
          </w:p>
          <w:p w:rsidR="00881A8B" w:rsidRPr="00D0070E" w:rsidRDefault="00881A8B" w:rsidP="00A37B03">
            <w:pPr>
              <w:widowControl w:val="0"/>
              <w:jc w:val="center"/>
            </w:pPr>
            <w:r w:rsidRPr="00A37B03">
              <w:rPr>
                <w:lang w:val="en-US"/>
              </w:rPr>
              <w:t>15,17*</w:t>
            </w:r>
          </w:p>
        </w:tc>
        <w:tc>
          <w:tcPr>
            <w:tcW w:w="785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A37B03">
              <w:rPr>
                <w:lang w:val="en-US"/>
              </w:rPr>
              <w:t>67,02±0,49*</w:t>
            </w:r>
          </w:p>
        </w:tc>
        <w:tc>
          <w:tcPr>
            <w:tcW w:w="420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1,60</w:t>
            </w:r>
          </w:p>
        </w:tc>
        <w:tc>
          <w:tcPr>
            <w:tcW w:w="338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2,09</w:t>
            </w:r>
          </w:p>
        </w:tc>
        <w:tc>
          <w:tcPr>
            <w:tcW w:w="599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1700,95</w:t>
            </w:r>
            <w:r w:rsidRPr="00A37B03">
              <w:rPr>
                <w:lang w:val="en-US"/>
              </w:rPr>
              <w:t>±</w:t>
            </w:r>
          </w:p>
          <w:p w:rsidR="00881A8B" w:rsidRPr="00D0070E" w:rsidRDefault="00881A8B" w:rsidP="00A37B03">
            <w:pPr>
              <w:widowControl w:val="0"/>
              <w:jc w:val="center"/>
            </w:pPr>
            <w:r w:rsidRPr="00A37B03">
              <w:rPr>
                <w:lang w:val="en-US"/>
              </w:rPr>
              <w:t>22,93</w:t>
            </w:r>
          </w:p>
        </w:tc>
        <w:tc>
          <w:tcPr>
            <w:tcW w:w="785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67,05</w:t>
            </w:r>
          </w:p>
        </w:tc>
        <w:tc>
          <w:tcPr>
            <w:tcW w:w="402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64,23</w:t>
            </w:r>
          </w:p>
        </w:tc>
        <w:tc>
          <w:tcPr>
            <w:tcW w:w="402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32,31</w:t>
            </w:r>
          </w:p>
        </w:tc>
        <w:tc>
          <w:tcPr>
            <w:tcW w:w="338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3,46</w:t>
            </w:r>
          </w:p>
        </w:tc>
      </w:tr>
      <w:tr w:rsidR="00881A8B" w:rsidRPr="00D0070E" w:rsidTr="00A37B03">
        <w:trPr>
          <w:cantSplit/>
          <w:trHeight w:val="20"/>
        </w:trPr>
        <w:tc>
          <w:tcPr>
            <w:tcW w:w="333" w:type="pct"/>
          </w:tcPr>
          <w:p w:rsidR="00881A8B" w:rsidRPr="00A37B03" w:rsidRDefault="00881A8B" w:rsidP="00A37B03">
            <w:pPr>
              <w:widowControl w:val="0"/>
              <w:jc w:val="center"/>
              <w:rPr>
                <w:lang w:val="en-US"/>
              </w:rPr>
            </w:pPr>
            <w:r w:rsidRPr="00A37B03">
              <w:rPr>
                <w:lang w:val="en-US"/>
              </w:rPr>
              <w:t>III</w:t>
            </w:r>
          </w:p>
        </w:tc>
        <w:tc>
          <w:tcPr>
            <w:tcW w:w="599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A37B03">
              <w:rPr>
                <w:lang w:val="en-US"/>
              </w:rPr>
              <w:t>1775,00±</w:t>
            </w:r>
          </w:p>
          <w:p w:rsidR="00881A8B" w:rsidRPr="00D0070E" w:rsidRDefault="00881A8B" w:rsidP="00A37B03">
            <w:pPr>
              <w:widowControl w:val="0"/>
              <w:jc w:val="center"/>
            </w:pPr>
            <w:r w:rsidRPr="00A37B03">
              <w:rPr>
                <w:lang w:val="en-US"/>
              </w:rPr>
              <w:t>27,02*</w:t>
            </w:r>
          </w:p>
        </w:tc>
        <w:tc>
          <w:tcPr>
            <w:tcW w:w="785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A37B03">
              <w:rPr>
                <w:lang w:val="en-US"/>
              </w:rPr>
              <w:t>66,9</w:t>
            </w:r>
            <w:r w:rsidRPr="00D0070E">
              <w:t>5</w:t>
            </w:r>
            <w:r w:rsidRPr="00A37B03">
              <w:rPr>
                <w:lang w:val="en-US"/>
              </w:rPr>
              <w:t>±0,44х</w:t>
            </w:r>
          </w:p>
        </w:tc>
        <w:tc>
          <w:tcPr>
            <w:tcW w:w="420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1,69</w:t>
            </w:r>
          </w:p>
        </w:tc>
        <w:tc>
          <w:tcPr>
            <w:tcW w:w="338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2,22</w:t>
            </w:r>
          </w:p>
        </w:tc>
        <w:tc>
          <w:tcPr>
            <w:tcW w:w="599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1788,00</w:t>
            </w:r>
            <w:r w:rsidRPr="00A37B03">
              <w:rPr>
                <w:lang w:val="en-US"/>
              </w:rPr>
              <w:t>±</w:t>
            </w:r>
          </w:p>
          <w:p w:rsidR="00881A8B" w:rsidRPr="00D0070E" w:rsidRDefault="00881A8B" w:rsidP="00A37B03">
            <w:pPr>
              <w:widowControl w:val="0"/>
              <w:jc w:val="center"/>
            </w:pPr>
            <w:r w:rsidRPr="00A37B03">
              <w:rPr>
                <w:lang w:val="en-US"/>
              </w:rPr>
              <w:t>18,52</w:t>
            </w:r>
          </w:p>
        </w:tc>
        <w:tc>
          <w:tcPr>
            <w:tcW w:w="785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67,50</w:t>
            </w:r>
          </w:p>
        </w:tc>
        <w:tc>
          <w:tcPr>
            <w:tcW w:w="402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65,92</w:t>
            </w:r>
          </w:p>
        </w:tc>
        <w:tc>
          <w:tcPr>
            <w:tcW w:w="402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31,81</w:t>
            </w:r>
          </w:p>
        </w:tc>
        <w:tc>
          <w:tcPr>
            <w:tcW w:w="338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2,27</w:t>
            </w:r>
          </w:p>
        </w:tc>
      </w:tr>
      <w:tr w:rsidR="00881A8B" w:rsidRPr="00D0070E" w:rsidTr="00A37B03">
        <w:trPr>
          <w:cantSplit/>
          <w:trHeight w:val="20"/>
        </w:trPr>
        <w:tc>
          <w:tcPr>
            <w:tcW w:w="333" w:type="pct"/>
          </w:tcPr>
          <w:p w:rsidR="00881A8B" w:rsidRPr="00A37B03" w:rsidRDefault="00881A8B" w:rsidP="00A37B03">
            <w:pPr>
              <w:widowControl w:val="0"/>
              <w:jc w:val="center"/>
              <w:rPr>
                <w:lang w:val="en-US"/>
              </w:rPr>
            </w:pPr>
            <w:r w:rsidRPr="00A37B03">
              <w:rPr>
                <w:lang w:val="en-US"/>
              </w:rPr>
              <w:t>IV</w:t>
            </w:r>
          </w:p>
        </w:tc>
        <w:tc>
          <w:tcPr>
            <w:tcW w:w="599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A37B03">
              <w:rPr>
                <w:lang w:val="en-US"/>
              </w:rPr>
              <w:t>1754,17±</w:t>
            </w:r>
          </w:p>
          <w:p w:rsidR="00881A8B" w:rsidRPr="00D0070E" w:rsidRDefault="00881A8B" w:rsidP="00A37B03">
            <w:pPr>
              <w:widowControl w:val="0"/>
              <w:jc w:val="center"/>
            </w:pPr>
            <w:r w:rsidRPr="00A37B03">
              <w:rPr>
                <w:lang w:val="en-US"/>
              </w:rPr>
              <w:t>3,96*</w:t>
            </w:r>
          </w:p>
        </w:tc>
        <w:tc>
          <w:tcPr>
            <w:tcW w:w="785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A37B03">
              <w:rPr>
                <w:lang w:val="en-US"/>
              </w:rPr>
              <w:t>66,84±0,44х</w:t>
            </w:r>
          </w:p>
        </w:tc>
        <w:tc>
          <w:tcPr>
            <w:tcW w:w="420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1,58</w:t>
            </w:r>
          </w:p>
        </w:tc>
        <w:tc>
          <w:tcPr>
            <w:tcW w:w="338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2,09</w:t>
            </w:r>
          </w:p>
        </w:tc>
        <w:tc>
          <w:tcPr>
            <w:tcW w:w="599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1745,00</w:t>
            </w:r>
            <w:r w:rsidRPr="00A37B03">
              <w:rPr>
                <w:lang w:val="en-US"/>
              </w:rPr>
              <w:t>±</w:t>
            </w:r>
          </w:p>
          <w:p w:rsidR="00881A8B" w:rsidRPr="00D0070E" w:rsidRDefault="00881A8B" w:rsidP="00A37B03">
            <w:pPr>
              <w:widowControl w:val="0"/>
              <w:jc w:val="center"/>
            </w:pPr>
            <w:r w:rsidRPr="00A37B03">
              <w:rPr>
                <w:lang w:val="en-US"/>
              </w:rPr>
              <w:t>25,96</w:t>
            </w:r>
          </w:p>
        </w:tc>
        <w:tc>
          <w:tcPr>
            <w:tcW w:w="785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67,10</w:t>
            </w:r>
          </w:p>
        </w:tc>
        <w:tc>
          <w:tcPr>
            <w:tcW w:w="402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64,34</w:t>
            </w:r>
          </w:p>
        </w:tc>
        <w:tc>
          <w:tcPr>
            <w:tcW w:w="402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32,51</w:t>
            </w:r>
          </w:p>
        </w:tc>
        <w:tc>
          <w:tcPr>
            <w:tcW w:w="338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3,15</w:t>
            </w:r>
          </w:p>
        </w:tc>
      </w:tr>
      <w:tr w:rsidR="00881A8B" w:rsidRPr="00D0070E" w:rsidTr="00A37B03">
        <w:trPr>
          <w:cantSplit/>
          <w:trHeight w:val="20"/>
        </w:trPr>
        <w:tc>
          <w:tcPr>
            <w:tcW w:w="333" w:type="pct"/>
          </w:tcPr>
          <w:p w:rsidR="00881A8B" w:rsidRPr="00A37B03" w:rsidRDefault="00881A8B" w:rsidP="00A37B03">
            <w:pPr>
              <w:widowControl w:val="0"/>
              <w:jc w:val="center"/>
              <w:rPr>
                <w:lang w:val="en-US"/>
              </w:rPr>
            </w:pPr>
            <w:r w:rsidRPr="00A37B03">
              <w:rPr>
                <w:lang w:val="en-US"/>
              </w:rPr>
              <w:t>V</w:t>
            </w:r>
          </w:p>
        </w:tc>
        <w:tc>
          <w:tcPr>
            <w:tcW w:w="599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A37B03">
              <w:rPr>
                <w:lang w:val="en-US"/>
              </w:rPr>
              <w:t>1789,33±</w:t>
            </w:r>
          </w:p>
          <w:p w:rsidR="00881A8B" w:rsidRPr="00D0070E" w:rsidRDefault="00881A8B" w:rsidP="00A37B03">
            <w:pPr>
              <w:widowControl w:val="0"/>
              <w:jc w:val="center"/>
            </w:pPr>
            <w:r w:rsidRPr="00A37B03">
              <w:rPr>
                <w:lang w:val="en-US"/>
              </w:rPr>
              <w:t>6,15*</w:t>
            </w:r>
          </w:p>
        </w:tc>
        <w:tc>
          <w:tcPr>
            <w:tcW w:w="785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A37B03">
              <w:rPr>
                <w:lang w:val="en-US"/>
              </w:rPr>
              <w:t>67,20±0,55х</w:t>
            </w:r>
          </w:p>
        </w:tc>
        <w:tc>
          <w:tcPr>
            <w:tcW w:w="420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1,61</w:t>
            </w:r>
          </w:p>
        </w:tc>
        <w:tc>
          <w:tcPr>
            <w:tcW w:w="338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2,15</w:t>
            </w:r>
          </w:p>
        </w:tc>
        <w:tc>
          <w:tcPr>
            <w:tcW w:w="599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1794,00</w:t>
            </w:r>
            <w:r w:rsidRPr="00A37B03">
              <w:rPr>
                <w:lang w:val="en-US"/>
              </w:rPr>
              <w:t>±</w:t>
            </w:r>
          </w:p>
          <w:p w:rsidR="00881A8B" w:rsidRPr="00D0070E" w:rsidRDefault="00881A8B" w:rsidP="00A37B03">
            <w:pPr>
              <w:widowControl w:val="0"/>
              <w:jc w:val="center"/>
            </w:pPr>
            <w:r w:rsidRPr="00A37B03">
              <w:rPr>
                <w:lang w:val="en-US"/>
              </w:rPr>
              <w:t>23,11</w:t>
            </w:r>
          </w:p>
        </w:tc>
        <w:tc>
          <w:tcPr>
            <w:tcW w:w="785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67,60</w:t>
            </w:r>
          </w:p>
        </w:tc>
        <w:tc>
          <w:tcPr>
            <w:tcW w:w="402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71,27</w:t>
            </w:r>
          </w:p>
        </w:tc>
        <w:tc>
          <w:tcPr>
            <w:tcW w:w="402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25,72</w:t>
            </w:r>
          </w:p>
        </w:tc>
        <w:tc>
          <w:tcPr>
            <w:tcW w:w="338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3,01</w:t>
            </w:r>
          </w:p>
        </w:tc>
      </w:tr>
      <w:tr w:rsidR="00881A8B" w:rsidRPr="00D0070E" w:rsidTr="00A37B03">
        <w:trPr>
          <w:cantSplit/>
          <w:trHeight w:val="20"/>
        </w:trPr>
        <w:tc>
          <w:tcPr>
            <w:tcW w:w="333" w:type="pct"/>
          </w:tcPr>
          <w:p w:rsidR="00881A8B" w:rsidRPr="00A37B03" w:rsidRDefault="00881A8B" w:rsidP="00A37B03">
            <w:pPr>
              <w:widowControl w:val="0"/>
              <w:jc w:val="center"/>
              <w:rPr>
                <w:lang w:val="en-US"/>
              </w:rPr>
            </w:pPr>
            <w:r w:rsidRPr="00A37B03">
              <w:rPr>
                <w:lang w:val="en-US"/>
              </w:rPr>
              <w:t>VI</w:t>
            </w:r>
          </w:p>
        </w:tc>
        <w:tc>
          <w:tcPr>
            <w:tcW w:w="599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A37B03">
              <w:rPr>
                <w:lang w:val="en-US"/>
              </w:rPr>
              <w:t>1845,00±</w:t>
            </w:r>
          </w:p>
          <w:p w:rsidR="00881A8B" w:rsidRPr="00D0070E" w:rsidRDefault="00881A8B" w:rsidP="00A37B03">
            <w:pPr>
              <w:widowControl w:val="0"/>
              <w:jc w:val="center"/>
            </w:pPr>
            <w:r w:rsidRPr="00A37B03">
              <w:rPr>
                <w:lang w:val="en-US"/>
              </w:rPr>
              <w:t>31,81*</w:t>
            </w:r>
          </w:p>
        </w:tc>
        <w:tc>
          <w:tcPr>
            <w:tcW w:w="785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A37B03">
              <w:rPr>
                <w:lang w:val="en-US"/>
              </w:rPr>
              <w:t>68,1</w:t>
            </w:r>
            <w:r w:rsidRPr="00D0070E">
              <w:t>5</w:t>
            </w:r>
            <w:r w:rsidRPr="00A37B03">
              <w:rPr>
                <w:lang w:val="en-US"/>
              </w:rPr>
              <w:t>±0,32*</w:t>
            </w:r>
          </w:p>
        </w:tc>
        <w:tc>
          <w:tcPr>
            <w:tcW w:w="420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1,70</w:t>
            </w:r>
          </w:p>
        </w:tc>
        <w:tc>
          <w:tcPr>
            <w:tcW w:w="338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2,28</w:t>
            </w:r>
          </w:p>
        </w:tc>
        <w:tc>
          <w:tcPr>
            <w:tcW w:w="599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1850,92</w:t>
            </w:r>
            <w:r w:rsidRPr="00A37B03">
              <w:rPr>
                <w:lang w:val="en-US"/>
              </w:rPr>
              <w:t>±</w:t>
            </w:r>
          </w:p>
          <w:p w:rsidR="00881A8B" w:rsidRPr="00D0070E" w:rsidRDefault="00881A8B" w:rsidP="00A37B03">
            <w:pPr>
              <w:widowControl w:val="0"/>
              <w:jc w:val="center"/>
            </w:pPr>
            <w:r w:rsidRPr="00A37B03">
              <w:rPr>
                <w:lang w:val="en-US"/>
              </w:rPr>
              <w:t>20,83</w:t>
            </w:r>
          </w:p>
        </w:tc>
        <w:tc>
          <w:tcPr>
            <w:tcW w:w="785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68,50</w:t>
            </w:r>
          </w:p>
        </w:tc>
        <w:tc>
          <w:tcPr>
            <w:tcW w:w="402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74,10</w:t>
            </w:r>
          </w:p>
        </w:tc>
        <w:tc>
          <w:tcPr>
            <w:tcW w:w="402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23,38</w:t>
            </w:r>
          </w:p>
        </w:tc>
        <w:tc>
          <w:tcPr>
            <w:tcW w:w="338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2,52</w:t>
            </w:r>
          </w:p>
        </w:tc>
      </w:tr>
      <w:tr w:rsidR="00881A8B" w:rsidRPr="00D0070E" w:rsidTr="00A37B03">
        <w:trPr>
          <w:cantSplit/>
          <w:trHeight w:val="20"/>
        </w:trPr>
        <w:tc>
          <w:tcPr>
            <w:tcW w:w="333" w:type="pct"/>
          </w:tcPr>
          <w:p w:rsidR="00881A8B" w:rsidRPr="00A37B03" w:rsidRDefault="00881A8B" w:rsidP="00A37B03">
            <w:pPr>
              <w:widowControl w:val="0"/>
              <w:jc w:val="center"/>
              <w:rPr>
                <w:lang w:val="en-US"/>
              </w:rPr>
            </w:pPr>
            <w:r w:rsidRPr="00A37B03">
              <w:rPr>
                <w:lang w:val="en-US"/>
              </w:rPr>
              <w:t>VII</w:t>
            </w:r>
          </w:p>
        </w:tc>
        <w:tc>
          <w:tcPr>
            <w:tcW w:w="599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A37B03">
              <w:rPr>
                <w:lang w:val="en-US"/>
              </w:rPr>
              <w:t>1890,17±</w:t>
            </w:r>
          </w:p>
          <w:p w:rsidR="00881A8B" w:rsidRPr="00D0070E" w:rsidRDefault="00881A8B" w:rsidP="00A37B03">
            <w:pPr>
              <w:widowControl w:val="0"/>
              <w:jc w:val="center"/>
            </w:pPr>
            <w:r w:rsidRPr="00A37B03">
              <w:rPr>
                <w:lang w:val="en-US"/>
              </w:rPr>
              <w:t>1,80*</w:t>
            </w:r>
          </w:p>
        </w:tc>
        <w:tc>
          <w:tcPr>
            <w:tcW w:w="785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A37B03">
              <w:rPr>
                <w:lang w:val="en-US"/>
              </w:rPr>
              <w:t>68,23±0,17*</w:t>
            </w:r>
          </w:p>
        </w:tc>
        <w:tc>
          <w:tcPr>
            <w:tcW w:w="420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1,70</w:t>
            </w:r>
          </w:p>
        </w:tc>
        <w:tc>
          <w:tcPr>
            <w:tcW w:w="338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2,29</w:t>
            </w:r>
          </w:p>
        </w:tc>
        <w:tc>
          <w:tcPr>
            <w:tcW w:w="599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1899,54</w:t>
            </w:r>
            <w:r w:rsidRPr="00A37B03">
              <w:rPr>
                <w:lang w:val="en-US"/>
              </w:rPr>
              <w:t>±</w:t>
            </w:r>
          </w:p>
          <w:p w:rsidR="00881A8B" w:rsidRPr="00D0070E" w:rsidRDefault="00881A8B" w:rsidP="00A37B03">
            <w:pPr>
              <w:widowControl w:val="0"/>
              <w:jc w:val="center"/>
            </w:pPr>
            <w:r w:rsidRPr="00A37B03">
              <w:rPr>
                <w:lang w:val="en-US"/>
              </w:rPr>
              <w:t>25,90</w:t>
            </w:r>
          </w:p>
        </w:tc>
        <w:tc>
          <w:tcPr>
            <w:tcW w:w="785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68,70</w:t>
            </w:r>
          </w:p>
        </w:tc>
        <w:tc>
          <w:tcPr>
            <w:tcW w:w="402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76,08</w:t>
            </w:r>
          </w:p>
        </w:tc>
        <w:tc>
          <w:tcPr>
            <w:tcW w:w="402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21,87</w:t>
            </w:r>
          </w:p>
        </w:tc>
        <w:tc>
          <w:tcPr>
            <w:tcW w:w="338" w:type="pct"/>
          </w:tcPr>
          <w:p w:rsidR="00881A8B" w:rsidRPr="00D0070E" w:rsidRDefault="00881A8B" w:rsidP="00A37B03">
            <w:pPr>
              <w:widowControl w:val="0"/>
              <w:jc w:val="center"/>
            </w:pPr>
            <w:r w:rsidRPr="00D0070E">
              <w:t>2,05</w:t>
            </w:r>
          </w:p>
        </w:tc>
      </w:tr>
    </w:tbl>
    <w:p w:rsidR="00881A8B" w:rsidRPr="00D0070E" w:rsidRDefault="00881A8B" w:rsidP="002D5488">
      <w:pPr>
        <w:widowControl w:val="0"/>
        <w:spacing w:line="360" w:lineRule="auto"/>
        <w:jc w:val="both"/>
      </w:pPr>
      <w:r w:rsidRPr="00D0070E">
        <w:t>+P&lt;0,05; хP&lt;0,01; *P&lt;0,001; **</w:t>
      </w:r>
    </w:p>
    <w:p w:rsidR="00881A8B" w:rsidRDefault="00881A8B" w:rsidP="002D5488">
      <w:pPr>
        <w:widowControl w:val="0"/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881A8B" w:rsidRDefault="00881A8B" w:rsidP="002D548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B4A9B">
        <w:rPr>
          <w:sz w:val="28"/>
          <w:szCs w:val="28"/>
        </w:rPr>
        <w:t xml:space="preserve">При этом если у бройлеров, потреблявших комбикорм, обогащенный разными дозами </w:t>
      </w:r>
      <w:r>
        <w:rPr>
          <w:sz w:val="28"/>
          <w:szCs w:val="28"/>
        </w:rPr>
        <w:t>экобентокорма</w:t>
      </w:r>
      <w:r w:rsidRPr="00DB4A9B">
        <w:rPr>
          <w:sz w:val="28"/>
          <w:szCs w:val="28"/>
        </w:rPr>
        <w:t xml:space="preserve">, убойный выход практически одинаковый, то с увеличением в составе комбикорма добавки </w:t>
      </w:r>
      <w:r>
        <w:rPr>
          <w:sz w:val="28"/>
          <w:szCs w:val="28"/>
        </w:rPr>
        <w:t>ВМАКД</w:t>
      </w:r>
      <w:r w:rsidRPr="00DB4A9B">
        <w:rPr>
          <w:sz w:val="28"/>
          <w:szCs w:val="28"/>
        </w:rPr>
        <w:t xml:space="preserve"> он у бройлеров возрастает с 67,2% до 68,15…68,23%. Индексы мясности и мясокостный</w:t>
      </w:r>
      <w:r>
        <w:rPr>
          <w:sz w:val="28"/>
          <w:szCs w:val="28"/>
        </w:rPr>
        <w:t xml:space="preserve"> – </w:t>
      </w:r>
      <w:r w:rsidRPr="00DB4A9B">
        <w:rPr>
          <w:sz w:val="28"/>
          <w:szCs w:val="28"/>
        </w:rPr>
        <w:t>достоверно больше, чем у контрольных бройлеров. Это явилось результатом стимулирующего влияния скармливаемых им предварительно обогащенных комбикормов испытуемыми добавками в первую очередь на процессы пищеварения и синтез мышечной ткани. Отмеченные изменения качественных показателей мясной продуктивности более выраже</w:t>
      </w:r>
      <w:r>
        <w:rPr>
          <w:sz w:val="28"/>
          <w:szCs w:val="28"/>
        </w:rPr>
        <w:t>н</w:t>
      </w:r>
      <w:r w:rsidRPr="00DB4A9B">
        <w:rPr>
          <w:sz w:val="28"/>
          <w:szCs w:val="28"/>
        </w:rPr>
        <w:t>н</w:t>
      </w:r>
      <w:r>
        <w:rPr>
          <w:sz w:val="28"/>
          <w:szCs w:val="28"/>
        </w:rPr>
        <w:t xml:space="preserve">о </w:t>
      </w:r>
      <w:r w:rsidRPr="00DB4A9B">
        <w:rPr>
          <w:sz w:val="28"/>
          <w:szCs w:val="28"/>
        </w:rPr>
        <w:t xml:space="preserve"> проявлялись у бройлеров, потреблявших комбикорм, содержащий </w:t>
      </w:r>
      <w:r>
        <w:rPr>
          <w:sz w:val="28"/>
          <w:szCs w:val="28"/>
        </w:rPr>
        <w:t>ВМАКД</w:t>
      </w:r>
      <w:r w:rsidRPr="00DB4A9B">
        <w:rPr>
          <w:sz w:val="28"/>
          <w:szCs w:val="28"/>
        </w:rPr>
        <w:t xml:space="preserve">. При убое всего поголовья установлено, что выход массы тушек первой категории от бройлеров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,</w:t>
      </w:r>
      <w:r w:rsidRPr="000A7CD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и</w:t>
      </w:r>
      <w:r w:rsidRPr="000A7CD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IV</w:t>
      </w:r>
      <w:r w:rsidRPr="00DB4A9B">
        <w:rPr>
          <w:sz w:val="28"/>
          <w:szCs w:val="28"/>
        </w:rPr>
        <w:t xml:space="preserve"> групп в 1,18; 1,21 и 1,18 раза больше, а не стандартных</w:t>
      </w:r>
      <w:r>
        <w:rPr>
          <w:sz w:val="28"/>
          <w:szCs w:val="28"/>
        </w:rPr>
        <w:t xml:space="preserve"> – </w:t>
      </w:r>
      <w:r w:rsidRPr="00DB4A9B">
        <w:rPr>
          <w:sz w:val="28"/>
          <w:szCs w:val="28"/>
        </w:rPr>
        <w:t>в 1,38; 2,10 и 1,51 раза меньше, чем от контрольных (54,52 и 4,77%). От бройлеров,</w:t>
      </w:r>
      <w:r>
        <w:rPr>
          <w:sz w:val="28"/>
          <w:szCs w:val="28"/>
        </w:rPr>
        <w:t xml:space="preserve"> </w:t>
      </w:r>
      <w:r w:rsidRPr="00DB4A9B">
        <w:rPr>
          <w:sz w:val="28"/>
          <w:szCs w:val="28"/>
        </w:rPr>
        <w:t xml:space="preserve">потреблявших комбикорм, обогащенный </w:t>
      </w:r>
      <w:r>
        <w:rPr>
          <w:sz w:val="28"/>
          <w:szCs w:val="28"/>
        </w:rPr>
        <w:t>ВМАКД</w:t>
      </w:r>
      <w:r w:rsidRPr="00DB4A9B">
        <w:rPr>
          <w:sz w:val="28"/>
          <w:szCs w:val="28"/>
        </w:rPr>
        <w:t xml:space="preserve">, выход нестандартных тушек в 1,58; 1,89 и 2,33 раза меньше, но зато более значимо, чем при использовании </w:t>
      </w:r>
      <w:r>
        <w:rPr>
          <w:sz w:val="28"/>
          <w:szCs w:val="28"/>
        </w:rPr>
        <w:t>экобентокорма</w:t>
      </w:r>
      <w:r w:rsidRPr="00DB4A9B">
        <w:rPr>
          <w:sz w:val="28"/>
          <w:szCs w:val="28"/>
        </w:rPr>
        <w:t xml:space="preserve">, возрос (в 1,31; 1,36 и 1,39 раза) выход тушек первой категории за счет снижения в 1,58; 1,74 и 1,86 раза выхода массы тушек второй категории. В мясе бройлеров опытных групп наблюдается закономерность, с более выраженным её проявлением у бройлеров, потреблявших </w:t>
      </w:r>
      <w:r>
        <w:rPr>
          <w:sz w:val="28"/>
          <w:szCs w:val="28"/>
        </w:rPr>
        <w:t>ВМАКД</w:t>
      </w:r>
      <w:r w:rsidRPr="00DB4A9B">
        <w:rPr>
          <w:sz w:val="28"/>
          <w:szCs w:val="28"/>
        </w:rPr>
        <w:t>, уменьшения сухого вещества за счет снижения накопления в его составе жира и отчасти белка (табл</w:t>
      </w:r>
      <w:r>
        <w:rPr>
          <w:sz w:val="28"/>
          <w:szCs w:val="28"/>
        </w:rPr>
        <w:t>. 5).</w:t>
      </w:r>
      <w:r w:rsidRPr="002D5488">
        <w:rPr>
          <w:sz w:val="28"/>
          <w:szCs w:val="28"/>
        </w:rPr>
        <w:t xml:space="preserve"> </w:t>
      </w:r>
    </w:p>
    <w:p w:rsidR="00881A8B" w:rsidRPr="00DB4A9B" w:rsidRDefault="00881A8B" w:rsidP="002D548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DB4A9B">
        <w:rPr>
          <w:sz w:val="28"/>
          <w:szCs w:val="28"/>
        </w:rPr>
        <w:t xml:space="preserve">величение массы молодняка, наблюдаемое при потреблении комбикорма с добавками, обуславливается продолжением, особенно при включении </w:t>
      </w:r>
      <w:r>
        <w:rPr>
          <w:sz w:val="28"/>
          <w:szCs w:val="28"/>
        </w:rPr>
        <w:t>ВМАКД</w:t>
      </w:r>
      <w:r w:rsidRPr="00DB4A9B">
        <w:rPr>
          <w:sz w:val="28"/>
          <w:szCs w:val="28"/>
        </w:rPr>
        <w:t xml:space="preserve">, его «метаболической молодости», в силу чего в мясе и уменьшается содержание жира и, отчасти, белка. Бройлеры этих групп, в отличие от контрольной продолжали интенсивно </w:t>
      </w:r>
      <w:r>
        <w:rPr>
          <w:sz w:val="28"/>
          <w:szCs w:val="28"/>
        </w:rPr>
        <w:t>наращивать мышечную массу</w:t>
      </w:r>
      <w:r w:rsidRPr="00DB4A9B">
        <w:rPr>
          <w:sz w:val="28"/>
          <w:szCs w:val="28"/>
        </w:rPr>
        <w:t xml:space="preserve">, а не «нажировываться», что и обеспечило лучшую конверсию корма. Тем не менее, валовый выход и белка и жира из всей мышечной ткани тушек бройлеров опытных групп был большим. Так, выход белка с мяса грудных мышц тушек, при использовании разных доз добавки </w:t>
      </w:r>
      <w:r>
        <w:rPr>
          <w:sz w:val="28"/>
          <w:szCs w:val="28"/>
        </w:rPr>
        <w:t xml:space="preserve">экобентокорма </w:t>
      </w:r>
      <w:r w:rsidRPr="00DB4A9B">
        <w:rPr>
          <w:sz w:val="28"/>
          <w:szCs w:val="28"/>
        </w:rPr>
        <w:t xml:space="preserve">был на 12,69 …25,44%, а жира на 4,32…11,76% большим, а при использовании </w:t>
      </w:r>
      <w:r>
        <w:rPr>
          <w:sz w:val="28"/>
          <w:szCs w:val="28"/>
        </w:rPr>
        <w:t>ВМАКД</w:t>
      </w:r>
      <w:r w:rsidRPr="00DB4A9B">
        <w:rPr>
          <w:sz w:val="28"/>
          <w:szCs w:val="28"/>
        </w:rPr>
        <w:t xml:space="preserve"> это преимущество возросло по белку до 20,02…40,20%, а по жиру до 2,69…17,01%. При этом, тушки бройлеров характеризуются значительно большим индексом качества (отношение белка к жиру) грудных и бедренных мышц мяса. В этом отношении наиболее оптимальной оказалась доза и </w:t>
      </w:r>
      <w:r>
        <w:rPr>
          <w:sz w:val="28"/>
          <w:szCs w:val="28"/>
        </w:rPr>
        <w:t xml:space="preserve">экобентокорма </w:t>
      </w:r>
      <w:r w:rsidRPr="00DB4A9B">
        <w:rPr>
          <w:sz w:val="28"/>
          <w:szCs w:val="28"/>
        </w:rPr>
        <w:t xml:space="preserve">и </w:t>
      </w:r>
      <w:r>
        <w:rPr>
          <w:sz w:val="28"/>
          <w:szCs w:val="28"/>
        </w:rPr>
        <w:t>ВМАКД</w:t>
      </w:r>
      <w:r w:rsidRPr="00DB4A9B">
        <w:rPr>
          <w:sz w:val="28"/>
          <w:szCs w:val="28"/>
        </w:rPr>
        <w:t xml:space="preserve"> 20-30 кг/т</w:t>
      </w:r>
      <w:r>
        <w:rPr>
          <w:sz w:val="28"/>
          <w:szCs w:val="28"/>
        </w:rPr>
        <w:t xml:space="preserve"> (2-3%)</w:t>
      </w:r>
      <w:r w:rsidRPr="00DB4A9B">
        <w:rPr>
          <w:sz w:val="28"/>
          <w:szCs w:val="28"/>
        </w:rPr>
        <w:t xml:space="preserve"> кормосмеси. </w:t>
      </w:r>
    </w:p>
    <w:p w:rsidR="00881A8B" w:rsidRDefault="00881A8B" w:rsidP="002D5488">
      <w:pPr>
        <w:widowControl w:val="0"/>
        <w:spacing w:line="360" w:lineRule="auto"/>
        <w:jc w:val="right"/>
        <w:rPr>
          <w:sz w:val="28"/>
          <w:szCs w:val="27"/>
        </w:rPr>
      </w:pPr>
      <w:r>
        <w:rPr>
          <w:sz w:val="28"/>
          <w:szCs w:val="27"/>
        </w:rPr>
        <w:t>Таблица 5</w:t>
      </w:r>
    </w:p>
    <w:p w:rsidR="00881A8B" w:rsidRPr="00DB4A9B" w:rsidRDefault="00881A8B" w:rsidP="002D5488">
      <w:pPr>
        <w:widowControl w:val="0"/>
        <w:spacing w:line="360" w:lineRule="auto"/>
        <w:jc w:val="center"/>
        <w:rPr>
          <w:sz w:val="28"/>
          <w:szCs w:val="27"/>
        </w:rPr>
      </w:pPr>
      <w:r w:rsidRPr="00DB4A9B">
        <w:rPr>
          <w:sz w:val="28"/>
          <w:szCs w:val="27"/>
        </w:rPr>
        <w:t>Химический состав мяса, %</w:t>
      </w:r>
    </w:p>
    <w:tbl>
      <w:tblPr>
        <w:tblW w:w="9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550"/>
        <w:gridCol w:w="1308"/>
        <w:gridCol w:w="1308"/>
        <w:gridCol w:w="1428"/>
        <w:gridCol w:w="1324"/>
        <w:gridCol w:w="1308"/>
        <w:gridCol w:w="1098"/>
        <w:gridCol w:w="1117"/>
      </w:tblGrid>
      <w:tr w:rsidR="00881A8B" w:rsidRPr="0018313B" w:rsidTr="00B363BA">
        <w:trPr>
          <w:cantSplit/>
          <w:trHeight w:val="20"/>
        </w:trPr>
        <w:tc>
          <w:tcPr>
            <w:tcW w:w="675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Группы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Влага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 xml:space="preserve">Сухое </w:t>
            </w:r>
          </w:p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вещество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Белок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Жир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:rsidR="00881A8B" w:rsidRPr="0018313B" w:rsidRDefault="00881A8B" w:rsidP="002D5488">
            <w:pPr>
              <w:pStyle w:val="Heading2"/>
              <w:keepNext w:val="0"/>
              <w:widowControl w:val="0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18313B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Зола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vAlign w:val="center"/>
          </w:tcPr>
          <w:p w:rsidR="00881A8B" w:rsidRPr="0018313B" w:rsidRDefault="00881A8B" w:rsidP="002D5488">
            <w:pPr>
              <w:pStyle w:val="Heading2"/>
              <w:keepNext w:val="0"/>
              <w:widowControl w:val="0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18313B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Индекс мяса</w:t>
            </w:r>
          </w:p>
        </w:tc>
      </w:tr>
      <w:tr w:rsidR="00881A8B" w:rsidRPr="0018313B" w:rsidTr="00B363BA">
        <w:trPr>
          <w:cantSplit/>
          <w:trHeight w:val="20"/>
        </w:trPr>
        <w:tc>
          <w:tcPr>
            <w:tcW w:w="675" w:type="dxa"/>
            <w:vMerge/>
            <w:vAlign w:val="center"/>
          </w:tcPr>
          <w:p w:rsidR="00881A8B" w:rsidRPr="0018313B" w:rsidRDefault="00881A8B" w:rsidP="002D5488">
            <w:pPr>
              <w:widowControl w:val="0"/>
            </w:pPr>
          </w:p>
        </w:tc>
        <w:tc>
          <w:tcPr>
            <w:tcW w:w="0" w:type="auto"/>
            <w:vMerge/>
            <w:vAlign w:val="center"/>
          </w:tcPr>
          <w:p w:rsidR="00881A8B" w:rsidRPr="0018313B" w:rsidRDefault="00881A8B" w:rsidP="002D5488">
            <w:pPr>
              <w:widowControl w:val="0"/>
            </w:pPr>
          </w:p>
        </w:tc>
        <w:tc>
          <w:tcPr>
            <w:tcW w:w="0" w:type="auto"/>
            <w:vMerge/>
            <w:vAlign w:val="center"/>
          </w:tcPr>
          <w:p w:rsidR="00881A8B" w:rsidRPr="0018313B" w:rsidRDefault="00881A8B" w:rsidP="002D5488">
            <w:pPr>
              <w:widowControl w:val="0"/>
            </w:pPr>
          </w:p>
        </w:tc>
        <w:tc>
          <w:tcPr>
            <w:tcW w:w="0" w:type="auto"/>
            <w:vMerge/>
            <w:vAlign w:val="center"/>
          </w:tcPr>
          <w:p w:rsidR="00881A8B" w:rsidRPr="0018313B" w:rsidRDefault="00881A8B" w:rsidP="002D5488">
            <w:pPr>
              <w:widowControl w:val="0"/>
            </w:pPr>
          </w:p>
        </w:tc>
        <w:tc>
          <w:tcPr>
            <w:tcW w:w="0" w:type="auto"/>
            <w:vMerge/>
            <w:vAlign w:val="center"/>
          </w:tcPr>
          <w:p w:rsidR="00881A8B" w:rsidRPr="0018313B" w:rsidRDefault="00881A8B" w:rsidP="002D5488">
            <w:pPr>
              <w:widowControl w:val="0"/>
            </w:pPr>
          </w:p>
        </w:tc>
        <w:tc>
          <w:tcPr>
            <w:tcW w:w="0" w:type="auto"/>
            <w:vMerge/>
            <w:vAlign w:val="center"/>
          </w:tcPr>
          <w:p w:rsidR="00881A8B" w:rsidRPr="0018313B" w:rsidRDefault="00881A8B" w:rsidP="002D5488">
            <w:pPr>
              <w:widowControl w:val="0"/>
              <w:rPr>
                <w:bCs/>
                <w:iCs/>
              </w:rPr>
            </w:pPr>
          </w:p>
        </w:tc>
        <w:tc>
          <w:tcPr>
            <w:tcW w:w="0" w:type="auto"/>
            <w:vAlign w:val="center"/>
          </w:tcPr>
          <w:p w:rsidR="00881A8B" w:rsidRPr="0018313B" w:rsidRDefault="00881A8B" w:rsidP="002D5488">
            <w:pPr>
              <w:pStyle w:val="Heading2"/>
              <w:keepNext w:val="0"/>
              <w:widowControl w:val="0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18313B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качества</w:t>
            </w:r>
          </w:p>
        </w:tc>
        <w:tc>
          <w:tcPr>
            <w:tcW w:w="0" w:type="auto"/>
            <w:vAlign w:val="center"/>
          </w:tcPr>
          <w:p w:rsidR="00881A8B" w:rsidRPr="0018313B" w:rsidRDefault="00881A8B" w:rsidP="002D5488">
            <w:pPr>
              <w:pStyle w:val="Heading2"/>
              <w:keepNext w:val="0"/>
              <w:widowControl w:val="0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18313B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физиол.</w:t>
            </w:r>
          </w:p>
          <w:p w:rsidR="00881A8B" w:rsidRPr="0018313B" w:rsidRDefault="00881A8B" w:rsidP="002D5488">
            <w:pPr>
              <w:pStyle w:val="Heading2"/>
              <w:keepNext w:val="0"/>
              <w:widowControl w:val="0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18313B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зрелости </w:t>
            </w:r>
          </w:p>
        </w:tc>
      </w:tr>
      <w:tr w:rsidR="00881A8B" w:rsidRPr="0018313B" w:rsidTr="00B363BA">
        <w:trPr>
          <w:cantSplit/>
          <w:trHeight w:val="20"/>
        </w:trPr>
        <w:tc>
          <w:tcPr>
            <w:tcW w:w="9419" w:type="dxa"/>
            <w:gridSpan w:val="8"/>
          </w:tcPr>
          <w:p w:rsidR="00881A8B" w:rsidRPr="0018313B" w:rsidRDefault="00881A8B" w:rsidP="002D5488">
            <w:pPr>
              <w:pStyle w:val="Heading7"/>
              <w:widowControl w:val="0"/>
              <w:spacing w:before="0" w:after="0"/>
              <w:jc w:val="center"/>
            </w:pPr>
            <w:r w:rsidRPr="0018313B">
              <w:t>Мясо грудных мышц</w:t>
            </w:r>
          </w:p>
        </w:tc>
      </w:tr>
      <w:tr w:rsidR="00881A8B" w:rsidRPr="0018313B" w:rsidTr="00B363BA">
        <w:trPr>
          <w:trHeight w:val="20"/>
        </w:trPr>
        <w:tc>
          <w:tcPr>
            <w:tcW w:w="675" w:type="dxa"/>
          </w:tcPr>
          <w:p w:rsidR="00881A8B" w:rsidRPr="0018313B" w:rsidRDefault="00881A8B" w:rsidP="002D5488">
            <w:pPr>
              <w:pStyle w:val="Heading1"/>
              <w:keepNext w:val="0"/>
              <w:widowControl w:val="0"/>
              <w:jc w:val="left"/>
              <w:rPr>
                <w:sz w:val="24"/>
                <w:szCs w:val="24"/>
                <w:lang w:val="en-US"/>
              </w:rPr>
            </w:pPr>
            <w:r w:rsidRPr="0018313B">
              <w:rPr>
                <w:sz w:val="24"/>
                <w:szCs w:val="24"/>
                <w:lang w:val="pl-PL"/>
              </w:rPr>
              <w:t xml:space="preserve"> I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74,11±0,63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25,89±0,63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22,52±0,29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2,30±0,03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1,07±0,02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9,79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0,349</w:t>
            </w:r>
          </w:p>
        </w:tc>
      </w:tr>
      <w:tr w:rsidR="00881A8B" w:rsidRPr="0018313B" w:rsidTr="00B363BA">
        <w:trPr>
          <w:trHeight w:val="20"/>
        </w:trPr>
        <w:tc>
          <w:tcPr>
            <w:tcW w:w="675" w:type="dxa"/>
          </w:tcPr>
          <w:p w:rsidR="00881A8B" w:rsidRPr="0018313B" w:rsidRDefault="00881A8B" w:rsidP="002D5488">
            <w:pPr>
              <w:pStyle w:val="Heading1"/>
              <w:keepNext w:val="0"/>
              <w:widowControl w:val="0"/>
              <w:jc w:val="left"/>
              <w:rPr>
                <w:sz w:val="24"/>
                <w:szCs w:val="24"/>
                <w:lang w:val="en-US"/>
              </w:rPr>
            </w:pPr>
            <w:r w:rsidRPr="0018313B">
              <w:rPr>
                <w:sz w:val="24"/>
                <w:szCs w:val="24"/>
                <w:lang w:val="pl-PL"/>
              </w:rPr>
              <w:t>II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75,07±0,31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24,93±0,31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21,79±0,14*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2,06±0,02+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1,08±0,01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10,58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0,332</w:t>
            </w:r>
          </w:p>
        </w:tc>
      </w:tr>
      <w:tr w:rsidR="00881A8B" w:rsidRPr="0018313B" w:rsidTr="00B363BA">
        <w:trPr>
          <w:trHeight w:val="20"/>
        </w:trPr>
        <w:tc>
          <w:tcPr>
            <w:tcW w:w="675" w:type="dxa"/>
          </w:tcPr>
          <w:p w:rsidR="00881A8B" w:rsidRPr="0018313B" w:rsidRDefault="00881A8B" w:rsidP="002D5488">
            <w:pPr>
              <w:pStyle w:val="Heading1"/>
              <w:keepNext w:val="0"/>
              <w:widowControl w:val="0"/>
              <w:jc w:val="left"/>
              <w:rPr>
                <w:sz w:val="24"/>
                <w:szCs w:val="24"/>
                <w:lang w:val="pl-PL"/>
              </w:rPr>
            </w:pPr>
            <w:r w:rsidRPr="0018313B">
              <w:rPr>
                <w:sz w:val="24"/>
                <w:szCs w:val="24"/>
                <w:lang w:val="pl-PL"/>
              </w:rPr>
              <w:t>III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74,90±0,53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25,10±0,53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22,05±0,24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2,06±0,03+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0,99±0,02х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10,70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0,335</w:t>
            </w:r>
          </w:p>
        </w:tc>
      </w:tr>
      <w:tr w:rsidR="00881A8B" w:rsidRPr="0018313B" w:rsidTr="00B363BA">
        <w:trPr>
          <w:trHeight w:val="20"/>
        </w:trPr>
        <w:tc>
          <w:tcPr>
            <w:tcW w:w="675" w:type="dxa"/>
          </w:tcPr>
          <w:p w:rsidR="00881A8B" w:rsidRPr="0018313B" w:rsidRDefault="00881A8B" w:rsidP="002D5488">
            <w:pPr>
              <w:pStyle w:val="Heading1"/>
              <w:keepNext w:val="0"/>
              <w:widowControl w:val="0"/>
              <w:jc w:val="left"/>
              <w:rPr>
                <w:sz w:val="24"/>
                <w:szCs w:val="24"/>
                <w:lang w:val="pl-PL"/>
              </w:rPr>
            </w:pPr>
            <w:r w:rsidRPr="0018313B">
              <w:rPr>
                <w:sz w:val="24"/>
                <w:szCs w:val="24"/>
                <w:lang w:val="pl-PL"/>
              </w:rPr>
              <w:t>IV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74,87±0,17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25,13±0,17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22,09±0,08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2,01±0,02+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1,03±0,01*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10,99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0,336</w:t>
            </w:r>
          </w:p>
        </w:tc>
      </w:tr>
      <w:tr w:rsidR="00881A8B" w:rsidRPr="0018313B" w:rsidTr="00B363BA">
        <w:trPr>
          <w:trHeight w:val="20"/>
        </w:trPr>
        <w:tc>
          <w:tcPr>
            <w:tcW w:w="675" w:type="dxa"/>
          </w:tcPr>
          <w:p w:rsidR="00881A8B" w:rsidRPr="0018313B" w:rsidRDefault="00881A8B" w:rsidP="002D5488">
            <w:pPr>
              <w:pStyle w:val="Heading1"/>
              <w:keepNext w:val="0"/>
              <w:widowControl w:val="0"/>
              <w:jc w:val="left"/>
              <w:rPr>
                <w:sz w:val="24"/>
                <w:szCs w:val="24"/>
                <w:lang w:val="pl-PL"/>
              </w:rPr>
            </w:pPr>
            <w:r w:rsidRPr="0018313B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75,47±0,16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24,53±0,16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21,63±0,08*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1,89±0,01+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1,01±0,01х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11,44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0,325</w:t>
            </w:r>
          </w:p>
        </w:tc>
      </w:tr>
      <w:tr w:rsidR="00881A8B" w:rsidRPr="0018313B" w:rsidTr="00B363BA">
        <w:trPr>
          <w:trHeight w:val="20"/>
        </w:trPr>
        <w:tc>
          <w:tcPr>
            <w:tcW w:w="675" w:type="dxa"/>
          </w:tcPr>
          <w:p w:rsidR="00881A8B" w:rsidRPr="0018313B" w:rsidRDefault="00881A8B" w:rsidP="002D5488">
            <w:pPr>
              <w:pStyle w:val="Heading1"/>
              <w:keepNext w:val="0"/>
              <w:widowControl w:val="0"/>
              <w:jc w:val="left"/>
              <w:rPr>
                <w:sz w:val="24"/>
                <w:szCs w:val="24"/>
                <w:lang w:val="pl-PL"/>
              </w:rPr>
            </w:pPr>
            <w:r w:rsidRPr="0018313B">
              <w:rPr>
                <w:sz w:val="24"/>
                <w:szCs w:val="24"/>
                <w:lang w:val="en-US"/>
              </w:rPr>
              <w:t>VI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75,24±0,66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24,76±0,66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21,82±0,30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1,88±0,01+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1,06±0,06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11,61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0,329</w:t>
            </w:r>
          </w:p>
        </w:tc>
      </w:tr>
      <w:tr w:rsidR="00881A8B" w:rsidRPr="0018313B" w:rsidTr="00B363BA">
        <w:trPr>
          <w:trHeight w:val="20"/>
        </w:trPr>
        <w:tc>
          <w:tcPr>
            <w:tcW w:w="675" w:type="dxa"/>
          </w:tcPr>
          <w:p w:rsidR="00881A8B" w:rsidRPr="0018313B" w:rsidRDefault="00881A8B" w:rsidP="002D5488">
            <w:pPr>
              <w:pStyle w:val="Heading1"/>
              <w:keepNext w:val="0"/>
              <w:widowControl w:val="0"/>
              <w:jc w:val="left"/>
              <w:rPr>
                <w:sz w:val="24"/>
                <w:szCs w:val="24"/>
                <w:lang w:val="pl-PL"/>
              </w:rPr>
            </w:pPr>
            <w:r w:rsidRPr="0018313B">
              <w:rPr>
                <w:sz w:val="24"/>
                <w:szCs w:val="24"/>
                <w:lang w:val="en-US"/>
              </w:rPr>
              <w:t>VII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75,06±0,31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24,94±0,31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22,05±0,15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1,87±0,02+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1,02±0,02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11,79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0,332</w:t>
            </w:r>
          </w:p>
        </w:tc>
      </w:tr>
      <w:tr w:rsidR="00881A8B" w:rsidRPr="0018313B" w:rsidTr="00B363BA">
        <w:trPr>
          <w:cantSplit/>
          <w:trHeight w:val="20"/>
        </w:trPr>
        <w:tc>
          <w:tcPr>
            <w:tcW w:w="9419" w:type="dxa"/>
            <w:gridSpan w:val="8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Мясо бедренных мышц</w:t>
            </w:r>
          </w:p>
        </w:tc>
      </w:tr>
      <w:tr w:rsidR="00881A8B" w:rsidRPr="0018313B" w:rsidTr="00B363BA">
        <w:trPr>
          <w:trHeight w:val="20"/>
        </w:trPr>
        <w:tc>
          <w:tcPr>
            <w:tcW w:w="675" w:type="dxa"/>
          </w:tcPr>
          <w:p w:rsidR="00881A8B" w:rsidRPr="0018313B" w:rsidRDefault="00881A8B" w:rsidP="002D5488">
            <w:pPr>
              <w:pStyle w:val="Heading1"/>
              <w:keepNext w:val="0"/>
              <w:widowControl w:val="0"/>
              <w:jc w:val="both"/>
              <w:rPr>
                <w:sz w:val="24"/>
                <w:szCs w:val="24"/>
                <w:lang w:val="en-US"/>
              </w:rPr>
            </w:pPr>
            <w:r w:rsidRPr="0018313B">
              <w:rPr>
                <w:sz w:val="24"/>
                <w:szCs w:val="24"/>
                <w:lang w:val="pl-PL"/>
              </w:rPr>
              <w:t xml:space="preserve"> I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71,12±0,49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28,88±0,48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24,15±0,16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3,44±0,06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1,29±0,02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7,02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0,406</w:t>
            </w:r>
          </w:p>
        </w:tc>
      </w:tr>
      <w:tr w:rsidR="00881A8B" w:rsidRPr="0018313B" w:rsidTr="00B363BA">
        <w:trPr>
          <w:trHeight w:val="20"/>
        </w:trPr>
        <w:tc>
          <w:tcPr>
            <w:tcW w:w="675" w:type="dxa"/>
          </w:tcPr>
          <w:p w:rsidR="00881A8B" w:rsidRPr="0018313B" w:rsidRDefault="00881A8B" w:rsidP="002D5488">
            <w:pPr>
              <w:pStyle w:val="Heading1"/>
              <w:keepNext w:val="0"/>
              <w:widowControl w:val="0"/>
              <w:jc w:val="both"/>
              <w:rPr>
                <w:sz w:val="24"/>
                <w:szCs w:val="24"/>
                <w:lang w:val="pl-PL"/>
              </w:rPr>
            </w:pPr>
            <w:r w:rsidRPr="0018313B">
              <w:rPr>
                <w:sz w:val="24"/>
                <w:szCs w:val="24"/>
                <w:lang w:val="pl-PL"/>
              </w:rPr>
              <w:t>II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71,15±0,71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28,85±0,71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24,14±0,32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3,32±0,06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1,39±0,02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7,26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0,405</w:t>
            </w:r>
          </w:p>
        </w:tc>
      </w:tr>
      <w:tr w:rsidR="00881A8B" w:rsidRPr="0018313B" w:rsidTr="00B363BA">
        <w:trPr>
          <w:trHeight w:val="20"/>
        </w:trPr>
        <w:tc>
          <w:tcPr>
            <w:tcW w:w="675" w:type="dxa"/>
          </w:tcPr>
          <w:p w:rsidR="00881A8B" w:rsidRPr="0018313B" w:rsidRDefault="00881A8B" w:rsidP="002D5488">
            <w:pPr>
              <w:pStyle w:val="Heading1"/>
              <w:keepNext w:val="0"/>
              <w:widowControl w:val="0"/>
              <w:jc w:val="both"/>
              <w:rPr>
                <w:sz w:val="24"/>
                <w:szCs w:val="24"/>
                <w:lang w:val="pl-PL"/>
              </w:rPr>
            </w:pPr>
            <w:r w:rsidRPr="0018313B">
              <w:rPr>
                <w:sz w:val="24"/>
                <w:szCs w:val="24"/>
                <w:lang w:val="pl-PL"/>
              </w:rPr>
              <w:t>III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71,11±1,14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28,89±1,40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23,67±0,43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3,41±0,09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1,42±0,04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6,94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0,406</w:t>
            </w:r>
          </w:p>
        </w:tc>
      </w:tr>
      <w:tr w:rsidR="00881A8B" w:rsidRPr="0018313B" w:rsidTr="00B363BA">
        <w:trPr>
          <w:trHeight w:val="20"/>
        </w:trPr>
        <w:tc>
          <w:tcPr>
            <w:tcW w:w="675" w:type="dxa"/>
          </w:tcPr>
          <w:p w:rsidR="00881A8B" w:rsidRPr="0018313B" w:rsidRDefault="00881A8B" w:rsidP="002D5488">
            <w:pPr>
              <w:pStyle w:val="Heading1"/>
              <w:keepNext w:val="0"/>
              <w:widowControl w:val="0"/>
              <w:jc w:val="both"/>
              <w:rPr>
                <w:sz w:val="24"/>
                <w:szCs w:val="24"/>
                <w:lang w:val="pl-PL"/>
              </w:rPr>
            </w:pPr>
            <w:r w:rsidRPr="0018313B">
              <w:rPr>
                <w:sz w:val="24"/>
                <w:szCs w:val="24"/>
                <w:lang w:val="pl-PL"/>
              </w:rPr>
              <w:t>IV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71,24±0,24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28,76±0,24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23,98±0,13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3,37±0,04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1,43±0,03*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7,12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0,404</w:t>
            </w:r>
          </w:p>
        </w:tc>
      </w:tr>
      <w:tr w:rsidR="00881A8B" w:rsidRPr="0018313B" w:rsidTr="00B363BA">
        <w:trPr>
          <w:trHeight w:val="20"/>
        </w:trPr>
        <w:tc>
          <w:tcPr>
            <w:tcW w:w="675" w:type="dxa"/>
          </w:tcPr>
          <w:p w:rsidR="00881A8B" w:rsidRPr="0018313B" w:rsidRDefault="00881A8B" w:rsidP="002D5488">
            <w:pPr>
              <w:pStyle w:val="Heading1"/>
              <w:keepNext w:val="0"/>
              <w:widowControl w:val="0"/>
              <w:jc w:val="both"/>
              <w:rPr>
                <w:sz w:val="24"/>
                <w:szCs w:val="24"/>
                <w:lang w:val="pl-PL"/>
              </w:rPr>
            </w:pPr>
            <w:r w:rsidRPr="0018313B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71,10±0,99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28,90±0,99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24,14±0,42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3,11±0,09*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1,46±0,04*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7,76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0,406</w:t>
            </w:r>
          </w:p>
        </w:tc>
      </w:tr>
      <w:tr w:rsidR="00881A8B" w:rsidRPr="0018313B" w:rsidTr="00B363BA">
        <w:trPr>
          <w:trHeight w:val="20"/>
        </w:trPr>
        <w:tc>
          <w:tcPr>
            <w:tcW w:w="675" w:type="dxa"/>
          </w:tcPr>
          <w:p w:rsidR="00881A8B" w:rsidRPr="0018313B" w:rsidRDefault="00881A8B" w:rsidP="002D5488">
            <w:pPr>
              <w:pStyle w:val="Heading1"/>
              <w:keepNext w:val="0"/>
              <w:widowControl w:val="0"/>
              <w:jc w:val="both"/>
              <w:rPr>
                <w:sz w:val="24"/>
                <w:szCs w:val="24"/>
                <w:lang w:val="pl-PL"/>
              </w:rPr>
            </w:pPr>
            <w:r w:rsidRPr="0018313B">
              <w:rPr>
                <w:sz w:val="24"/>
                <w:szCs w:val="24"/>
                <w:lang w:val="en-US"/>
              </w:rPr>
              <w:t>VI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71,58±0,71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28,42±0,71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23,74±0,29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3,25±0,08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1,40±0,04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7,30</w:t>
            </w:r>
          </w:p>
        </w:tc>
        <w:tc>
          <w:tcPr>
            <w:tcW w:w="0" w:type="auto"/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0,397</w:t>
            </w:r>
          </w:p>
        </w:tc>
      </w:tr>
      <w:tr w:rsidR="00881A8B" w:rsidRPr="0018313B" w:rsidTr="00B363BA">
        <w:trPr>
          <w:trHeight w:val="20"/>
        </w:trPr>
        <w:tc>
          <w:tcPr>
            <w:tcW w:w="675" w:type="dxa"/>
            <w:tcBorders>
              <w:bottom w:val="single" w:sz="4" w:space="0" w:color="auto"/>
            </w:tcBorders>
          </w:tcPr>
          <w:p w:rsidR="00881A8B" w:rsidRPr="0018313B" w:rsidRDefault="00881A8B" w:rsidP="002D5488">
            <w:pPr>
              <w:pStyle w:val="Heading1"/>
              <w:keepNext w:val="0"/>
              <w:widowControl w:val="0"/>
              <w:jc w:val="both"/>
              <w:rPr>
                <w:sz w:val="24"/>
                <w:szCs w:val="24"/>
                <w:lang w:val="pl-PL"/>
              </w:rPr>
            </w:pPr>
            <w:r w:rsidRPr="0018313B">
              <w:rPr>
                <w:sz w:val="24"/>
                <w:szCs w:val="24"/>
                <w:lang w:val="en-US"/>
              </w:rPr>
              <w:t>VII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72,77±0,59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27,23±0,59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22,96±0,29*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2,99±0,06х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1,28±0,04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7,68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81A8B" w:rsidRPr="0018313B" w:rsidRDefault="00881A8B" w:rsidP="002D5488">
            <w:pPr>
              <w:widowControl w:val="0"/>
              <w:jc w:val="center"/>
            </w:pPr>
            <w:r w:rsidRPr="0018313B">
              <w:t>0,374</w:t>
            </w:r>
          </w:p>
        </w:tc>
      </w:tr>
    </w:tbl>
    <w:p w:rsidR="00881A8B" w:rsidRPr="00D0070E" w:rsidRDefault="00881A8B" w:rsidP="002D5488">
      <w:pPr>
        <w:widowControl w:val="0"/>
        <w:spacing w:line="360" w:lineRule="auto"/>
      </w:pPr>
      <w:r w:rsidRPr="00D0070E">
        <w:t>*P&lt;0,05; xP&lt;0,01; +P&lt;0,001</w:t>
      </w:r>
    </w:p>
    <w:p w:rsidR="00881A8B" w:rsidRDefault="00881A8B" w:rsidP="002D5488">
      <w:pPr>
        <w:pStyle w:val="BodyTextIndent"/>
        <w:widowControl w:val="0"/>
        <w:spacing w:after="0" w:line="360" w:lineRule="auto"/>
        <w:ind w:left="0" w:firstLine="539"/>
        <w:jc w:val="both"/>
        <w:rPr>
          <w:b/>
          <w:sz w:val="28"/>
          <w:szCs w:val="28"/>
        </w:rPr>
      </w:pPr>
    </w:p>
    <w:p w:rsidR="00881A8B" w:rsidRDefault="00881A8B" w:rsidP="002D5488">
      <w:pPr>
        <w:pStyle w:val="BodyTextIndent"/>
        <w:widowControl w:val="0"/>
        <w:spacing w:after="0" w:line="360" w:lineRule="auto"/>
        <w:ind w:left="0" w:firstLine="539"/>
        <w:jc w:val="both"/>
        <w:rPr>
          <w:sz w:val="28"/>
          <w:szCs w:val="28"/>
        </w:rPr>
      </w:pPr>
      <w:r w:rsidRPr="00A751F6">
        <w:rPr>
          <w:b/>
          <w:sz w:val="28"/>
          <w:szCs w:val="28"/>
        </w:rPr>
        <w:t>Выводы.</w:t>
      </w:r>
      <w:r>
        <w:rPr>
          <w:sz w:val="28"/>
          <w:szCs w:val="28"/>
        </w:rPr>
        <w:t xml:space="preserve"> </w:t>
      </w:r>
      <w:r w:rsidRPr="00DB4A9B">
        <w:rPr>
          <w:sz w:val="28"/>
          <w:szCs w:val="28"/>
        </w:rPr>
        <w:t>Оценка экономической эффективности показала, что вследствие существенного улучшения под влиянием кормовых добавок</w:t>
      </w:r>
      <w:r>
        <w:rPr>
          <w:sz w:val="28"/>
          <w:szCs w:val="28"/>
        </w:rPr>
        <w:t xml:space="preserve"> (экобентокорма и ВМАКД)</w:t>
      </w:r>
      <w:r w:rsidRPr="00DB4A9B">
        <w:rPr>
          <w:sz w:val="28"/>
          <w:szCs w:val="28"/>
        </w:rPr>
        <w:t>, убойной массы и товарного качества (категории) тушек средняя цена реализации 1кг мяса бройлеров возросла с 65,53 рублей (в контроле) до 66,09-66,20 рубля (</w:t>
      </w:r>
      <w:r>
        <w:rPr>
          <w:sz w:val="28"/>
          <w:szCs w:val="28"/>
        </w:rPr>
        <w:t>экобентокорм</w:t>
      </w:r>
      <w:r w:rsidRPr="00DB4A9B">
        <w:rPr>
          <w:sz w:val="28"/>
          <w:szCs w:val="28"/>
        </w:rPr>
        <w:t xml:space="preserve">), а по </w:t>
      </w:r>
      <w:r>
        <w:rPr>
          <w:sz w:val="28"/>
          <w:szCs w:val="28"/>
        </w:rPr>
        <w:t xml:space="preserve">ВМАКД </w:t>
      </w:r>
      <w:r w:rsidRPr="00DB4A9B">
        <w:rPr>
          <w:sz w:val="28"/>
          <w:szCs w:val="28"/>
        </w:rPr>
        <w:t xml:space="preserve">группам цыплят до 66,44-66,72 рублей. При этом рентабельность производства мяса бройлеров по отношению к контрольным возросла на 19,51...24,53%, тогда как при использовании </w:t>
      </w:r>
      <w:r>
        <w:rPr>
          <w:sz w:val="28"/>
          <w:szCs w:val="28"/>
        </w:rPr>
        <w:t>экобентокорма</w:t>
      </w:r>
      <w:r w:rsidRPr="00DB4A9B">
        <w:rPr>
          <w:sz w:val="28"/>
          <w:szCs w:val="28"/>
        </w:rPr>
        <w:t xml:space="preserve"> увеличилась на 9,95…19,74%. Таким образом, по биологическим и по всем экономическим показателям наиболее выраженная эффективность проявляется при использовании в составе комбикорма бройлеров </w:t>
      </w:r>
      <w:r>
        <w:rPr>
          <w:sz w:val="28"/>
          <w:szCs w:val="28"/>
        </w:rPr>
        <w:t>витаминно-минеральной адсорбционной кормовой добавки (ВМАКД)</w:t>
      </w:r>
      <w:r w:rsidRPr="00DB4A9B">
        <w:rPr>
          <w:sz w:val="28"/>
          <w:szCs w:val="28"/>
        </w:rPr>
        <w:t>.</w:t>
      </w:r>
    </w:p>
    <w:p w:rsidR="00881A8B" w:rsidRDefault="00881A8B" w:rsidP="002D5488">
      <w:pPr>
        <w:widowControl w:val="0"/>
        <w:shd w:val="clear" w:color="auto" w:fill="FFFFFF"/>
        <w:jc w:val="center"/>
        <w:rPr>
          <w:sz w:val="28"/>
          <w:szCs w:val="28"/>
        </w:rPr>
      </w:pPr>
    </w:p>
    <w:p w:rsidR="00881A8B" w:rsidRDefault="00881A8B" w:rsidP="00BE3F35">
      <w:pPr>
        <w:widowControl w:val="0"/>
        <w:shd w:val="clear" w:color="auto" w:fill="FFFFFF"/>
        <w:tabs>
          <w:tab w:val="left" w:pos="1080"/>
        </w:tabs>
        <w:jc w:val="center"/>
        <w:rPr>
          <w:b/>
          <w:lang w:val="en-US"/>
        </w:rPr>
      </w:pPr>
      <w:r w:rsidRPr="005B1E9B">
        <w:rPr>
          <w:b/>
        </w:rPr>
        <w:t>Список литературы</w:t>
      </w:r>
    </w:p>
    <w:p w:rsidR="00881A8B" w:rsidRPr="00E64008" w:rsidRDefault="00881A8B" w:rsidP="00BE3F35">
      <w:pPr>
        <w:widowControl w:val="0"/>
        <w:shd w:val="clear" w:color="auto" w:fill="FFFFFF"/>
        <w:tabs>
          <w:tab w:val="left" w:pos="1080"/>
        </w:tabs>
        <w:jc w:val="center"/>
        <w:rPr>
          <w:b/>
          <w:lang w:val="en-US"/>
        </w:rPr>
      </w:pPr>
    </w:p>
    <w:p w:rsidR="00881A8B" w:rsidRPr="005B1E9B" w:rsidRDefault="00881A8B" w:rsidP="00BE3F35">
      <w:pPr>
        <w:pStyle w:val="Heading1"/>
        <w:keepNext w:val="0"/>
        <w:widowControl w:val="0"/>
        <w:tabs>
          <w:tab w:val="left" w:pos="1080"/>
        </w:tabs>
        <w:ind w:firstLine="709"/>
        <w:jc w:val="both"/>
        <w:rPr>
          <w:sz w:val="24"/>
          <w:szCs w:val="24"/>
        </w:rPr>
      </w:pPr>
      <w:r w:rsidRPr="005B1E9B">
        <w:rPr>
          <w:sz w:val="24"/>
          <w:szCs w:val="24"/>
        </w:rPr>
        <w:t>1. Зеленкова Г.А. Кормовой бентонит для сельскохозяйственных животных и птицы (экобентокорм) / Горлов И.Ф., Зеленкова Г.А. и др. // Технические условия ТУ 9283-199-10514645-13 – 2013. – 8 с.</w:t>
      </w:r>
    </w:p>
    <w:p w:rsidR="00881A8B" w:rsidRPr="005B1E9B" w:rsidRDefault="00881A8B" w:rsidP="00BE3F35">
      <w:pPr>
        <w:widowControl w:val="0"/>
        <w:tabs>
          <w:tab w:val="left" w:pos="1080"/>
        </w:tabs>
        <w:ind w:firstLine="709"/>
        <w:jc w:val="both"/>
      </w:pPr>
      <w:r w:rsidRPr="005B1E9B">
        <w:rPr>
          <w:bCs/>
        </w:rPr>
        <w:t xml:space="preserve">2. Зеленкова Г.А., Малашкевич Е.В., Пахомов А.П. </w:t>
      </w:r>
      <w:r w:rsidRPr="005B1E9B">
        <w:rPr>
          <w:rFonts w:eastAsia="TimesNewRoman,Bold"/>
          <w:bCs/>
        </w:rPr>
        <w:t>Экобентокорм – природный сорбент</w:t>
      </w:r>
      <w:r w:rsidRPr="005B1E9B">
        <w:t xml:space="preserve"> //Политематический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2012. - №09 (83). – Режим доступа: </w:t>
      </w:r>
      <w:hyperlink r:id="rId7" w:history="1">
        <w:r w:rsidRPr="005B1E9B">
          <w:rPr>
            <w:rStyle w:val="Hyperlink"/>
            <w:color w:val="000000"/>
            <w:u w:val="none"/>
            <w:lang w:val="en-US"/>
          </w:rPr>
          <w:t>http</w:t>
        </w:r>
        <w:r w:rsidRPr="005B1E9B">
          <w:rPr>
            <w:rStyle w:val="Hyperlink"/>
            <w:color w:val="000000"/>
            <w:u w:val="none"/>
          </w:rPr>
          <w:t>://</w:t>
        </w:r>
        <w:r w:rsidRPr="005B1E9B">
          <w:rPr>
            <w:rStyle w:val="Hyperlink"/>
            <w:color w:val="000000"/>
            <w:u w:val="none"/>
            <w:lang w:val="en-US"/>
          </w:rPr>
          <w:t>ej</w:t>
        </w:r>
        <w:r w:rsidRPr="005B1E9B">
          <w:rPr>
            <w:rStyle w:val="Hyperlink"/>
            <w:color w:val="000000"/>
            <w:u w:val="none"/>
          </w:rPr>
          <w:t>.</w:t>
        </w:r>
        <w:r w:rsidRPr="005B1E9B">
          <w:rPr>
            <w:rStyle w:val="Hyperlink"/>
            <w:color w:val="000000"/>
            <w:u w:val="none"/>
            <w:lang w:val="en-US"/>
          </w:rPr>
          <w:t>kubagro</w:t>
        </w:r>
        <w:r w:rsidRPr="005B1E9B">
          <w:rPr>
            <w:rStyle w:val="Hyperlink"/>
            <w:color w:val="000000"/>
            <w:u w:val="none"/>
          </w:rPr>
          <w:t>.</w:t>
        </w:r>
        <w:r w:rsidRPr="005B1E9B">
          <w:rPr>
            <w:rStyle w:val="Hyperlink"/>
            <w:color w:val="000000"/>
            <w:u w:val="none"/>
            <w:lang w:val="en-US"/>
          </w:rPr>
          <w:t>ru</w:t>
        </w:r>
        <w:r w:rsidRPr="005B1E9B">
          <w:rPr>
            <w:rStyle w:val="Hyperlink"/>
            <w:color w:val="000000"/>
            <w:u w:val="none"/>
          </w:rPr>
          <w:t>/2012/</w:t>
        </w:r>
      </w:hyperlink>
      <w:r w:rsidRPr="005B1E9B">
        <w:t xml:space="preserve"> 09/</w:t>
      </w:r>
      <w:r w:rsidRPr="005B1E9B">
        <w:rPr>
          <w:lang w:val="en-US"/>
        </w:rPr>
        <w:t>pdf</w:t>
      </w:r>
      <w:r w:rsidRPr="005B1E9B">
        <w:t>/54.</w:t>
      </w:r>
      <w:r w:rsidRPr="005B1E9B">
        <w:rPr>
          <w:lang w:val="en-US"/>
        </w:rPr>
        <w:t>pdf</w:t>
      </w:r>
    </w:p>
    <w:p w:rsidR="00881A8B" w:rsidRPr="005B1E9B" w:rsidRDefault="00881A8B" w:rsidP="00BE3F35">
      <w:pPr>
        <w:widowControl w:val="0"/>
        <w:tabs>
          <w:tab w:val="left" w:pos="1080"/>
        </w:tabs>
        <w:ind w:firstLine="720"/>
        <w:jc w:val="both"/>
      </w:pPr>
      <w:r w:rsidRPr="005B1E9B">
        <w:t>3. Зеленкова Г.А., Пахомова А.А. Эффективность применения минеральных добавок в птицеводстве //Ветеринарная патология. – 2010. - №4 (35) – С.36-39.</w:t>
      </w:r>
    </w:p>
    <w:p w:rsidR="00881A8B" w:rsidRPr="005B1E9B" w:rsidRDefault="00881A8B" w:rsidP="00BE3F35">
      <w:pPr>
        <w:widowControl w:val="0"/>
        <w:tabs>
          <w:tab w:val="left" w:pos="1080"/>
        </w:tabs>
        <w:ind w:firstLine="720"/>
        <w:jc w:val="both"/>
        <w:rPr>
          <w:bCs/>
        </w:rPr>
      </w:pPr>
      <w:r w:rsidRPr="005B1E9B">
        <w:t>4. Зеленкова Г.А., Пахомов А.П. Эффективность использования минеральных добавок в кормлении птицы в сочетании с биологически активными веществами//</w:t>
      </w:r>
      <w:r w:rsidRPr="005B1E9B">
        <w:rPr>
          <w:bCs/>
        </w:rPr>
        <w:t xml:space="preserve"> Вестник Саратовского госагроуниверситета им. Н.И. Вавилова. – 2013. - №03. – С.23-28.</w:t>
      </w:r>
    </w:p>
    <w:p w:rsidR="00881A8B" w:rsidRPr="005B1E9B" w:rsidRDefault="00881A8B" w:rsidP="00BE3F35">
      <w:pPr>
        <w:widowControl w:val="0"/>
        <w:tabs>
          <w:tab w:val="left" w:pos="1080"/>
        </w:tabs>
        <w:ind w:firstLine="720"/>
        <w:jc w:val="both"/>
      </w:pPr>
      <w:r w:rsidRPr="005B1E9B">
        <w:t>5. Капелист Л.А. Технологические параметры и эффективность раздельного по полу выращивания крупных мясных цыплят. – Автореферат диссертации на соискание ученой степени кандидата сельскохозяйственных наук /Донской государственный аграрный университет, п. Персиановский. – 1994, - 26 с.</w:t>
      </w:r>
    </w:p>
    <w:p w:rsidR="00881A8B" w:rsidRPr="00384B3F" w:rsidRDefault="00881A8B" w:rsidP="00BE3F35">
      <w:pPr>
        <w:widowControl w:val="0"/>
        <w:tabs>
          <w:tab w:val="left" w:pos="1080"/>
        </w:tabs>
        <w:ind w:firstLine="720"/>
        <w:jc w:val="both"/>
      </w:pPr>
      <w:r w:rsidRPr="005B1E9B">
        <w:rPr>
          <w:bCs/>
        </w:rPr>
        <w:t xml:space="preserve">6. Пахомова А.А., Пахомов А.П., Зеленкова Г.А. </w:t>
      </w:r>
      <w:r w:rsidRPr="005B1E9B">
        <w:t>Инновационное кормопроизводство – основа птицепродуктового подкомплекса// Известие Оренбургского государственного аграрного университета. – 2013. - №1 (39). – С.148-151.</w:t>
      </w:r>
    </w:p>
    <w:p w:rsidR="00881A8B" w:rsidRPr="00384B3F" w:rsidRDefault="00881A8B" w:rsidP="00BE3F35">
      <w:pPr>
        <w:widowControl w:val="0"/>
        <w:tabs>
          <w:tab w:val="left" w:pos="1080"/>
        </w:tabs>
        <w:ind w:firstLine="720"/>
        <w:jc w:val="both"/>
        <w:rPr>
          <w:b/>
        </w:rPr>
      </w:pPr>
    </w:p>
    <w:p w:rsidR="00881A8B" w:rsidRPr="00384B3F" w:rsidRDefault="00881A8B" w:rsidP="00BE3F35">
      <w:pPr>
        <w:widowControl w:val="0"/>
        <w:tabs>
          <w:tab w:val="left" w:pos="1080"/>
        </w:tabs>
        <w:ind w:firstLine="720"/>
        <w:jc w:val="both"/>
        <w:rPr>
          <w:b/>
        </w:rPr>
      </w:pPr>
      <w:r>
        <w:rPr>
          <w:b/>
          <w:lang w:val="en-US"/>
        </w:rPr>
        <w:t>References</w:t>
      </w:r>
    </w:p>
    <w:p w:rsidR="00881A8B" w:rsidRPr="00384B3F" w:rsidRDefault="00881A8B" w:rsidP="00BE3F35">
      <w:pPr>
        <w:widowControl w:val="0"/>
        <w:tabs>
          <w:tab w:val="left" w:pos="1080"/>
        </w:tabs>
        <w:ind w:firstLine="720"/>
        <w:jc w:val="both"/>
      </w:pPr>
      <w:r w:rsidRPr="00384B3F">
        <w:t xml:space="preserve">1. </w:t>
      </w:r>
      <w:r w:rsidRPr="005B1E9B">
        <w:rPr>
          <w:lang w:val="en-US"/>
        </w:rPr>
        <w:t>Zelenkova</w:t>
      </w:r>
      <w:r w:rsidRPr="00384B3F">
        <w:t xml:space="preserve"> </w:t>
      </w:r>
      <w:r w:rsidRPr="005B1E9B">
        <w:rPr>
          <w:lang w:val="en-US"/>
        </w:rPr>
        <w:t>G</w:t>
      </w:r>
      <w:r w:rsidRPr="00384B3F">
        <w:t>.</w:t>
      </w:r>
      <w:r w:rsidRPr="005B1E9B">
        <w:rPr>
          <w:lang w:val="en-US"/>
        </w:rPr>
        <w:t>A</w:t>
      </w:r>
      <w:r w:rsidRPr="00384B3F">
        <w:t xml:space="preserve">. </w:t>
      </w:r>
      <w:r w:rsidRPr="005B1E9B">
        <w:rPr>
          <w:lang w:val="en-US"/>
        </w:rPr>
        <w:t>Kormovoj</w:t>
      </w:r>
      <w:r w:rsidRPr="00384B3F">
        <w:t xml:space="preserve"> </w:t>
      </w:r>
      <w:r w:rsidRPr="005B1E9B">
        <w:rPr>
          <w:lang w:val="en-US"/>
        </w:rPr>
        <w:t>bentonit</w:t>
      </w:r>
      <w:r w:rsidRPr="00384B3F">
        <w:t xml:space="preserve"> </w:t>
      </w:r>
      <w:r w:rsidRPr="005B1E9B">
        <w:rPr>
          <w:lang w:val="en-US"/>
        </w:rPr>
        <w:t>dlja</w:t>
      </w:r>
      <w:r w:rsidRPr="00384B3F">
        <w:t xml:space="preserve"> </w:t>
      </w:r>
      <w:r w:rsidRPr="005B1E9B">
        <w:rPr>
          <w:lang w:val="en-US"/>
        </w:rPr>
        <w:t>sel</w:t>
      </w:r>
      <w:r w:rsidRPr="00384B3F">
        <w:t>'</w:t>
      </w:r>
      <w:r w:rsidRPr="005B1E9B">
        <w:rPr>
          <w:lang w:val="en-US"/>
        </w:rPr>
        <w:t>skohozjajstvennyh</w:t>
      </w:r>
      <w:r w:rsidRPr="00384B3F">
        <w:t xml:space="preserve"> </w:t>
      </w:r>
      <w:r w:rsidRPr="005B1E9B">
        <w:rPr>
          <w:lang w:val="en-US"/>
        </w:rPr>
        <w:t>zhivotnyh</w:t>
      </w:r>
      <w:r w:rsidRPr="00384B3F">
        <w:t xml:space="preserve"> </w:t>
      </w:r>
      <w:r w:rsidRPr="005B1E9B">
        <w:rPr>
          <w:lang w:val="en-US"/>
        </w:rPr>
        <w:t>i</w:t>
      </w:r>
      <w:r w:rsidRPr="00384B3F">
        <w:t xml:space="preserve"> </w:t>
      </w:r>
      <w:r w:rsidRPr="005B1E9B">
        <w:rPr>
          <w:lang w:val="en-US"/>
        </w:rPr>
        <w:t>pticy</w:t>
      </w:r>
      <w:r w:rsidRPr="00384B3F">
        <w:t xml:space="preserve"> (</w:t>
      </w:r>
      <w:r w:rsidRPr="005B1E9B">
        <w:rPr>
          <w:lang w:val="en-US"/>
        </w:rPr>
        <w:t>jekobentokorm</w:t>
      </w:r>
      <w:r w:rsidRPr="00384B3F">
        <w:t xml:space="preserve">) / </w:t>
      </w:r>
      <w:r w:rsidRPr="005B1E9B">
        <w:rPr>
          <w:lang w:val="en-US"/>
        </w:rPr>
        <w:t>Gorlov</w:t>
      </w:r>
      <w:r w:rsidRPr="00384B3F">
        <w:t xml:space="preserve"> </w:t>
      </w:r>
      <w:r w:rsidRPr="005B1E9B">
        <w:rPr>
          <w:lang w:val="en-US"/>
        </w:rPr>
        <w:t>I</w:t>
      </w:r>
      <w:r w:rsidRPr="00384B3F">
        <w:t>.</w:t>
      </w:r>
      <w:r w:rsidRPr="005B1E9B">
        <w:rPr>
          <w:lang w:val="en-US"/>
        </w:rPr>
        <w:t>F</w:t>
      </w:r>
      <w:r w:rsidRPr="00384B3F">
        <w:t xml:space="preserve">., </w:t>
      </w:r>
      <w:r w:rsidRPr="005B1E9B">
        <w:rPr>
          <w:lang w:val="en-US"/>
        </w:rPr>
        <w:t>Zelenkova</w:t>
      </w:r>
      <w:r w:rsidRPr="00384B3F">
        <w:t xml:space="preserve"> </w:t>
      </w:r>
      <w:r w:rsidRPr="005B1E9B">
        <w:rPr>
          <w:lang w:val="en-US"/>
        </w:rPr>
        <w:t>G</w:t>
      </w:r>
      <w:r w:rsidRPr="00384B3F">
        <w:t>.</w:t>
      </w:r>
      <w:r w:rsidRPr="005B1E9B">
        <w:rPr>
          <w:lang w:val="en-US"/>
        </w:rPr>
        <w:t>A</w:t>
      </w:r>
      <w:r w:rsidRPr="00384B3F">
        <w:t xml:space="preserve">. </w:t>
      </w:r>
      <w:r w:rsidRPr="005B1E9B">
        <w:rPr>
          <w:lang w:val="en-US"/>
        </w:rPr>
        <w:t>i</w:t>
      </w:r>
      <w:r w:rsidRPr="00384B3F">
        <w:t xml:space="preserve"> </w:t>
      </w:r>
      <w:r w:rsidRPr="005B1E9B">
        <w:rPr>
          <w:lang w:val="en-US"/>
        </w:rPr>
        <w:t>dr</w:t>
      </w:r>
      <w:r w:rsidRPr="00384B3F">
        <w:t xml:space="preserve">. // </w:t>
      </w:r>
      <w:r w:rsidRPr="005B1E9B">
        <w:rPr>
          <w:lang w:val="en-US"/>
        </w:rPr>
        <w:t>Tehnicheskie</w:t>
      </w:r>
      <w:r w:rsidRPr="00384B3F">
        <w:t xml:space="preserve"> </w:t>
      </w:r>
      <w:r w:rsidRPr="005B1E9B">
        <w:rPr>
          <w:lang w:val="en-US"/>
        </w:rPr>
        <w:t>uslovija</w:t>
      </w:r>
      <w:r w:rsidRPr="00384B3F">
        <w:t xml:space="preserve"> </w:t>
      </w:r>
      <w:r w:rsidRPr="005B1E9B">
        <w:rPr>
          <w:lang w:val="en-US"/>
        </w:rPr>
        <w:t>TU</w:t>
      </w:r>
      <w:r w:rsidRPr="00384B3F">
        <w:t xml:space="preserve"> 9283-199-10514645-13 – 2013. – 8 </w:t>
      </w:r>
      <w:r w:rsidRPr="005B1E9B">
        <w:rPr>
          <w:lang w:val="en-US"/>
        </w:rPr>
        <w:t>s</w:t>
      </w:r>
      <w:r w:rsidRPr="00384B3F">
        <w:t>.</w:t>
      </w:r>
    </w:p>
    <w:p w:rsidR="00881A8B" w:rsidRPr="00384B3F" w:rsidRDefault="00881A8B" w:rsidP="00BE3F35">
      <w:pPr>
        <w:widowControl w:val="0"/>
        <w:tabs>
          <w:tab w:val="left" w:pos="1080"/>
        </w:tabs>
        <w:ind w:firstLine="720"/>
        <w:jc w:val="both"/>
      </w:pPr>
      <w:r w:rsidRPr="00384B3F">
        <w:t xml:space="preserve">2. </w:t>
      </w:r>
      <w:r w:rsidRPr="005B1E9B">
        <w:rPr>
          <w:lang w:val="en-US"/>
        </w:rPr>
        <w:t>Zelenkova</w:t>
      </w:r>
      <w:r w:rsidRPr="00384B3F">
        <w:t xml:space="preserve"> </w:t>
      </w:r>
      <w:r w:rsidRPr="005B1E9B">
        <w:rPr>
          <w:lang w:val="en-US"/>
        </w:rPr>
        <w:t>G</w:t>
      </w:r>
      <w:r w:rsidRPr="00384B3F">
        <w:t>.</w:t>
      </w:r>
      <w:r w:rsidRPr="005B1E9B">
        <w:rPr>
          <w:lang w:val="en-US"/>
        </w:rPr>
        <w:t>A</w:t>
      </w:r>
      <w:r w:rsidRPr="00384B3F">
        <w:t xml:space="preserve">., </w:t>
      </w:r>
      <w:r w:rsidRPr="005B1E9B">
        <w:rPr>
          <w:lang w:val="en-US"/>
        </w:rPr>
        <w:t>Malashkevich</w:t>
      </w:r>
      <w:r w:rsidRPr="00384B3F">
        <w:t xml:space="preserve"> </w:t>
      </w:r>
      <w:r w:rsidRPr="005B1E9B">
        <w:rPr>
          <w:lang w:val="en-US"/>
        </w:rPr>
        <w:t>E</w:t>
      </w:r>
      <w:r w:rsidRPr="00384B3F">
        <w:t>.</w:t>
      </w:r>
      <w:r w:rsidRPr="005B1E9B">
        <w:rPr>
          <w:lang w:val="en-US"/>
        </w:rPr>
        <w:t>V</w:t>
      </w:r>
      <w:r w:rsidRPr="00384B3F">
        <w:t xml:space="preserve">., </w:t>
      </w:r>
      <w:r w:rsidRPr="005B1E9B">
        <w:rPr>
          <w:lang w:val="en-US"/>
        </w:rPr>
        <w:t>Pahomov</w:t>
      </w:r>
      <w:r w:rsidRPr="00384B3F">
        <w:t xml:space="preserve"> </w:t>
      </w:r>
      <w:r w:rsidRPr="005B1E9B">
        <w:rPr>
          <w:lang w:val="en-US"/>
        </w:rPr>
        <w:t>A</w:t>
      </w:r>
      <w:r w:rsidRPr="00384B3F">
        <w:t>.</w:t>
      </w:r>
      <w:r w:rsidRPr="005B1E9B">
        <w:rPr>
          <w:lang w:val="en-US"/>
        </w:rPr>
        <w:t>P</w:t>
      </w:r>
      <w:r w:rsidRPr="00384B3F">
        <w:t xml:space="preserve">. </w:t>
      </w:r>
      <w:r w:rsidRPr="005B1E9B">
        <w:rPr>
          <w:lang w:val="en-US"/>
        </w:rPr>
        <w:t>Jekobentokorm</w:t>
      </w:r>
      <w:r w:rsidRPr="00384B3F">
        <w:t xml:space="preserve"> – </w:t>
      </w:r>
      <w:r w:rsidRPr="005B1E9B">
        <w:rPr>
          <w:lang w:val="en-US"/>
        </w:rPr>
        <w:t>prirodnyj</w:t>
      </w:r>
      <w:r w:rsidRPr="00384B3F">
        <w:t xml:space="preserve"> </w:t>
      </w:r>
      <w:r w:rsidRPr="005B1E9B">
        <w:rPr>
          <w:lang w:val="en-US"/>
        </w:rPr>
        <w:t>sorbent</w:t>
      </w:r>
      <w:r w:rsidRPr="00384B3F">
        <w:t xml:space="preserve"> //</w:t>
      </w:r>
      <w:r w:rsidRPr="005B1E9B">
        <w:rPr>
          <w:lang w:val="en-US"/>
        </w:rPr>
        <w:t>Politematicheskij</w:t>
      </w:r>
      <w:r w:rsidRPr="00384B3F">
        <w:t xml:space="preserve"> </w:t>
      </w:r>
      <w:r w:rsidRPr="005B1E9B">
        <w:rPr>
          <w:lang w:val="en-US"/>
        </w:rPr>
        <w:t>setevoj</w:t>
      </w:r>
      <w:r w:rsidRPr="00384B3F">
        <w:t xml:space="preserve"> </w:t>
      </w:r>
      <w:r w:rsidRPr="005B1E9B">
        <w:rPr>
          <w:lang w:val="en-US"/>
        </w:rPr>
        <w:t>jelektronnyj</w:t>
      </w:r>
      <w:r w:rsidRPr="00384B3F">
        <w:t xml:space="preserve"> </w:t>
      </w:r>
      <w:r w:rsidRPr="005B1E9B">
        <w:rPr>
          <w:lang w:val="en-US"/>
        </w:rPr>
        <w:t>nauchnyj</w:t>
      </w:r>
      <w:r w:rsidRPr="00384B3F">
        <w:t xml:space="preserve"> </w:t>
      </w:r>
      <w:r w:rsidRPr="005B1E9B">
        <w:rPr>
          <w:lang w:val="en-US"/>
        </w:rPr>
        <w:t>zhurnal</w:t>
      </w:r>
      <w:r w:rsidRPr="00384B3F">
        <w:t xml:space="preserve"> </w:t>
      </w:r>
      <w:r w:rsidRPr="005B1E9B">
        <w:rPr>
          <w:lang w:val="en-US"/>
        </w:rPr>
        <w:t>Kubanskogo</w:t>
      </w:r>
      <w:r w:rsidRPr="00384B3F">
        <w:t xml:space="preserve"> </w:t>
      </w:r>
      <w:r w:rsidRPr="005B1E9B">
        <w:rPr>
          <w:lang w:val="en-US"/>
        </w:rPr>
        <w:t>gosudarstvennogo</w:t>
      </w:r>
      <w:r w:rsidRPr="00384B3F">
        <w:t xml:space="preserve"> </w:t>
      </w:r>
      <w:r w:rsidRPr="005B1E9B">
        <w:rPr>
          <w:lang w:val="en-US"/>
        </w:rPr>
        <w:t>agrarnogo</w:t>
      </w:r>
      <w:r w:rsidRPr="00384B3F">
        <w:t xml:space="preserve"> </w:t>
      </w:r>
      <w:r w:rsidRPr="005B1E9B">
        <w:rPr>
          <w:lang w:val="en-US"/>
        </w:rPr>
        <w:t>universiteta</w:t>
      </w:r>
      <w:r w:rsidRPr="00384B3F">
        <w:t xml:space="preserve"> (</w:t>
      </w:r>
      <w:r w:rsidRPr="005B1E9B">
        <w:rPr>
          <w:lang w:val="en-US"/>
        </w:rPr>
        <w:t>Nauchnyj</w:t>
      </w:r>
      <w:r w:rsidRPr="00384B3F">
        <w:t xml:space="preserve"> </w:t>
      </w:r>
      <w:r w:rsidRPr="005B1E9B">
        <w:rPr>
          <w:lang w:val="en-US"/>
        </w:rPr>
        <w:t>zhurnal</w:t>
      </w:r>
      <w:r w:rsidRPr="00384B3F">
        <w:t xml:space="preserve"> </w:t>
      </w:r>
      <w:r w:rsidRPr="005B1E9B">
        <w:rPr>
          <w:lang w:val="en-US"/>
        </w:rPr>
        <w:t>KubGAU</w:t>
      </w:r>
      <w:r w:rsidRPr="00384B3F">
        <w:t>) [</w:t>
      </w:r>
      <w:r w:rsidRPr="005B1E9B">
        <w:rPr>
          <w:lang w:val="en-US"/>
        </w:rPr>
        <w:t>Jelektronnyj</w:t>
      </w:r>
      <w:r w:rsidRPr="00384B3F">
        <w:t xml:space="preserve"> </w:t>
      </w:r>
      <w:r w:rsidRPr="005B1E9B">
        <w:rPr>
          <w:lang w:val="en-US"/>
        </w:rPr>
        <w:t>resurs</w:t>
      </w:r>
      <w:r w:rsidRPr="00384B3F">
        <w:t xml:space="preserve">]. – </w:t>
      </w:r>
      <w:r w:rsidRPr="005B1E9B">
        <w:rPr>
          <w:lang w:val="en-US"/>
        </w:rPr>
        <w:t>Krasnodar</w:t>
      </w:r>
      <w:r w:rsidRPr="00384B3F">
        <w:t xml:space="preserve">: </w:t>
      </w:r>
      <w:r w:rsidRPr="005B1E9B">
        <w:rPr>
          <w:lang w:val="en-US"/>
        </w:rPr>
        <w:t>KubGAU</w:t>
      </w:r>
      <w:r w:rsidRPr="00384B3F">
        <w:t xml:space="preserve">, 2012. - №09 (83). – </w:t>
      </w:r>
      <w:r w:rsidRPr="005B1E9B">
        <w:rPr>
          <w:lang w:val="en-US"/>
        </w:rPr>
        <w:t>Rezhim</w:t>
      </w:r>
      <w:r w:rsidRPr="00384B3F">
        <w:t xml:space="preserve"> </w:t>
      </w:r>
      <w:r w:rsidRPr="005B1E9B">
        <w:rPr>
          <w:lang w:val="en-US"/>
        </w:rPr>
        <w:t>dostupa</w:t>
      </w:r>
      <w:r w:rsidRPr="00384B3F">
        <w:t xml:space="preserve">: </w:t>
      </w:r>
      <w:r w:rsidRPr="005B1E9B">
        <w:rPr>
          <w:lang w:val="en-US"/>
        </w:rPr>
        <w:t>http</w:t>
      </w:r>
      <w:r w:rsidRPr="00384B3F">
        <w:t>://</w:t>
      </w:r>
      <w:r w:rsidRPr="005B1E9B">
        <w:rPr>
          <w:lang w:val="en-US"/>
        </w:rPr>
        <w:t>ej</w:t>
      </w:r>
      <w:r w:rsidRPr="00384B3F">
        <w:t>.</w:t>
      </w:r>
      <w:r w:rsidRPr="005B1E9B">
        <w:rPr>
          <w:lang w:val="en-US"/>
        </w:rPr>
        <w:t>kubagro</w:t>
      </w:r>
      <w:r w:rsidRPr="00384B3F">
        <w:t>.</w:t>
      </w:r>
      <w:r w:rsidRPr="005B1E9B">
        <w:rPr>
          <w:lang w:val="en-US"/>
        </w:rPr>
        <w:t>ru</w:t>
      </w:r>
      <w:r w:rsidRPr="00384B3F">
        <w:t>/2012/ 09/</w:t>
      </w:r>
      <w:r w:rsidRPr="005B1E9B">
        <w:rPr>
          <w:lang w:val="en-US"/>
        </w:rPr>
        <w:t>pdf</w:t>
      </w:r>
      <w:r w:rsidRPr="00384B3F">
        <w:t>/54.</w:t>
      </w:r>
      <w:r w:rsidRPr="005B1E9B">
        <w:rPr>
          <w:lang w:val="en-US"/>
        </w:rPr>
        <w:t>pdf</w:t>
      </w:r>
    </w:p>
    <w:p w:rsidR="00881A8B" w:rsidRPr="00384B3F" w:rsidRDefault="00881A8B" w:rsidP="00BE3F35">
      <w:pPr>
        <w:widowControl w:val="0"/>
        <w:tabs>
          <w:tab w:val="left" w:pos="1080"/>
        </w:tabs>
        <w:ind w:firstLine="720"/>
        <w:jc w:val="both"/>
      </w:pPr>
      <w:r w:rsidRPr="00384B3F">
        <w:t xml:space="preserve">3. </w:t>
      </w:r>
      <w:r w:rsidRPr="005B1E9B">
        <w:rPr>
          <w:lang w:val="en-US"/>
        </w:rPr>
        <w:t>Zelenkova</w:t>
      </w:r>
      <w:r w:rsidRPr="00384B3F">
        <w:t xml:space="preserve"> </w:t>
      </w:r>
      <w:r w:rsidRPr="005B1E9B">
        <w:rPr>
          <w:lang w:val="en-US"/>
        </w:rPr>
        <w:t>G</w:t>
      </w:r>
      <w:r w:rsidRPr="00384B3F">
        <w:t>.</w:t>
      </w:r>
      <w:r w:rsidRPr="005B1E9B">
        <w:rPr>
          <w:lang w:val="en-US"/>
        </w:rPr>
        <w:t>A</w:t>
      </w:r>
      <w:r w:rsidRPr="00384B3F">
        <w:t xml:space="preserve">., </w:t>
      </w:r>
      <w:r w:rsidRPr="005B1E9B">
        <w:rPr>
          <w:lang w:val="en-US"/>
        </w:rPr>
        <w:t>Pahomova</w:t>
      </w:r>
      <w:r w:rsidRPr="00384B3F">
        <w:t xml:space="preserve"> </w:t>
      </w:r>
      <w:r w:rsidRPr="005B1E9B">
        <w:rPr>
          <w:lang w:val="en-US"/>
        </w:rPr>
        <w:t>A</w:t>
      </w:r>
      <w:r w:rsidRPr="00384B3F">
        <w:t>.</w:t>
      </w:r>
      <w:r w:rsidRPr="005B1E9B">
        <w:rPr>
          <w:lang w:val="en-US"/>
        </w:rPr>
        <w:t>A</w:t>
      </w:r>
      <w:r w:rsidRPr="00384B3F">
        <w:t xml:space="preserve">. </w:t>
      </w:r>
      <w:r w:rsidRPr="005B1E9B">
        <w:rPr>
          <w:lang w:val="en-US"/>
        </w:rPr>
        <w:t>Jeffektivnost</w:t>
      </w:r>
      <w:r w:rsidRPr="00384B3F">
        <w:t xml:space="preserve">' </w:t>
      </w:r>
      <w:r w:rsidRPr="005B1E9B">
        <w:rPr>
          <w:lang w:val="en-US"/>
        </w:rPr>
        <w:t>primenenija</w:t>
      </w:r>
      <w:r w:rsidRPr="00384B3F">
        <w:t xml:space="preserve"> </w:t>
      </w:r>
      <w:r w:rsidRPr="005B1E9B">
        <w:rPr>
          <w:lang w:val="en-US"/>
        </w:rPr>
        <w:t>mineral</w:t>
      </w:r>
      <w:r w:rsidRPr="00384B3F">
        <w:t>'</w:t>
      </w:r>
      <w:r w:rsidRPr="005B1E9B">
        <w:rPr>
          <w:lang w:val="en-US"/>
        </w:rPr>
        <w:t>nyh</w:t>
      </w:r>
      <w:r w:rsidRPr="00384B3F">
        <w:t xml:space="preserve"> </w:t>
      </w:r>
      <w:r w:rsidRPr="005B1E9B">
        <w:rPr>
          <w:lang w:val="en-US"/>
        </w:rPr>
        <w:t>dobavok</w:t>
      </w:r>
      <w:r w:rsidRPr="00384B3F">
        <w:t xml:space="preserve"> </w:t>
      </w:r>
      <w:r w:rsidRPr="005B1E9B">
        <w:rPr>
          <w:lang w:val="en-US"/>
        </w:rPr>
        <w:t>v</w:t>
      </w:r>
      <w:r w:rsidRPr="00384B3F">
        <w:t xml:space="preserve"> </w:t>
      </w:r>
      <w:r w:rsidRPr="005B1E9B">
        <w:rPr>
          <w:lang w:val="en-US"/>
        </w:rPr>
        <w:t>pticevodstve</w:t>
      </w:r>
      <w:r w:rsidRPr="00384B3F">
        <w:t xml:space="preserve"> //</w:t>
      </w:r>
      <w:r w:rsidRPr="005B1E9B">
        <w:rPr>
          <w:lang w:val="en-US"/>
        </w:rPr>
        <w:t>Veterinarnaja</w:t>
      </w:r>
      <w:r w:rsidRPr="00384B3F">
        <w:t xml:space="preserve"> </w:t>
      </w:r>
      <w:r w:rsidRPr="005B1E9B">
        <w:rPr>
          <w:lang w:val="en-US"/>
        </w:rPr>
        <w:t>patologija</w:t>
      </w:r>
      <w:r w:rsidRPr="00384B3F">
        <w:t xml:space="preserve">. – 2010. - №4 (35) – </w:t>
      </w:r>
      <w:r w:rsidRPr="005B1E9B">
        <w:rPr>
          <w:lang w:val="en-US"/>
        </w:rPr>
        <w:t>S</w:t>
      </w:r>
      <w:r w:rsidRPr="00384B3F">
        <w:t>.36-39.</w:t>
      </w:r>
    </w:p>
    <w:p w:rsidR="00881A8B" w:rsidRPr="00384B3F" w:rsidRDefault="00881A8B" w:rsidP="00BE3F35">
      <w:pPr>
        <w:widowControl w:val="0"/>
        <w:tabs>
          <w:tab w:val="left" w:pos="1080"/>
        </w:tabs>
        <w:ind w:firstLine="720"/>
        <w:jc w:val="both"/>
      </w:pPr>
      <w:r w:rsidRPr="00384B3F">
        <w:t xml:space="preserve">4. </w:t>
      </w:r>
      <w:r w:rsidRPr="005B1E9B">
        <w:rPr>
          <w:lang w:val="en-US"/>
        </w:rPr>
        <w:t>Zelenkova</w:t>
      </w:r>
      <w:r w:rsidRPr="00384B3F">
        <w:t xml:space="preserve"> </w:t>
      </w:r>
      <w:r w:rsidRPr="005B1E9B">
        <w:rPr>
          <w:lang w:val="en-US"/>
        </w:rPr>
        <w:t>G</w:t>
      </w:r>
      <w:r w:rsidRPr="00384B3F">
        <w:t>.</w:t>
      </w:r>
      <w:r w:rsidRPr="005B1E9B">
        <w:rPr>
          <w:lang w:val="en-US"/>
        </w:rPr>
        <w:t>A</w:t>
      </w:r>
      <w:r w:rsidRPr="00384B3F">
        <w:t xml:space="preserve">., </w:t>
      </w:r>
      <w:r w:rsidRPr="005B1E9B">
        <w:rPr>
          <w:lang w:val="en-US"/>
        </w:rPr>
        <w:t>Pahomov</w:t>
      </w:r>
      <w:r w:rsidRPr="00384B3F">
        <w:t xml:space="preserve"> </w:t>
      </w:r>
      <w:r w:rsidRPr="005B1E9B">
        <w:rPr>
          <w:lang w:val="en-US"/>
        </w:rPr>
        <w:t>A</w:t>
      </w:r>
      <w:r w:rsidRPr="00384B3F">
        <w:t>.</w:t>
      </w:r>
      <w:r w:rsidRPr="005B1E9B">
        <w:rPr>
          <w:lang w:val="en-US"/>
        </w:rPr>
        <w:t>P</w:t>
      </w:r>
      <w:r w:rsidRPr="00384B3F">
        <w:t xml:space="preserve">. </w:t>
      </w:r>
      <w:r w:rsidRPr="005B1E9B">
        <w:rPr>
          <w:lang w:val="en-US"/>
        </w:rPr>
        <w:t>Jeffektivnost</w:t>
      </w:r>
      <w:r w:rsidRPr="00384B3F">
        <w:t xml:space="preserve">' </w:t>
      </w:r>
      <w:r w:rsidRPr="005B1E9B">
        <w:rPr>
          <w:lang w:val="en-US"/>
        </w:rPr>
        <w:t>ispol</w:t>
      </w:r>
      <w:r w:rsidRPr="00384B3F">
        <w:t>'</w:t>
      </w:r>
      <w:r w:rsidRPr="005B1E9B">
        <w:rPr>
          <w:lang w:val="en-US"/>
        </w:rPr>
        <w:t>zovanija</w:t>
      </w:r>
      <w:r w:rsidRPr="00384B3F">
        <w:t xml:space="preserve"> </w:t>
      </w:r>
      <w:r w:rsidRPr="005B1E9B">
        <w:rPr>
          <w:lang w:val="en-US"/>
        </w:rPr>
        <w:t>mineral</w:t>
      </w:r>
      <w:r w:rsidRPr="00384B3F">
        <w:t>'</w:t>
      </w:r>
      <w:r w:rsidRPr="005B1E9B">
        <w:rPr>
          <w:lang w:val="en-US"/>
        </w:rPr>
        <w:t>nyh</w:t>
      </w:r>
      <w:r w:rsidRPr="00384B3F">
        <w:t xml:space="preserve"> </w:t>
      </w:r>
      <w:r w:rsidRPr="005B1E9B">
        <w:rPr>
          <w:lang w:val="en-US"/>
        </w:rPr>
        <w:t>dobavok</w:t>
      </w:r>
      <w:r w:rsidRPr="00384B3F">
        <w:t xml:space="preserve"> </w:t>
      </w:r>
      <w:r w:rsidRPr="005B1E9B">
        <w:rPr>
          <w:lang w:val="en-US"/>
        </w:rPr>
        <w:t>v</w:t>
      </w:r>
      <w:r w:rsidRPr="00384B3F">
        <w:t xml:space="preserve"> </w:t>
      </w:r>
      <w:r w:rsidRPr="005B1E9B">
        <w:rPr>
          <w:lang w:val="en-US"/>
        </w:rPr>
        <w:t>kormlenii</w:t>
      </w:r>
      <w:r w:rsidRPr="00384B3F">
        <w:t xml:space="preserve"> </w:t>
      </w:r>
      <w:r w:rsidRPr="005B1E9B">
        <w:rPr>
          <w:lang w:val="en-US"/>
        </w:rPr>
        <w:t>pticy</w:t>
      </w:r>
      <w:r w:rsidRPr="00384B3F">
        <w:t xml:space="preserve"> </w:t>
      </w:r>
      <w:r w:rsidRPr="005B1E9B">
        <w:rPr>
          <w:lang w:val="en-US"/>
        </w:rPr>
        <w:t>v</w:t>
      </w:r>
      <w:r w:rsidRPr="00384B3F">
        <w:t xml:space="preserve"> </w:t>
      </w:r>
      <w:r w:rsidRPr="005B1E9B">
        <w:rPr>
          <w:lang w:val="en-US"/>
        </w:rPr>
        <w:t>sochetanii</w:t>
      </w:r>
      <w:r w:rsidRPr="00384B3F">
        <w:t xml:space="preserve"> </w:t>
      </w:r>
      <w:r w:rsidRPr="005B1E9B">
        <w:rPr>
          <w:lang w:val="en-US"/>
        </w:rPr>
        <w:t>s</w:t>
      </w:r>
      <w:r w:rsidRPr="00384B3F">
        <w:t xml:space="preserve"> </w:t>
      </w:r>
      <w:r w:rsidRPr="005B1E9B">
        <w:rPr>
          <w:lang w:val="en-US"/>
        </w:rPr>
        <w:t>biologicheski</w:t>
      </w:r>
      <w:r w:rsidRPr="00384B3F">
        <w:t xml:space="preserve"> </w:t>
      </w:r>
      <w:r w:rsidRPr="005B1E9B">
        <w:rPr>
          <w:lang w:val="en-US"/>
        </w:rPr>
        <w:t>aktivnymi</w:t>
      </w:r>
      <w:r w:rsidRPr="00384B3F">
        <w:t xml:space="preserve"> </w:t>
      </w:r>
      <w:r w:rsidRPr="005B1E9B">
        <w:rPr>
          <w:lang w:val="en-US"/>
        </w:rPr>
        <w:t>veshhestvami</w:t>
      </w:r>
      <w:r w:rsidRPr="00384B3F">
        <w:t xml:space="preserve">// </w:t>
      </w:r>
      <w:r w:rsidRPr="005B1E9B">
        <w:rPr>
          <w:lang w:val="en-US"/>
        </w:rPr>
        <w:t>Vestnik</w:t>
      </w:r>
      <w:r w:rsidRPr="00384B3F">
        <w:t xml:space="preserve"> </w:t>
      </w:r>
      <w:r w:rsidRPr="005B1E9B">
        <w:rPr>
          <w:lang w:val="en-US"/>
        </w:rPr>
        <w:t>Saratovskogo</w:t>
      </w:r>
      <w:r w:rsidRPr="00384B3F">
        <w:t xml:space="preserve"> </w:t>
      </w:r>
      <w:r w:rsidRPr="005B1E9B">
        <w:rPr>
          <w:lang w:val="en-US"/>
        </w:rPr>
        <w:t>gosagrouniversiteta</w:t>
      </w:r>
      <w:r w:rsidRPr="00384B3F">
        <w:t xml:space="preserve"> </w:t>
      </w:r>
      <w:r w:rsidRPr="005B1E9B">
        <w:rPr>
          <w:lang w:val="en-US"/>
        </w:rPr>
        <w:t>im</w:t>
      </w:r>
      <w:r w:rsidRPr="00384B3F">
        <w:t xml:space="preserve">. </w:t>
      </w:r>
      <w:r w:rsidRPr="005B1E9B">
        <w:rPr>
          <w:lang w:val="en-US"/>
        </w:rPr>
        <w:t>N</w:t>
      </w:r>
      <w:r w:rsidRPr="00384B3F">
        <w:t>.</w:t>
      </w:r>
      <w:r w:rsidRPr="005B1E9B">
        <w:rPr>
          <w:lang w:val="en-US"/>
        </w:rPr>
        <w:t>I</w:t>
      </w:r>
      <w:r w:rsidRPr="00384B3F">
        <w:t xml:space="preserve">. </w:t>
      </w:r>
      <w:r w:rsidRPr="005B1E9B">
        <w:rPr>
          <w:lang w:val="en-US"/>
        </w:rPr>
        <w:t>Vavilova</w:t>
      </w:r>
      <w:r w:rsidRPr="00384B3F">
        <w:t xml:space="preserve">. – 2013. - №03. – </w:t>
      </w:r>
      <w:r w:rsidRPr="005B1E9B">
        <w:rPr>
          <w:lang w:val="en-US"/>
        </w:rPr>
        <w:t>S</w:t>
      </w:r>
      <w:r w:rsidRPr="00384B3F">
        <w:t>.23-28.</w:t>
      </w:r>
    </w:p>
    <w:p w:rsidR="00881A8B" w:rsidRPr="00384B3F" w:rsidRDefault="00881A8B" w:rsidP="00BE3F35">
      <w:pPr>
        <w:widowControl w:val="0"/>
        <w:tabs>
          <w:tab w:val="left" w:pos="1080"/>
        </w:tabs>
        <w:ind w:firstLine="720"/>
        <w:jc w:val="both"/>
      </w:pPr>
      <w:r w:rsidRPr="00384B3F">
        <w:t xml:space="preserve">5. </w:t>
      </w:r>
      <w:r w:rsidRPr="005B1E9B">
        <w:rPr>
          <w:lang w:val="en-US"/>
        </w:rPr>
        <w:t>Kapelist</w:t>
      </w:r>
      <w:r w:rsidRPr="00384B3F">
        <w:t xml:space="preserve"> </w:t>
      </w:r>
      <w:r w:rsidRPr="005B1E9B">
        <w:rPr>
          <w:lang w:val="en-US"/>
        </w:rPr>
        <w:t>L</w:t>
      </w:r>
      <w:r w:rsidRPr="00384B3F">
        <w:t>.</w:t>
      </w:r>
      <w:r w:rsidRPr="005B1E9B">
        <w:rPr>
          <w:lang w:val="en-US"/>
        </w:rPr>
        <w:t>A</w:t>
      </w:r>
      <w:r w:rsidRPr="00384B3F">
        <w:t xml:space="preserve">. </w:t>
      </w:r>
      <w:r w:rsidRPr="005B1E9B">
        <w:rPr>
          <w:lang w:val="en-US"/>
        </w:rPr>
        <w:t>Tehnologicheskie</w:t>
      </w:r>
      <w:r w:rsidRPr="00384B3F">
        <w:t xml:space="preserve"> </w:t>
      </w:r>
      <w:r w:rsidRPr="005B1E9B">
        <w:rPr>
          <w:lang w:val="en-US"/>
        </w:rPr>
        <w:t>parametry</w:t>
      </w:r>
      <w:r w:rsidRPr="00384B3F">
        <w:t xml:space="preserve"> </w:t>
      </w:r>
      <w:r w:rsidRPr="005B1E9B">
        <w:rPr>
          <w:lang w:val="en-US"/>
        </w:rPr>
        <w:t>i</w:t>
      </w:r>
      <w:r w:rsidRPr="00384B3F">
        <w:t xml:space="preserve"> </w:t>
      </w:r>
      <w:r w:rsidRPr="005B1E9B">
        <w:rPr>
          <w:lang w:val="en-US"/>
        </w:rPr>
        <w:t>jeffektivnost</w:t>
      </w:r>
      <w:r w:rsidRPr="00384B3F">
        <w:t xml:space="preserve">' </w:t>
      </w:r>
      <w:r w:rsidRPr="005B1E9B">
        <w:rPr>
          <w:lang w:val="en-US"/>
        </w:rPr>
        <w:t>razdel</w:t>
      </w:r>
      <w:r w:rsidRPr="00384B3F">
        <w:t>'</w:t>
      </w:r>
      <w:r w:rsidRPr="005B1E9B">
        <w:rPr>
          <w:lang w:val="en-US"/>
        </w:rPr>
        <w:t>nogo</w:t>
      </w:r>
      <w:r w:rsidRPr="00384B3F">
        <w:t xml:space="preserve"> </w:t>
      </w:r>
      <w:r w:rsidRPr="005B1E9B">
        <w:rPr>
          <w:lang w:val="en-US"/>
        </w:rPr>
        <w:t>po</w:t>
      </w:r>
      <w:r w:rsidRPr="00384B3F">
        <w:t xml:space="preserve"> </w:t>
      </w:r>
      <w:r w:rsidRPr="005B1E9B">
        <w:rPr>
          <w:lang w:val="en-US"/>
        </w:rPr>
        <w:t>polu</w:t>
      </w:r>
      <w:r w:rsidRPr="00384B3F">
        <w:t xml:space="preserve"> </w:t>
      </w:r>
      <w:r w:rsidRPr="005B1E9B">
        <w:rPr>
          <w:lang w:val="en-US"/>
        </w:rPr>
        <w:t>vyrashhivanija</w:t>
      </w:r>
      <w:r w:rsidRPr="00384B3F">
        <w:t xml:space="preserve"> </w:t>
      </w:r>
      <w:r w:rsidRPr="005B1E9B">
        <w:rPr>
          <w:lang w:val="en-US"/>
        </w:rPr>
        <w:t>krupnyh</w:t>
      </w:r>
      <w:r w:rsidRPr="00384B3F">
        <w:t xml:space="preserve"> </w:t>
      </w:r>
      <w:r w:rsidRPr="005B1E9B">
        <w:rPr>
          <w:lang w:val="en-US"/>
        </w:rPr>
        <w:t>mjasnyh</w:t>
      </w:r>
      <w:r w:rsidRPr="00384B3F">
        <w:t xml:space="preserve"> </w:t>
      </w:r>
      <w:r w:rsidRPr="005B1E9B">
        <w:rPr>
          <w:lang w:val="en-US"/>
        </w:rPr>
        <w:t>cypljat</w:t>
      </w:r>
      <w:r w:rsidRPr="00384B3F">
        <w:t xml:space="preserve">. – </w:t>
      </w:r>
      <w:r w:rsidRPr="005B1E9B">
        <w:rPr>
          <w:lang w:val="en-US"/>
        </w:rPr>
        <w:t>Avtoreferat</w:t>
      </w:r>
      <w:r w:rsidRPr="00384B3F">
        <w:t xml:space="preserve"> </w:t>
      </w:r>
      <w:r w:rsidRPr="005B1E9B">
        <w:rPr>
          <w:lang w:val="en-US"/>
        </w:rPr>
        <w:t>dissertacii</w:t>
      </w:r>
      <w:r w:rsidRPr="00384B3F">
        <w:t xml:space="preserve"> </w:t>
      </w:r>
      <w:r w:rsidRPr="005B1E9B">
        <w:rPr>
          <w:lang w:val="en-US"/>
        </w:rPr>
        <w:t>na</w:t>
      </w:r>
      <w:r w:rsidRPr="00384B3F">
        <w:t xml:space="preserve"> </w:t>
      </w:r>
      <w:r w:rsidRPr="005B1E9B">
        <w:rPr>
          <w:lang w:val="en-US"/>
        </w:rPr>
        <w:t>soiskanie</w:t>
      </w:r>
      <w:r w:rsidRPr="00384B3F">
        <w:t xml:space="preserve"> </w:t>
      </w:r>
      <w:r w:rsidRPr="005B1E9B">
        <w:rPr>
          <w:lang w:val="en-US"/>
        </w:rPr>
        <w:t>uchenoj</w:t>
      </w:r>
      <w:r w:rsidRPr="00384B3F">
        <w:t xml:space="preserve"> </w:t>
      </w:r>
      <w:r w:rsidRPr="005B1E9B">
        <w:rPr>
          <w:lang w:val="en-US"/>
        </w:rPr>
        <w:t>stepeni</w:t>
      </w:r>
      <w:r w:rsidRPr="00384B3F">
        <w:t xml:space="preserve"> </w:t>
      </w:r>
      <w:r w:rsidRPr="005B1E9B">
        <w:rPr>
          <w:lang w:val="en-US"/>
        </w:rPr>
        <w:t>kandidata</w:t>
      </w:r>
      <w:r w:rsidRPr="00384B3F">
        <w:t xml:space="preserve"> </w:t>
      </w:r>
      <w:r w:rsidRPr="005B1E9B">
        <w:rPr>
          <w:lang w:val="en-US"/>
        </w:rPr>
        <w:t>sel</w:t>
      </w:r>
      <w:r w:rsidRPr="00384B3F">
        <w:t>'</w:t>
      </w:r>
      <w:r w:rsidRPr="005B1E9B">
        <w:rPr>
          <w:lang w:val="en-US"/>
        </w:rPr>
        <w:t>skohozjajstvennyh</w:t>
      </w:r>
      <w:r w:rsidRPr="00384B3F">
        <w:t xml:space="preserve"> </w:t>
      </w:r>
      <w:r w:rsidRPr="005B1E9B">
        <w:rPr>
          <w:lang w:val="en-US"/>
        </w:rPr>
        <w:t>nauk</w:t>
      </w:r>
      <w:r w:rsidRPr="00384B3F">
        <w:t xml:space="preserve"> /</w:t>
      </w:r>
      <w:r w:rsidRPr="005B1E9B">
        <w:rPr>
          <w:lang w:val="en-US"/>
        </w:rPr>
        <w:t>Donskoj</w:t>
      </w:r>
      <w:r w:rsidRPr="00384B3F">
        <w:t xml:space="preserve"> </w:t>
      </w:r>
      <w:r w:rsidRPr="005B1E9B">
        <w:rPr>
          <w:lang w:val="en-US"/>
        </w:rPr>
        <w:t>gosudarstvennyj</w:t>
      </w:r>
      <w:r w:rsidRPr="00384B3F">
        <w:t xml:space="preserve"> </w:t>
      </w:r>
      <w:r w:rsidRPr="005B1E9B">
        <w:rPr>
          <w:lang w:val="en-US"/>
        </w:rPr>
        <w:t>agrarnyj</w:t>
      </w:r>
      <w:r w:rsidRPr="00384B3F">
        <w:t xml:space="preserve"> </w:t>
      </w:r>
      <w:r w:rsidRPr="005B1E9B">
        <w:rPr>
          <w:lang w:val="en-US"/>
        </w:rPr>
        <w:t>universitet</w:t>
      </w:r>
      <w:r w:rsidRPr="00384B3F">
        <w:t xml:space="preserve">, </w:t>
      </w:r>
      <w:r w:rsidRPr="005B1E9B">
        <w:rPr>
          <w:lang w:val="en-US"/>
        </w:rPr>
        <w:t>p</w:t>
      </w:r>
      <w:r w:rsidRPr="00384B3F">
        <w:t xml:space="preserve">. </w:t>
      </w:r>
      <w:r w:rsidRPr="005B1E9B">
        <w:rPr>
          <w:lang w:val="en-US"/>
        </w:rPr>
        <w:t>Persianovskij</w:t>
      </w:r>
      <w:r w:rsidRPr="00384B3F">
        <w:t xml:space="preserve">. – 1994, - 26 </w:t>
      </w:r>
      <w:r w:rsidRPr="005B1E9B">
        <w:rPr>
          <w:lang w:val="en-US"/>
        </w:rPr>
        <w:t>s</w:t>
      </w:r>
      <w:r w:rsidRPr="00384B3F">
        <w:t>.</w:t>
      </w:r>
    </w:p>
    <w:p w:rsidR="00881A8B" w:rsidRPr="00384B3F" w:rsidRDefault="00881A8B" w:rsidP="00BE3F35">
      <w:pPr>
        <w:widowControl w:val="0"/>
        <w:tabs>
          <w:tab w:val="left" w:pos="1080"/>
        </w:tabs>
        <w:ind w:firstLine="720"/>
        <w:jc w:val="both"/>
      </w:pPr>
      <w:r w:rsidRPr="00384B3F">
        <w:t xml:space="preserve">6. </w:t>
      </w:r>
      <w:r w:rsidRPr="005B1E9B">
        <w:rPr>
          <w:lang w:val="en-US"/>
        </w:rPr>
        <w:t>Pahomova</w:t>
      </w:r>
      <w:r w:rsidRPr="00384B3F">
        <w:t xml:space="preserve"> </w:t>
      </w:r>
      <w:r w:rsidRPr="005B1E9B">
        <w:rPr>
          <w:lang w:val="en-US"/>
        </w:rPr>
        <w:t>A</w:t>
      </w:r>
      <w:r w:rsidRPr="00384B3F">
        <w:t>.</w:t>
      </w:r>
      <w:r w:rsidRPr="005B1E9B">
        <w:rPr>
          <w:lang w:val="en-US"/>
        </w:rPr>
        <w:t>A</w:t>
      </w:r>
      <w:r w:rsidRPr="00384B3F">
        <w:t xml:space="preserve">., </w:t>
      </w:r>
      <w:r w:rsidRPr="005B1E9B">
        <w:rPr>
          <w:lang w:val="en-US"/>
        </w:rPr>
        <w:t>Pahomov</w:t>
      </w:r>
      <w:r w:rsidRPr="00384B3F">
        <w:t xml:space="preserve"> </w:t>
      </w:r>
      <w:r w:rsidRPr="005B1E9B">
        <w:rPr>
          <w:lang w:val="en-US"/>
        </w:rPr>
        <w:t>A</w:t>
      </w:r>
      <w:r w:rsidRPr="00384B3F">
        <w:t>.</w:t>
      </w:r>
      <w:r w:rsidRPr="005B1E9B">
        <w:rPr>
          <w:lang w:val="en-US"/>
        </w:rPr>
        <w:t>P</w:t>
      </w:r>
      <w:r w:rsidRPr="00384B3F">
        <w:t xml:space="preserve">., </w:t>
      </w:r>
      <w:r w:rsidRPr="005B1E9B">
        <w:rPr>
          <w:lang w:val="en-US"/>
        </w:rPr>
        <w:t>Zelenkova</w:t>
      </w:r>
      <w:r w:rsidRPr="00384B3F">
        <w:t xml:space="preserve"> </w:t>
      </w:r>
      <w:r w:rsidRPr="005B1E9B">
        <w:rPr>
          <w:lang w:val="en-US"/>
        </w:rPr>
        <w:t>G</w:t>
      </w:r>
      <w:r w:rsidRPr="00384B3F">
        <w:t>.</w:t>
      </w:r>
      <w:r w:rsidRPr="005B1E9B">
        <w:rPr>
          <w:lang w:val="en-US"/>
        </w:rPr>
        <w:t>A</w:t>
      </w:r>
      <w:r w:rsidRPr="00384B3F">
        <w:t xml:space="preserve">. </w:t>
      </w:r>
      <w:r w:rsidRPr="005B1E9B">
        <w:rPr>
          <w:lang w:val="en-US"/>
        </w:rPr>
        <w:t>Innovacionnoe</w:t>
      </w:r>
      <w:r w:rsidRPr="00384B3F">
        <w:t xml:space="preserve"> </w:t>
      </w:r>
      <w:r w:rsidRPr="005B1E9B">
        <w:rPr>
          <w:lang w:val="en-US"/>
        </w:rPr>
        <w:t>kormoproizvodstvo</w:t>
      </w:r>
      <w:r w:rsidRPr="00384B3F">
        <w:t xml:space="preserve"> – </w:t>
      </w:r>
      <w:r w:rsidRPr="005B1E9B">
        <w:rPr>
          <w:lang w:val="en-US"/>
        </w:rPr>
        <w:t>osnova</w:t>
      </w:r>
      <w:r w:rsidRPr="00384B3F">
        <w:t xml:space="preserve"> </w:t>
      </w:r>
      <w:r w:rsidRPr="005B1E9B">
        <w:rPr>
          <w:lang w:val="en-US"/>
        </w:rPr>
        <w:t>pticeproduktovogo</w:t>
      </w:r>
      <w:r w:rsidRPr="00384B3F">
        <w:t xml:space="preserve"> </w:t>
      </w:r>
      <w:r w:rsidRPr="005B1E9B">
        <w:rPr>
          <w:lang w:val="en-US"/>
        </w:rPr>
        <w:t>podkompleksa</w:t>
      </w:r>
      <w:r w:rsidRPr="00384B3F">
        <w:t xml:space="preserve">// </w:t>
      </w:r>
      <w:r w:rsidRPr="005B1E9B">
        <w:rPr>
          <w:lang w:val="en-US"/>
        </w:rPr>
        <w:t>Izvestie</w:t>
      </w:r>
      <w:r w:rsidRPr="00384B3F">
        <w:t xml:space="preserve"> </w:t>
      </w:r>
      <w:r w:rsidRPr="005B1E9B">
        <w:rPr>
          <w:lang w:val="en-US"/>
        </w:rPr>
        <w:t>Orenburgskogo</w:t>
      </w:r>
      <w:r w:rsidRPr="00384B3F">
        <w:t xml:space="preserve"> </w:t>
      </w:r>
      <w:r w:rsidRPr="005B1E9B">
        <w:rPr>
          <w:lang w:val="en-US"/>
        </w:rPr>
        <w:t>gosudarstvennogo</w:t>
      </w:r>
      <w:r w:rsidRPr="00384B3F">
        <w:t xml:space="preserve"> </w:t>
      </w:r>
      <w:r w:rsidRPr="005B1E9B">
        <w:rPr>
          <w:lang w:val="en-US"/>
        </w:rPr>
        <w:t>agrarnogo</w:t>
      </w:r>
      <w:r w:rsidRPr="00384B3F">
        <w:t xml:space="preserve"> </w:t>
      </w:r>
      <w:r w:rsidRPr="005B1E9B">
        <w:rPr>
          <w:lang w:val="en-US"/>
        </w:rPr>
        <w:t>universiteta</w:t>
      </w:r>
      <w:r w:rsidRPr="00384B3F">
        <w:t xml:space="preserve">. – 2013. - №1 (39). – </w:t>
      </w:r>
      <w:r w:rsidRPr="005B1E9B">
        <w:rPr>
          <w:lang w:val="en-US"/>
        </w:rPr>
        <w:t>S</w:t>
      </w:r>
      <w:r w:rsidRPr="00384B3F">
        <w:t>.148-151.</w:t>
      </w:r>
    </w:p>
    <w:sectPr w:rsidR="00881A8B" w:rsidRPr="00384B3F" w:rsidSect="00A736D4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A8B" w:rsidRDefault="00881A8B" w:rsidP="005B673A">
      <w:r>
        <w:separator/>
      </w:r>
    </w:p>
  </w:endnote>
  <w:endnote w:type="continuationSeparator" w:id="1">
    <w:p w:rsidR="00881A8B" w:rsidRDefault="00881A8B" w:rsidP="005B6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A8B" w:rsidRDefault="00881A8B">
    <w:pPr>
      <w:pStyle w:val="Footer"/>
    </w:pPr>
    <w:r>
      <w:t>http://ej.kubagro.ru/201</w:t>
    </w:r>
    <w:r>
      <w:rPr>
        <w:lang w:val="en-US"/>
      </w:rPr>
      <w:t>4</w:t>
    </w:r>
    <w:r>
      <w:t>/</w:t>
    </w:r>
    <w:r>
      <w:rPr>
        <w:lang w:val="en-US"/>
      </w:rPr>
      <w:t>04</w:t>
    </w:r>
    <w:r>
      <w:t>/pdf/</w:t>
    </w:r>
    <w:r>
      <w:rPr>
        <w:lang w:val="en-US"/>
      </w:rPr>
      <w:t>40</w:t>
    </w:r>
    <w: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A8B" w:rsidRDefault="00881A8B" w:rsidP="005B673A">
      <w:r>
        <w:separator/>
      </w:r>
    </w:p>
  </w:footnote>
  <w:footnote w:type="continuationSeparator" w:id="1">
    <w:p w:rsidR="00881A8B" w:rsidRDefault="00881A8B" w:rsidP="005B67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A8B" w:rsidRDefault="00881A8B" w:rsidP="0002365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81A8B" w:rsidRDefault="00881A8B" w:rsidP="005B1E9B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A8B" w:rsidRPr="00384B3F" w:rsidRDefault="00881A8B" w:rsidP="00023651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384B3F">
      <w:rPr>
        <w:rStyle w:val="PageNumber"/>
        <w:sz w:val="28"/>
        <w:szCs w:val="28"/>
      </w:rPr>
      <w:fldChar w:fldCharType="begin"/>
    </w:r>
    <w:r w:rsidRPr="00384B3F">
      <w:rPr>
        <w:rStyle w:val="PageNumber"/>
        <w:sz w:val="28"/>
        <w:szCs w:val="28"/>
      </w:rPr>
      <w:instrText xml:space="preserve">PAGE  </w:instrText>
    </w:r>
    <w:r w:rsidRPr="00384B3F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11</w:t>
    </w:r>
    <w:r w:rsidRPr="00384B3F">
      <w:rPr>
        <w:rStyle w:val="PageNumber"/>
        <w:sz w:val="28"/>
        <w:szCs w:val="28"/>
      </w:rPr>
      <w:fldChar w:fldCharType="end"/>
    </w:r>
  </w:p>
  <w:p w:rsidR="00881A8B" w:rsidRDefault="00881A8B" w:rsidP="005B1E9B">
    <w:pPr>
      <w:pStyle w:val="Header"/>
      <w:ind w:right="360"/>
    </w:pPr>
    <w:r>
      <w:t>Научный журнал КубГАУ, №9</w:t>
    </w:r>
    <w:r>
      <w:rPr>
        <w:lang w:val="en-US"/>
      </w:rPr>
      <w:t>8</w:t>
    </w:r>
    <w:r>
      <w:t>(</w:t>
    </w:r>
    <w:r>
      <w:rPr>
        <w:lang w:val="en-US"/>
      </w:rPr>
      <w:t>04</w:t>
    </w:r>
    <w:r>
      <w:t>), 201</w:t>
    </w:r>
    <w:r>
      <w:rPr>
        <w:lang w:val="en-US"/>
      </w:rPr>
      <w:t>4</w:t>
    </w:r>
    <w: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992F74"/>
    <w:multiLevelType w:val="hybridMultilevel"/>
    <w:tmpl w:val="9834720C"/>
    <w:lvl w:ilvl="0" w:tplc="AE50A9F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5B580DDE"/>
    <w:multiLevelType w:val="hybridMultilevel"/>
    <w:tmpl w:val="56A4667A"/>
    <w:lvl w:ilvl="0" w:tplc="97D0A25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/>
      </w:rPr>
    </w:lvl>
    <w:lvl w:ilvl="1" w:tplc="0419000F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>
    <w:nsid w:val="6207684E"/>
    <w:multiLevelType w:val="hybridMultilevel"/>
    <w:tmpl w:val="C6986B8E"/>
    <w:lvl w:ilvl="0" w:tplc="A6F0B166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cs="Times New Roman"/>
      </w:rPr>
    </w:lvl>
    <w:lvl w:ilvl="1" w:tplc="38686B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1F62F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9F4EB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8F829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FA479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1A294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E6877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160A5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5DF9"/>
    <w:rsid w:val="00003CCB"/>
    <w:rsid w:val="000131EF"/>
    <w:rsid w:val="00014C45"/>
    <w:rsid w:val="00023651"/>
    <w:rsid w:val="00036FFC"/>
    <w:rsid w:val="00042DFC"/>
    <w:rsid w:val="0004783E"/>
    <w:rsid w:val="000A7CD8"/>
    <w:rsid w:val="000B72BE"/>
    <w:rsid w:val="000C4F26"/>
    <w:rsid w:val="000D34FD"/>
    <w:rsid w:val="000E27EB"/>
    <w:rsid w:val="000E3F85"/>
    <w:rsid w:val="000E6E6D"/>
    <w:rsid w:val="00101FE4"/>
    <w:rsid w:val="00123155"/>
    <w:rsid w:val="00140C16"/>
    <w:rsid w:val="0017587F"/>
    <w:rsid w:val="0018313B"/>
    <w:rsid w:val="001B4D35"/>
    <w:rsid w:val="001C1B5D"/>
    <w:rsid w:val="00200E31"/>
    <w:rsid w:val="0026114F"/>
    <w:rsid w:val="002D5488"/>
    <w:rsid w:val="002D6E03"/>
    <w:rsid w:val="00331C3F"/>
    <w:rsid w:val="00335BAB"/>
    <w:rsid w:val="003375FD"/>
    <w:rsid w:val="00344A68"/>
    <w:rsid w:val="00344FCF"/>
    <w:rsid w:val="00384B3F"/>
    <w:rsid w:val="003A0B71"/>
    <w:rsid w:val="003E2F32"/>
    <w:rsid w:val="00427837"/>
    <w:rsid w:val="00447495"/>
    <w:rsid w:val="00447EF7"/>
    <w:rsid w:val="00475495"/>
    <w:rsid w:val="004873F8"/>
    <w:rsid w:val="004C0F02"/>
    <w:rsid w:val="004F7EB0"/>
    <w:rsid w:val="00500438"/>
    <w:rsid w:val="005053B1"/>
    <w:rsid w:val="00546318"/>
    <w:rsid w:val="00554973"/>
    <w:rsid w:val="005630EF"/>
    <w:rsid w:val="0056390A"/>
    <w:rsid w:val="00570C17"/>
    <w:rsid w:val="005A2B74"/>
    <w:rsid w:val="005B1E9B"/>
    <w:rsid w:val="005B673A"/>
    <w:rsid w:val="005D62DD"/>
    <w:rsid w:val="00624087"/>
    <w:rsid w:val="006328EA"/>
    <w:rsid w:val="00636197"/>
    <w:rsid w:val="006660CE"/>
    <w:rsid w:val="006A3761"/>
    <w:rsid w:val="006B1502"/>
    <w:rsid w:val="006B4D2F"/>
    <w:rsid w:val="006C230D"/>
    <w:rsid w:val="00744813"/>
    <w:rsid w:val="00756AB7"/>
    <w:rsid w:val="00786CB8"/>
    <w:rsid w:val="007C764C"/>
    <w:rsid w:val="007D5950"/>
    <w:rsid w:val="007E50AF"/>
    <w:rsid w:val="0086217F"/>
    <w:rsid w:val="00881A8B"/>
    <w:rsid w:val="00885D0B"/>
    <w:rsid w:val="00897E0B"/>
    <w:rsid w:val="008C339D"/>
    <w:rsid w:val="008D6DB6"/>
    <w:rsid w:val="008E438F"/>
    <w:rsid w:val="009128A4"/>
    <w:rsid w:val="00964B40"/>
    <w:rsid w:val="00974E7F"/>
    <w:rsid w:val="009B3914"/>
    <w:rsid w:val="009E12E4"/>
    <w:rsid w:val="009F100B"/>
    <w:rsid w:val="00A01906"/>
    <w:rsid w:val="00A35DF9"/>
    <w:rsid w:val="00A37B03"/>
    <w:rsid w:val="00A40338"/>
    <w:rsid w:val="00A736D4"/>
    <w:rsid w:val="00A751F6"/>
    <w:rsid w:val="00AB2E60"/>
    <w:rsid w:val="00AC65F5"/>
    <w:rsid w:val="00AE5C6E"/>
    <w:rsid w:val="00B030B5"/>
    <w:rsid w:val="00B05BFE"/>
    <w:rsid w:val="00B363BA"/>
    <w:rsid w:val="00B833B3"/>
    <w:rsid w:val="00BA3A6D"/>
    <w:rsid w:val="00BD1467"/>
    <w:rsid w:val="00BE1E85"/>
    <w:rsid w:val="00BE3F35"/>
    <w:rsid w:val="00BF6FAD"/>
    <w:rsid w:val="00C603EC"/>
    <w:rsid w:val="00C760F7"/>
    <w:rsid w:val="00CC32FF"/>
    <w:rsid w:val="00CD3099"/>
    <w:rsid w:val="00D0070E"/>
    <w:rsid w:val="00D13237"/>
    <w:rsid w:val="00DB4A9B"/>
    <w:rsid w:val="00DF7C5F"/>
    <w:rsid w:val="00E520BB"/>
    <w:rsid w:val="00E538B5"/>
    <w:rsid w:val="00E64008"/>
    <w:rsid w:val="00EB0E8F"/>
    <w:rsid w:val="00EE424F"/>
    <w:rsid w:val="00EE527A"/>
    <w:rsid w:val="00EF38BA"/>
    <w:rsid w:val="00F005FE"/>
    <w:rsid w:val="00F0753B"/>
    <w:rsid w:val="00F10EC0"/>
    <w:rsid w:val="00F27BF6"/>
    <w:rsid w:val="00F94FD2"/>
    <w:rsid w:val="00FA11A2"/>
    <w:rsid w:val="00FC00DE"/>
    <w:rsid w:val="00FE1AFD"/>
    <w:rsid w:val="00FE4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A35DF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35DF9"/>
    <w:pPr>
      <w:keepNext/>
      <w:jc w:val="center"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35D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35DF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35DF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35D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35DF9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35DF9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A35DF9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A35DF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35DF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35DF9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35DF9"/>
    <w:rPr>
      <w:rFonts w:ascii="Arial" w:hAnsi="Arial" w:cs="Arial"/>
      <w:b/>
      <w:bCs/>
      <w:sz w:val="26"/>
      <w:szCs w:val="26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35DF9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A35DF9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A35DF9"/>
    <w:rPr>
      <w:rFonts w:ascii="Times New Roman" w:hAnsi="Times New Roman" w:cs="Times New Roman"/>
      <w:b/>
      <w:bCs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A35DF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A35DF9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A35DF9"/>
    <w:rPr>
      <w:rFonts w:ascii="Arial" w:hAnsi="Arial" w:cs="Arial"/>
      <w:lang w:eastAsia="ru-RU"/>
    </w:rPr>
  </w:style>
  <w:style w:type="character" w:styleId="Hyperlink">
    <w:name w:val="Hyperlink"/>
    <w:basedOn w:val="DefaultParagraphFont"/>
    <w:uiPriority w:val="99"/>
    <w:semiHidden/>
    <w:rsid w:val="00A35DF9"/>
    <w:rPr>
      <w:rFonts w:cs="Times New Roman"/>
      <w:color w:val="1A3DC1"/>
      <w:u w:val="single"/>
      <w:effect w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A35DF9"/>
    <w:rPr>
      <w:rFonts w:ascii="Courier New" w:hAnsi="Courier New" w:cs="Courier New"/>
      <w:sz w:val="20"/>
      <w:szCs w:val="20"/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rsid w:val="00A35D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1">
    <w:name w:val="HTML Preformatted Char1"/>
    <w:basedOn w:val="DefaultParagraphFont"/>
    <w:link w:val="HTMLPreformatted"/>
    <w:uiPriority w:val="99"/>
    <w:semiHidden/>
    <w:locked/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35DF9"/>
    <w:rPr>
      <w:rFonts w:ascii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A35DF9"/>
    <w:pPr>
      <w:tabs>
        <w:tab w:val="center" w:pos="4677"/>
        <w:tab w:val="right" w:pos="9355"/>
      </w:tabs>
    </w:pPr>
  </w:style>
  <w:style w:type="character" w:customStyle="1" w:styleId="HeaderChar1">
    <w:name w:val="Header Char1"/>
    <w:basedOn w:val="DefaultParagraphFont"/>
    <w:link w:val="Header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A35DF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35DF9"/>
    <w:rPr>
      <w:rFonts w:ascii="Times New Roman" w:hAnsi="Times New Roman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A35DF9"/>
    <w:pPr>
      <w:jc w:val="center"/>
    </w:pPr>
    <w:rPr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A35DF9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A35DF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A35DF9"/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A35D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35DF9"/>
    <w:rPr>
      <w:rFonts w:ascii="Times New Roman" w:hAnsi="Times New Roman" w:cs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A35DF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A35DF9"/>
    <w:rPr>
      <w:rFonts w:ascii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A35DF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A35DF9"/>
    <w:rPr>
      <w:rFonts w:ascii="Times New Roman" w:hAnsi="Times New Roman" w:cs="Times New Roman"/>
      <w:sz w:val="16"/>
      <w:szCs w:val="16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A35DF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A35DF9"/>
    <w:rPr>
      <w:rFonts w:ascii="Times New Roman" w:hAnsi="Times New Roman" w:cs="Times New Roman"/>
      <w:sz w:val="24"/>
      <w:szCs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A35DF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A35DF9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A35DF9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A35D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locked/>
    <w:rPr>
      <w:rFonts w:ascii="Times New Roman" w:hAnsi="Times New Roman" w:cs="Times New Roman"/>
      <w:sz w:val="2"/>
    </w:rPr>
  </w:style>
  <w:style w:type="paragraph" w:styleId="BalloonText">
    <w:name w:val="Balloon Text"/>
    <w:basedOn w:val="Normal"/>
    <w:link w:val="BalloonTextChar"/>
    <w:uiPriority w:val="99"/>
    <w:semiHidden/>
    <w:rsid w:val="00A35DF9"/>
    <w:pPr>
      <w:shd w:val="clear" w:color="auto" w:fill="FFFFFF"/>
      <w:autoSpaceDE w:val="0"/>
      <w:autoSpaceDN w:val="0"/>
      <w:adjustRightInd w:val="0"/>
    </w:pPr>
    <w:rPr>
      <w:rFonts w:ascii="Tahoma" w:hAnsi="Tahoma" w:cs="Tahoma"/>
      <w:color w:val="000000"/>
      <w:spacing w:val="-2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35DF9"/>
    <w:rPr>
      <w:rFonts w:ascii="Tahoma" w:hAnsi="Tahoma" w:cs="Tahoma"/>
      <w:color w:val="000000"/>
      <w:spacing w:val="-20"/>
      <w:sz w:val="16"/>
      <w:szCs w:val="16"/>
      <w:shd w:val="clear" w:color="auto" w:fill="FFFFFF"/>
      <w:lang w:eastAsia="ru-RU"/>
    </w:rPr>
  </w:style>
  <w:style w:type="paragraph" w:styleId="ListParagraph">
    <w:name w:val="List Paragraph"/>
    <w:basedOn w:val="Normal"/>
    <w:uiPriority w:val="99"/>
    <w:qFormat/>
    <w:rsid w:val="00A35DF9"/>
    <w:pPr>
      <w:ind w:left="720"/>
      <w:contextualSpacing/>
    </w:pPr>
    <w:rPr>
      <w:color w:val="000000"/>
      <w:szCs w:val="28"/>
    </w:rPr>
  </w:style>
  <w:style w:type="paragraph" w:customStyle="1" w:styleId="a">
    <w:name w:val="Знак Знак Знак Знак"/>
    <w:basedOn w:val="Normal"/>
    <w:uiPriority w:val="99"/>
    <w:rsid w:val="00A35DF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0">
    <w:name w:val="Стиль"/>
    <w:uiPriority w:val="99"/>
    <w:rsid w:val="00A35DF9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eastAsia="Times New Roman" w:hAnsi="Times New Roman"/>
      <w:spacing w:val="-20"/>
      <w:sz w:val="28"/>
      <w:szCs w:val="28"/>
    </w:rPr>
  </w:style>
  <w:style w:type="paragraph" w:customStyle="1" w:styleId="1">
    <w:name w:val="Без интервала1"/>
    <w:uiPriority w:val="99"/>
    <w:rsid w:val="00A35DF9"/>
    <w:rPr>
      <w:rFonts w:eastAsia="Times New Roman" w:cs="Calibri"/>
      <w:lang w:eastAsia="en-US"/>
    </w:rPr>
  </w:style>
  <w:style w:type="paragraph" w:customStyle="1" w:styleId="10">
    <w:name w:val="Обычный1"/>
    <w:uiPriority w:val="99"/>
    <w:rsid w:val="00A35DF9"/>
    <w:pPr>
      <w:widowControl w:val="0"/>
      <w:snapToGrid w:val="0"/>
      <w:spacing w:line="480" w:lineRule="auto"/>
      <w:ind w:firstLine="720"/>
    </w:pPr>
    <w:rPr>
      <w:rFonts w:ascii="Courier New" w:eastAsia="Times New Roman" w:hAnsi="Courier New"/>
      <w:sz w:val="24"/>
      <w:szCs w:val="20"/>
    </w:rPr>
  </w:style>
  <w:style w:type="paragraph" w:customStyle="1" w:styleId="FR2">
    <w:name w:val="FR2"/>
    <w:uiPriority w:val="99"/>
    <w:rsid w:val="00A35DF9"/>
    <w:pPr>
      <w:widowControl w:val="0"/>
      <w:snapToGrid w:val="0"/>
      <w:spacing w:line="300" w:lineRule="auto"/>
    </w:pPr>
    <w:rPr>
      <w:rFonts w:ascii="Arial" w:eastAsia="Times New Roman" w:hAnsi="Arial"/>
      <w:sz w:val="28"/>
      <w:szCs w:val="20"/>
    </w:rPr>
  </w:style>
  <w:style w:type="paragraph" w:customStyle="1" w:styleId="11">
    <w:name w:val="Абзац списка1"/>
    <w:basedOn w:val="Normal"/>
    <w:uiPriority w:val="99"/>
    <w:rsid w:val="00A35DF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NoSpacing">
    <w:name w:val="No Spacing Знак"/>
    <w:basedOn w:val="DefaultParagraphFont"/>
    <w:link w:val="NoSpacing1"/>
    <w:uiPriority w:val="99"/>
    <w:locked/>
    <w:rsid w:val="00A35DF9"/>
    <w:rPr>
      <w:rFonts w:cs="Calibri"/>
      <w:sz w:val="22"/>
      <w:szCs w:val="22"/>
      <w:lang w:val="ru-RU" w:eastAsia="en-US" w:bidi="ar-SA"/>
    </w:rPr>
  </w:style>
  <w:style w:type="paragraph" w:customStyle="1" w:styleId="NoSpacing1">
    <w:name w:val="No Spacing1"/>
    <w:link w:val="NoSpacing"/>
    <w:uiPriority w:val="99"/>
    <w:rsid w:val="00A35DF9"/>
    <w:rPr>
      <w:rFonts w:cs="Calibri"/>
      <w:lang w:eastAsia="en-US"/>
    </w:rPr>
  </w:style>
  <w:style w:type="paragraph" w:customStyle="1" w:styleId="Style5">
    <w:name w:val="Style5"/>
    <w:basedOn w:val="Normal"/>
    <w:uiPriority w:val="99"/>
    <w:rsid w:val="00A35DF9"/>
    <w:pPr>
      <w:widowControl w:val="0"/>
      <w:autoSpaceDE w:val="0"/>
      <w:autoSpaceDN w:val="0"/>
      <w:adjustRightInd w:val="0"/>
      <w:spacing w:line="484" w:lineRule="exact"/>
      <w:ind w:firstLine="682"/>
      <w:jc w:val="both"/>
    </w:pPr>
  </w:style>
  <w:style w:type="paragraph" w:customStyle="1" w:styleId="Style15">
    <w:name w:val="Style15"/>
    <w:basedOn w:val="Normal"/>
    <w:uiPriority w:val="99"/>
    <w:rsid w:val="00A35DF9"/>
    <w:pPr>
      <w:widowControl w:val="0"/>
      <w:autoSpaceDE w:val="0"/>
      <w:autoSpaceDN w:val="0"/>
      <w:adjustRightInd w:val="0"/>
      <w:spacing w:line="494" w:lineRule="exact"/>
      <w:jc w:val="both"/>
    </w:pPr>
  </w:style>
  <w:style w:type="paragraph" w:customStyle="1" w:styleId="Style22">
    <w:name w:val="Style22"/>
    <w:basedOn w:val="Normal"/>
    <w:uiPriority w:val="99"/>
    <w:rsid w:val="00A35DF9"/>
    <w:pPr>
      <w:widowControl w:val="0"/>
      <w:autoSpaceDE w:val="0"/>
      <w:autoSpaceDN w:val="0"/>
      <w:adjustRightInd w:val="0"/>
      <w:spacing w:line="482" w:lineRule="exact"/>
      <w:ind w:firstLine="811"/>
      <w:jc w:val="both"/>
    </w:pPr>
  </w:style>
  <w:style w:type="paragraph" w:customStyle="1" w:styleId="Style11">
    <w:name w:val="Style11"/>
    <w:basedOn w:val="Normal"/>
    <w:uiPriority w:val="99"/>
    <w:rsid w:val="00A35DF9"/>
    <w:pPr>
      <w:widowControl w:val="0"/>
      <w:autoSpaceDE w:val="0"/>
      <w:autoSpaceDN w:val="0"/>
      <w:adjustRightInd w:val="0"/>
      <w:jc w:val="center"/>
    </w:pPr>
  </w:style>
  <w:style w:type="paragraph" w:customStyle="1" w:styleId="Normal1">
    <w:name w:val="Normal1"/>
    <w:uiPriority w:val="99"/>
    <w:rsid w:val="00A35DF9"/>
    <w:pPr>
      <w:widowControl w:val="0"/>
      <w:snapToGrid w:val="0"/>
      <w:spacing w:line="480" w:lineRule="auto"/>
      <w:ind w:firstLine="720"/>
    </w:pPr>
    <w:rPr>
      <w:rFonts w:ascii="Courier New" w:eastAsia="Times New Roman" w:hAnsi="Courier New" w:cs="Courier New"/>
      <w:sz w:val="24"/>
      <w:szCs w:val="24"/>
    </w:rPr>
  </w:style>
  <w:style w:type="paragraph" w:customStyle="1" w:styleId="14p">
    <w:name w:val="Обычный+14p"/>
    <w:basedOn w:val="BodyText"/>
    <w:uiPriority w:val="99"/>
    <w:rsid w:val="00A35DF9"/>
    <w:pPr>
      <w:jc w:val="center"/>
    </w:pPr>
    <w:rPr>
      <w:rFonts w:ascii="Calibri" w:hAnsi="Calibri" w:cs="Calibri"/>
      <w:sz w:val="28"/>
      <w:szCs w:val="28"/>
      <w:lang w:val="en-US"/>
    </w:rPr>
  </w:style>
  <w:style w:type="paragraph" w:customStyle="1" w:styleId="110">
    <w:name w:val="Обычный11"/>
    <w:uiPriority w:val="99"/>
    <w:rsid w:val="00A35DF9"/>
    <w:pPr>
      <w:widowControl w:val="0"/>
      <w:snapToGrid w:val="0"/>
      <w:spacing w:line="240" w:lineRule="atLeast"/>
      <w:ind w:left="-108" w:right="-164"/>
      <w:jc w:val="center"/>
    </w:pPr>
    <w:rPr>
      <w:rFonts w:eastAsia="Times New Roman" w:cs="Calibri"/>
      <w:sz w:val="28"/>
      <w:szCs w:val="28"/>
    </w:rPr>
  </w:style>
  <w:style w:type="paragraph" w:customStyle="1" w:styleId="msonormalcxspmiddle">
    <w:name w:val="msonormalcxspmiddle"/>
    <w:basedOn w:val="Normal"/>
    <w:uiPriority w:val="99"/>
    <w:rsid w:val="00A35DF9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1cxspmiddle">
    <w:name w:val="1cxspmiddle"/>
    <w:basedOn w:val="Normal"/>
    <w:uiPriority w:val="99"/>
    <w:rsid w:val="00A35DF9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1cxsplast">
    <w:name w:val="1cxsplast"/>
    <w:basedOn w:val="Normal"/>
    <w:uiPriority w:val="99"/>
    <w:rsid w:val="00A35DF9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msonormalcxsplast">
    <w:name w:val="msonormalcxsplast"/>
    <w:basedOn w:val="Normal"/>
    <w:uiPriority w:val="99"/>
    <w:rsid w:val="00A35DF9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111">
    <w:name w:val="Без интервала11"/>
    <w:uiPriority w:val="99"/>
    <w:rsid w:val="00A35DF9"/>
    <w:pPr>
      <w:spacing w:line="240" w:lineRule="atLeast"/>
    </w:pPr>
    <w:rPr>
      <w:rFonts w:eastAsia="Times New Roman" w:cs="Calibri"/>
      <w:lang w:eastAsia="en-US"/>
    </w:rPr>
  </w:style>
  <w:style w:type="paragraph" w:customStyle="1" w:styleId="2">
    <w:name w:val="Обычный2"/>
    <w:uiPriority w:val="99"/>
    <w:rsid w:val="00A35DF9"/>
    <w:pPr>
      <w:widowControl w:val="0"/>
      <w:snapToGrid w:val="0"/>
      <w:spacing w:line="480" w:lineRule="auto"/>
      <w:ind w:firstLine="720"/>
    </w:pPr>
    <w:rPr>
      <w:rFonts w:ascii="Courier New" w:eastAsia="Times New Roman" w:hAnsi="Courier New" w:cs="Courier New"/>
      <w:sz w:val="24"/>
      <w:szCs w:val="24"/>
    </w:rPr>
  </w:style>
  <w:style w:type="character" w:styleId="IntenseReference">
    <w:name w:val="Intense Reference"/>
    <w:basedOn w:val="DefaultParagraphFont"/>
    <w:uiPriority w:val="99"/>
    <w:qFormat/>
    <w:rsid w:val="00A35DF9"/>
    <w:rPr>
      <w:rFonts w:cs="Times New Roman"/>
      <w:b/>
      <w:bCs/>
      <w:smallCaps/>
      <w:color w:val="C0504D"/>
      <w:spacing w:val="5"/>
      <w:u w:val="single"/>
    </w:rPr>
  </w:style>
  <w:style w:type="character" w:customStyle="1" w:styleId="udar">
    <w:name w:val="udar"/>
    <w:basedOn w:val="DefaultParagraphFont"/>
    <w:uiPriority w:val="99"/>
    <w:rsid w:val="00A35DF9"/>
    <w:rPr>
      <w:rFonts w:cs="Times New Roman"/>
    </w:rPr>
  </w:style>
  <w:style w:type="character" w:customStyle="1" w:styleId="FontStyle11">
    <w:name w:val="Font Style11"/>
    <w:basedOn w:val="DefaultParagraphFont"/>
    <w:uiPriority w:val="99"/>
    <w:rsid w:val="00A35DF9"/>
    <w:rPr>
      <w:rFonts w:ascii="Times New Roman" w:hAnsi="Times New Roman" w:cs="Times New Roman"/>
      <w:sz w:val="26"/>
      <w:szCs w:val="26"/>
    </w:rPr>
  </w:style>
  <w:style w:type="character" w:customStyle="1" w:styleId="19">
    <w:name w:val="Знак Знак19"/>
    <w:basedOn w:val="DefaultParagraphFont"/>
    <w:uiPriority w:val="99"/>
    <w:locked/>
    <w:rsid w:val="00A35DF9"/>
    <w:rPr>
      <w:rFonts w:ascii="Arial" w:hAnsi="Arial" w:cs="Arial"/>
      <w:b/>
      <w:bCs/>
      <w:kern w:val="28"/>
      <w:sz w:val="28"/>
      <w:szCs w:val="28"/>
    </w:rPr>
  </w:style>
  <w:style w:type="character" w:customStyle="1" w:styleId="18">
    <w:name w:val="Знак Знак18"/>
    <w:basedOn w:val="DefaultParagraphFont"/>
    <w:uiPriority w:val="99"/>
    <w:locked/>
    <w:rsid w:val="00A35DF9"/>
    <w:rPr>
      <w:rFonts w:ascii="Arial" w:hAnsi="Arial" w:cs="Arial"/>
      <w:b/>
      <w:bCs/>
      <w:i/>
      <w:iCs/>
      <w:sz w:val="24"/>
      <w:szCs w:val="24"/>
    </w:rPr>
  </w:style>
  <w:style w:type="character" w:customStyle="1" w:styleId="17">
    <w:name w:val="Знак Знак17"/>
    <w:basedOn w:val="DefaultParagraphFont"/>
    <w:uiPriority w:val="99"/>
    <w:locked/>
    <w:rsid w:val="00A35DF9"/>
    <w:rPr>
      <w:rFonts w:ascii="Arial" w:hAnsi="Arial" w:cs="Arial"/>
      <w:sz w:val="24"/>
      <w:szCs w:val="24"/>
    </w:rPr>
  </w:style>
  <w:style w:type="character" w:customStyle="1" w:styleId="FontStyle33">
    <w:name w:val="Font Style33"/>
    <w:basedOn w:val="DefaultParagraphFont"/>
    <w:uiPriority w:val="99"/>
    <w:rsid w:val="00A35DF9"/>
    <w:rPr>
      <w:rFonts w:ascii="Times New Roman" w:hAnsi="Times New Roman" w:cs="Times New Roman"/>
      <w:spacing w:val="20"/>
      <w:sz w:val="26"/>
      <w:szCs w:val="26"/>
    </w:rPr>
  </w:style>
  <w:style w:type="character" w:customStyle="1" w:styleId="FontStyle36">
    <w:name w:val="Font Style36"/>
    <w:basedOn w:val="DefaultParagraphFont"/>
    <w:uiPriority w:val="99"/>
    <w:rsid w:val="00A35DF9"/>
    <w:rPr>
      <w:rFonts w:ascii="Times New Roman" w:hAnsi="Times New Roman" w:cs="Times New Roman"/>
      <w:b/>
      <w:bCs/>
      <w:spacing w:val="30"/>
      <w:sz w:val="28"/>
      <w:szCs w:val="28"/>
    </w:rPr>
  </w:style>
  <w:style w:type="character" w:customStyle="1" w:styleId="100">
    <w:name w:val="Знак Знак10"/>
    <w:basedOn w:val="DefaultParagraphFont"/>
    <w:uiPriority w:val="99"/>
    <w:locked/>
    <w:rsid w:val="00A35DF9"/>
    <w:rPr>
      <w:rFonts w:cs="Times New Roman"/>
    </w:rPr>
  </w:style>
  <w:style w:type="character" w:customStyle="1" w:styleId="FontStyle37">
    <w:name w:val="Font Style37"/>
    <w:basedOn w:val="DefaultParagraphFont"/>
    <w:uiPriority w:val="99"/>
    <w:rsid w:val="00A35DF9"/>
    <w:rPr>
      <w:rFonts w:ascii="Times New Roman" w:hAnsi="Times New Roman" w:cs="Times New Roman"/>
      <w:b/>
      <w:bCs/>
      <w:i/>
      <w:iCs/>
      <w:spacing w:val="10"/>
      <w:sz w:val="24"/>
      <w:szCs w:val="24"/>
    </w:rPr>
  </w:style>
  <w:style w:type="character" w:customStyle="1" w:styleId="9">
    <w:name w:val="Знак Знак9"/>
    <w:basedOn w:val="DefaultParagraphFont"/>
    <w:uiPriority w:val="99"/>
    <w:locked/>
    <w:rsid w:val="00A35DF9"/>
    <w:rPr>
      <w:rFonts w:cs="Times New Roman"/>
      <w:sz w:val="24"/>
      <w:szCs w:val="24"/>
    </w:rPr>
  </w:style>
  <w:style w:type="character" w:customStyle="1" w:styleId="TitleChar1">
    <w:name w:val="Title Char1"/>
    <w:basedOn w:val="DefaultParagraphFont"/>
    <w:uiPriority w:val="99"/>
    <w:rsid w:val="00A35DF9"/>
    <w:rPr>
      <w:rFonts w:ascii="Cambria" w:hAnsi="Cambria" w:cs="Cambria"/>
      <w:b/>
      <w:bCs/>
      <w:kern w:val="28"/>
      <w:sz w:val="32"/>
      <w:szCs w:val="32"/>
    </w:rPr>
  </w:style>
  <w:style w:type="character" w:customStyle="1" w:styleId="a1">
    <w:name w:val="Знак Знак"/>
    <w:basedOn w:val="DefaultParagraphFont"/>
    <w:uiPriority w:val="99"/>
    <w:locked/>
    <w:rsid w:val="00A35DF9"/>
    <w:rPr>
      <w:rFonts w:cs="Times New Roman"/>
      <w:b/>
      <w:sz w:val="24"/>
      <w:lang w:val="ru-RU" w:eastAsia="ru-RU" w:bidi="ar-SA"/>
    </w:rPr>
  </w:style>
  <w:style w:type="character" w:customStyle="1" w:styleId="apple-style-span">
    <w:name w:val="apple-style-span"/>
    <w:basedOn w:val="DefaultParagraphFont"/>
    <w:uiPriority w:val="99"/>
    <w:rsid w:val="00A35DF9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A35DF9"/>
    <w:rPr>
      <w:rFonts w:cs="Times New Roman"/>
    </w:rPr>
  </w:style>
  <w:style w:type="table" w:styleId="TableGrid">
    <w:name w:val="Table Grid"/>
    <w:basedOn w:val="TableNormal"/>
    <w:uiPriority w:val="99"/>
    <w:rsid w:val="00A35DF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Заголовок №1_"/>
    <w:basedOn w:val="DefaultParagraphFont"/>
    <w:link w:val="13"/>
    <w:uiPriority w:val="99"/>
    <w:locked/>
    <w:rsid w:val="00974E7F"/>
    <w:rPr>
      <w:rFonts w:ascii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13">
    <w:name w:val="Заголовок №1"/>
    <w:basedOn w:val="Normal"/>
    <w:link w:val="12"/>
    <w:uiPriority w:val="99"/>
    <w:rsid w:val="00974E7F"/>
    <w:pPr>
      <w:shd w:val="clear" w:color="auto" w:fill="FFFFFF"/>
      <w:spacing w:after="240" w:line="240" w:lineRule="atLeast"/>
      <w:outlineLvl w:val="0"/>
    </w:pPr>
    <w:rPr>
      <w:rFonts w:eastAsia="Calibri"/>
      <w:b/>
      <w:bCs/>
      <w:sz w:val="30"/>
      <w:szCs w:val="30"/>
      <w:lang w:eastAsia="en-US"/>
    </w:rPr>
  </w:style>
  <w:style w:type="character" w:customStyle="1" w:styleId="hps">
    <w:name w:val="hps"/>
    <w:basedOn w:val="DefaultParagraphFont"/>
    <w:uiPriority w:val="99"/>
    <w:rsid w:val="00974E7F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74E7F"/>
    <w:rPr>
      <w:rFonts w:cs="Times New Roman"/>
    </w:rPr>
  </w:style>
  <w:style w:type="character" w:customStyle="1" w:styleId="3">
    <w:name w:val="Подпись к таблице (3)_"/>
    <w:basedOn w:val="DefaultParagraphFont"/>
    <w:link w:val="30"/>
    <w:uiPriority w:val="99"/>
    <w:locked/>
    <w:rsid w:val="00554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0">
    <w:name w:val="Подпись к таблице (3)"/>
    <w:basedOn w:val="Normal"/>
    <w:link w:val="3"/>
    <w:uiPriority w:val="99"/>
    <w:rsid w:val="00554973"/>
    <w:pPr>
      <w:shd w:val="clear" w:color="auto" w:fill="FFFFFF"/>
      <w:spacing w:line="480" w:lineRule="exact"/>
      <w:ind w:hanging="2140"/>
    </w:pPr>
    <w:rPr>
      <w:rFonts w:eastAsia="Calibri"/>
      <w:b/>
      <w:bCs/>
      <w:sz w:val="27"/>
      <w:szCs w:val="27"/>
      <w:lang w:eastAsia="en-US"/>
    </w:rPr>
  </w:style>
  <w:style w:type="character" w:customStyle="1" w:styleId="a2">
    <w:name w:val="Подпись к таблице_"/>
    <w:basedOn w:val="DefaultParagraphFont"/>
    <w:link w:val="a3"/>
    <w:uiPriority w:val="99"/>
    <w:locked/>
    <w:rsid w:val="003375FD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a3">
    <w:name w:val="Подпись к таблице"/>
    <w:basedOn w:val="Normal"/>
    <w:link w:val="a2"/>
    <w:uiPriority w:val="99"/>
    <w:rsid w:val="003375FD"/>
    <w:pPr>
      <w:shd w:val="clear" w:color="auto" w:fill="FFFFFF"/>
      <w:spacing w:line="240" w:lineRule="atLeast"/>
      <w:ind w:hanging="1340"/>
    </w:pPr>
    <w:rPr>
      <w:rFonts w:eastAsia="Calibri"/>
      <w:sz w:val="23"/>
      <w:szCs w:val="23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rsid w:val="005B673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B673A"/>
    <w:rPr>
      <w:rFonts w:ascii="Times New Roman" w:hAnsi="Times New Rom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semiHidden/>
    <w:rsid w:val="005B673A"/>
    <w:rPr>
      <w:rFonts w:cs="Times New Roman"/>
      <w:vertAlign w:val="superscript"/>
    </w:rPr>
  </w:style>
  <w:style w:type="character" w:styleId="PageNumber">
    <w:name w:val="page number"/>
    <w:basedOn w:val="DefaultParagraphFont"/>
    <w:uiPriority w:val="99"/>
    <w:rsid w:val="005B1E9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007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7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7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7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7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7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7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7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ej.kubagro.ru/2012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982</TotalTime>
  <Pages>11</Pages>
  <Words>3118</Words>
  <Characters>17776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</dc:creator>
  <cp:keywords/>
  <dc:description/>
  <cp:lastModifiedBy>admin</cp:lastModifiedBy>
  <cp:revision>27</cp:revision>
  <cp:lastPrinted>2014-03-10T08:58:00Z</cp:lastPrinted>
  <dcterms:created xsi:type="dcterms:W3CDTF">2014-02-02T17:07:00Z</dcterms:created>
  <dcterms:modified xsi:type="dcterms:W3CDTF">2014-04-19T11:33:00Z</dcterms:modified>
</cp:coreProperties>
</file>