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9"/>
        <w:gridCol w:w="4521"/>
      </w:tblGrid>
      <w:tr w:rsidR="00D236C4" w:rsidRPr="0035743C" w:rsidTr="0074406E">
        <w:tc>
          <w:tcPr>
            <w:tcW w:w="4539" w:type="dxa"/>
          </w:tcPr>
          <w:p w:rsidR="00D236C4" w:rsidRPr="00AA2D9E" w:rsidRDefault="00D236C4" w:rsidP="0035743C">
            <w:pPr>
              <w:rPr>
                <w:sz w:val="20"/>
                <w:szCs w:val="20"/>
              </w:rPr>
            </w:pPr>
            <w:bookmarkStart w:id="0" w:name="_GoBack"/>
            <w:bookmarkStart w:id="1" w:name="OLE_LINK111"/>
            <w:bookmarkStart w:id="2" w:name="OLE_LINK112"/>
            <w:bookmarkStart w:id="3" w:name="OLE_LINK113"/>
            <w:bookmarkStart w:id="4" w:name="OLE_LINK114"/>
            <w:bookmarkEnd w:id="0"/>
            <w:r w:rsidRPr="00AA2D9E">
              <w:rPr>
                <w:sz w:val="20"/>
                <w:szCs w:val="20"/>
              </w:rPr>
              <w:t>УДК 630.6</w:t>
            </w:r>
            <w:bookmarkEnd w:id="1"/>
            <w:bookmarkEnd w:id="2"/>
            <w:bookmarkEnd w:id="3"/>
            <w:bookmarkEnd w:id="4"/>
          </w:p>
          <w:p w:rsidR="00D236C4" w:rsidRPr="00ED7628" w:rsidRDefault="00D236C4" w:rsidP="0035743C">
            <w:pPr>
              <w:rPr>
                <w:sz w:val="20"/>
                <w:szCs w:val="20"/>
              </w:rPr>
            </w:pPr>
          </w:p>
          <w:p w:rsidR="00D236C4" w:rsidRPr="00ED7628" w:rsidRDefault="00D236C4" w:rsidP="0035743C">
            <w:pPr>
              <w:suppressAutoHyphens/>
              <w:rPr>
                <w:sz w:val="20"/>
                <w:szCs w:val="20"/>
              </w:rPr>
            </w:pPr>
            <w:r w:rsidRPr="00AA2D9E">
              <w:rPr>
                <w:b/>
                <w:sz w:val="20"/>
                <w:szCs w:val="20"/>
              </w:rPr>
              <w:t>ЛОГИСТИЧЕСКОЕ УПРАВЛЕНИЕ ЛЕСОСЫРЬЕВОЙ БАЗОЙ</w:t>
            </w:r>
            <w:r>
              <w:rPr>
                <w:rStyle w:val="FootnoteReference"/>
                <w:b/>
                <w:sz w:val="20"/>
                <w:szCs w:val="20"/>
              </w:rPr>
              <w:footnoteReference w:id="2"/>
            </w:r>
          </w:p>
          <w:p w:rsidR="00D236C4" w:rsidRPr="00ED7628" w:rsidRDefault="00D236C4" w:rsidP="0035743C">
            <w:pPr>
              <w:rPr>
                <w:sz w:val="20"/>
                <w:szCs w:val="20"/>
              </w:rPr>
            </w:pPr>
          </w:p>
          <w:p w:rsidR="00D236C4" w:rsidRPr="00711311" w:rsidRDefault="00D236C4" w:rsidP="0035743C">
            <w:pPr>
              <w:rPr>
                <w:sz w:val="20"/>
                <w:szCs w:val="20"/>
              </w:rPr>
            </w:pPr>
            <w:r w:rsidRPr="00ED7628">
              <w:rPr>
                <w:sz w:val="20"/>
                <w:szCs w:val="20"/>
              </w:rPr>
              <w:t>Соколов</w:t>
            </w:r>
            <w:r w:rsidRPr="007113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Антон Павлович</w:t>
            </w:r>
          </w:p>
          <w:p w:rsidR="00D236C4" w:rsidRPr="00ED7628" w:rsidRDefault="00D236C4" w:rsidP="00357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к.т.</w:t>
            </w:r>
            <w:r w:rsidRPr="00ED7628">
              <w:rPr>
                <w:sz w:val="20"/>
                <w:szCs w:val="20"/>
              </w:rPr>
              <w:t>н., доцент</w:t>
            </w:r>
          </w:p>
          <w:p w:rsidR="00D236C4" w:rsidRDefault="00D236C4" w:rsidP="0035743C">
            <w:pPr>
              <w:rPr>
                <w:i/>
                <w:sz w:val="20"/>
                <w:szCs w:val="20"/>
              </w:rPr>
            </w:pPr>
          </w:p>
          <w:p w:rsidR="00D236C4" w:rsidRDefault="00D236C4" w:rsidP="003574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Катаров Василий Кузьмич</w:t>
            </w:r>
          </w:p>
          <w:p w:rsidR="00D236C4" w:rsidRPr="00283E38" w:rsidRDefault="00D236C4" w:rsidP="00357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к.т.</w:t>
            </w:r>
            <w:r w:rsidRPr="00ED7628">
              <w:rPr>
                <w:sz w:val="20"/>
                <w:szCs w:val="20"/>
              </w:rPr>
              <w:t>н., доцент</w:t>
            </w:r>
          </w:p>
          <w:p w:rsidR="00D236C4" w:rsidRPr="00AA2D9E" w:rsidRDefault="00D236C4" w:rsidP="0035743C">
            <w:pPr>
              <w:rPr>
                <w:sz w:val="20"/>
                <w:szCs w:val="20"/>
              </w:rPr>
            </w:pPr>
            <w:r w:rsidRPr="00ED7628">
              <w:rPr>
                <w:i/>
                <w:sz w:val="20"/>
                <w:szCs w:val="20"/>
              </w:rPr>
              <w:t>Петрозаводский государственный университет, Россия</w:t>
            </w:r>
          </w:p>
          <w:p w:rsidR="00D236C4" w:rsidRPr="00AA2D9E" w:rsidRDefault="00D236C4" w:rsidP="0035743C">
            <w:pPr>
              <w:rPr>
                <w:sz w:val="20"/>
                <w:szCs w:val="20"/>
              </w:rPr>
            </w:pPr>
          </w:p>
          <w:p w:rsidR="00D236C4" w:rsidRPr="00FE5D6B" w:rsidRDefault="00D236C4" w:rsidP="0035743C">
            <w:pPr>
              <w:rPr>
                <w:sz w:val="20"/>
                <w:szCs w:val="20"/>
              </w:rPr>
            </w:pPr>
            <w:bookmarkStart w:id="5" w:name="OLE_LINK115"/>
            <w:bookmarkStart w:id="6" w:name="OLE_LINK116"/>
            <w:bookmarkStart w:id="7" w:name="OLE_LINK117"/>
            <w:r>
              <w:rPr>
                <w:sz w:val="20"/>
                <w:szCs w:val="20"/>
              </w:rPr>
              <w:t>В статье приводится постановка задачи л</w:t>
            </w:r>
            <w:r w:rsidRPr="00EA5D20">
              <w:rPr>
                <w:sz w:val="20"/>
                <w:szCs w:val="20"/>
              </w:rPr>
              <w:t>огист</w:t>
            </w:r>
            <w:r w:rsidRPr="00EA5D20">
              <w:rPr>
                <w:sz w:val="20"/>
                <w:szCs w:val="20"/>
              </w:rPr>
              <w:t>и</w:t>
            </w:r>
            <w:r w:rsidRPr="00EA5D20">
              <w:rPr>
                <w:sz w:val="20"/>
                <w:szCs w:val="20"/>
              </w:rPr>
              <w:t>ческо</w:t>
            </w:r>
            <w:r>
              <w:rPr>
                <w:sz w:val="20"/>
                <w:szCs w:val="20"/>
              </w:rPr>
              <w:t>го</w:t>
            </w:r>
            <w:r w:rsidRPr="00EA5D20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</w:t>
            </w:r>
            <w:r w:rsidRPr="00EA5D20">
              <w:rPr>
                <w:sz w:val="20"/>
                <w:szCs w:val="20"/>
              </w:rPr>
              <w:t xml:space="preserve"> лесосырьевой базой</w:t>
            </w:r>
            <w:r w:rsidRPr="00ED76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сматриваются различные варианты ее решения на стратегическом и тактическом уровнях</w:t>
            </w:r>
            <w:bookmarkEnd w:id="5"/>
            <w:bookmarkEnd w:id="6"/>
            <w:bookmarkEnd w:id="7"/>
          </w:p>
          <w:p w:rsidR="00D236C4" w:rsidRPr="00ED7628" w:rsidRDefault="00D236C4" w:rsidP="0035743C">
            <w:pPr>
              <w:rPr>
                <w:sz w:val="20"/>
                <w:szCs w:val="20"/>
              </w:rPr>
            </w:pPr>
          </w:p>
          <w:p w:rsidR="00D236C4" w:rsidRPr="00ED7628" w:rsidRDefault="00D236C4" w:rsidP="0035743C">
            <w:pPr>
              <w:rPr>
                <w:sz w:val="20"/>
                <w:szCs w:val="20"/>
              </w:rPr>
            </w:pPr>
            <w:r w:rsidRPr="00ED7628">
              <w:rPr>
                <w:sz w:val="20"/>
                <w:szCs w:val="20"/>
              </w:rPr>
              <w:t>Ключевые слова:</w:t>
            </w:r>
            <w:r w:rsidRPr="00FE5D6B">
              <w:rPr>
                <w:sz w:val="20"/>
                <w:szCs w:val="20"/>
              </w:rPr>
              <w:t xml:space="preserve"> </w:t>
            </w:r>
            <w:r w:rsidRPr="00ED7628">
              <w:rPr>
                <w:sz w:val="20"/>
                <w:szCs w:val="20"/>
              </w:rPr>
              <w:t xml:space="preserve">ЗАГОТОВКА ДРЕВЕСИНЫ, ЛЕСНАЯ ЛОГИСТИКА, </w:t>
            </w:r>
            <w:r>
              <w:rPr>
                <w:sz w:val="20"/>
                <w:szCs w:val="20"/>
              </w:rPr>
              <w:t>ЛЕСОЗАГОТВИТЕЛ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НОЕ ПРЕДПРИЯТИЕ, ЛЕСНЫЕ ДОРОГИ</w:t>
            </w:r>
          </w:p>
        </w:tc>
        <w:tc>
          <w:tcPr>
            <w:tcW w:w="4521" w:type="dxa"/>
          </w:tcPr>
          <w:p w:rsidR="00D236C4" w:rsidRPr="00AA2D9E" w:rsidRDefault="00D236C4" w:rsidP="0035743C">
            <w:pPr>
              <w:rPr>
                <w:sz w:val="20"/>
                <w:szCs w:val="20"/>
                <w:lang w:val="en-US"/>
              </w:rPr>
            </w:pPr>
            <w:r w:rsidRPr="00ED7628">
              <w:rPr>
                <w:sz w:val="20"/>
                <w:szCs w:val="20"/>
                <w:lang w:val="en-US"/>
              </w:rPr>
              <w:t xml:space="preserve">UDC </w:t>
            </w:r>
            <w:r w:rsidRPr="00AA2D9E">
              <w:rPr>
                <w:sz w:val="20"/>
                <w:szCs w:val="20"/>
                <w:lang w:val="en-US"/>
              </w:rPr>
              <w:t>630.6</w:t>
            </w:r>
          </w:p>
          <w:p w:rsidR="00D236C4" w:rsidRPr="00ED7628" w:rsidRDefault="00D236C4" w:rsidP="0035743C">
            <w:pPr>
              <w:rPr>
                <w:sz w:val="20"/>
                <w:szCs w:val="20"/>
                <w:lang w:val="en-US"/>
              </w:rPr>
            </w:pPr>
          </w:p>
          <w:p w:rsidR="00D236C4" w:rsidRPr="00AA2D9E" w:rsidRDefault="00D236C4" w:rsidP="0035743C">
            <w:pPr>
              <w:rPr>
                <w:b/>
                <w:sz w:val="20"/>
                <w:szCs w:val="20"/>
                <w:lang w:val="en-US"/>
              </w:rPr>
            </w:pPr>
            <w:r w:rsidRPr="00AA2D9E">
              <w:rPr>
                <w:b/>
                <w:sz w:val="20"/>
                <w:szCs w:val="20"/>
                <w:lang w:val="en-US"/>
              </w:rPr>
              <w:t xml:space="preserve">LOGISTIC MANAGEMENT </w:t>
            </w:r>
            <w:r>
              <w:rPr>
                <w:b/>
                <w:sz w:val="20"/>
                <w:szCs w:val="20"/>
                <w:lang w:val="en-US"/>
              </w:rPr>
              <w:t>OF FOREST R</w:t>
            </w:r>
            <w:r>
              <w:rPr>
                <w:b/>
                <w:sz w:val="20"/>
                <w:szCs w:val="20"/>
                <w:lang w:val="en-US"/>
              </w:rPr>
              <w:t>E</w:t>
            </w:r>
            <w:r>
              <w:rPr>
                <w:b/>
                <w:sz w:val="20"/>
                <w:szCs w:val="20"/>
                <w:lang w:val="en-US"/>
              </w:rPr>
              <w:t>SOURCES</w:t>
            </w:r>
          </w:p>
          <w:p w:rsidR="00D236C4" w:rsidRPr="00ED7628" w:rsidRDefault="00D236C4" w:rsidP="0035743C">
            <w:pPr>
              <w:rPr>
                <w:b/>
                <w:sz w:val="20"/>
                <w:szCs w:val="20"/>
                <w:lang w:val="en-US"/>
              </w:rPr>
            </w:pPr>
          </w:p>
          <w:p w:rsidR="00D236C4" w:rsidRDefault="00D236C4" w:rsidP="0035743C">
            <w:pPr>
              <w:rPr>
                <w:sz w:val="20"/>
                <w:szCs w:val="20"/>
                <w:lang w:val="en-US"/>
              </w:rPr>
            </w:pPr>
            <w:r w:rsidRPr="004F4C51">
              <w:rPr>
                <w:sz w:val="20"/>
                <w:szCs w:val="20"/>
                <w:lang w:val="en-US"/>
              </w:rPr>
              <w:t>Sokolov</w:t>
            </w:r>
            <w:r>
              <w:rPr>
                <w:sz w:val="20"/>
                <w:szCs w:val="20"/>
                <w:lang w:val="en-US"/>
              </w:rPr>
              <w:t xml:space="preserve"> Anton Pavlovich</w:t>
            </w:r>
          </w:p>
          <w:p w:rsidR="00D236C4" w:rsidRPr="004F4C51" w:rsidRDefault="00D236C4" w:rsidP="003574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Cand.Tech.Sci.</w:t>
            </w:r>
            <w:r w:rsidRPr="004F4C51">
              <w:rPr>
                <w:sz w:val="20"/>
                <w:szCs w:val="20"/>
                <w:lang w:val="en-US"/>
              </w:rPr>
              <w:t xml:space="preserve"> associate professor</w:t>
            </w:r>
          </w:p>
          <w:p w:rsidR="00D236C4" w:rsidRPr="00ED7628" w:rsidRDefault="00D236C4" w:rsidP="0035743C">
            <w:pPr>
              <w:rPr>
                <w:sz w:val="20"/>
                <w:szCs w:val="20"/>
                <w:lang w:val="en-US"/>
              </w:rPr>
            </w:pPr>
          </w:p>
          <w:p w:rsidR="00D236C4" w:rsidRDefault="00D236C4" w:rsidP="003574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Katarov Vasiliy Kuzmich</w:t>
            </w:r>
          </w:p>
          <w:p w:rsidR="00D236C4" w:rsidRPr="004F4C51" w:rsidRDefault="00D236C4" w:rsidP="00FE5D6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Cand.Tech.Sci.</w:t>
            </w:r>
            <w:r w:rsidRPr="004F4C51">
              <w:rPr>
                <w:sz w:val="20"/>
                <w:szCs w:val="20"/>
                <w:lang w:val="en-US"/>
              </w:rPr>
              <w:t xml:space="preserve"> associate professor</w:t>
            </w:r>
          </w:p>
          <w:p w:rsidR="00D236C4" w:rsidRPr="00ED7628" w:rsidRDefault="00D236C4" w:rsidP="0035743C">
            <w:pPr>
              <w:rPr>
                <w:i/>
                <w:sz w:val="20"/>
                <w:szCs w:val="20"/>
                <w:lang w:val="en-US"/>
              </w:rPr>
            </w:pPr>
            <w:r w:rsidRPr="00ED7628">
              <w:rPr>
                <w:i/>
                <w:sz w:val="20"/>
                <w:szCs w:val="20"/>
                <w:lang w:val="en-US"/>
              </w:rPr>
              <w:t>Petrozavodsk State University, Russia</w:t>
            </w:r>
          </w:p>
          <w:p w:rsidR="00D236C4" w:rsidRDefault="00D236C4" w:rsidP="0035743C">
            <w:pPr>
              <w:rPr>
                <w:sz w:val="20"/>
                <w:szCs w:val="20"/>
                <w:lang w:val="en-US"/>
              </w:rPr>
            </w:pPr>
          </w:p>
          <w:p w:rsidR="00D236C4" w:rsidRPr="00ED7628" w:rsidRDefault="00D236C4" w:rsidP="0035743C">
            <w:pPr>
              <w:rPr>
                <w:sz w:val="20"/>
                <w:szCs w:val="20"/>
                <w:lang w:val="en-US"/>
              </w:rPr>
            </w:pPr>
          </w:p>
          <w:p w:rsidR="00D236C4" w:rsidRPr="00ED7628" w:rsidRDefault="00D236C4" w:rsidP="0035743C">
            <w:pPr>
              <w:rPr>
                <w:sz w:val="20"/>
                <w:szCs w:val="20"/>
                <w:lang w:val="en-US"/>
              </w:rPr>
            </w:pPr>
            <w:r w:rsidRPr="00CD40F7">
              <w:rPr>
                <w:sz w:val="20"/>
                <w:szCs w:val="20"/>
                <w:lang w:val="en-US"/>
              </w:rPr>
              <w:t>The article gives a formulation of the problem of logistic management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D40F7">
              <w:rPr>
                <w:sz w:val="20"/>
                <w:szCs w:val="20"/>
                <w:lang w:val="en-US"/>
              </w:rPr>
              <w:t>of forest resources</w:t>
            </w:r>
            <w:r w:rsidRPr="00ED7628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D40F7">
              <w:rPr>
                <w:sz w:val="20"/>
                <w:szCs w:val="20"/>
                <w:lang w:val="en-US"/>
              </w:rPr>
              <w:t>Different variants of its decision on the strategic and tactical levels</w:t>
            </w:r>
            <w:r>
              <w:rPr>
                <w:sz w:val="20"/>
                <w:szCs w:val="20"/>
                <w:lang w:val="en-US"/>
              </w:rPr>
              <w:t xml:space="preserve"> are described</w:t>
            </w:r>
          </w:p>
          <w:p w:rsidR="00D236C4" w:rsidRPr="00ED7628" w:rsidRDefault="00D236C4" w:rsidP="0035743C">
            <w:pPr>
              <w:rPr>
                <w:sz w:val="20"/>
                <w:szCs w:val="20"/>
                <w:lang w:val="en-US"/>
              </w:rPr>
            </w:pPr>
          </w:p>
          <w:p w:rsidR="00D236C4" w:rsidRPr="00EA5D20" w:rsidRDefault="00D236C4" w:rsidP="0035743C">
            <w:pPr>
              <w:rPr>
                <w:sz w:val="20"/>
                <w:szCs w:val="20"/>
                <w:lang w:val="en-US"/>
              </w:rPr>
            </w:pPr>
            <w:r w:rsidRPr="00ED7628">
              <w:rPr>
                <w:sz w:val="20"/>
                <w:szCs w:val="20"/>
                <w:lang w:val="en-US"/>
              </w:rPr>
              <w:t>Keywords: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7628">
              <w:rPr>
                <w:sz w:val="20"/>
                <w:szCs w:val="20"/>
                <w:lang w:val="en-US"/>
              </w:rPr>
              <w:t>WOOD HARVESTING, FOREST L</w:t>
            </w:r>
            <w:r w:rsidRPr="00ED7628">
              <w:rPr>
                <w:sz w:val="20"/>
                <w:szCs w:val="20"/>
                <w:lang w:val="en-US"/>
              </w:rPr>
              <w:t>O</w:t>
            </w:r>
            <w:r w:rsidRPr="00ED7628">
              <w:rPr>
                <w:sz w:val="20"/>
                <w:szCs w:val="20"/>
                <w:lang w:val="en-US"/>
              </w:rPr>
              <w:t>GISTICS, WOOD HARVESTING</w:t>
            </w:r>
            <w:r>
              <w:rPr>
                <w:sz w:val="20"/>
                <w:szCs w:val="20"/>
                <w:lang w:val="en-US"/>
              </w:rPr>
              <w:t>ENTERPRISE, FOREST ROADS</w:t>
            </w:r>
          </w:p>
        </w:tc>
      </w:tr>
    </w:tbl>
    <w:p w:rsidR="00D236C4" w:rsidRPr="00AA2D9E" w:rsidRDefault="00D236C4" w:rsidP="00BA607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D236C4" w:rsidRPr="00BA607E" w:rsidRDefault="00D236C4" w:rsidP="00AA2D9E">
      <w:pPr>
        <w:spacing w:line="360" w:lineRule="auto"/>
        <w:ind w:left="1036" w:hanging="469"/>
        <w:jc w:val="both"/>
        <w:rPr>
          <w:sz w:val="28"/>
          <w:szCs w:val="28"/>
        </w:rPr>
      </w:pPr>
      <w:r w:rsidRPr="004C5663">
        <w:rPr>
          <w:b/>
          <w:sz w:val="28"/>
          <w:szCs w:val="28"/>
        </w:rPr>
        <w:t>Введение</w:t>
      </w:r>
    </w:p>
    <w:p w:rsidR="00D236C4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Управление лесосырьевой базой</w:t>
      </w:r>
      <w:r w:rsidRPr="00FE5D6B">
        <w:rPr>
          <w:sz w:val="28"/>
          <w:szCs w:val="28"/>
        </w:rPr>
        <w:t xml:space="preserve"> </w:t>
      </w:r>
      <w:r>
        <w:rPr>
          <w:sz w:val="28"/>
          <w:szCs w:val="28"/>
        </w:rPr>
        <w:t>лесозаготовительного предприятия (ЛЗП)</w:t>
      </w:r>
      <w:r w:rsidRPr="00BA607E">
        <w:rPr>
          <w:sz w:val="28"/>
          <w:szCs w:val="28"/>
        </w:rPr>
        <w:t xml:space="preserve"> заключается в планировании и выполнении всех мероприятий, св</w:t>
      </w:r>
      <w:r w:rsidRPr="00BA607E">
        <w:rPr>
          <w:sz w:val="28"/>
          <w:szCs w:val="28"/>
        </w:rPr>
        <w:t>я</w:t>
      </w:r>
      <w:r w:rsidRPr="00BA607E">
        <w:rPr>
          <w:sz w:val="28"/>
          <w:szCs w:val="28"/>
        </w:rPr>
        <w:t>занных с ведением лесного хозяйства и лесозаготовками на данной терр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тории. Применительно к российским условиям, как правило, эта террит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рия - арендованный лесной участок лесного фонда [1]. К таким меропри</w:t>
      </w:r>
      <w:r w:rsidRPr="00BA607E">
        <w:rPr>
          <w:sz w:val="28"/>
          <w:szCs w:val="28"/>
        </w:rPr>
        <w:t>я</w:t>
      </w:r>
      <w:r w:rsidRPr="00BA607E">
        <w:rPr>
          <w:sz w:val="28"/>
          <w:szCs w:val="28"/>
        </w:rPr>
        <w:t>тиям относятся уход за лесом (включая рубки ухода), выборочные и сплошные рубки, мероприятия по лесовосстановлению (подготовка почвы, посев, посадки) и т. д. [</w:t>
      </w:r>
      <w:r>
        <w:rPr>
          <w:sz w:val="28"/>
          <w:szCs w:val="28"/>
        </w:rPr>
        <w:t>10</w:t>
      </w:r>
      <w:r w:rsidRPr="00BA607E">
        <w:rPr>
          <w:sz w:val="28"/>
          <w:szCs w:val="28"/>
        </w:rPr>
        <w:t>]. Отдельная группа мероприятий - это меропри</w:t>
      </w:r>
      <w:r w:rsidRPr="00BA607E">
        <w:rPr>
          <w:sz w:val="28"/>
          <w:szCs w:val="28"/>
        </w:rPr>
        <w:t>я</w:t>
      </w:r>
      <w:r w:rsidRPr="00BA607E">
        <w:rPr>
          <w:sz w:val="28"/>
          <w:szCs w:val="28"/>
        </w:rPr>
        <w:t>тия по планированию, строительству и содержанию лесных дорог, которая в целом носит вспомогательный характер, но при этом очень важна и об</w:t>
      </w:r>
      <w:r w:rsidRPr="00BA607E">
        <w:rPr>
          <w:sz w:val="28"/>
          <w:szCs w:val="28"/>
        </w:rPr>
        <w:t>я</w:t>
      </w:r>
      <w:r w:rsidRPr="00BA607E">
        <w:rPr>
          <w:sz w:val="28"/>
          <w:szCs w:val="28"/>
        </w:rPr>
        <w:t>зательна для выполнения [</w:t>
      </w:r>
      <w:r>
        <w:rPr>
          <w:sz w:val="28"/>
          <w:szCs w:val="28"/>
        </w:rPr>
        <w:t>1</w:t>
      </w:r>
      <w:r w:rsidRPr="00BA607E">
        <w:rPr>
          <w:sz w:val="28"/>
          <w:szCs w:val="28"/>
        </w:rPr>
        <w:t>8, 2</w:t>
      </w:r>
      <w:r>
        <w:rPr>
          <w:sz w:val="28"/>
          <w:szCs w:val="28"/>
        </w:rPr>
        <w:t>5</w:t>
      </w:r>
      <w:r w:rsidRPr="00BA607E">
        <w:rPr>
          <w:sz w:val="28"/>
          <w:szCs w:val="28"/>
        </w:rPr>
        <w:t>].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Основной задачей</w:t>
      </w:r>
      <w:r>
        <w:rPr>
          <w:sz w:val="28"/>
          <w:szCs w:val="28"/>
        </w:rPr>
        <w:t xml:space="preserve"> логистического</w:t>
      </w:r>
      <w:r w:rsidRPr="00BA607E">
        <w:rPr>
          <w:sz w:val="28"/>
          <w:szCs w:val="28"/>
        </w:rPr>
        <w:t xml:space="preserve"> управления лесосырьевой базой следует считать определение сроков выполнения различных видов работ (здесь чаще всего речь идет о рубках) на каждой отдельной лесосеке (д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лянке) с тем, чтобы удовлетворить все запросы потребителей с наимен</w:t>
      </w:r>
      <w:r w:rsidRPr="00BA607E">
        <w:rPr>
          <w:sz w:val="28"/>
          <w:szCs w:val="28"/>
        </w:rPr>
        <w:t>ь</w:t>
      </w:r>
      <w:r w:rsidRPr="00BA607E">
        <w:rPr>
          <w:sz w:val="28"/>
          <w:szCs w:val="28"/>
        </w:rPr>
        <w:t>шими затратами и при выполнении всех ограничений, связанных с обесп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чением условия неистощительного лесопользования [</w:t>
      </w:r>
      <w:r>
        <w:rPr>
          <w:sz w:val="28"/>
          <w:szCs w:val="28"/>
        </w:rPr>
        <w:t>23</w:t>
      </w:r>
      <w:r w:rsidRPr="00BA607E">
        <w:rPr>
          <w:sz w:val="28"/>
          <w:szCs w:val="28"/>
        </w:rPr>
        <w:t>]. При этом крит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ческим ограничением на выполнение работ на делянках является их тран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портная доступность. Проведение большой части видов работ возможно только при наличии условий для проезда к лесосеке, что значительно у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ложняет задачу. При отсутствии дороги к лесосеке возможны две альте</w:t>
      </w:r>
      <w:r w:rsidRPr="00BA607E">
        <w:rPr>
          <w:sz w:val="28"/>
          <w:szCs w:val="28"/>
        </w:rPr>
        <w:t>р</w:t>
      </w:r>
      <w:r w:rsidRPr="00BA607E">
        <w:rPr>
          <w:sz w:val="28"/>
          <w:szCs w:val="28"/>
        </w:rPr>
        <w:t>нативы: либо необходимо запланировать строительство нового участка д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роги, либо изменить сроки выполнения работ [2</w:t>
      </w:r>
      <w:r>
        <w:rPr>
          <w:sz w:val="28"/>
          <w:szCs w:val="28"/>
        </w:rPr>
        <w:t>5</w:t>
      </w:r>
      <w:r w:rsidRPr="00BA607E">
        <w:rPr>
          <w:sz w:val="28"/>
          <w:szCs w:val="28"/>
        </w:rPr>
        <w:t>]. Оптимальные сроки р</w:t>
      </w:r>
      <w:r w:rsidRPr="00BA607E">
        <w:rPr>
          <w:sz w:val="28"/>
          <w:szCs w:val="28"/>
        </w:rPr>
        <w:t>у</w:t>
      </w:r>
      <w:r w:rsidRPr="00BA607E">
        <w:rPr>
          <w:sz w:val="28"/>
          <w:szCs w:val="28"/>
        </w:rPr>
        <w:t>бок могут быть определены по таблицам хода роста или с использованием математических моделей и компьютерных программ-симуляторов разв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тия древостоев [</w:t>
      </w:r>
      <w:r>
        <w:rPr>
          <w:sz w:val="28"/>
          <w:szCs w:val="28"/>
        </w:rPr>
        <w:t>22</w:t>
      </w:r>
      <w:r w:rsidRPr="00BA607E">
        <w:rPr>
          <w:sz w:val="28"/>
          <w:szCs w:val="28"/>
        </w:rPr>
        <w:t>, 2</w:t>
      </w:r>
      <w:r>
        <w:rPr>
          <w:sz w:val="28"/>
          <w:szCs w:val="28"/>
        </w:rPr>
        <w:t>6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33</w:t>
      </w:r>
      <w:r w:rsidRPr="00BA607E">
        <w:rPr>
          <w:sz w:val="28"/>
          <w:szCs w:val="28"/>
        </w:rPr>
        <w:t>, 3</w:t>
      </w:r>
      <w:r>
        <w:rPr>
          <w:sz w:val="28"/>
          <w:szCs w:val="28"/>
        </w:rPr>
        <w:t>8</w:t>
      </w:r>
      <w:r w:rsidRPr="00BA607E">
        <w:rPr>
          <w:sz w:val="28"/>
          <w:szCs w:val="28"/>
        </w:rPr>
        <w:t>]. Однако отсутствие дорог приводит к тому, что оптимальное с учетом затрат на строительство дорог решение оказыв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ется связанным со смещением времени проведения работ на отдельных д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лянках на более ранние или поздние сроки относительно оптимальных м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ментов по показателям продуктивности древостоев.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 xml:space="preserve">На сегодняшний день все подходы к решению описанной задачи </w:t>
      </w:r>
      <w:r>
        <w:rPr>
          <w:sz w:val="28"/>
          <w:szCs w:val="28"/>
        </w:rPr>
        <w:t>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стического </w:t>
      </w:r>
      <w:r w:rsidRPr="00BA607E">
        <w:rPr>
          <w:sz w:val="28"/>
          <w:szCs w:val="28"/>
        </w:rPr>
        <w:t xml:space="preserve">управления лесосырьевой базой могут быть разделены на две группы: «однофазные» и «двухфазные». 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Первую группу составляют подходы, в которых планирование заг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товки и дорожного строительства осуществляется одновременно путем решения одной оптимизационной задачи («однофазные»). В этом случае задача получается более сложной и трудной для решения, но вместе с тем дает результаты более близкие к оптимальным. Пример методики план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рования заготовки и строительства дорог как единой оптимизационной з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дачи можно найти в работах [</w:t>
      </w:r>
      <w:r>
        <w:rPr>
          <w:sz w:val="28"/>
          <w:szCs w:val="28"/>
        </w:rPr>
        <w:t>27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36</w:t>
      </w:r>
      <w:r w:rsidRPr="00BA607E">
        <w:rPr>
          <w:sz w:val="28"/>
          <w:szCs w:val="28"/>
        </w:rPr>
        <w:t xml:space="preserve">]. 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Во вторую группу включаются подходы, в которых подзадача опред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ления оптимального размещения дорожной сети в лесосырьевой базе и подзадача календарного планирования заготовки ставятся и решаются о</w:t>
      </w:r>
      <w:r w:rsidRPr="00BA607E">
        <w:rPr>
          <w:sz w:val="28"/>
          <w:szCs w:val="28"/>
        </w:rPr>
        <w:t>т</w:t>
      </w:r>
      <w:r w:rsidRPr="00BA607E">
        <w:rPr>
          <w:sz w:val="28"/>
          <w:szCs w:val="28"/>
        </w:rPr>
        <w:t>дельно друг от друга и последовательно. Назовем эту группу подходов «двухфазными». При этом при решении первой подзадачи учитывается пространственное размещение древостоев, а при решении второй - пол</w:t>
      </w:r>
      <w:r w:rsidRPr="00BA607E">
        <w:rPr>
          <w:sz w:val="28"/>
          <w:szCs w:val="28"/>
        </w:rPr>
        <w:t>у</w:t>
      </w:r>
      <w:r w:rsidRPr="00BA607E">
        <w:rPr>
          <w:sz w:val="28"/>
          <w:szCs w:val="28"/>
        </w:rPr>
        <w:t xml:space="preserve">ченный план транспортного освоения. Т. е., из рассмотрения исключаются делянки, недоступные в заданном периоде по транспортному критерию. 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При использовании «двухфазного» подхода более сложной является первая подзадача - оптимальное размещение дорог в лесосырьевой базе. В различное время был предложен ряд разнообразных методов ее решения. Сначала использовались простейшие аналитические модели на основе у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редненных характеристик лесосырьевых баз [</w:t>
      </w:r>
      <w:r>
        <w:rPr>
          <w:sz w:val="28"/>
          <w:szCs w:val="28"/>
        </w:rPr>
        <w:t>8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13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14</w:t>
      </w:r>
      <w:r w:rsidRPr="00BA607E">
        <w:rPr>
          <w:sz w:val="28"/>
          <w:szCs w:val="28"/>
        </w:rPr>
        <w:t>]. Следующую гру</w:t>
      </w:r>
      <w:r w:rsidRPr="00BA607E">
        <w:rPr>
          <w:sz w:val="28"/>
          <w:szCs w:val="28"/>
        </w:rPr>
        <w:t>п</w:t>
      </w:r>
      <w:r w:rsidRPr="00BA607E">
        <w:rPr>
          <w:sz w:val="28"/>
          <w:szCs w:val="28"/>
        </w:rPr>
        <w:t>пу составляют разнообразные методы размещения сети дорог на заданном множестве точек, базирующиеся на линейном, нелинейном или целочи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ленном программировании [</w:t>
      </w:r>
      <w:r>
        <w:rPr>
          <w:sz w:val="28"/>
          <w:szCs w:val="28"/>
        </w:rPr>
        <w:t>2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 w:rsidRPr="00BA607E">
        <w:rPr>
          <w:sz w:val="28"/>
          <w:szCs w:val="28"/>
        </w:rPr>
        <w:t>,</w:t>
      </w:r>
      <w:r>
        <w:rPr>
          <w:sz w:val="28"/>
          <w:szCs w:val="28"/>
        </w:rPr>
        <w:t xml:space="preserve"> 9, 11,12</w:t>
      </w:r>
      <w:r w:rsidRPr="00BA607E">
        <w:rPr>
          <w:sz w:val="28"/>
          <w:szCs w:val="28"/>
        </w:rPr>
        <w:t>,</w:t>
      </w:r>
      <w:r>
        <w:rPr>
          <w:sz w:val="28"/>
          <w:szCs w:val="28"/>
        </w:rPr>
        <w:t xml:space="preserve"> 20,21</w:t>
      </w:r>
      <w:r w:rsidRPr="00BA607E">
        <w:rPr>
          <w:sz w:val="28"/>
          <w:szCs w:val="28"/>
        </w:rPr>
        <w:t>]. Эти методы хорошо зар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комендовали себя, т. к. они позволяют учитывать особенности лесосырь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вой базы в каждой из рассматриваемых точек, особенности условий стро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тельства дорог для каждого конкретного участка (от точки до точки) [</w:t>
      </w:r>
      <w:r>
        <w:rPr>
          <w:sz w:val="28"/>
          <w:szCs w:val="28"/>
        </w:rPr>
        <w:t>19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24</w:t>
      </w:r>
      <w:r w:rsidRPr="00BA607E">
        <w:rPr>
          <w:sz w:val="28"/>
          <w:szCs w:val="28"/>
        </w:rPr>
        <w:t>], а также дают возможность работать с лесосырьевыми базами непр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вильной формы. Благодаря этому эти методы широко применяются и в н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стоящее время. Однако методы с фиксированными точками не позволяют в ходе оптимизации изменять положение развилок (перекрестков). Для ус</w:t>
      </w:r>
      <w:r w:rsidRPr="00BA607E">
        <w:rPr>
          <w:sz w:val="28"/>
          <w:szCs w:val="28"/>
        </w:rPr>
        <w:t>т</w:t>
      </w:r>
      <w:r w:rsidRPr="00BA607E">
        <w:rPr>
          <w:sz w:val="28"/>
          <w:szCs w:val="28"/>
        </w:rPr>
        <w:t>ранения этого недостатка в работе [</w:t>
      </w:r>
      <w:r>
        <w:rPr>
          <w:sz w:val="28"/>
          <w:szCs w:val="28"/>
        </w:rPr>
        <w:t>3</w:t>
      </w:r>
      <w:r w:rsidRPr="00BA607E">
        <w:rPr>
          <w:sz w:val="28"/>
          <w:szCs w:val="28"/>
        </w:rPr>
        <w:t>] предлагается итеративный метод о</w:t>
      </w:r>
      <w:r w:rsidRPr="00BA607E">
        <w:rPr>
          <w:sz w:val="28"/>
          <w:szCs w:val="28"/>
        </w:rPr>
        <w:t>п</w:t>
      </w:r>
      <w:r w:rsidRPr="00BA607E">
        <w:rPr>
          <w:sz w:val="28"/>
          <w:szCs w:val="28"/>
        </w:rPr>
        <w:t>тимизации координат развилок. Методика, основанная на динамическом программировании, дополняет этот подход возможностью учета фактора времени [</w:t>
      </w:r>
      <w:r>
        <w:rPr>
          <w:sz w:val="28"/>
          <w:szCs w:val="28"/>
        </w:rPr>
        <w:t>4</w:t>
      </w:r>
      <w:r w:rsidRPr="00BA607E">
        <w:rPr>
          <w:sz w:val="28"/>
          <w:szCs w:val="28"/>
        </w:rPr>
        <w:t>]. И, наконец, еще одна группа методов размещения сетей ле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ных дорог использует схемы решения задачи Штейнера на графах со св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бодно размещаемыми развилками [</w:t>
      </w:r>
      <w:r>
        <w:rPr>
          <w:sz w:val="28"/>
          <w:szCs w:val="28"/>
        </w:rPr>
        <w:t>6, 7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15-17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BA607E">
        <w:rPr>
          <w:sz w:val="28"/>
          <w:szCs w:val="28"/>
        </w:rPr>
        <w:t>7].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Вторая подзадача, решаемая в рамках «двухфазного» подхода - это з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дача определения очередности выполнения работ на делянках при зада</w:t>
      </w:r>
      <w:r w:rsidRPr="00BA607E">
        <w:rPr>
          <w:sz w:val="28"/>
          <w:szCs w:val="28"/>
        </w:rPr>
        <w:t>н</w:t>
      </w:r>
      <w:r w:rsidRPr="00BA607E">
        <w:rPr>
          <w:sz w:val="28"/>
          <w:szCs w:val="28"/>
        </w:rPr>
        <w:t xml:space="preserve">ной дорожной сети. Существует несколько вариантов формулировки этой задачи. </w:t>
      </w:r>
      <w:r>
        <w:rPr>
          <w:sz w:val="28"/>
          <w:szCs w:val="28"/>
        </w:rPr>
        <w:t>Чаще всего</w:t>
      </w:r>
      <w:r w:rsidRPr="00BA607E">
        <w:rPr>
          <w:sz w:val="28"/>
          <w:szCs w:val="28"/>
        </w:rPr>
        <w:t xml:space="preserve"> они решаются с помощью методов целочисленного программирования, а при оперативном планировании и с помощью комб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нации целочисленного программирования и эвристических методов [</w:t>
      </w:r>
      <w:r>
        <w:rPr>
          <w:sz w:val="28"/>
          <w:szCs w:val="28"/>
        </w:rPr>
        <w:t>28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34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35</w:t>
      </w:r>
      <w:r w:rsidRPr="00BA607E">
        <w:rPr>
          <w:sz w:val="28"/>
          <w:szCs w:val="28"/>
        </w:rPr>
        <w:t>].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 xml:space="preserve"> «Однофазный» подход, как правило, используется для решения задач на стратегическом уровне планирования (с горизонтом планирования б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лее года), тогда как «двухфазный» применяется как на стратегическом, так и на тактическом (с горизонтом планирования менее года) уровнях.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Отдельную группу задач составляют задачи ремонта и реконструкции дорог, подход</w:t>
      </w:r>
      <w:r>
        <w:rPr>
          <w:sz w:val="28"/>
          <w:szCs w:val="28"/>
        </w:rPr>
        <w:t>ы</w:t>
      </w:r>
      <w:r w:rsidRPr="00BA607E">
        <w:rPr>
          <w:sz w:val="28"/>
          <w:szCs w:val="28"/>
        </w:rPr>
        <w:t xml:space="preserve"> к решению которых предложен</w:t>
      </w:r>
      <w:r>
        <w:rPr>
          <w:sz w:val="28"/>
          <w:szCs w:val="28"/>
        </w:rPr>
        <w:t>ы</w:t>
      </w:r>
      <w:r w:rsidRPr="00BA607E">
        <w:rPr>
          <w:sz w:val="28"/>
          <w:szCs w:val="28"/>
        </w:rPr>
        <w:t>, в работах [3</w:t>
      </w:r>
      <w:r>
        <w:rPr>
          <w:sz w:val="28"/>
          <w:szCs w:val="28"/>
        </w:rPr>
        <w:t>0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31</w:t>
      </w:r>
      <w:r w:rsidRPr="00BA607E">
        <w:rPr>
          <w:sz w:val="28"/>
          <w:szCs w:val="28"/>
        </w:rPr>
        <w:t>].</w:t>
      </w:r>
    </w:p>
    <w:p w:rsidR="00D236C4" w:rsidRDefault="00D236C4" w:rsidP="00BA607E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F80040">
        <w:rPr>
          <w:b/>
          <w:sz w:val="28"/>
          <w:szCs w:val="28"/>
        </w:rPr>
        <w:t>адач</w:t>
      </w:r>
      <w:r>
        <w:rPr>
          <w:b/>
          <w:sz w:val="28"/>
          <w:szCs w:val="28"/>
        </w:rPr>
        <w:t>и</w:t>
      </w:r>
      <w:r w:rsidRPr="00F80040">
        <w:rPr>
          <w:b/>
          <w:sz w:val="28"/>
          <w:szCs w:val="28"/>
        </w:rPr>
        <w:t xml:space="preserve"> стратегическог</w:t>
      </w:r>
      <w:r>
        <w:rPr>
          <w:b/>
          <w:sz w:val="28"/>
          <w:szCs w:val="28"/>
        </w:rPr>
        <w:t>о управления лесосырьевой базой ЛЗП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 xml:space="preserve">В </w:t>
      </w:r>
      <w:r>
        <w:rPr>
          <w:sz w:val="28"/>
          <w:szCs w:val="28"/>
        </w:rPr>
        <w:t>рассматриваемом</w:t>
      </w:r>
      <w:r w:rsidRPr="00BA607E">
        <w:rPr>
          <w:sz w:val="28"/>
          <w:szCs w:val="28"/>
        </w:rPr>
        <w:t xml:space="preserve"> подходе [</w:t>
      </w:r>
      <w:r>
        <w:rPr>
          <w:sz w:val="28"/>
          <w:szCs w:val="28"/>
        </w:rPr>
        <w:t>27</w:t>
      </w:r>
      <w:r w:rsidRPr="00BA607E">
        <w:rPr>
          <w:sz w:val="28"/>
          <w:szCs w:val="28"/>
        </w:rPr>
        <w:t>]планирование заготовки, строител</w:t>
      </w:r>
      <w:r w:rsidRPr="00BA607E">
        <w:rPr>
          <w:sz w:val="28"/>
          <w:szCs w:val="28"/>
        </w:rPr>
        <w:t>ь</w:t>
      </w:r>
      <w:r w:rsidRPr="00BA607E">
        <w:rPr>
          <w:sz w:val="28"/>
          <w:szCs w:val="28"/>
        </w:rPr>
        <w:t>ства и реконструкции дорог выполняется одновременно путем решения единой оптимизационной задачи, т. е. подход является «однофазным».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Постановка задачи следующая. Пусть имеется лесосырьевая база, ра</w:t>
      </w:r>
      <w:r w:rsidRPr="00BA607E">
        <w:rPr>
          <w:sz w:val="28"/>
          <w:szCs w:val="28"/>
        </w:rPr>
        <w:t>з</w:t>
      </w:r>
      <w:r w:rsidRPr="00BA607E">
        <w:rPr>
          <w:sz w:val="28"/>
          <w:szCs w:val="28"/>
        </w:rPr>
        <w:t>деленная на отдельные участки - делянки. Каждой делянке соответствует древостой с определенными параметрами: запасом, породным составом, возрастом, почвенными условиями и т. д. Известен список делянок, кот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рые могут быть назначены в рубку посезонно в пределах горизонта план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рования. Для определения состояния древостоев на делянках в любой м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мент времени используются модели роста</w:t>
      </w:r>
      <w:r>
        <w:rPr>
          <w:sz w:val="28"/>
          <w:szCs w:val="28"/>
        </w:rPr>
        <w:t xml:space="preserve"> и</w:t>
      </w:r>
      <w:r w:rsidRPr="00BA607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BA607E">
        <w:rPr>
          <w:sz w:val="28"/>
          <w:szCs w:val="28"/>
        </w:rPr>
        <w:t>-симулятор</w:t>
      </w:r>
      <w:r>
        <w:rPr>
          <w:sz w:val="28"/>
          <w:szCs w:val="28"/>
        </w:rPr>
        <w:t>ы</w:t>
      </w:r>
      <w:r w:rsidRPr="00BA607E">
        <w:rPr>
          <w:sz w:val="28"/>
          <w:szCs w:val="28"/>
        </w:rPr>
        <w:t xml:space="preserve"> ра</w:t>
      </w:r>
      <w:r w:rsidRPr="00BA607E">
        <w:rPr>
          <w:sz w:val="28"/>
          <w:szCs w:val="28"/>
        </w:rPr>
        <w:t>з</w:t>
      </w:r>
      <w:r w:rsidRPr="00BA607E">
        <w:rPr>
          <w:sz w:val="28"/>
          <w:szCs w:val="28"/>
        </w:rPr>
        <w:t>вития древостоев так</w:t>
      </w:r>
      <w:r>
        <w:rPr>
          <w:sz w:val="28"/>
          <w:szCs w:val="28"/>
        </w:rPr>
        <w:t>ие</w:t>
      </w:r>
      <w:r w:rsidRPr="00BA607E">
        <w:rPr>
          <w:sz w:val="28"/>
          <w:szCs w:val="28"/>
        </w:rPr>
        <w:t xml:space="preserve">, как, например, </w:t>
      </w:r>
      <w:r w:rsidRPr="00BA607E">
        <w:rPr>
          <w:sz w:val="28"/>
          <w:szCs w:val="28"/>
          <w:lang w:val="en-US"/>
        </w:rPr>
        <w:t>MOTTI</w:t>
      </w:r>
      <w:r w:rsidRPr="00BA607E">
        <w:rPr>
          <w:sz w:val="28"/>
          <w:szCs w:val="28"/>
        </w:rPr>
        <w:t xml:space="preserve"> [</w:t>
      </w:r>
      <w:r>
        <w:rPr>
          <w:sz w:val="28"/>
          <w:szCs w:val="28"/>
        </w:rPr>
        <w:t>22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26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33</w:t>
      </w:r>
      <w:r w:rsidRPr="00BA607E">
        <w:rPr>
          <w:sz w:val="28"/>
          <w:szCs w:val="28"/>
        </w:rPr>
        <w:t xml:space="preserve">, </w:t>
      </w:r>
      <w:r>
        <w:rPr>
          <w:sz w:val="28"/>
          <w:szCs w:val="28"/>
        </w:rPr>
        <w:t>38</w:t>
      </w:r>
      <w:r w:rsidRPr="00BA607E">
        <w:rPr>
          <w:sz w:val="28"/>
          <w:szCs w:val="28"/>
        </w:rPr>
        <w:t>].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Вся производимая на делянках продукция делится на три группы: эк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портные круглые лесоматериалы, пиловочник и баланс для отечественного рынка. В действительности видов продукции, отличающихся по размера</w:t>
      </w:r>
      <w:r w:rsidRPr="00BA607E">
        <w:rPr>
          <w:sz w:val="28"/>
          <w:szCs w:val="28"/>
        </w:rPr>
        <w:t>м</w:t>
      </w:r>
      <w:r w:rsidRPr="00BA607E">
        <w:rPr>
          <w:sz w:val="28"/>
          <w:szCs w:val="28"/>
        </w:rPr>
        <w:t>по породе и по качеству, бывает больше, однако, на данном уровне план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рования (тактическом) достаточно именно такого разделения. Это позв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ляет значительно упростить решение задачи.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Для осуществления заготовки на определенной делянке необходимо наличие дороги, по которой можно подъехать к соответствующей погр</w:t>
      </w:r>
      <w:r w:rsidRPr="00BA607E">
        <w:rPr>
          <w:sz w:val="28"/>
          <w:szCs w:val="28"/>
        </w:rPr>
        <w:t>у</w:t>
      </w:r>
      <w:r w:rsidRPr="00BA607E">
        <w:rPr>
          <w:sz w:val="28"/>
          <w:szCs w:val="28"/>
        </w:rPr>
        <w:t>зочной площадке. Часть делянок примыкает к уже существующим дор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 xml:space="preserve">гам, но есть и такие, для доступа к которым необходимо строить новые участки дорог. </w:t>
      </w:r>
      <w:r>
        <w:rPr>
          <w:sz w:val="28"/>
          <w:szCs w:val="28"/>
        </w:rPr>
        <w:t>П</w:t>
      </w:r>
      <w:r w:rsidRPr="00BA607E">
        <w:rPr>
          <w:sz w:val="28"/>
          <w:szCs w:val="28"/>
        </w:rPr>
        <w:t xml:space="preserve">ринимаются во внимание </w:t>
      </w:r>
      <w:r>
        <w:rPr>
          <w:sz w:val="28"/>
          <w:szCs w:val="28"/>
        </w:rPr>
        <w:t>также</w:t>
      </w:r>
      <w:r w:rsidRPr="00BA607E">
        <w:rPr>
          <w:sz w:val="28"/>
          <w:szCs w:val="28"/>
        </w:rPr>
        <w:t xml:space="preserve"> конструктивные особе</w:t>
      </w:r>
      <w:r w:rsidRPr="00BA607E">
        <w:rPr>
          <w:sz w:val="28"/>
          <w:szCs w:val="28"/>
        </w:rPr>
        <w:t>н</w:t>
      </w:r>
      <w:r w:rsidRPr="00BA607E">
        <w:rPr>
          <w:sz w:val="28"/>
          <w:szCs w:val="28"/>
        </w:rPr>
        <w:t>ности</w:t>
      </w:r>
      <w:r>
        <w:rPr>
          <w:sz w:val="28"/>
          <w:szCs w:val="28"/>
        </w:rPr>
        <w:t xml:space="preserve"> дорог</w:t>
      </w:r>
      <w:r w:rsidRPr="00BA607E">
        <w:rPr>
          <w:sz w:val="28"/>
          <w:szCs w:val="28"/>
        </w:rPr>
        <w:t xml:space="preserve">. </w:t>
      </w:r>
      <w:r>
        <w:rPr>
          <w:sz w:val="28"/>
          <w:szCs w:val="28"/>
        </w:rPr>
        <w:t>Они</w:t>
      </w:r>
      <w:r w:rsidRPr="00BA607E">
        <w:rPr>
          <w:sz w:val="28"/>
          <w:szCs w:val="28"/>
        </w:rPr>
        <w:t xml:space="preserve"> делятся на два класса: дороги круглогодичного действия и зимние дороги. Строительство дорог круглогодичного действия требует намного больших затрат, чем строительство зимних дорог.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Заготовленная в зимнее время древесина (частично) может быть до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тавлена по зимним дорогам до промежуточных терминалов для временн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го хранения и дальнейшей транспортировки потребителю в летнее время, когда производственные ресурсы обычно бывают более свободными. Хр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нение древесины на терминалах с предыдущей зимы до следующей не д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пускается во избежание потери качества. Кроме того, дорожное строител</w:t>
      </w:r>
      <w:r w:rsidRPr="00BA607E">
        <w:rPr>
          <w:sz w:val="28"/>
          <w:szCs w:val="28"/>
        </w:rPr>
        <w:t>ь</w:t>
      </w:r>
      <w:r w:rsidRPr="00BA607E">
        <w:rPr>
          <w:sz w:val="28"/>
          <w:szCs w:val="28"/>
        </w:rPr>
        <w:t>ство должно выполняться по возможности равномерно в пределах план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вого периода и быть запланированным так, чтобы дорога была уже готова к началу заготовки на конкретной делянке. Дорожное строительство может выполняться только в летний период.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Объемы поставок продукции каждому потребителю задаются в виде верхней и нижней границы. Также должен быть задан уровень цен на ка</w:t>
      </w:r>
      <w:r w:rsidRPr="00BA607E">
        <w:rPr>
          <w:sz w:val="28"/>
          <w:szCs w:val="28"/>
        </w:rPr>
        <w:t>ж</w:t>
      </w:r>
      <w:r w:rsidRPr="00BA607E">
        <w:rPr>
          <w:sz w:val="28"/>
          <w:szCs w:val="28"/>
        </w:rPr>
        <w:t xml:space="preserve">дый вид продукции с учетом их изменения. Транспортировка продукции потребителям </w:t>
      </w:r>
      <w:r>
        <w:rPr>
          <w:sz w:val="28"/>
          <w:szCs w:val="28"/>
        </w:rPr>
        <w:t>выполн</w:t>
      </w:r>
      <w:r w:rsidRPr="00BA607E">
        <w:rPr>
          <w:sz w:val="28"/>
          <w:szCs w:val="28"/>
        </w:rPr>
        <w:t>яется автомобильным транспортом.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Задача заключается в определении для каждого сезона, на которые разделен горизонт планирования, следующих значений:</w:t>
      </w:r>
    </w:p>
    <w:p w:rsidR="00D236C4" w:rsidRPr="00BA607E" w:rsidRDefault="00D236C4" w:rsidP="007A4360">
      <w:pPr>
        <w:numPr>
          <w:ilvl w:val="0"/>
          <w:numId w:val="1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списка отводимых в рубку делянок;</w:t>
      </w:r>
    </w:p>
    <w:p w:rsidR="00D236C4" w:rsidRPr="00BA607E" w:rsidRDefault="00D236C4" w:rsidP="007A4360">
      <w:pPr>
        <w:numPr>
          <w:ilvl w:val="0"/>
          <w:numId w:val="1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объема производства круглых лесоматериалов с учетом обеспечения всех запросов потребителей;</w:t>
      </w:r>
    </w:p>
    <w:p w:rsidR="00D236C4" w:rsidRPr="00BA607E" w:rsidRDefault="00D236C4" w:rsidP="007A4360">
      <w:pPr>
        <w:numPr>
          <w:ilvl w:val="0"/>
          <w:numId w:val="1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новых участков зимних и всесезонных дорог, которые должны быть построены до момента начала заготовок;</w:t>
      </w:r>
    </w:p>
    <w:p w:rsidR="00D236C4" w:rsidRPr="00BA607E" w:rsidRDefault="00D236C4" w:rsidP="007A4360">
      <w:pPr>
        <w:numPr>
          <w:ilvl w:val="0"/>
          <w:numId w:val="1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участков зимних дорог, которые должны быть реконструированы во всесезонные;</w:t>
      </w:r>
    </w:p>
    <w:p w:rsidR="00D236C4" w:rsidRPr="00BA607E" w:rsidRDefault="00D236C4" w:rsidP="007A4360">
      <w:pPr>
        <w:numPr>
          <w:ilvl w:val="0"/>
          <w:numId w:val="1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объемов поставки круглых лесоматериалов для каждого пункта н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значения;</w:t>
      </w:r>
    </w:p>
    <w:p w:rsidR="00D236C4" w:rsidRPr="00BA607E" w:rsidRDefault="00D236C4" w:rsidP="007A4360">
      <w:pPr>
        <w:numPr>
          <w:ilvl w:val="0"/>
          <w:numId w:val="1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объемов круглых лесоматериалов, временно хранящихся на пром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жуточных складах;</w:t>
      </w:r>
    </w:p>
    <w:p w:rsidR="00D236C4" w:rsidRPr="00BA607E" w:rsidRDefault="00D236C4" w:rsidP="007A4360">
      <w:pPr>
        <w:numPr>
          <w:ilvl w:val="0"/>
          <w:numId w:val="1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потребных производственных мощностей на заготовке и транспо</w:t>
      </w:r>
      <w:r w:rsidRPr="00BA607E">
        <w:rPr>
          <w:sz w:val="28"/>
          <w:szCs w:val="28"/>
        </w:rPr>
        <w:t>р</w:t>
      </w:r>
      <w:r w:rsidRPr="00BA607E">
        <w:rPr>
          <w:sz w:val="28"/>
          <w:szCs w:val="28"/>
        </w:rPr>
        <w:t>тировке древесины.</w:t>
      </w:r>
    </w:p>
    <w:p w:rsidR="00D236C4" w:rsidRPr="00BA607E" w:rsidRDefault="00D236C4" w:rsidP="00BA607E">
      <w:pPr>
        <w:spacing w:line="360" w:lineRule="auto"/>
        <w:rPr>
          <w:sz w:val="28"/>
          <w:szCs w:val="28"/>
        </w:rPr>
      </w:pP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A607E">
        <w:rPr>
          <w:sz w:val="28"/>
          <w:szCs w:val="28"/>
        </w:rPr>
        <w:t>ассматриваемая оптимизационная задача представляет собой задачу смешанного целочисленного линейного программирования с сезонными периодами, в которой непрерывные переменные описывают величину п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токов древесины и площади рубок, а целочисленные переменные логич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ского типа обозначают принимаемые решения в каждом конкретном п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 xml:space="preserve">риоде: в отношении дорог - строить или не строить, реконструировать или не реконструировать; </w:t>
      </w:r>
      <w:r>
        <w:rPr>
          <w:sz w:val="28"/>
          <w:szCs w:val="28"/>
        </w:rPr>
        <w:t xml:space="preserve">в </w:t>
      </w:r>
      <w:r w:rsidRPr="00BA607E">
        <w:rPr>
          <w:sz w:val="28"/>
          <w:szCs w:val="28"/>
        </w:rPr>
        <w:t>отношении делянок - рубить или не рубить. Гла</w:t>
      </w:r>
      <w:r w:rsidRPr="00BA607E">
        <w:rPr>
          <w:sz w:val="28"/>
          <w:szCs w:val="28"/>
        </w:rPr>
        <w:t>в</w:t>
      </w:r>
      <w:r w:rsidRPr="00BA607E">
        <w:rPr>
          <w:sz w:val="28"/>
          <w:szCs w:val="28"/>
        </w:rPr>
        <w:t xml:space="preserve">ная цель: обеспечить выгоднейший в </w:t>
      </w:r>
      <w:r>
        <w:rPr>
          <w:sz w:val="28"/>
          <w:szCs w:val="28"/>
        </w:rPr>
        <w:t>пределах</w:t>
      </w:r>
      <w:r w:rsidRPr="00BA607E">
        <w:rPr>
          <w:sz w:val="28"/>
          <w:szCs w:val="28"/>
        </w:rPr>
        <w:t xml:space="preserve"> горизонт</w:t>
      </w:r>
      <w:r>
        <w:rPr>
          <w:sz w:val="28"/>
          <w:szCs w:val="28"/>
        </w:rPr>
        <w:t>а</w:t>
      </w:r>
      <w:r w:rsidRPr="00BA607E">
        <w:rPr>
          <w:sz w:val="28"/>
          <w:szCs w:val="28"/>
        </w:rPr>
        <w:t xml:space="preserve"> планирования компромисс между доходом от продажи продукции лесозаготовок и затр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тами на заготовку, транспортировку, хранение, строительство и реконс</w:t>
      </w:r>
      <w:r w:rsidRPr="00BA607E">
        <w:rPr>
          <w:sz w:val="28"/>
          <w:szCs w:val="28"/>
        </w:rPr>
        <w:t>т</w:t>
      </w:r>
      <w:r w:rsidRPr="00BA607E">
        <w:rPr>
          <w:sz w:val="28"/>
          <w:szCs w:val="28"/>
        </w:rPr>
        <w:t>рукцию дорог.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 xml:space="preserve">В простых случаях решение этой оптимизационной задачи возможно с помощью метода ветвей и границ, реализованного в коммерческих пакетах программ линейного программирования. В более сложных случаях для снижения времени решения и повышения его качества </w:t>
      </w:r>
      <w:r>
        <w:rPr>
          <w:sz w:val="28"/>
          <w:szCs w:val="28"/>
        </w:rPr>
        <w:t>пользуются</w:t>
      </w:r>
      <w:r w:rsidRPr="00BA607E">
        <w:rPr>
          <w:sz w:val="28"/>
          <w:szCs w:val="28"/>
        </w:rPr>
        <w:t xml:space="preserve"> итер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ционным методом, базирующемся на лагранжевой релаксации</w:t>
      </w:r>
      <w:r>
        <w:rPr>
          <w:sz w:val="28"/>
          <w:szCs w:val="28"/>
        </w:rPr>
        <w:t>. В</w:t>
      </w:r>
      <w:r w:rsidRPr="00BA607E">
        <w:rPr>
          <w:sz w:val="28"/>
          <w:szCs w:val="28"/>
        </w:rPr>
        <w:t xml:space="preserve"> этом случае задача оптимизации разделяется на две более простые подзадачи [</w:t>
      </w:r>
      <w:r>
        <w:rPr>
          <w:sz w:val="28"/>
          <w:szCs w:val="28"/>
        </w:rPr>
        <w:t>27</w:t>
      </w:r>
      <w:r w:rsidRPr="00BA607E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D236C4" w:rsidRPr="00A63319" w:rsidRDefault="00D236C4" w:rsidP="00BA607E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A63319">
        <w:rPr>
          <w:b/>
          <w:sz w:val="28"/>
          <w:szCs w:val="28"/>
        </w:rPr>
        <w:t>Задачи тактического управления лесосырьевой базой ЛЗП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Одной из важнейших задач, стоящих перед ЛЗП, является вопрос, как наилучшим образом в течение года использовать имеющуюся у них собс</w:t>
      </w:r>
      <w:r w:rsidRPr="00BA607E">
        <w:rPr>
          <w:sz w:val="28"/>
          <w:szCs w:val="28"/>
        </w:rPr>
        <w:t>т</w:t>
      </w:r>
      <w:r w:rsidRPr="00BA607E">
        <w:rPr>
          <w:sz w:val="28"/>
          <w:szCs w:val="28"/>
        </w:rPr>
        <w:t>венную лесозаготовительную технику или технику, привлекаемую на ко</w:t>
      </w:r>
      <w:r w:rsidRPr="00BA607E">
        <w:rPr>
          <w:sz w:val="28"/>
          <w:szCs w:val="28"/>
        </w:rPr>
        <w:t>н</w:t>
      </w:r>
      <w:r w:rsidRPr="00BA607E">
        <w:rPr>
          <w:sz w:val="28"/>
          <w:szCs w:val="28"/>
        </w:rPr>
        <w:t>трактной основе (аутсорсинг). В настоящее время одной из самых эффе</w:t>
      </w:r>
      <w:r w:rsidRPr="00BA607E">
        <w:rPr>
          <w:sz w:val="28"/>
          <w:szCs w:val="28"/>
        </w:rPr>
        <w:t>к</w:t>
      </w:r>
      <w:r w:rsidRPr="00BA607E">
        <w:rPr>
          <w:sz w:val="28"/>
          <w:szCs w:val="28"/>
        </w:rPr>
        <w:t>тивных технологий лесозаготовок, широко распространенных в мире и в России, является сортиментная технология, базирующаяся на применении таких машин, как харвестер и форвардер. Рассмотрим подход к решению задач оперативного логистического управления лесозаготовками с пом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щью харвестеров и форвардеров, а также и харвардеров [</w:t>
      </w:r>
      <w:r>
        <w:rPr>
          <w:sz w:val="28"/>
          <w:szCs w:val="28"/>
        </w:rPr>
        <w:t>28</w:t>
      </w:r>
      <w:r w:rsidRPr="00BA607E">
        <w:rPr>
          <w:sz w:val="28"/>
          <w:szCs w:val="28"/>
        </w:rPr>
        <w:t xml:space="preserve">]. </w:t>
      </w:r>
      <w:r>
        <w:rPr>
          <w:sz w:val="28"/>
          <w:szCs w:val="28"/>
        </w:rPr>
        <w:t>Г</w:t>
      </w:r>
      <w:r w:rsidRPr="00BA607E">
        <w:rPr>
          <w:sz w:val="28"/>
          <w:szCs w:val="28"/>
        </w:rPr>
        <w:t>лавная цель состоит в том, чтобы выполнить все запланированные лесозаготовител</w:t>
      </w:r>
      <w:r w:rsidRPr="00BA607E">
        <w:rPr>
          <w:sz w:val="28"/>
          <w:szCs w:val="28"/>
        </w:rPr>
        <w:t>ь</w:t>
      </w:r>
      <w:r w:rsidRPr="00BA607E">
        <w:rPr>
          <w:sz w:val="28"/>
          <w:szCs w:val="28"/>
        </w:rPr>
        <w:t>ные работы с наименьшими затратами. Затраты включают в себя нескол</w:t>
      </w:r>
      <w:r w:rsidRPr="00BA607E">
        <w:rPr>
          <w:sz w:val="28"/>
          <w:szCs w:val="28"/>
        </w:rPr>
        <w:t>ь</w:t>
      </w:r>
      <w:r w:rsidRPr="00BA607E">
        <w:rPr>
          <w:sz w:val="28"/>
          <w:szCs w:val="28"/>
        </w:rPr>
        <w:t>ко компонент. Во-первых - это эксплуатационные затраты, связанные с р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ботой основных машин. Во-вторых - это затраты на транспортировку оп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раторов с мест их базирования на делянки и обратно. Третий компонент затрат - это затраты на перемещение основных машин с делянки на деля</w:t>
      </w:r>
      <w:r w:rsidRPr="00BA607E">
        <w:rPr>
          <w:sz w:val="28"/>
          <w:szCs w:val="28"/>
        </w:rPr>
        <w:t>н</w:t>
      </w:r>
      <w:r w:rsidRPr="00BA607E">
        <w:rPr>
          <w:sz w:val="28"/>
          <w:szCs w:val="28"/>
        </w:rPr>
        <w:t>ку.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В данной постановке задачи горизонт планирования ограничен одним годом с выделением четырех сезонов: зима, весна, лето и осень. Список и характеристики делянок, отведенных в рубку должны быть известны зар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нее, они являются исходными данными. Предполагается, что имеется до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туп по дорожной сети к каждой делянке, расстояния и время движения - известны. Известен состав лесозаготовительных машин, которые могут быть привлечены к работам, их производительность и другие параметры. Каждая машина имеет заданное максимальное возможное время ее работы (в часах) в каждом сезоне. Для обеспечения непрерывной работы машин, вводится т. н. допустимое время перекрытия сезонов. Обычно оно прин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мается равным одной неделе. Все операторы машин имеют заданные места дислокации (проживания) и выезжают к местам работ автомобильным транспортом. По завершении смены они возвращаются домой. На каждой машине может работать несколько оператор</w:t>
      </w:r>
      <w:r>
        <w:rPr>
          <w:sz w:val="28"/>
          <w:szCs w:val="28"/>
        </w:rPr>
        <w:t>ов</w:t>
      </w:r>
      <w:r w:rsidRPr="00BA607E">
        <w:rPr>
          <w:sz w:val="28"/>
          <w:szCs w:val="28"/>
        </w:rPr>
        <w:t xml:space="preserve"> в несколько смен. В случае недостатка производственных мощностей для заготовки всех запланир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ванных делянок в течение года, остающиеся делянки помещаются в т. н. резерв. Для того, чтобы обеспечить определение оптимального решения с минимальными числом делянок и потенциальным объемом древесины в резерве, в модель вводятся штрафы за помещение делянки в резерв.</w:t>
      </w:r>
    </w:p>
    <w:p w:rsidR="00D236C4" w:rsidRPr="00BA607E" w:rsidRDefault="00D236C4" w:rsidP="00B94C10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В целом это интегр</w:t>
      </w:r>
      <w:r>
        <w:rPr>
          <w:sz w:val="28"/>
          <w:szCs w:val="28"/>
        </w:rPr>
        <w:t>альная</w:t>
      </w:r>
      <w:r w:rsidRPr="00BA607E">
        <w:rPr>
          <w:sz w:val="28"/>
          <w:szCs w:val="28"/>
        </w:rPr>
        <w:t xml:space="preserve"> задача размещения и маршрутизации, кот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рая является трудно решаемой даже для простых случаев. В работе [</w:t>
      </w:r>
      <w:r>
        <w:rPr>
          <w:sz w:val="28"/>
          <w:szCs w:val="28"/>
        </w:rPr>
        <w:t>28</w:t>
      </w:r>
      <w:r w:rsidRPr="00BA607E">
        <w:rPr>
          <w:sz w:val="28"/>
          <w:szCs w:val="28"/>
        </w:rPr>
        <w:t>] предлагается двухстадийный подход для ее решения. На первой стадии все делянки распределяются между имеющимися комплексами машин. При этом во внимание принимаются только затраты на заготовку и транспорт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ровку операторов. Затраты на перемещение комплексов между делянками учитываются лишь приблизительно в усредненном виде. На второй стадии выполняется определение последовательности обхода комплексами тех делянок, которые были привязаны к ним при выполнении расчетов первой стадии.Эта подзадача представляет собой вариант задачи коммивояжера [</w:t>
      </w:r>
      <w:r>
        <w:rPr>
          <w:sz w:val="28"/>
          <w:szCs w:val="28"/>
        </w:rPr>
        <w:t>29</w:t>
      </w:r>
      <w:r w:rsidRPr="00BA607E">
        <w:rPr>
          <w:sz w:val="28"/>
          <w:szCs w:val="28"/>
        </w:rPr>
        <w:t>], для решения которой известно множество эвристических алгоритмов.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Главным недостатком этого подхода является то, что при решении первой подзадачи никак не учитываются затраты на перемещение машин. Поэтому при решении второй подзадачи уже невозможно достичь резул</w:t>
      </w:r>
      <w:r w:rsidRPr="00BA607E">
        <w:rPr>
          <w:sz w:val="28"/>
          <w:szCs w:val="28"/>
        </w:rPr>
        <w:t>ь</w:t>
      </w:r>
      <w:r w:rsidRPr="00BA607E">
        <w:rPr>
          <w:sz w:val="28"/>
          <w:szCs w:val="28"/>
        </w:rPr>
        <w:t>татов близких к оптимальным, т. к. делянки, привязанные к одной машине, распределены неудачно, а именно сосредоточены вокруг мест проживания операторов. Затраты на перемещение машин в данном случае оказываются завышенными, т. к. делянки обычно располагаются на некотором рассто</w:t>
      </w:r>
      <w:r w:rsidRPr="00BA607E">
        <w:rPr>
          <w:sz w:val="28"/>
          <w:szCs w:val="28"/>
        </w:rPr>
        <w:t>я</w:t>
      </w:r>
      <w:r w:rsidRPr="00BA607E">
        <w:rPr>
          <w:sz w:val="28"/>
          <w:szCs w:val="28"/>
        </w:rPr>
        <w:t>нии от мест проживания операторов (населенных пунктов) в любом н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правлении (см. рис. 1).</w:t>
      </w:r>
    </w:p>
    <w:p w:rsidR="00D236C4" w:rsidRDefault="00D236C4" w:rsidP="00BA607E">
      <w:pPr>
        <w:ind w:firstLine="567"/>
        <w:jc w:val="both"/>
      </w:pPr>
    </w:p>
    <w:p w:rsidR="00D236C4" w:rsidRDefault="00D236C4" w:rsidP="00BA607E">
      <w:pPr>
        <w:jc w:val="center"/>
      </w:pPr>
      <w:r w:rsidRPr="00A1532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Рис2_1" style="width:265.8pt;height:261.6pt;visibility:visible">
            <v:imagedata r:id="rId7" o:title="" croptop="1940f" cropbottom="726f" cropleft="2365f" cropright="8703f"/>
          </v:shape>
        </w:pict>
      </w:r>
    </w:p>
    <w:p w:rsidR="00D236C4" w:rsidRPr="00BA607E" w:rsidRDefault="00D236C4" w:rsidP="00B94C10">
      <w:pPr>
        <w:spacing w:line="360" w:lineRule="auto"/>
        <w:jc w:val="center"/>
        <w:rPr>
          <w:sz w:val="28"/>
          <w:szCs w:val="28"/>
        </w:rPr>
      </w:pPr>
      <w:r w:rsidRPr="00BA607E">
        <w:rPr>
          <w:sz w:val="28"/>
          <w:szCs w:val="28"/>
        </w:rPr>
        <w:t>Рис. 1. Делянки, привязанные к машинам после выполнения первой стадии решения без учета затрат на перемещение машин между делянками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Лучшим вариантом было бы привязать к одной машине делянки, о</w:t>
      </w:r>
      <w:r w:rsidRPr="00BA607E">
        <w:rPr>
          <w:sz w:val="28"/>
          <w:szCs w:val="28"/>
        </w:rPr>
        <w:t>б</w:t>
      </w:r>
      <w:r w:rsidRPr="00BA607E">
        <w:rPr>
          <w:sz w:val="28"/>
          <w:szCs w:val="28"/>
        </w:rPr>
        <w:t>разующие компактную группу на некотором расстоянии от места прож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вания операторов (рис. 2).</w:t>
      </w:r>
    </w:p>
    <w:p w:rsidR="00D236C4" w:rsidRDefault="00D236C4" w:rsidP="00BA607E">
      <w:pPr>
        <w:ind w:firstLine="567"/>
        <w:jc w:val="both"/>
      </w:pPr>
    </w:p>
    <w:p w:rsidR="00D236C4" w:rsidRDefault="00D236C4" w:rsidP="00BA607E">
      <w:pPr>
        <w:jc w:val="center"/>
      </w:pPr>
      <w:r w:rsidRPr="00A15325">
        <w:rPr>
          <w:noProof/>
        </w:rPr>
        <w:pict>
          <v:shape id="Рисунок 1" o:spid="_x0000_i1026" type="#_x0000_t75" alt="Рис2_2" style="width:262.8pt;height:256.2pt;visibility:visible">
            <v:imagedata r:id="rId8" o:title="" croptop="1440f" cropbottom="1940f" cropleft="2368f" cropright="8451f"/>
          </v:shape>
        </w:pict>
      </w:r>
    </w:p>
    <w:p w:rsidR="00D236C4" w:rsidRPr="00BA607E" w:rsidRDefault="00D236C4" w:rsidP="00BA607E">
      <w:pPr>
        <w:spacing w:line="360" w:lineRule="auto"/>
        <w:jc w:val="center"/>
        <w:rPr>
          <w:sz w:val="28"/>
          <w:szCs w:val="28"/>
        </w:rPr>
      </w:pPr>
      <w:r w:rsidRPr="00BA607E">
        <w:rPr>
          <w:sz w:val="28"/>
          <w:szCs w:val="28"/>
        </w:rPr>
        <w:t>Рис. 2. Эффективное распределение делянок между машинами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Для того, чтобы добиться этого, необходимо каким-то образом вкл</w:t>
      </w:r>
      <w:r w:rsidRPr="00BA607E">
        <w:rPr>
          <w:sz w:val="28"/>
          <w:szCs w:val="28"/>
        </w:rPr>
        <w:t>ю</w:t>
      </w:r>
      <w:r w:rsidRPr="00BA607E">
        <w:rPr>
          <w:sz w:val="28"/>
          <w:szCs w:val="28"/>
        </w:rPr>
        <w:t>чить в модель первой оптимизационной подзадачи элемент, связанный с затратами на перемещение машин, т. е. попробовать связать две стадии з</w:t>
      </w:r>
      <w:r w:rsidRPr="00BA607E">
        <w:rPr>
          <w:sz w:val="28"/>
          <w:szCs w:val="28"/>
        </w:rPr>
        <w:t>а</w:t>
      </w:r>
      <w:r w:rsidRPr="00BA607E">
        <w:rPr>
          <w:sz w:val="28"/>
          <w:szCs w:val="28"/>
        </w:rPr>
        <w:t>дачи. Это выполняется путем назначения каждой машине т. н. «централ</w:t>
      </w:r>
      <w:r w:rsidRPr="00BA607E">
        <w:rPr>
          <w:sz w:val="28"/>
          <w:szCs w:val="28"/>
        </w:rPr>
        <w:t>ь</w:t>
      </w:r>
      <w:r w:rsidRPr="00BA607E">
        <w:rPr>
          <w:sz w:val="28"/>
          <w:szCs w:val="28"/>
        </w:rPr>
        <w:t xml:space="preserve">ной» делянки </w:t>
      </w:r>
      <w:r w:rsidRPr="00BA607E">
        <w:rPr>
          <w:i/>
          <w:sz w:val="28"/>
          <w:szCs w:val="28"/>
          <w:lang w:val="en-US"/>
        </w:rPr>
        <w:t>a</w:t>
      </w:r>
      <w:r w:rsidRPr="00BA607E">
        <w:rPr>
          <w:sz w:val="28"/>
          <w:szCs w:val="28"/>
        </w:rPr>
        <w:t>, вокруг которой желательно расположить зону ответстве</w:t>
      </w:r>
      <w:r w:rsidRPr="00BA607E">
        <w:rPr>
          <w:sz w:val="28"/>
          <w:szCs w:val="28"/>
        </w:rPr>
        <w:t>н</w:t>
      </w:r>
      <w:r w:rsidRPr="00BA607E">
        <w:rPr>
          <w:sz w:val="28"/>
          <w:szCs w:val="28"/>
        </w:rPr>
        <w:t>ности этой машины, как это показано на рис. 2.</w:t>
      </w:r>
    </w:p>
    <w:p w:rsidR="00D236C4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</w:p>
    <w:p w:rsidR="00D236C4" w:rsidRPr="005B561C" w:rsidRDefault="00D236C4" w:rsidP="00BA607E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B561C">
        <w:rPr>
          <w:b/>
          <w:sz w:val="28"/>
          <w:szCs w:val="28"/>
        </w:rPr>
        <w:t>Выводы</w:t>
      </w:r>
    </w:p>
    <w:p w:rsidR="00D236C4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логистики позволяют эффективно решать задачи </w:t>
      </w:r>
      <w:r w:rsidRPr="00BA607E">
        <w:rPr>
          <w:sz w:val="28"/>
          <w:szCs w:val="28"/>
        </w:rPr>
        <w:t>управления лесосырьевой базой ЛЗП</w:t>
      </w:r>
      <w:r>
        <w:rPr>
          <w:sz w:val="28"/>
          <w:szCs w:val="28"/>
        </w:rPr>
        <w:t xml:space="preserve"> как на тактическом, так и на стратегическом уровнях.</w:t>
      </w:r>
    </w:p>
    <w:p w:rsidR="00D236C4" w:rsidRPr="00BA607E" w:rsidRDefault="00D236C4" w:rsidP="00BA607E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Решение задач стратегического управления лесосырьевой базой ЛЗП дает возможность:</w:t>
      </w:r>
    </w:p>
    <w:p w:rsidR="00D236C4" w:rsidRPr="00BA607E" w:rsidRDefault="00D236C4" w:rsidP="004628EB">
      <w:pPr>
        <w:numPr>
          <w:ilvl w:val="0"/>
          <w:numId w:val="2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обосновывать решения по заготовке, строительству дорог и тран</w:t>
      </w:r>
      <w:r w:rsidRPr="00BA607E">
        <w:rPr>
          <w:sz w:val="28"/>
          <w:szCs w:val="28"/>
        </w:rPr>
        <w:t>с</w:t>
      </w:r>
      <w:r w:rsidRPr="00BA607E">
        <w:rPr>
          <w:sz w:val="28"/>
          <w:szCs w:val="28"/>
        </w:rPr>
        <w:t>портировке;</w:t>
      </w:r>
    </w:p>
    <w:p w:rsidR="00D236C4" w:rsidRPr="00BA607E" w:rsidRDefault="00D236C4" w:rsidP="004628EB">
      <w:pPr>
        <w:numPr>
          <w:ilvl w:val="0"/>
          <w:numId w:val="2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выполнять анализ чувствительности логистической системы к изм</w:t>
      </w:r>
      <w:r w:rsidRPr="00BA607E">
        <w:rPr>
          <w:sz w:val="28"/>
          <w:szCs w:val="28"/>
        </w:rPr>
        <w:t>е</w:t>
      </w:r>
      <w:r w:rsidRPr="00BA607E">
        <w:rPr>
          <w:sz w:val="28"/>
          <w:szCs w:val="28"/>
        </w:rPr>
        <w:t>нению закупочных цен;</w:t>
      </w:r>
    </w:p>
    <w:p w:rsidR="00D236C4" w:rsidRPr="00BA607E" w:rsidRDefault="00D236C4" w:rsidP="004628EB">
      <w:pPr>
        <w:numPr>
          <w:ilvl w:val="0"/>
          <w:numId w:val="2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оценивать возможный дефицит определенных видов круглых лес</w:t>
      </w:r>
      <w:r w:rsidRPr="00BA607E">
        <w:rPr>
          <w:sz w:val="28"/>
          <w:szCs w:val="28"/>
        </w:rPr>
        <w:t>о</w:t>
      </w:r>
      <w:r w:rsidRPr="00BA607E">
        <w:rPr>
          <w:sz w:val="28"/>
          <w:szCs w:val="28"/>
        </w:rPr>
        <w:t>материалов в пределах горизонта планирования;</w:t>
      </w:r>
    </w:p>
    <w:p w:rsidR="00D236C4" w:rsidRPr="00BA607E" w:rsidRDefault="00D236C4" w:rsidP="004628EB">
      <w:pPr>
        <w:numPr>
          <w:ilvl w:val="0"/>
          <w:numId w:val="2"/>
        </w:numPr>
        <w:tabs>
          <w:tab w:val="clear" w:pos="1287"/>
        </w:tabs>
        <w:spacing w:line="360" w:lineRule="auto"/>
        <w:ind w:left="851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сравнивать различные сценарии развития ситуации в отношении цен, затрат, наличия дополнительных лесных участков и т. д.</w:t>
      </w:r>
    </w:p>
    <w:p w:rsidR="00D236C4" w:rsidRPr="00BA607E" w:rsidRDefault="00D236C4" w:rsidP="00BA607E">
      <w:pPr>
        <w:spacing w:line="360" w:lineRule="auto"/>
        <w:jc w:val="both"/>
        <w:rPr>
          <w:sz w:val="28"/>
          <w:szCs w:val="28"/>
        </w:rPr>
      </w:pPr>
    </w:p>
    <w:p w:rsidR="00D236C4" w:rsidRDefault="00D236C4" w:rsidP="005B561C">
      <w:pPr>
        <w:spacing w:line="360" w:lineRule="auto"/>
        <w:ind w:firstLine="567"/>
        <w:jc w:val="both"/>
        <w:rPr>
          <w:sz w:val="28"/>
          <w:szCs w:val="28"/>
        </w:rPr>
      </w:pPr>
      <w:r w:rsidRPr="00BA607E">
        <w:rPr>
          <w:sz w:val="28"/>
          <w:szCs w:val="28"/>
        </w:rPr>
        <w:t>Решение задач тактического управления лесосырьевой базой ЛЗП дает возможность определить план работы каждого комплекса лесозаготов</w:t>
      </w:r>
      <w:r w:rsidRPr="00BA607E">
        <w:rPr>
          <w:sz w:val="28"/>
          <w:szCs w:val="28"/>
        </w:rPr>
        <w:t>и</w:t>
      </w:r>
      <w:r w:rsidRPr="00BA607E">
        <w:rPr>
          <w:sz w:val="28"/>
          <w:szCs w:val="28"/>
        </w:rPr>
        <w:t>тельных машин на год при условии минимизации затрат с учетом особе</w:t>
      </w:r>
      <w:r w:rsidRPr="00BA607E">
        <w:rPr>
          <w:sz w:val="28"/>
          <w:szCs w:val="28"/>
        </w:rPr>
        <w:t>н</w:t>
      </w:r>
      <w:r w:rsidRPr="00BA607E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BA607E">
        <w:rPr>
          <w:sz w:val="28"/>
          <w:szCs w:val="28"/>
        </w:rPr>
        <w:t>стей размещения делянок, мест дислокации операторов, характеристик машин, а также сезонности.</w:t>
      </w:r>
    </w:p>
    <w:p w:rsidR="00D236C4" w:rsidRDefault="00D236C4" w:rsidP="005B561C">
      <w:pPr>
        <w:spacing w:line="360" w:lineRule="auto"/>
        <w:ind w:firstLine="567"/>
        <w:jc w:val="both"/>
        <w:rPr>
          <w:sz w:val="28"/>
          <w:szCs w:val="28"/>
        </w:rPr>
      </w:pPr>
    </w:p>
    <w:p w:rsidR="00D236C4" w:rsidRDefault="00D236C4" w:rsidP="005B561C">
      <w:pPr>
        <w:spacing w:line="360" w:lineRule="auto"/>
        <w:ind w:firstLine="567"/>
        <w:jc w:val="both"/>
        <w:rPr>
          <w:sz w:val="28"/>
          <w:szCs w:val="28"/>
        </w:rPr>
      </w:pPr>
    </w:p>
    <w:p w:rsidR="00D236C4" w:rsidRDefault="00D236C4" w:rsidP="006A1E86">
      <w:pPr>
        <w:ind w:firstLine="567"/>
        <w:jc w:val="both"/>
        <w:rPr>
          <w:b/>
        </w:rPr>
      </w:pPr>
      <w:r w:rsidRPr="00F9227F">
        <w:rPr>
          <w:b/>
        </w:rPr>
        <w:t>Литература</w:t>
      </w:r>
    </w:p>
    <w:p w:rsidR="00D236C4" w:rsidRDefault="00D236C4" w:rsidP="006A1E86">
      <w:pPr>
        <w:ind w:firstLine="567"/>
        <w:jc w:val="both"/>
        <w:rPr>
          <w:sz w:val="28"/>
          <w:szCs w:val="28"/>
        </w:rPr>
      </w:pPr>
    </w:p>
    <w:p w:rsidR="00D236C4" w:rsidRPr="006604F9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bookmarkStart w:id="8" w:name="OLE_LINK118"/>
      <w:bookmarkStart w:id="9" w:name="OLE_LINK119"/>
      <w:r w:rsidRPr="006604F9">
        <w:rPr>
          <w:color w:val="000000"/>
          <w:szCs w:val="22"/>
          <w:lang w:eastAsia="en-GB"/>
        </w:rPr>
        <w:t>Асламов С.В. Отдельные аспекты системного анализа развития лесного ко</w:t>
      </w:r>
      <w:r w:rsidRPr="006604F9">
        <w:rPr>
          <w:color w:val="000000"/>
          <w:szCs w:val="22"/>
          <w:lang w:eastAsia="en-GB"/>
        </w:rPr>
        <w:t>м</w:t>
      </w:r>
      <w:r w:rsidRPr="006604F9">
        <w:rPr>
          <w:color w:val="000000"/>
          <w:szCs w:val="22"/>
          <w:lang w:eastAsia="en-GB"/>
        </w:rPr>
        <w:t>плекса // Известия Иркутской государственной экономической академии. - 2007. - № 5. - С. 62-65.</w:t>
      </w:r>
    </w:p>
    <w:p w:rsidR="00D236C4" w:rsidRPr="003E3C9D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eastAsia="en-GB"/>
        </w:rPr>
      </w:pPr>
      <w:r w:rsidRPr="003E3C9D">
        <w:rPr>
          <w:color w:val="000000"/>
          <w:szCs w:val="22"/>
          <w:lang w:eastAsia="en-GB"/>
        </w:rPr>
        <w:t>Борисов Г.А., Герасимов Б.С., Сюкияйнен Р.А. Оптимизация схемы тран</w:t>
      </w:r>
      <w:r w:rsidRPr="003E3C9D">
        <w:rPr>
          <w:color w:val="000000"/>
          <w:szCs w:val="22"/>
          <w:lang w:eastAsia="en-GB"/>
        </w:rPr>
        <w:t>с</w:t>
      </w:r>
      <w:r w:rsidRPr="003E3C9D">
        <w:rPr>
          <w:color w:val="000000"/>
          <w:szCs w:val="22"/>
          <w:lang w:eastAsia="en-GB"/>
        </w:rPr>
        <w:t>портного освоения лесосырьевой базы методами линейного программиров</w:t>
      </w:r>
      <w:r w:rsidRPr="003E3C9D">
        <w:rPr>
          <w:color w:val="000000"/>
          <w:szCs w:val="22"/>
          <w:lang w:eastAsia="en-GB"/>
        </w:rPr>
        <w:t>а</w:t>
      </w:r>
      <w:r w:rsidRPr="003E3C9D">
        <w:rPr>
          <w:color w:val="000000"/>
          <w:szCs w:val="22"/>
          <w:lang w:eastAsia="en-GB"/>
        </w:rPr>
        <w:t>ния // Известия высших учебных заведений. Лесной журнал. - 1969. - № 2. - С. 123.</w:t>
      </w:r>
    </w:p>
    <w:p w:rsidR="00D236C4" w:rsidRPr="003E3C9D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eastAsia="en-GB"/>
        </w:rPr>
      </w:pPr>
      <w:r w:rsidRPr="003E3C9D">
        <w:rPr>
          <w:color w:val="000000"/>
          <w:szCs w:val="22"/>
          <w:lang w:eastAsia="en-GB"/>
        </w:rPr>
        <w:t>Борисов Г.А., Земляченко В.Н. Итеративный метод улучшения транспортных сетей лесозаготовительных предприятий // Известия высших учебных завед</w:t>
      </w:r>
      <w:r w:rsidRPr="003E3C9D">
        <w:rPr>
          <w:color w:val="000000"/>
          <w:szCs w:val="22"/>
          <w:lang w:eastAsia="en-GB"/>
        </w:rPr>
        <w:t>е</w:t>
      </w:r>
      <w:r w:rsidRPr="003E3C9D">
        <w:rPr>
          <w:color w:val="000000"/>
          <w:szCs w:val="22"/>
          <w:lang w:eastAsia="en-GB"/>
        </w:rPr>
        <w:t>ний. Лесной журнал. - 1971. - № 5. С. 51.</w:t>
      </w:r>
    </w:p>
    <w:p w:rsidR="00D236C4" w:rsidRPr="003E3C9D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eastAsia="en-GB"/>
        </w:rPr>
      </w:pPr>
      <w:r w:rsidRPr="003E3C9D">
        <w:rPr>
          <w:color w:val="000000"/>
          <w:szCs w:val="22"/>
          <w:lang w:eastAsia="en-GB"/>
        </w:rPr>
        <w:t>Борисов Г.А., Земляченко В.Н. Определение очередности транспортного о</w:t>
      </w:r>
      <w:r w:rsidRPr="003E3C9D">
        <w:rPr>
          <w:color w:val="000000"/>
          <w:szCs w:val="22"/>
          <w:lang w:eastAsia="en-GB"/>
        </w:rPr>
        <w:t>с</w:t>
      </w:r>
      <w:r w:rsidRPr="003E3C9D">
        <w:rPr>
          <w:color w:val="000000"/>
          <w:szCs w:val="22"/>
          <w:lang w:eastAsia="en-GB"/>
        </w:rPr>
        <w:t>воения лесных массивов // Известия высших учебных заведений. Лесной жу</w:t>
      </w:r>
      <w:r w:rsidRPr="003E3C9D">
        <w:rPr>
          <w:color w:val="000000"/>
          <w:szCs w:val="22"/>
          <w:lang w:eastAsia="en-GB"/>
        </w:rPr>
        <w:t>р</w:t>
      </w:r>
      <w:r w:rsidRPr="003E3C9D">
        <w:rPr>
          <w:color w:val="000000"/>
          <w:szCs w:val="22"/>
          <w:lang w:eastAsia="en-GB"/>
        </w:rPr>
        <w:t>нал. - 1973. - № 1. - С. 145.</w:t>
      </w:r>
    </w:p>
    <w:p w:rsidR="00D236C4" w:rsidRPr="003E3C9D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eastAsia="en-GB"/>
        </w:rPr>
      </w:pPr>
      <w:r w:rsidRPr="003E3C9D">
        <w:rPr>
          <w:color w:val="000000"/>
          <w:szCs w:val="22"/>
          <w:lang w:eastAsia="en-GB"/>
        </w:rPr>
        <w:t xml:space="preserve">Борисов Г.А., Земляченко В.Н., Сидоренко Г.И. Оптимальное трассирование лесовозных дорог // Известия высших учебных заведений. Лесной журнал. - 2001. - № 2. - С. 40-44. </w:t>
      </w:r>
    </w:p>
    <w:p w:rsidR="00D236C4" w:rsidRPr="003E3C9D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eastAsia="en-GB"/>
        </w:rPr>
      </w:pPr>
      <w:r w:rsidRPr="003E3C9D">
        <w:rPr>
          <w:color w:val="000000"/>
          <w:szCs w:val="22"/>
          <w:lang w:eastAsia="en-GB"/>
        </w:rPr>
        <w:t>Борисов Г.А., Кукин В.Д. Об оптимизации параметров лесотранспортных с</w:t>
      </w:r>
      <w:r w:rsidRPr="003E3C9D">
        <w:rPr>
          <w:color w:val="000000"/>
          <w:szCs w:val="22"/>
          <w:lang w:eastAsia="en-GB"/>
        </w:rPr>
        <w:t>е</w:t>
      </w:r>
      <w:r w:rsidRPr="003E3C9D">
        <w:rPr>
          <w:color w:val="000000"/>
          <w:szCs w:val="22"/>
          <w:lang w:eastAsia="en-GB"/>
        </w:rPr>
        <w:t xml:space="preserve">тей в современных условиях // Известия высших учебных заведений. Лесной журнал. - 2009. - № 1. - С. 60-66. </w:t>
      </w:r>
    </w:p>
    <w:p w:rsidR="00D236C4" w:rsidRPr="006604F9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3E3C9D">
        <w:rPr>
          <w:color w:val="000000"/>
          <w:szCs w:val="22"/>
          <w:lang w:eastAsia="en-GB"/>
        </w:rPr>
        <w:t>Борисов Г.А., Кукин В.Д., Кузина В.И. Методы поиска наивыгоднейшего в</w:t>
      </w:r>
      <w:r w:rsidRPr="003E3C9D">
        <w:rPr>
          <w:color w:val="000000"/>
          <w:szCs w:val="22"/>
          <w:lang w:eastAsia="en-GB"/>
        </w:rPr>
        <w:t>а</w:t>
      </w:r>
      <w:r w:rsidRPr="003E3C9D">
        <w:rPr>
          <w:color w:val="000000"/>
          <w:szCs w:val="22"/>
          <w:lang w:eastAsia="en-GB"/>
        </w:rPr>
        <w:t>рианта сети лесовозных дорог // Известия высших учебных заведений. Лесной журнал. - 2001. - № 3. - С. 63-70.</w:t>
      </w:r>
    </w:p>
    <w:p w:rsidR="00D236C4" w:rsidRPr="005C54C3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4491E">
        <w:rPr>
          <w:szCs w:val="22"/>
          <w:lang w:eastAsia="en-GB"/>
        </w:rPr>
        <w:t>Венценосцев Ю.Н. Основы теории лесопромышленных производств. - М.: Лесн. пром-сть, 1966. - 158 с.</w:t>
      </w:r>
    </w:p>
    <w:p w:rsidR="00D236C4" w:rsidRPr="006604F9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5D6F4A">
        <w:t>Герасимов Ю.Ю. Разработка системы оптимального проектирования сети л</w:t>
      </w:r>
      <w:r w:rsidRPr="005D6F4A">
        <w:t>е</w:t>
      </w:r>
      <w:r w:rsidRPr="005D6F4A">
        <w:t>совозных автомобильных дорог / Ю.Ю. Герасимов, А.П. Соколов, В.К. Кат</w:t>
      </w:r>
      <w:r w:rsidRPr="005D6F4A">
        <w:t>а</w:t>
      </w:r>
      <w:r w:rsidRPr="005D6F4A">
        <w:t>ров // Информационные технологии.</w:t>
      </w:r>
      <w:r>
        <w:t xml:space="preserve"> -</w:t>
      </w:r>
      <w:r w:rsidRPr="005D6F4A">
        <w:t xml:space="preserve"> 2011.</w:t>
      </w:r>
      <w:r>
        <w:t xml:space="preserve"> -</w:t>
      </w:r>
      <w:r w:rsidRPr="005D6F4A">
        <w:t xml:space="preserve"> №1 (68).</w:t>
      </w:r>
      <w:r>
        <w:t xml:space="preserve"> -</w:t>
      </w:r>
      <w:r w:rsidRPr="005D6F4A">
        <w:t xml:space="preserve"> С.39-43.</w:t>
      </w:r>
    </w:p>
    <w:p w:rsidR="00D236C4" w:rsidRPr="005C54C3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4491E">
        <w:rPr>
          <w:szCs w:val="22"/>
          <w:lang w:eastAsia="en-GB"/>
        </w:rPr>
        <w:t>Герасимов, Ю.Ю. Сравнение технологий лесосечных работ в лесозаготов</w:t>
      </w:r>
      <w:r w:rsidRPr="00E4491E">
        <w:rPr>
          <w:szCs w:val="22"/>
          <w:lang w:eastAsia="en-GB"/>
        </w:rPr>
        <w:t>и</w:t>
      </w:r>
      <w:r w:rsidRPr="00E4491E">
        <w:rPr>
          <w:szCs w:val="22"/>
          <w:lang w:eastAsia="en-GB"/>
        </w:rPr>
        <w:t>тельных компаниях Республики Карелия [Текст] / Ю.Ю. Герасимов, В.С. С</w:t>
      </w:r>
      <w:r w:rsidRPr="00E4491E">
        <w:rPr>
          <w:szCs w:val="22"/>
          <w:lang w:eastAsia="en-GB"/>
        </w:rPr>
        <w:t>ю</w:t>
      </w:r>
      <w:r w:rsidRPr="00E4491E">
        <w:rPr>
          <w:szCs w:val="22"/>
          <w:lang w:eastAsia="en-GB"/>
        </w:rPr>
        <w:t>нёв, А.П. Соколов и др. - Йоэнсуу: НИИ леса Финляндии, 2008. - 126 с.</w:t>
      </w:r>
    </w:p>
    <w:p w:rsidR="00D236C4" w:rsidRPr="006604F9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5D6F4A">
        <w:t>Давыдков Д.Г. Система оптимального проектирования лесовозных автом</w:t>
      </w:r>
      <w:r w:rsidRPr="005D6F4A">
        <w:t>о</w:t>
      </w:r>
      <w:r w:rsidRPr="005D6F4A">
        <w:t>бильных дорог с учетом динамики лесосырьевой базы / Д.Г. Давыдков, Д.В. Рожин, А.П. Соколов, В.С. Сюнёв // Ученые записки Петр</w:t>
      </w:r>
      <w:r>
        <w:t>озаводского гос</w:t>
      </w:r>
      <w:r>
        <w:t>у</w:t>
      </w:r>
      <w:r>
        <w:t>дарственного университета</w:t>
      </w:r>
      <w:r w:rsidRPr="005D6F4A">
        <w:t>.</w:t>
      </w:r>
      <w:r>
        <w:t xml:space="preserve"> - </w:t>
      </w:r>
      <w:r w:rsidRPr="005D6F4A">
        <w:t>2013.</w:t>
      </w:r>
      <w:r>
        <w:t xml:space="preserve"> -</w:t>
      </w:r>
      <w:r w:rsidRPr="005D6F4A">
        <w:t xml:space="preserve"> №4 (133).</w:t>
      </w:r>
      <w:r>
        <w:t xml:space="preserve"> -</w:t>
      </w:r>
      <w:r w:rsidRPr="005D6F4A">
        <w:t xml:space="preserve"> С.69-74.</w:t>
      </w:r>
    </w:p>
    <w:p w:rsidR="00D236C4" w:rsidRPr="006604F9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6604F9">
        <w:rPr>
          <w:color w:val="000000"/>
          <w:szCs w:val="22"/>
          <w:lang w:eastAsia="en-GB"/>
        </w:rPr>
        <w:t>Ельдештейн Ю.М., Болотов О.В. Решение задач макрологистики в лесном комплексе // Вестник Красноярского государственного аграрного университ</w:t>
      </w:r>
      <w:r w:rsidRPr="006604F9">
        <w:rPr>
          <w:color w:val="000000"/>
          <w:szCs w:val="22"/>
          <w:lang w:eastAsia="en-GB"/>
        </w:rPr>
        <w:t>е</w:t>
      </w:r>
      <w:r w:rsidRPr="006604F9">
        <w:rPr>
          <w:color w:val="000000"/>
          <w:szCs w:val="22"/>
          <w:lang w:eastAsia="en-GB"/>
        </w:rPr>
        <w:t>та. - 2007. - № 1. - С. 21-25.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4491E">
        <w:rPr>
          <w:szCs w:val="22"/>
          <w:lang w:eastAsia="en-GB"/>
        </w:rPr>
        <w:t>Ильин Б.А. Проектирование и организация лесозаготовительных предприятий. - М.; Л.: Гослесбумиздат, 1955. - 428 с.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4491E">
        <w:rPr>
          <w:szCs w:val="22"/>
          <w:lang w:eastAsia="en-GB"/>
        </w:rPr>
        <w:t>Ильин Б.А., Кувалдин Б.И. Проектирование, строительство и эксплуатация л</w:t>
      </w:r>
      <w:r w:rsidRPr="00E4491E">
        <w:rPr>
          <w:szCs w:val="22"/>
          <w:lang w:eastAsia="en-GB"/>
        </w:rPr>
        <w:t>е</w:t>
      </w:r>
      <w:r w:rsidRPr="00E4491E">
        <w:rPr>
          <w:szCs w:val="22"/>
          <w:lang w:eastAsia="en-GB"/>
        </w:rPr>
        <w:t>совозных дорог. - М.: Лесн. пром-сть, 1982. - 384 с.</w:t>
      </w:r>
    </w:p>
    <w:p w:rsidR="00D236C4" w:rsidRPr="003E3C9D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eastAsia="en-GB"/>
        </w:rPr>
      </w:pPr>
      <w:r w:rsidRPr="003E3C9D">
        <w:rPr>
          <w:color w:val="000000"/>
          <w:szCs w:val="22"/>
          <w:lang w:eastAsia="en-GB"/>
        </w:rPr>
        <w:t>Кукин В.Д. Генетические операторы эволюционной модели для потоковой з</w:t>
      </w:r>
      <w:r w:rsidRPr="003E3C9D">
        <w:rPr>
          <w:color w:val="000000"/>
          <w:szCs w:val="22"/>
          <w:lang w:eastAsia="en-GB"/>
        </w:rPr>
        <w:t>а</w:t>
      </w:r>
      <w:r w:rsidRPr="003E3C9D">
        <w:rPr>
          <w:color w:val="000000"/>
          <w:szCs w:val="22"/>
          <w:lang w:eastAsia="en-GB"/>
        </w:rPr>
        <w:t xml:space="preserve">дачи </w:t>
      </w:r>
      <w:r>
        <w:rPr>
          <w:color w:val="000000"/>
          <w:szCs w:val="22"/>
          <w:lang w:eastAsia="en-GB"/>
        </w:rPr>
        <w:t>Ш</w:t>
      </w:r>
      <w:r w:rsidRPr="003E3C9D">
        <w:rPr>
          <w:color w:val="000000"/>
          <w:szCs w:val="22"/>
          <w:lang w:eastAsia="en-GB"/>
        </w:rPr>
        <w:t>тейнера // Известия Российской академии наук. Теория и системы управления. - 2010. - № 2. - С. 61-67.</w:t>
      </w:r>
    </w:p>
    <w:p w:rsidR="00D236C4" w:rsidRPr="003E3C9D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eastAsia="en-GB"/>
        </w:rPr>
      </w:pPr>
      <w:r w:rsidRPr="003E3C9D">
        <w:rPr>
          <w:color w:val="000000"/>
          <w:szCs w:val="22"/>
          <w:lang w:eastAsia="en-GB"/>
        </w:rPr>
        <w:t xml:space="preserve">Кукин В.Д. Эволюционная модель для евклидовой задачи </w:t>
      </w:r>
      <w:r>
        <w:rPr>
          <w:color w:val="000000"/>
          <w:szCs w:val="22"/>
          <w:lang w:eastAsia="en-GB"/>
        </w:rPr>
        <w:t>Ш</w:t>
      </w:r>
      <w:r w:rsidRPr="003E3C9D">
        <w:rPr>
          <w:color w:val="000000"/>
          <w:szCs w:val="22"/>
          <w:lang w:eastAsia="en-GB"/>
        </w:rPr>
        <w:t>тейнера с поток</w:t>
      </w:r>
      <w:r w:rsidRPr="003E3C9D">
        <w:rPr>
          <w:color w:val="000000"/>
          <w:szCs w:val="22"/>
          <w:lang w:eastAsia="en-GB"/>
        </w:rPr>
        <w:t>а</w:t>
      </w:r>
      <w:r w:rsidRPr="003E3C9D">
        <w:rPr>
          <w:color w:val="000000"/>
          <w:szCs w:val="22"/>
          <w:lang w:eastAsia="en-GB"/>
        </w:rPr>
        <w:t>ми и зависящими от них весами // Известия Российской академии наук. Теория и системы управления. - 2008. - № 3. - С. 125-132.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3E3C9D">
        <w:rPr>
          <w:color w:val="000000"/>
          <w:szCs w:val="22"/>
          <w:lang w:eastAsia="en-GB"/>
        </w:rPr>
        <w:t>Кукин В.Д., Кузина В.И. Методика решения задачи штейнера с потоками и в</w:t>
      </w:r>
      <w:r w:rsidRPr="003E3C9D">
        <w:rPr>
          <w:color w:val="000000"/>
          <w:szCs w:val="22"/>
          <w:lang w:eastAsia="en-GB"/>
        </w:rPr>
        <w:t>е</w:t>
      </w:r>
      <w:r w:rsidRPr="003E3C9D">
        <w:rPr>
          <w:color w:val="000000"/>
          <w:szCs w:val="22"/>
          <w:lang w:eastAsia="en-GB"/>
        </w:rPr>
        <w:t>сами // Труды Карельского научного центра Российской академии наук. - 2000. - № 2. - С. 143.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3E3C9D">
        <w:rPr>
          <w:color w:val="000000"/>
          <w:szCs w:val="22"/>
          <w:lang w:eastAsia="en-GB"/>
        </w:rPr>
        <w:t>Развитие транспортной инфраструктуры лесной отрасли - опыт Финляндии / Ю.Ю. Герасимов, С. Карвинен, В. С. Сюнёв, А. П. Соколов, В. К. Катаров // Транспортное дело России. - 2009. - № 77. - С. 99-102.</w:t>
      </w:r>
    </w:p>
    <w:p w:rsidR="00D236C4" w:rsidRPr="005C54C3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3E3C9D">
        <w:rPr>
          <w:color w:val="000000"/>
          <w:szCs w:val="22"/>
          <w:lang w:eastAsia="en-GB"/>
        </w:rPr>
        <w:t>Расчет стоимости строительства альтернативных участков лесовозных дорог / В.К. Катаров, Д.В. Рожин, М.В. Туюнен, И.В. Редозубов // Транспортное дело России. - 2010. - № 2. - С. 106-111.</w:t>
      </w:r>
    </w:p>
    <w:p w:rsidR="00D236C4" w:rsidRPr="005C54C3" w:rsidRDefault="00D236C4" w:rsidP="006A1E86">
      <w:pPr>
        <w:pStyle w:val="ListParagraph"/>
        <w:numPr>
          <w:ilvl w:val="0"/>
          <w:numId w:val="3"/>
        </w:numPr>
        <w:jc w:val="both"/>
      </w:pPr>
      <w:r w:rsidRPr="005C54C3">
        <w:t>Совершенствование системы оптимального проектирования сети лесных а</w:t>
      </w:r>
      <w:r w:rsidRPr="005C54C3">
        <w:t>в</w:t>
      </w:r>
      <w:r w:rsidRPr="005C54C3">
        <w:t>томобильных дорог / Ю.Ю. Герасимов, А.П. Соколов, В.К. Катаров, В.С. С</w:t>
      </w:r>
      <w:r w:rsidRPr="005C54C3">
        <w:t>ю</w:t>
      </w:r>
      <w:r w:rsidRPr="005C54C3">
        <w:t>нёв, Д.В. Рожин, Н.В. Ковалева // Ученые записки ПетрГУ. - 2013. - №8 (137). - С.70-76.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4491E">
        <w:rPr>
          <w:szCs w:val="22"/>
          <w:lang w:eastAsia="en-GB"/>
        </w:rPr>
        <w:t>Суриков В.Т. Экономико-математическая модель оптимальных схем лес</w:t>
      </w:r>
      <w:r w:rsidRPr="00E4491E">
        <w:rPr>
          <w:szCs w:val="22"/>
          <w:lang w:eastAsia="en-GB"/>
        </w:rPr>
        <w:t>о</w:t>
      </w:r>
      <w:r w:rsidRPr="00E4491E">
        <w:rPr>
          <w:szCs w:val="22"/>
          <w:lang w:eastAsia="en-GB"/>
        </w:rPr>
        <w:t>транспорта // Лесной журнал. - 1988. - №3. - С. 27-31.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4491E">
        <w:rPr>
          <w:szCs w:val="22"/>
          <w:lang w:eastAsia="en-GB"/>
        </w:rPr>
        <w:t>Суханов Ю.В., Пеккоев А.Н., Лукашевич В.М., Катаров В.К. MOTTI — ко</w:t>
      </w:r>
      <w:r w:rsidRPr="00E4491E">
        <w:rPr>
          <w:szCs w:val="22"/>
          <w:lang w:eastAsia="en-GB"/>
        </w:rPr>
        <w:t>м</w:t>
      </w:r>
      <w:r w:rsidRPr="00E4491E">
        <w:rPr>
          <w:szCs w:val="22"/>
          <w:lang w:eastAsia="en-GB"/>
        </w:rPr>
        <w:t>пьютерная система поддержки принятия решений в лесном хозяйстве // Труды лесоинженерного факультета ПетрГУ. - 2012. - Вып. 9. – С. 55-57.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3E3C9D">
        <w:rPr>
          <w:color w:val="000000"/>
          <w:szCs w:val="22"/>
          <w:lang w:eastAsia="en-GB"/>
        </w:rPr>
        <w:t>Шегельман И.Р., Кузнецов А.В., Скрыпник В.И., Баклагин В.Н. Методика о</w:t>
      </w:r>
      <w:r w:rsidRPr="003E3C9D">
        <w:rPr>
          <w:color w:val="000000"/>
          <w:szCs w:val="22"/>
          <w:lang w:eastAsia="en-GB"/>
        </w:rPr>
        <w:t>п</w:t>
      </w:r>
      <w:r w:rsidRPr="003E3C9D">
        <w:rPr>
          <w:color w:val="000000"/>
          <w:szCs w:val="22"/>
          <w:lang w:eastAsia="en-GB"/>
        </w:rPr>
        <w:t>тимизаций транспортно-технологического освоения лесосырьевой базы с м</w:t>
      </w:r>
      <w:r w:rsidRPr="003E3C9D">
        <w:rPr>
          <w:color w:val="000000"/>
          <w:szCs w:val="22"/>
          <w:lang w:eastAsia="en-GB"/>
        </w:rPr>
        <w:t>и</w:t>
      </w:r>
      <w:r w:rsidRPr="003E3C9D">
        <w:rPr>
          <w:color w:val="000000"/>
          <w:szCs w:val="22"/>
          <w:lang w:eastAsia="en-GB"/>
        </w:rPr>
        <w:t>нимизацией затрат на заготовку и вывозку древесины // Инженерный вестник Дона. - 2012. - Т. 23., № 4-2. - С. 35.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3E3C9D">
        <w:rPr>
          <w:color w:val="000000"/>
          <w:szCs w:val="22"/>
          <w:lang w:eastAsia="en-GB"/>
        </w:rPr>
        <w:t>Шегельман И.Р., Скрыпник В.И., Кузнецов А.В. Минимизация затрат при строительстве усов с покрытием из древесных отходов // Перспективы науки. - 2012. - № 28. - С. 103-106.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3E3C9D">
        <w:rPr>
          <w:color w:val="000000"/>
          <w:szCs w:val="22"/>
          <w:lang w:eastAsia="en-GB"/>
        </w:rPr>
        <w:t>Шегельман И.Р., Щукин П.О., Петухов Р.А. Ресурсный подход к развитию р</w:t>
      </w:r>
      <w:r w:rsidRPr="003E3C9D">
        <w:rPr>
          <w:color w:val="000000"/>
          <w:szCs w:val="22"/>
          <w:lang w:eastAsia="en-GB"/>
        </w:rPr>
        <w:t>е</w:t>
      </w:r>
      <w:r w:rsidRPr="003E3C9D">
        <w:rPr>
          <w:color w:val="000000"/>
          <w:szCs w:val="22"/>
          <w:lang w:eastAsia="en-GB"/>
        </w:rPr>
        <w:t>гиональной сети лесовозных дорог // Перспективы науки. - 2011. - № 26. - С. 188-191.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E4491E">
        <w:rPr>
          <w:szCs w:val="22"/>
          <w:lang w:val="en-US" w:eastAsia="en-GB"/>
        </w:rPr>
        <w:t>Ahtikoski, A., Päätalo, M.-L., Niemistö, P., Karhu, J., Poutiainen, E. Effect of A</w:t>
      </w:r>
      <w:r w:rsidRPr="00E4491E">
        <w:rPr>
          <w:szCs w:val="22"/>
          <w:lang w:val="en-US" w:eastAsia="en-GB"/>
        </w:rPr>
        <w:t>l</w:t>
      </w:r>
      <w:r w:rsidRPr="00E4491E">
        <w:rPr>
          <w:szCs w:val="22"/>
          <w:lang w:val="en-US" w:eastAsia="en-GB"/>
        </w:rPr>
        <w:t>ternative Thinning Intensities on the Financial Outcome in Silver Birch ( Betulape</w:t>
      </w:r>
      <w:r w:rsidRPr="00E4491E">
        <w:rPr>
          <w:szCs w:val="22"/>
          <w:lang w:val="en-US" w:eastAsia="en-GB"/>
        </w:rPr>
        <w:t>n</w:t>
      </w:r>
      <w:r w:rsidRPr="00E4491E">
        <w:rPr>
          <w:szCs w:val="22"/>
          <w:lang w:val="en-US" w:eastAsia="en-GB"/>
        </w:rPr>
        <w:t>dula Roth) Stands: A Case Study Based on Long-Term Experiments and MOTTI Stand Simulations // Baltic Forestry. - 2004. - №10(2). - P. 46–55.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>Andalaft, N., Andalaft, P., Guignard, M., Magendzo, A., Wainer, A., and Wei</w:t>
      </w:r>
      <w:r w:rsidRPr="007D3F09">
        <w:rPr>
          <w:color w:val="000000"/>
          <w:szCs w:val="22"/>
          <w:lang w:val="en-US" w:eastAsia="en-GB"/>
        </w:rPr>
        <w:t>n</w:t>
      </w:r>
      <w:r w:rsidRPr="007D3F09">
        <w:rPr>
          <w:color w:val="000000"/>
          <w:szCs w:val="22"/>
          <w:lang w:val="en-US" w:eastAsia="en-GB"/>
        </w:rPr>
        <w:t>traub, A. A problem of forest harvesting and road building solved through model strengthening and Lagrangean relaxation // Operations Research. - 2003. - № 51(4). - P. 613–628.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>Bredstrom D., Jonsson P., Ronnqvist M. Annual planning of harvesting resources in the forest industry // International transactions in operational research. - 2010. - № 17. - P. 155-177.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>Cordeau J-F, Laporte G, Mercier A. A unified tabu search heuristic for vehicle rou</w:t>
      </w:r>
      <w:r w:rsidRPr="007D3F09">
        <w:rPr>
          <w:color w:val="000000"/>
          <w:szCs w:val="22"/>
          <w:lang w:val="en-US" w:eastAsia="en-GB"/>
        </w:rPr>
        <w:t>t</w:t>
      </w:r>
      <w:r w:rsidRPr="007D3F09">
        <w:rPr>
          <w:color w:val="000000"/>
          <w:szCs w:val="22"/>
          <w:lang w:val="en-US" w:eastAsia="en-GB"/>
        </w:rPr>
        <w:t>ing problems with time windows // Journal of the Operational Research Society. - 2001. - № 52. - P. 928-936.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>Frisk, M., Karlsson, J., and Rönnqvist, M. RoadOpt – A decision support system for road upgrading in forestry // Scandinavian Journal of Forest Research. - 2006. - № 21. - P. 5–15.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>Henningsson, M., Karlsson, J., and Rönnqvist, M. Optimization models for forest road upgrade planning // Journal of Mathematical Models and Algorithms. - 2007. - № 6(1). - P. 3–23.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 xml:space="preserve">Hultqvist D., Olsson L. Demand based tactical planning of the roundwood supply chain with respect to stochastic disturbances. </w:t>
      </w:r>
      <w:r w:rsidRPr="006A1E86">
        <w:rPr>
          <w:color w:val="000000"/>
          <w:szCs w:val="22"/>
          <w:lang w:val="en-US" w:eastAsia="en-GB"/>
        </w:rPr>
        <w:t>FSCN rapport R-03-44. - Sundsvall: Mid Sweden University, 2004. - 59 p.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E4491E">
        <w:rPr>
          <w:szCs w:val="22"/>
          <w:lang w:val="en-US" w:eastAsia="en-GB"/>
        </w:rPr>
        <w:t>Hynynen, J., Ahtikoski, A., Siitonen, J., Sievänen, R., Liski, J. Applying the MOTTI simulator to analyse the effects of alternative management schedules on timber and non-timber production // Forest Ecology and Management. - 2005. - №207. - P. 5–18.</w:t>
      </w:r>
    </w:p>
    <w:p w:rsidR="00D236C4" w:rsidRPr="007D3F09" w:rsidRDefault="00D236C4" w:rsidP="006A1E86">
      <w:pPr>
        <w:numPr>
          <w:ilvl w:val="0"/>
          <w:numId w:val="3"/>
        </w:numPr>
        <w:jc w:val="both"/>
        <w:rPr>
          <w:color w:val="000000"/>
          <w:szCs w:val="22"/>
          <w:lang w:val="en-US" w:eastAsia="en-GB"/>
        </w:rPr>
      </w:pPr>
      <w:r w:rsidRPr="007D3F09">
        <w:rPr>
          <w:color w:val="000000"/>
          <w:szCs w:val="22"/>
          <w:lang w:val="en-US" w:eastAsia="en-GB"/>
        </w:rPr>
        <w:t>Karlsson, J., Rönnqvist, M., and Bergström, J. An optimization model for annual harvest planning // Canadian Journal of Forest Research. - 2004. - № 34. - P. 1747–1754.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>Karlsson, J., Rönnqvist, M., and Bergström, J. Short-term harvest planning inclu</w:t>
      </w:r>
      <w:r w:rsidRPr="007D3F09">
        <w:rPr>
          <w:color w:val="000000"/>
          <w:szCs w:val="22"/>
          <w:lang w:val="en-US" w:eastAsia="en-GB"/>
        </w:rPr>
        <w:t>d</w:t>
      </w:r>
      <w:r w:rsidRPr="007D3F09">
        <w:rPr>
          <w:color w:val="000000"/>
          <w:szCs w:val="22"/>
          <w:lang w:val="en-US" w:eastAsia="en-GB"/>
        </w:rPr>
        <w:t>ing scheduling of harvest crews // International Transactions of Operations R</w:t>
      </w:r>
      <w:r w:rsidRPr="007D3F09">
        <w:rPr>
          <w:color w:val="000000"/>
          <w:szCs w:val="22"/>
          <w:lang w:val="en-US" w:eastAsia="en-GB"/>
        </w:rPr>
        <w:t>e</w:t>
      </w:r>
      <w:r w:rsidRPr="007D3F09">
        <w:rPr>
          <w:color w:val="000000"/>
          <w:szCs w:val="22"/>
          <w:lang w:val="en-US" w:eastAsia="en-GB"/>
        </w:rPr>
        <w:t>search. - 2003. - № 10. - P. 413–431.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7D3F09">
        <w:rPr>
          <w:color w:val="000000"/>
          <w:szCs w:val="22"/>
          <w:lang w:val="en-US" w:eastAsia="en-GB"/>
        </w:rPr>
        <w:t>Kirby, M. W., Hager, W. A., and Wong, P. Simultaneous planning of wildland ma</w:t>
      </w:r>
      <w:r w:rsidRPr="007D3F09">
        <w:rPr>
          <w:color w:val="000000"/>
          <w:szCs w:val="22"/>
          <w:lang w:val="en-US" w:eastAsia="en-GB"/>
        </w:rPr>
        <w:t>n</w:t>
      </w:r>
      <w:r w:rsidRPr="007D3F09">
        <w:rPr>
          <w:color w:val="000000"/>
          <w:szCs w:val="22"/>
          <w:lang w:val="en-US" w:eastAsia="en-GB"/>
        </w:rPr>
        <w:t>agement and transportation alterations // TIMS Studies in the Management Sciences. - 1986. - № 21. - P. 371–387.</w:t>
      </w:r>
    </w:p>
    <w:p w:rsidR="00D236C4" w:rsidRPr="006A1E86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3E3C9D">
        <w:rPr>
          <w:color w:val="000000"/>
          <w:szCs w:val="22"/>
          <w:lang w:eastAsia="en-GB"/>
        </w:rPr>
        <w:t>К</w:t>
      </w:r>
      <w:r w:rsidRPr="007D3F09">
        <w:rPr>
          <w:color w:val="000000"/>
          <w:szCs w:val="22"/>
          <w:lang w:val="en-US" w:eastAsia="en-GB"/>
        </w:rPr>
        <w:t>ukin</w:t>
      </w:r>
      <w:r w:rsidRPr="003E3C9D">
        <w:rPr>
          <w:color w:val="000000"/>
          <w:szCs w:val="22"/>
          <w:lang w:eastAsia="en-GB"/>
        </w:rPr>
        <w:t>М</w:t>
      </w:r>
      <w:r w:rsidRPr="007D3F09">
        <w:rPr>
          <w:color w:val="000000"/>
          <w:szCs w:val="22"/>
          <w:lang w:val="en-US" w:eastAsia="en-GB"/>
        </w:rPr>
        <w:t>.</w:t>
      </w:r>
      <w:r w:rsidRPr="003E3C9D">
        <w:rPr>
          <w:color w:val="000000"/>
          <w:szCs w:val="22"/>
          <w:lang w:eastAsia="en-GB"/>
        </w:rPr>
        <w:t>В</w:t>
      </w:r>
      <w:r w:rsidRPr="007D3F09">
        <w:rPr>
          <w:color w:val="000000"/>
          <w:szCs w:val="22"/>
          <w:lang w:val="en-US" w:eastAsia="en-GB"/>
        </w:rPr>
        <w:t xml:space="preserve">. Genetic operators of an evolutionary model for the steiner flow problem // Journal of Computer and Systems Sciences International. - 2010. - </w:t>
      </w:r>
      <w:r w:rsidRPr="003E3C9D">
        <w:rPr>
          <w:color w:val="000000"/>
          <w:szCs w:val="22"/>
          <w:lang w:eastAsia="en-GB"/>
        </w:rPr>
        <w:t>Т</w:t>
      </w:r>
      <w:r w:rsidRPr="007D3F09">
        <w:rPr>
          <w:color w:val="000000"/>
          <w:szCs w:val="22"/>
          <w:lang w:val="en-US" w:eastAsia="en-GB"/>
        </w:rPr>
        <w:t xml:space="preserve">. 49. </w:t>
      </w:r>
      <w:r w:rsidRPr="006A1E86">
        <w:rPr>
          <w:color w:val="000000"/>
          <w:szCs w:val="22"/>
          <w:lang w:val="en-US" w:eastAsia="en-GB"/>
        </w:rPr>
        <w:t>№ 2. - P. 227-233.</w:t>
      </w:r>
    </w:p>
    <w:p w:rsidR="00D236C4" w:rsidRPr="004A1371" w:rsidRDefault="00D236C4" w:rsidP="006A1E86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E4491E">
        <w:rPr>
          <w:szCs w:val="22"/>
          <w:lang w:val="en-US" w:eastAsia="en-GB"/>
        </w:rPr>
        <w:t>Salminen, H., Lehtonen, M., Hynynen, J. Reusing legacy FORTRAN in the MOTTI growth and yield simulator // Computers and Electronics in Agriculture. - 2005. - №49(1). - P. 103–113.</w:t>
      </w:r>
    </w:p>
    <w:bookmarkEnd w:id="8"/>
    <w:bookmarkEnd w:id="9"/>
    <w:p w:rsidR="00D236C4" w:rsidRDefault="00D236C4" w:rsidP="004A1371">
      <w:pPr>
        <w:jc w:val="both"/>
        <w:rPr>
          <w:b/>
          <w:lang w:val="en-US"/>
        </w:rPr>
      </w:pPr>
    </w:p>
    <w:p w:rsidR="00D236C4" w:rsidRPr="00FE5D6B" w:rsidRDefault="00D236C4" w:rsidP="004A1371">
      <w:pPr>
        <w:jc w:val="both"/>
        <w:rPr>
          <w:b/>
          <w:lang w:val="en-US"/>
        </w:rPr>
      </w:pPr>
      <w:r w:rsidRPr="00FE5D6B">
        <w:rPr>
          <w:b/>
          <w:lang w:val="en-US"/>
        </w:rPr>
        <w:t>References</w:t>
      </w:r>
    </w:p>
    <w:p w:rsidR="00D236C4" w:rsidRDefault="00D236C4" w:rsidP="004A1371">
      <w:pPr>
        <w:jc w:val="both"/>
        <w:rPr>
          <w:sz w:val="28"/>
          <w:szCs w:val="28"/>
          <w:lang w:val="en-US"/>
        </w:rPr>
      </w:pP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1.</w:t>
      </w:r>
      <w:r w:rsidRPr="00FE5D6B">
        <w:rPr>
          <w:lang w:val="en-US"/>
        </w:rPr>
        <w:tab/>
        <w:t>Aslamov S.V. Otdel'nye aspekty sistemnogo analiza razvitija lesnogo kom-pleksa // Izvestija Irkutskoj gosudarstvennoj jekonomicheskoj akademii. - 2007. - № 5. - S. 62-65.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2.</w:t>
      </w:r>
      <w:r w:rsidRPr="00FE5D6B">
        <w:rPr>
          <w:lang w:val="en-US"/>
        </w:rPr>
        <w:tab/>
        <w:t>Borisov G.A., Gerasimov B.S., Sjukijajnen R.A. Optimizacija shemy trans-portnogo osvoenija lesosyr'evoj bazy metodami linejnogo programmirova-nija // Izvestija vysshih uchebnyh zavedenij. Lesnoj zhurnal. - 1969. - № 2. - S. 123.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3.</w:t>
      </w:r>
      <w:r w:rsidRPr="00FE5D6B">
        <w:rPr>
          <w:lang w:val="en-US"/>
        </w:rPr>
        <w:tab/>
        <w:t>Borisov G.A., Zemljachenko V.N. Iterativnyj metod uluchshenija tran</w:t>
      </w:r>
      <w:r w:rsidRPr="00FE5D6B">
        <w:rPr>
          <w:lang w:val="en-US"/>
        </w:rPr>
        <w:t>s</w:t>
      </w:r>
      <w:r w:rsidRPr="00FE5D6B">
        <w:rPr>
          <w:lang w:val="en-US"/>
        </w:rPr>
        <w:t>portnyh setej lesozagotovitel'nyh predprijatij // Izvestija vysshih uchebnyh zavede-nij. Lesnoj zhurnal. - 1971. - № 5. S. 51.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4.</w:t>
      </w:r>
      <w:r w:rsidRPr="00FE5D6B">
        <w:rPr>
          <w:lang w:val="en-US"/>
        </w:rPr>
        <w:tab/>
        <w:t>Borisov G.A., Zemljachenko V.N. Opredelenie ocherednosti transpor</w:t>
      </w:r>
      <w:r w:rsidRPr="00FE5D6B">
        <w:rPr>
          <w:lang w:val="en-US"/>
        </w:rPr>
        <w:t>t</w:t>
      </w:r>
      <w:r w:rsidRPr="00FE5D6B">
        <w:rPr>
          <w:lang w:val="en-US"/>
        </w:rPr>
        <w:t>nogo os-voenija lesnyh massivov // Izvestija vysshih uchebnyh zavedenij. Lesnoj zhur-nal. - 1973. - № 1. - S. 145.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5.</w:t>
      </w:r>
      <w:r w:rsidRPr="00FE5D6B">
        <w:rPr>
          <w:lang w:val="en-US"/>
        </w:rPr>
        <w:tab/>
        <w:t>Borisov G.A., Zemljachenko V.N., Sidorenko G.I. Optimal'noe trassirovanie les</w:t>
      </w:r>
      <w:r w:rsidRPr="00FE5D6B">
        <w:rPr>
          <w:lang w:val="en-US"/>
        </w:rPr>
        <w:t>o</w:t>
      </w:r>
      <w:r w:rsidRPr="00FE5D6B">
        <w:rPr>
          <w:lang w:val="en-US"/>
        </w:rPr>
        <w:t xml:space="preserve">voznyh dorog // Izvestija vysshih uchebnyh zavedenij. Lesnoj zhurnal. - 2001. - № 2. - S. 40-44. 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6.</w:t>
      </w:r>
      <w:r w:rsidRPr="00FE5D6B">
        <w:rPr>
          <w:lang w:val="en-US"/>
        </w:rPr>
        <w:tab/>
        <w:t xml:space="preserve">Borisov G.A., Kukin V.D. Ob optimizacii parametrov lesotransportnyh se-tej v sovremennyh uslovijah // Izvestija vysshih uchebnyh zavedenij. Lesnoj zhurnal. - 2009. - № 1. - S. 60-66. 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7.</w:t>
      </w:r>
      <w:r w:rsidRPr="00FE5D6B">
        <w:rPr>
          <w:lang w:val="en-US"/>
        </w:rPr>
        <w:tab/>
        <w:t>Borisov G.A., Kukin V.D., Kuzina V.I. Metody poiska naivygodnejshego va-rianta seti lesovoznyh dorog // Izvestija vysshih uchebnyh zavedenij. Lesnoj zhurnal. - 2001. - № 3. - S. 63-70.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8.</w:t>
      </w:r>
      <w:r w:rsidRPr="00FE5D6B">
        <w:rPr>
          <w:lang w:val="en-US"/>
        </w:rPr>
        <w:tab/>
        <w:t>Vencenoscev Ju.N. Osnovy teorii lesopromyshlennyh proizvodstv. - M.: Lesn. prom-st', 1966. - 158 s.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9.</w:t>
      </w:r>
      <w:r w:rsidRPr="00FE5D6B">
        <w:rPr>
          <w:lang w:val="en-US"/>
        </w:rPr>
        <w:tab/>
        <w:t>Gerasimov Ju.Ju. Razrabotka sistemy optimal'nogo proektirovanija seti le-sovoznyh avtomobil'nyh dorog / Ju.Ju. Gerasimov, A.P. Sokolov, V.K. Kata-rov // Informacionnye tehnologii. - 2011. - №1 (68). - S.39-43.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10.</w:t>
      </w:r>
      <w:r w:rsidRPr="00FE5D6B">
        <w:rPr>
          <w:lang w:val="en-US"/>
        </w:rPr>
        <w:tab/>
        <w:t>Gerasimov, Ju.Ju. Sravnenie tehnologij lesosechnyh rabot v lesozagotovi-tel'nyh ko</w:t>
      </w:r>
      <w:r w:rsidRPr="00FE5D6B">
        <w:rPr>
          <w:lang w:val="en-US"/>
        </w:rPr>
        <w:t>m</w:t>
      </w:r>
      <w:r w:rsidRPr="00FE5D6B">
        <w:rPr>
          <w:lang w:val="en-US"/>
        </w:rPr>
        <w:t>panijah Respubliki Karelija [Tekst] / Ju.Ju. Gerasimov, V.S. Sju-njov, A.P. Sokolov i dr. - Jojensuu: NII lesa Finljandii, 2008. - 126 s.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11.</w:t>
      </w:r>
      <w:r w:rsidRPr="00FE5D6B">
        <w:rPr>
          <w:lang w:val="en-US"/>
        </w:rPr>
        <w:tab/>
        <w:t>Davydkov D.G. Sistema optimal'nogo proektirovanija lesovoznyh a</w:t>
      </w:r>
      <w:r w:rsidRPr="00FE5D6B">
        <w:rPr>
          <w:lang w:val="en-US"/>
        </w:rPr>
        <w:t>v</w:t>
      </w:r>
      <w:r w:rsidRPr="00FE5D6B">
        <w:rPr>
          <w:lang w:val="en-US"/>
        </w:rPr>
        <w:t>tomo-bil'nyh dorog s uchetom dinamiki lesosyr'evoj bazy / D.G. Davydkov, D.V. Rozhin, A.P. Sokolov, V.S. Sjunjov // Uchenye zapiski Petrozavodskogo gosu-darstvennogo universiteta. - 2013. - №4 (133). - S.69-74.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12.</w:t>
      </w:r>
      <w:r w:rsidRPr="00FE5D6B">
        <w:rPr>
          <w:lang w:val="en-US"/>
        </w:rPr>
        <w:tab/>
        <w:t>El'deshtejn Ju.M., Bolotov O.V. Reshenie zadach makrologistiki v lesnom komplekse // Vestnik Krasnojarskogo gosudarstvennogo agrarnogo universite-ta. - 2007. - № 1. - S. 21-25.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13.</w:t>
      </w:r>
      <w:r w:rsidRPr="00FE5D6B">
        <w:rPr>
          <w:lang w:val="en-US"/>
        </w:rPr>
        <w:tab/>
        <w:t>Il'in B.A. Proektirovanie i organizacija lesozagotovitel'nyh predprijatij. - M.; L.: Goslesbumizdat, 1955. - 428 s.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14.</w:t>
      </w:r>
      <w:r w:rsidRPr="00FE5D6B">
        <w:rPr>
          <w:lang w:val="en-US"/>
        </w:rPr>
        <w:tab/>
        <w:t>Il'in B.A., Kuvaldin B.I. Proektirovanie, stroitel'stvo i jekspluatacija le-sovoznyh dorog. - M.: Lesn. prom-st', 1982. - 384 s.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15.</w:t>
      </w:r>
      <w:r w:rsidRPr="00FE5D6B">
        <w:rPr>
          <w:lang w:val="en-US"/>
        </w:rPr>
        <w:tab/>
        <w:t>Kukin V.D. Geneticheskie operatory jevoljucionnoj modeli dlja potokovoj za-dachi Shtejnera // Izvestija Rossijskoj akademii nauk. Teorija i sistemy upravlenija. - 2010. - № 2. - S. 61-67.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16.</w:t>
      </w:r>
      <w:r w:rsidRPr="00FE5D6B">
        <w:rPr>
          <w:lang w:val="en-US"/>
        </w:rPr>
        <w:tab/>
        <w:t>Kukin V.D. Jevoljucionnaja model' dlja evklidovoj zadachi Shtejnera s potoka-mi i zavisjashhimi ot nih vesami // Izvestija Rossijskoj akademii nauk. Teorija i sistemy upra</w:t>
      </w:r>
      <w:r w:rsidRPr="00FE5D6B">
        <w:rPr>
          <w:lang w:val="en-US"/>
        </w:rPr>
        <w:t>v</w:t>
      </w:r>
      <w:r w:rsidRPr="00FE5D6B">
        <w:rPr>
          <w:lang w:val="en-US"/>
        </w:rPr>
        <w:t>lenija. - 2008. - № 3. - S. 125-132.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17.</w:t>
      </w:r>
      <w:r w:rsidRPr="00FE5D6B">
        <w:rPr>
          <w:lang w:val="en-US"/>
        </w:rPr>
        <w:tab/>
        <w:t>Kukin V.D., Kuzina V.I. Metodika reshenija zadachi shtejnera s potokami i ve-sami // Trudy Karel'skogo nauchnogo centra Rossijskoj akademii nauk. - 2000. - № 2. - S. 143.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18.</w:t>
      </w:r>
      <w:r w:rsidRPr="00FE5D6B">
        <w:rPr>
          <w:lang w:val="en-US"/>
        </w:rPr>
        <w:tab/>
        <w:t>Razvitie transportnoj infrastruktury lesnoj otrasli - opyt Finljandii / Ju.Ju. Gerasimov, S. Karvinen, V. S. Sjunjov, A. P. Sokolov, V. K. Katarov // Tran</w:t>
      </w:r>
      <w:r w:rsidRPr="00FE5D6B">
        <w:rPr>
          <w:lang w:val="en-US"/>
        </w:rPr>
        <w:t>s</w:t>
      </w:r>
      <w:r w:rsidRPr="00FE5D6B">
        <w:rPr>
          <w:lang w:val="en-US"/>
        </w:rPr>
        <w:t>portnoe delo Rossii. - 2009. - № 77. - S. 99-102.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19.</w:t>
      </w:r>
      <w:r w:rsidRPr="00FE5D6B">
        <w:rPr>
          <w:lang w:val="en-US"/>
        </w:rPr>
        <w:tab/>
        <w:t>Raschet stoimosti stroitel'stva al'ternativnyh uchastkov lesovoznyh dorog / V.K. Katarov, D.V. Rozhin, M.V. Tujunen, I.V. Redozubov // Transportnoe delo Rossii. - 2010. - № 2. - S. 106-111.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20.</w:t>
      </w:r>
      <w:r w:rsidRPr="00FE5D6B">
        <w:rPr>
          <w:lang w:val="en-US"/>
        </w:rPr>
        <w:tab/>
        <w:t>Sovershenstvovanie sistemy optimal'nogo proektirovanija seti lesnyh av-tomobil'nyh dorog / Ju.Ju. Gerasimov, A.P. Sokolov, V.K. Katarov, V.S. Sju-njov, D.V. Rozhin, N.V. Kovaleva // Uchenye zapiski PetrGU. - 2013. - №8 (137). - S.70-76.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21.</w:t>
      </w:r>
      <w:r w:rsidRPr="00FE5D6B">
        <w:rPr>
          <w:lang w:val="en-US"/>
        </w:rPr>
        <w:tab/>
        <w:t>Surikov V.T. Jekonomiko-matematicheskaja model' optimal'nyh shem leso-transporta // Lesnoj zhurnal. - 1988. - №3. - S. 27-31.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22.</w:t>
      </w:r>
      <w:r w:rsidRPr="00FE5D6B">
        <w:rPr>
          <w:lang w:val="en-US"/>
        </w:rPr>
        <w:tab/>
        <w:t>Suhanov Ju.V., Pekkoev A.N., Lukashevich V.M., Katarov V.K. MOTTI — kom-p'juternaja sistema podderzhki prinjatija reshenij v lesnom hozjajstve // Trudy lesoinzhene</w:t>
      </w:r>
      <w:r w:rsidRPr="00FE5D6B">
        <w:rPr>
          <w:lang w:val="en-US"/>
        </w:rPr>
        <w:t>r</w:t>
      </w:r>
      <w:r w:rsidRPr="00FE5D6B">
        <w:rPr>
          <w:lang w:val="en-US"/>
        </w:rPr>
        <w:t>nogo fakul'teta PetrGU. - 2012. - Vyp. 9. – S. 55-57.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23.</w:t>
      </w:r>
      <w:r w:rsidRPr="00FE5D6B">
        <w:rPr>
          <w:lang w:val="en-US"/>
        </w:rPr>
        <w:tab/>
        <w:t>Shegel'man I.R., Kuznecov A.V., Skrypnik V.I., Baklagin V.N. Metodika op-timizacij transportno-tehnologicheskogo osvoenija lesosyr'evoj bazy s mi-nimizaciej zatrat na zag</w:t>
      </w:r>
      <w:r w:rsidRPr="00FE5D6B">
        <w:rPr>
          <w:lang w:val="en-US"/>
        </w:rPr>
        <w:t>o</w:t>
      </w:r>
      <w:r w:rsidRPr="00FE5D6B">
        <w:rPr>
          <w:lang w:val="en-US"/>
        </w:rPr>
        <w:t>tovku i vyvozku drevesiny // Inzhenernyj vestnik Dona. - 2012. - T. 23., № 4-2. - S. 35.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24.</w:t>
      </w:r>
      <w:r w:rsidRPr="00FE5D6B">
        <w:rPr>
          <w:lang w:val="en-US"/>
        </w:rPr>
        <w:tab/>
        <w:t>Shegel'man I.R., Skrypnik V.I., Kuznecov A.V. Minimizacija zatrat pri stroitel'stve usov s pokrytiem iz drevesnyh othodov // Perspektivy nauki. - 2012. - № 28. - S. 103-106.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25.</w:t>
      </w:r>
      <w:r w:rsidRPr="00FE5D6B">
        <w:rPr>
          <w:lang w:val="en-US"/>
        </w:rPr>
        <w:tab/>
        <w:t>Shegel'man I.R., Shhukin P.O., Petuhov R.A. Resursnyj podhod k ra</w:t>
      </w:r>
      <w:r w:rsidRPr="00FE5D6B">
        <w:rPr>
          <w:lang w:val="en-US"/>
        </w:rPr>
        <w:t>z</w:t>
      </w:r>
      <w:r w:rsidRPr="00FE5D6B">
        <w:rPr>
          <w:lang w:val="en-US"/>
        </w:rPr>
        <w:t>vitiju re-gional'noj seti lesovoznyh dorog // Perspektivy nauki. - 2011. - № 26. - S. 188-191.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26.</w:t>
      </w:r>
      <w:r w:rsidRPr="00FE5D6B">
        <w:rPr>
          <w:lang w:val="en-US"/>
        </w:rPr>
        <w:tab/>
        <w:t>Ahtikoski, A., Päätalo, M.-L., Niemistö, P., Karhu, J., Poutiainen, E. E</w:t>
      </w:r>
      <w:r w:rsidRPr="00FE5D6B">
        <w:rPr>
          <w:lang w:val="en-US"/>
        </w:rPr>
        <w:t>f</w:t>
      </w:r>
      <w:r w:rsidRPr="00FE5D6B">
        <w:rPr>
          <w:lang w:val="en-US"/>
        </w:rPr>
        <w:t>fect of Al-ternative Thinning Intensities on the Financial Outcome in Silver Birch ( Betulapen-dula Roth) Stands: A Case Study Based on Long-Term Experiments and MOTTI Stand Simul</w:t>
      </w:r>
      <w:r w:rsidRPr="00FE5D6B">
        <w:rPr>
          <w:lang w:val="en-US"/>
        </w:rPr>
        <w:t>a</w:t>
      </w:r>
      <w:r w:rsidRPr="00FE5D6B">
        <w:rPr>
          <w:lang w:val="en-US"/>
        </w:rPr>
        <w:t>tions // Baltic Forestry. - 2004. - №10(2). - P. 46–55.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27.</w:t>
      </w:r>
      <w:r w:rsidRPr="00FE5D6B">
        <w:rPr>
          <w:lang w:val="en-US"/>
        </w:rPr>
        <w:tab/>
        <w:t>Andalaft, N., Andalaft, P., Guignard, M., Magendzo, A., Wainer, A., and Wein-traub, A. A problem of forest harvesting and road building solved through model strengthening and Lagrangean relaxation // Operations Research. - 2003. - № 51(4). - P. 613–628.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28.</w:t>
      </w:r>
      <w:r w:rsidRPr="00FE5D6B">
        <w:rPr>
          <w:lang w:val="en-US"/>
        </w:rPr>
        <w:tab/>
        <w:t>Bredstrom D., Jonsson P., Ronnqvist M. Annual planning of harvesting resources in the forest industry // International transactions in operational r</w:t>
      </w:r>
      <w:r w:rsidRPr="00FE5D6B">
        <w:rPr>
          <w:lang w:val="en-US"/>
        </w:rPr>
        <w:t>e</w:t>
      </w:r>
      <w:r w:rsidRPr="00FE5D6B">
        <w:rPr>
          <w:lang w:val="en-US"/>
        </w:rPr>
        <w:t>search. - 2010. - № 17. - P. 155-177.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29.</w:t>
      </w:r>
      <w:r w:rsidRPr="00FE5D6B">
        <w:rPr>
          <w:lang w:val="en-US"/>
        </w:rPr>
        <w:tab/>
        <w:t>Cordeau J-F, Laporte G, Mercier A. A unified tabu search heuristic for vehicle rout-ing problems with time windows // Journal of the Operational R</w:t>
      </w:r>
      <w:r w:rsidRPr="00FE5D6B">
        <w:rPr>
          <w:lang w:val="en-US"/>
        </w:rPr>
        <w:t>e</w:t>
      </w:r>
      <w:r w:rsidRPr="00FE5D6B">
        <w:rPr>
          <w:lang w:val="en-US"/>
        </w:rPr>
        <w:t>search Society. - 2001. - № 52. - P. 928-936.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30.</w:t>
      </w:r>
      <w:r w:rsidRPr="00FE5D6B">
        <w:rPr>
          <w:lang w:val="en-US"/>
        </w:rPr>
        <w:tab/>
        <w:t>Frisk, M., Karlsson, J., and Rönnqvist, M. RoadOpt – A decision support system for road upgrading in forestry // Scandinavian Journal of Forest R</w:t>
      </w:r>
      <w:r w:rsidRPr="00FE5D6B">
        <w:rPr>
          <w:lang w:val="en-US"/>
        </w:rPr>
        <w:t>e</w:t>
      </w:r>
      <w:r w:rsidRPr="00FE5D6B">
        <w:rPr>
          <w:lang w:val="en-US"/>
        </w:rPr>
        <w:t>search. - 2006. - № 21. - P. 5–15.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31.</w:t>
      </w:r>
      <w:r w:rsidRPr="00FE5D6B">
        <w:rPr>
          <w:lang w:val="en-US"/>
        </w:rPr>
        <w:tab/>
        <w:t>Henningsson, M., Karlsson, J., and Rönnqvist, M. Optimization models for forest road upgrade planning // Journal of Mathematical Models and Alg</w:t>
      </w:r>
      <w:r w:rsidRPr="00FE5D6B">
        <w:rPr>
          <w:lang w:val="en-US"/>
        </w:rPr>
        <w:t>o</w:t>
      </w:r>
      <w:r w:rsidRPr="00FE5D6B">
        <w:rPr>
          <w:lang w:val="en-US"/>
        </w:rPr>
        <w:t>rithms. - 2007. - № 6(1). - P. 3–23.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32.</w:t>
      </w:r>
      <w:r w:rsidRPr="00FE5D6B">
        <w:rPr>
          <w:lang w:val="en-US"/>
        </w:rPr>
        <w:tab/>
        <w:t>Hultqvist D., Olsson L. Demand based tactical planning of the roundwood supply chain with respect to stochastic disturbances. FSCN rapport R-03-44. - Sundsvall: Mid Sw</w:t>
      </w:r>
      <w:r w:rsidRPr="00FE5D6B">
        <w:rPr>
          <w:lang w:val="en-US"/>
        </w:rPr>
        <w:t>e</w:t>
      </w:r>
      <w:r w:rsidRPr="00FE5D6B">
        <w:rPr>
          <w:lang w:val="en-US"/>
        </w:rPr>
        <w:t>den University, 2004. - 59 p.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33.</w:t>
      </w:r>
      <w:r w:rsidRPr="00FE5D6B">
        <w:rPr>
          <w:lang w:val="en-US"/>
        </w:rPr>
        <w:tab/>
        <w:t>Hynynen, J., Ahtikoski, A., Siitonen, J., Sievänen, R., Liski, J. Applying the MOTTI simulator to analyse the effects of alternative management schedules on timber and non-timber production // Forest Ecology and Management. - 2005. - №207. - P. 5–18.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34.</w:t>
      </w:r>
      <w:r w:rsidRPr="00FE5D6B">
        <w:rPr>
          <w:lang w:val="en-US"/>
        </w:rPr>
        <w:tab/>
        <w:t>Karlsson, J., Rönnqvist, M., and Bergström, J. An optimization model for annual ha</w:t>
      </w:r>
      <w:r w:rsidRPr="00FE5D6B">
        <w:rPr>
          <w:lang w:val="en-US"/>
        </w:rPr>
        <w:t>r</w:t>
      </w:r>
      <w:r w:rsidRPr="00FE5D6B">
        <w:rPr>
          <w:lang w:val="en-US"/>
        </w:rPr>
        <w:t>vest planning // Canadian Journal of Forest Research. - 2004. - № 34. - P. 1747–1754.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35.</w:t>
      </w:r>
      <w:r w:rsidRPr="00FE5D6B">
        <w:rPr>
          <w:lang w:val="en-US"/>
        </w:rPr>
        <w:tab/>
        <w:t>Karlsson, J., Rönnqvist, M., and Bergström, J. Short-term harvest pla</w:t>
      </w:r>
      <w:r w:rsidRPr="00FE5D6B">
        <w:rPr>
          <w:lang w:val="en-US"/>
        </w:rPr>
        <w:t>n</w:t>
      </w:r>
      <w:r w:rsidRPr="00FE5D6B">
        <w:rPr>
          <w:lang w:val="en-US"/>
        </w:rPr>
        <w:t>ning includ-ing scheduling of harvest crews // International Transactions of O</w:t>
      </w:r>
      <w:r w:rsidRPr="00FE5D6B">
        <w:rPr>
          <w:lang w:val="en-US"/>
        </w:rPr>
        <w:t>p</w:t>
      </w:r>
      <w:r w:rsidRPr="00FE5D6B">
        <w:rPr>
          <w:lang w:val="en-US"/>
        </w:rPr>
        <w:t>erations Re-search. - 2003. - № 10. - P. 413–431.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36.</w:t>
      </w:r>
      <w:r w:rsidRPr="00FE5D6B">
        <w:rPr>
          <w:lang w:val="en-US"/>
        </w:rPr>
        <w:tab/>
        <w:t>Kirby, M. W., Hager, W. A., and Wong, P. Simultaneous planning of wildland man-agement and transportation alterations // TIMS Studies in the Management Sciences. - 1986. - № 21. - P. 371–387.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37.</w:t>
      </w:r>
      <w:r w:rsidRPr="00FE5D6B">
        <w:rPr>
          <w:lang w:val="en-US"/>
        </w:rPr>
        <w:tab/>
        <w:t>KukinM.V. Genetic operators of an evolutionary model for the steiner flow problem // Journal of Computer and Systems Sciences International. - 2010. - T. 49. № 2. - P. 227-233.</w:t>
      </w:r>
    </w:p>
    <w:p w:rsidR="00D236C4" w:rsidRPr="00FE5D6B" w:rsidRDefault="00D236C4" w:rsidP="00FE5D6B">
      <w:pPr>
        <w:jc w:val="both"/>
        <w:rPr>
          <w:lang w:val="en-US"/>
        </w:rPr>
      </w:pPr>
      <w:r w:rsidRPr="00FE5D6B">
        <w:rPr>
          <w:lang w:val="en-US"/>
        </w:rPr>
        <w:t>38.</w:t>
      </w:r>
      <w:r w:rsidRPr="00FE5D6B">
        <w:rPr>
          <w:lang w:val="en-US"/>
        </w:rPr>
        <w:tab/>
        <w:t>Salminen, H., Lehtonen, M., Hynynen, J. Reusing legacy FORTRAN in the MOTTI growth and yield simulator // Computers and Electronics in Agricu</w:t>
      </w:r>
      <w:r w:rsidRPr="00FE5D6B">
        <w:rPr>
          <w:lang w:val="en-US"/>
        </w:rPr>
        <w:t>l</w:t>
      </w:r>
      <w:r w:rsidRPr="00FE5D6B">
        <w:rPr>
          <w:lang w:val="en-US"/>
        </w:rPr>
        <w:t>ture. - 2005. - №49(1). - P. 103–113.</w:t>
      </w:r>
    </w:p>
    <w:sectPr w:rsidR="00D236C4" w:rsidRPr="00FE5D6B" w:rsidSect="00BA607E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6C4" w:rsidRDefault="00D236C4" w:rsidP="00EC42D1">
      <w:r>
        <w:separator/>
      </w:r>
    </w:p>
  </w:endnote>
  <w:endnote w:type="continuationSeparator" w:id="1">
    <w:p w:rsidR="00D236C4" w:rsidRDefault="00D236C4" w:rsidP="00EC4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6C4" w:rsidRDefault="00D236C4">
    <w:pPr>
      <w:pStyle w:val="Footer"/>
    </w:pPr>
    <w:r w:rsidRPr="007366B0">
      <w:t>http://ej.kubagro.ru/201</w:t>
    </w:r>
    <w:r>
      <w:rPr>
        <w:lang w:val="en-US"/>
      </w:rPr>
      <w:t>4</w:t>
    </w:r>
    <w:r w:rsidRPr="007366B0">
      <w:t>/</w:t>
    </w:r>
    <w:r>
      <w:rPr>
        <w:lang w:val="en-US"/>
      </w:rPr>
      <w:t>02</w:t>
    </w:r>
    <w:r w:rsidRPr="007366B0">
      <w:t>/pdf/</w:t>
    </w:r>
    <w:r>
      <w:rPr>
        <w:lang w:val="en-US"/>
      </w:rPr>
      <w:t>38</w:t>
    </w:r>
    <w:r w:rsidRPr="007366B0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6C4" w:rsidRDefault="00D236C4" w:rsidP="00EC42D1">
      <w:r>
        <w:separator/>
      </w:r>
    </w:p>
  </w:footnote>
  <w:footnote w:type="continuationSeparator" w:id="1">
    <w:p w:rsidR="00D236C4" w:rsidRDefault="00D236C4" w:rsidP="00EC42D1">
      <w:r>
        <w:continuationSeparator/>
      </w:r>
    </w:p>
  </w:footnote>
  <w:footnote w:id="2">
    <w:p w:rsidR="00D236C4" w:rsidRDefault="00D236C4">
      <w:pPr>
        <w:pStyle w:val="FootnoteText"/>
      </w:pPr>
      <w:r>
        <w:rPr>
          <w:rStyle w:val="FootnoteReference"/>
        </w:rPr>
        <w:footnoteRef/>
      </w:r>
      <w:r w:rsidRPr="00905DD9">
        <w:rPr>
          <w:sz w:val="18"/>
          <w:szCs w:val="18"/>
        </w:rPr>
        <w:t>Работа выполнена</w:t>
      </w:r>
      <w:r>
        <w:rPr>
          <w:bCs/>
          <w:sz w:val="18"/>
          <w:szCs w:val="18"/>
        </w:rPr>
        <w:t xml:space="preserve">в рамках международного проекта </w:t>
      </w:r>
      <w:r w:rsidRPr="00905DD9">
        <w:rPr>
          <w:bCs/>
          <w:sz w:val="18"/>
          <w:szCs w:val="18"/>
        </w:rPr>
        <w:t>«</w:t>
      </w:r>
      <w:r w:rsidRPr="004748D2">
        <w:rPr>
          <w:bCs/>
          <w:sz w:val="18"/>
          <w:szCs w:val="18"/>
        </w:rPr>
        <w:t>Новые трансграничные решения в области интенсификации ведения лесного хозяйства и повышения степени использования топливной древесины в энергетике</w:t>
      </w:r>
      <w:r w:rsidRPr="00905DD9">
        <w:rPr>
          <w:bCs/>
          <w:sz w:val="18"/>
          <w:szCs w:val="18"/>
        </w:rPr>
        <w:t>», финансиру</w:t>
      </w:r>
      <w:r w:rsidRPr="00905DD9">
        <w:rPr>
          <w:bCs/>
          <w:sz w:val="18"/>
          <w:szCs w:val="18"/>
        </w:rPr>
        <w:t>е</w:t>
      </w:r>
      <w:r w:rsidRPr="00905DD9">
        <w:rPr>
          <w:bCs/>
          <w:sz w:val="18"/>
          <w:szCs w:val="18"/>
        </w:rPr>
        <w:t xml:space="preserve">мого Европейским союзом </w:t>
      </w:r>
      <w:r>
        <w:rPr>
          <w:bCs/>
          <w:sz w:val="18"/>
          <w:szCs w:val="18"/>
        </w:rPr>
        <w:t xml:space="preserve">по программе приграничного сотрудничества </w:t>
      </w:r>
      <w:r>
        <w:rPr>
          <w:bCs/>
          <w:sz w:val="18"/>
          <w:szCs w:val="18"/>
          <w:lang w:val="en-US"/>
        </w:rPr>
        <w:t>KareliaENPI</w:t>
      </w:r>
      <w:r>
        <w:rPr>
          <w:bCs/>
          <w:sz w:val="18"/>
          <w:szCs w:val="18"/>
        </w:rPr>
        <w:t xml:space="preserve"> в соответствии с Программой стратегического развития Петрозаводского государственного университета на </w:t>
      </w:r>
      <w:r w:rsidRPr="004748D2">
        <w:rPr>
          <w:sz w:val="18"/>
          <w:szCs w:val="18"/>
        </w:rPr>
        <w:t>2012-2016 г.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6C4" w:rsidRDefault="00D236C4" w:rsidP="00113F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36C4" w:rsidRDefault="00D236C4" w:rsidP="0035743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6C4" w:rsidRPr="0035743C" w:rsidRDefault="00D236C4" w:rsidP="00113FDC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35743C">
      <w:rPr>
        <w:rStyle w:val="PageNumber"/>
        <w:sz w:val="28"/>
        <w:szCs w:val="28"/>
      </w:rPr>
      <w:fldChar w:fldCharType="begin"/>
    </w:r>
    <w:r w:rsidRPr="0035743C">
      <w:rPr>
        <w:rStyle w:val="PageNumber"/>
        <w:sz w:val="28"/>
        <w:szCs w:val="28"/>
      </w:rPr>
      <w:instrText xml:space="preserve">PAGE  </w:instrText>
    </w:r>
    <w:r w:rsidRPr="0035743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13</w:t>
    </w:r>
    <w:r w:rsidRPr="0035743C">
      <w:rPr>
        <w:rStyle w:val="PageNumber"/>
        <w:sz w:val="28"/>
        <w:szCs w:val="28"/>
      </w:rPr>
      <w:fldChar w:fldCharType="end"/>
    </w:r>
  </w:p>
  <w:p w:rsidR="00D236C4" w:rsidRDefault="00D236C4" w:rsidP="0035743C">
    <w:pPr>
      <w:pStyle w:val="Header"/>
      <w:ind w:right="360"/>
    </w:pPr>
    <w:r w:rsidRPr="007366B0">
      <w:t>Научный журнал КубГАУ, №</w:t>
    </w:r>
    <w:r>
      <w:t>9</w:t>
    </w:r>
    <w:r>
      <w:rPr>
        <w:lang w:val="en-US"/>
      </w:rPr>
      <w:t>6</w:t>
    </w:r>
    <w:r w:rsidRPr="007366B0">
      <w:t>(</w:t>
    </w:r>
    <w:r>
      <w:rPr>
        <w:lang w:val="en-US"/>
      </w:rPr>
      <w:t>02</w:t>
    </w:r>
    <w:r w:rsidRPr="007366B0">
      <w:t>), 201</w:t>
    </w:r>
    <w:r>
      <w:rPr>
        <w:lang w:val="en-US"/>
      </w:rPr>
      <w:t>4</w:t>
    </w:r>
    <w:r w:rsidRPr="007366B0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">
    <w:nsid w:val="2ABE78EF"/>
    <w:multiLevelType w:val="hybridMultilevel"/>
    <w:tmpl w:val="199CFD70"/>
    <w:lvl w:ilvl="0" w:tplc="644E8C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8380464"/>
    <w:multiLevelType w:val="hybridMultilevel"/>
    <w:tmpl w:val="5EA4287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576FCD"/>
    <w:multiLevelType w:val="hybridMultilevel"/>
    <w:tmpl w:val="B34299D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6F6A170E"/>
    <w:multiLevelType w:val="hybridMultilevel"/>
    <w:tmpl w:val="765E87C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7A183298"/>
    <w:multiLevelType w:val="hybridMultilevel"/>
    <w:tmpl w:val="CADE37DC"/>
    <w:lvl w:ilvl="0" w:tplc="AFC00526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07E"/>
    <w:rsid w:val="000712BE"/>
    <w:rsid w:val="000977D9"/>
    <w:rsid w:val="00113FDC"/>
    <w:rsid w:val="0014119A"/>
    <w:rsid w:val="001948FC"/>
    <w:rsid w:val="002234E7"/>
    <w:rsid w:val="00261593"/>
    <w:rsid w:val="00264BB4"/>
    <w:rsid w:val="00283E38"/>
    <w:rsid w:val="0035743C"/>
    <w:rsid w:val="00361BD1"/>
    <w:rsid w:val="003D597E"/>
    <w:rsid w:val="003E3C9D"/>
    <w:rsid w:val="00442C1C"/>
    <w:rsid w:val="004514AA"/>
    <w:rsid w:val="0045599F"/>
    <w:rsid w:val="004628EB"/>
    <w:rsid w:val="004748D2"/>
    <w:rsid w:val="004A1371"/>
    <w:rsid w:val="004C5663"/>
    <w:rsid w:val="004F4C51"/>
    <w:rsid w:val="00565E2B"/>
    <w:rsid w:val="005B561C"/>
    <w:rsid w:val="005C54C3"/>
    <w:rsid w:val="005D6F4A"/>
    <w:rsid w:val="005E5410"/>
    <w:rsid w:val="006604F9"/>
    <w:rsid w:val="006805EC"/>
    <w:rsid w:val="006A05CB"/>
    <w:rsid w:val="006A1E86"/>
    <w:rsid w:val="007043CF"/>
    <w:rsid w:val="00711311"/>
    <w:rsid w:val="007366B0"/>
    <w:rsid w:val="0074406E"/>
    <w:rsid w:val="00765C50"/>
    <w:rsid w:val="007A4360"/>
    <w:rsid w:val="007C6BA2"/>
    <w:rsid w:val="007D3F09"/>
    <w:rsid w:val="0080041C"/>
    <w:rsid w:val="00905DD9"/>
    <w:rsid w:val="0099447C"/>
    <w:rsid w:val="00A04B8C"/>
    <w:rsid w:val="00A07C58"/>
    <w:rsid w:val="00A15325"/>
    <w:rsid w:val="00A63319"/>
    <w:rsid w:val="00AA2D9E"/>
    <w:rsid w:val="00AE2170"/>
    <w:rsid w:val="00B53960"/>
    <w:rsid w:val="00B94C10"/>
    <w:rsid w:val="00BA607E"/>
    <w:rsid w:val="00CD40F7"/>
    <w:rsid w:val="00CF2EBA"/>
    <w:rsid w:val="00D236C4"/>
    <w:rsid w:val="00D629E8"/>
    <w:rsid w:val="00DD6069"/>
    <w:rsid w:val="00E4491E"/>
    <w:rsid w:val="00EA5D20"/>
    <w:rsid w:val="00EB6879"/>
    <w:rsid w:val="00EC42D1"/>
    <w:rsid w:val="00ED7628"/>
    <w:rsid w:val="00EF4A24"/>
    <w:rsid w:val="00F36C24"/>
    <w:rsid w:val="00F80040"/>
    <w:rsid w:val="00F9227F"/>
    <w:rsid w:val="00F92F0F"/>
    <w:rsid w:val="00FE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604F9"/>
    <w:pPr>
      <w:ind w:left="720"/>
      <w:contextualSpacing/>
    </w:pPr>
  </w:style>
  <w:style w:type="table" w:styleId="TableGrid">
    <w:name w:val="Table Grid"/>
    <w:basedOn w:val="TableNormal"/>
    <w:uiPriority w:val="99"/>
    <w:rsid w:val="006604F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EC42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C42D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C42D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097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77D9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977D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77D9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977D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77D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35743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635</TotalTime>
  <Pages>15</Pages>
  <Words>4576</Words>
  <Characters>26085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</dc:creator>
  <cp:keywords/>
  <dc:description/>
  <cp:lastModifiedBy>admin</cp:lastModifiedBy>
  <cp:revision>40</cp:revision>
  <dcterms:created xsi:type="dcterms:W3CDTF">2014-02-07T15:21:00Z</dcterms:created>
  <dcterms:modified xsi:type="dcterms:W3CDTF">2014-02-19T01:34:00Z</dcterms:modified>
</cp:coreProperties>
</file>