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108" w:type="dxa"/>
        <w:tblLook w:val="00A0"/>
      </w:tblPr>
      <w:tblGrid>
        <w:gridCol w:w="4820"/>
        <w:gridCol w:w="4394"/>
      </w:tblGrid>
      <w:tr w:rsidR="00521D12" w:rsidRPr="00C1496D" w:rsidTr="00471C96">
        <w:tc>
          <w:tcPr>
            <w:tcW w:w="4820" w:type="dxa"/>
          </w:tcPr>
          <w:p w:rsidR="00521D12" w:rsidRDefault="00521D12" w:rsidP="00C1496D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bookmarkStart w:id="0" w:name="_Toc348904843"/>
            <w:bookmarkStart w:id="1" w:name="_Toc348904842"/>
            <w:r>
              <w:rPr>
                <w:sz w:val="20"/>
                <w:szCs w:val="20"/>
              </w:rPr>
              <w:t>УДК 330.38</w:t>
            </w:r>
          </w:p>
          <w:p w:rsidR="00521D12" w:rsidRDefault="00521D12" w:rsidP="00C1496D">
            <w:pPr>
              <w:widowControl w:val="0"/>
              <w:spacing w:after="0" w:line="240" w:lineRule="auto"/>
              <w:rPr>
                <w:rFonts w:ascii="Calibri" w:hAnsi="Calibri"/>
                <w:sz w:val="16"/>
                <w:szCs w:val="16"/>
                <w:lang w:eastAsia="ru-RU"/>
              </w:rPr>
            </w:pPr>
          </w:p>
          <w:p w:rsidR="00521D12" w:rsidRPr="00471C96" w:rsidRDefault="00521D12" w:rsidP="00C1496D">
            <w:pPr>
              <w:spacing w:after="0" w:line="240" w:lineRule="auto"/>
              <w:rPr>
                <w:b/>
                <w:caps/>
                <w:sz w:val="20"/>
                <w:szCs w:val="20"/>
              </w:rPr>
            </w:pPr>
            <w:bookmarkStart w:id="2" w:name="_GoBack"/>
            <w:r w:rsidRPr="00471C96">
              <w:rPr>
                <w:b/>
                <w:caps/>
                <w:sz w:val="20"/>
                <w:szCs w:val="20"/>
              </w:rPr>
              <w:t>Процессы, циклы и фазы адаптивн</w:t>
            </w:r>
            <w:r w:rsidRPr="00471C96">
              <w:rPr>
                <w:b/>
                <w:caps/>
                <w:sz w:val="20"/>
                <w:szCs w:val="20"/>
              </w:rPr>
              <w:t>о</w:t>
            </w:r>
            <w:r w:rsidRPr="00471C96">
              <w:rPr>
                <w:b/>
                <w:caps/>
                <w:sz w:val="20"/>
                <w:szCs w:val="20"/>
              </w:rPr>
              <w:t>го управления интегрированными сегментами в рыночной экономике</w:t>
            </w:r>
          </w:p>
          <w:bookmarkEnd w:id="2"/>
          <w:p w:rsidR="00521D12" w:rsidRPr="0027486A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16"/>
                <w:szCs w:val="16"/>
                <w:lang w:eastAsia="ru-RU"/>
              </w:rPr>
            </w:pPr>
          </w:p>
          <w:p w:rsidR="00521D12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Жмурко Даниил Юрьевич</w:t>
            </w:r>
          </w:p>
          <w:p w:rsidR="00521D12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 xml:space="preserve">к.э.н., доцент </w:t>
            </w:r>
          </w:p>
          <w:p w:rsidR="00521D12" w:rsidRDefault="00521D12" w:rsidP="00C1496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ФГБОУ «Кубанский государственный аграрный ун</w:t>
            </w:r>
            <w:r>
              <w:rPr>
                <w:i/>
                <w:sz w:val="20"/>
                <w:szCs w:val="20"/>
                <w:lang w:eastAsia="ru-RU"/>
              </w:rPr>
              <w:t>и</w:t>
            </w:r>
            <w:r>
              <w:rPr>
                <w:i/>
                <w:sz w:val="20"/>
                <w:szCs w:val="20"/>
                <w:lang w:eastAsia="ru-RU"/>
              </w:rPr>
              <w:t>верситет», Краснодар, Россия</w:t>
            </w:r>
          </w:p>
          <w:p w:rsidR="00521D12" w:rsidRPr="0027486A" w:rsidRDefault="00521D12" w:rsidP="00C1496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  <w:p w:rsidR="00521D12" w:rsidRPr="00B66753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 статье раскрываются </w:t>
            </w:r>
            <w:r w:rsidRPr="00DE30B9">
              <w:rPr>
                <w:sz w:val="20"/>
                <w:szCs w:val="20"/>
                <w:lang w:eastAsia="ru-RU"/>
              </w:rPr>
              <w:t>таки</w:t>
            </w:r>
            <w:r>
              <w:rPr>
                <w:sz w:val="20"/>
                <w:szCs w:val="20"/>
                <w:lang w:eastAsia="ru-RU"/>
              </w:rPr>
              <w:t>е</w:t>
            </w:r>
            <w:r w:rsidRPr="00825488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понятия,</w:t>
            </w:r>
            <w:r w:rsidRPr="00DE30B9">
              <w:rPr>
                <w:sz w:val="20"/>
                <w:szCs w:val="20"/>
                <w:lang w:eastAsia="ru-RU"/>
              </w:rPr>
              <w:t xml:space="preserve"> как процессы, циклы и фазы (стадии</w:t>
            </w:r>
            <w:r>
              <w:rPr>
                <w:sz w:val="20"/>
                <w:szCs w:val="20"/>
                <w:lang w:eastAsia="ru-RU"/>
              </w:rPr>
              <w:t>, этапы</w:t>
            </w:r>
            <w:r w:rsidRPr="00DE30B9">
              <w:rPr>
                <w:sz w:val="20"/>
                <w:szCs w:val="20"/>
                <w:lang w:eastAsia="ru-RU"/>
              </w:rPr>
              <w:t>) адаптивного управл</w:t>
            </w:r>
            <w:r w:rsidRPr="00DE30B9">
              <w:rPr>
                <w:sz w:val="20"/>
                <w:szCs w:val="20"/>
                <w:lang w:eastAsia="ru-RU"/>
              </w:rPr>
              <w:t>е</w:t>
            </w:r>
            <w:r w:rsidRPr="00DE30B9">
              <w:rPr>
                <w:sz w:val="20"/>
                <w:szCs w:val="20"/>
                <w:lang w:eastAsia="ru-RU"/>
              </w:rPr>
              <w:t>ния.</w:t>
            </w:r>
            <w:r w:rsidRPr="00825488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Э</w:t>
            </w:r>
            <w:r w:rsidRPr="00B66753">
              <w:rPr>
                <w:sz w:val="20"/>
                <w:szCs w:val="20"/>
                <w:lang w:eastAsia="ru-RU"/>
              </w:rPr>
              <w:t>тап</w:t>
            </w:r>
            <w:r>
              <w:rPr>
                <w:sz w:val="20"/>
                <w:szCs w:val="20"/>
                <w:lang w:eastAsia="ru-RU"/>
              </w:rPr>
              <w:t>ы</w:t>
            </w:r>
            <w:r w:rsidRPr="00B66753">
              <w:rPr>
                <w:sz w:val="20"/>
                <w:szCs w:val="20"/>
                <w:lang w:eastAsia="ru-RU"/>
              </w:rPr>
              <w:t xml:space="preserve"> управленческого цикла интегрированных сегментов сахарного подкомплекса</w:t>
            </w:r>
            <w:r>
              <w:rPr>
                <w:sz w:val="20"/>
                <w:szCs w:val="20"/>
                <w:lang w:eastAsia="ru-RU"/>
              </w:rPr>
              <w:t xml:space="preserve"> приведены</w:t>
            </w:r>
            <w:r w:rsidRPr="00825488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в та</w:t>
            </w:r>
            <w:r>
              <w:rPr>
                <w:sz w:val="20"/>
                <w:szCs w:val="20"/>
                <w:lang w:eastAsia="ru-RU"/>
              </w:rPr>
              <w:t>б</w:t>
            </w:r>
            <w:r>
              <w:rPr>
                <w:sz w:val="20"/>
                <w:szCs w:val="20"/>
                <w:lang w:eastAsia="ru-RU"/>
              </w:rPr>
              <w:t>лице</w:t>
            </w:r>
            <w:r w:rsidRPr="00B66753">
              <w:rPr>
                <w:sz w:val="20"/>
                <w:szCs w:val="20"/>
                <w:lang w:eastAsia="ru-RU"/>
              </w:rPr>
              <w:t>.</w:t>
            </w:r>
            <w:r>
              <w:rPr>
                <w:sz w:val="20"/>
                <w:szCs w:val="20"/>
                <w:lang w:eastAsia="ru-RU"/>
              </w:rPr>
              <w:t xml:space="preserve"> Дается определение для системы с обострен</w:t>
            </w:r>
            <w:r>
              <w:rPr>
                <w:sz w:val="20"/>
                <w:szCs w:val="20"/>
                <w:lang w:eastAsia="ru-RU"/>
              </w:rPr>
              <w:t>и</w:t>
            </w:r>
            <w:r>
              <w:rPr>
                <w:sz w:val="20"/>
                <w:szCs w:val="20"/>
                <w:lang w:eastAsia="ru-RU"/>
              </w:rPr>
              <w:t>ем</w:t>
            </w:r>
          </w:p>
          <w:p w:rsidR="00521D12" w:rsidRPr="0027486A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  <w:p w:rsidR="00521D12" w:rsidRDefault="00521D12" w:rsidP="00C1496D">
            <w:pPr>
              <w:spacing w:after="0" w:line="240" w:lineRule="auto"/>
              <w:rPr>
                <w:rFonts w:ascii="Calibri" w:hAnsi="Calibri"/>
                <w:b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Ключевые слова: П</w:t>
            </w:r>
            <w:r w:rsidRPr="003715FC">
              <w:rPr>
                <w:sz w:val="20"/>
                <w:szCs w:val="20"/>
                <w:lang w:eastAsia="ru-RU"/>
              </w:rPr>
              <w:t>РОЦЕССЫ, ЦИКЛЫ</w:t>
            </w:r>
            <w:r>
              <w:rPr>
                <w:sz w:val="20"/>
                <w:szCs w:val="20"/>
                <w:lang w:eastAsia="ru-RU"/>
              </w:rPr>
              <w:t>,</w:t>
            </w:r>
            <w:r w:rsidRPr="003715FC">
              <w:rPr>
                <w:sz w:val="20"/>
                <w:szCs w:val="20"/>
                <w:lang w:eastAsia="ru-RU"/>
              </w:rPr>
              <w:t xml:space="preserve"> ФАЗЫ</w:t>
            </w:r>
            <w:r>
              <w:rPr>
                <w:sz w:val="20"/>
                <w:szCs w:val="20"/>
                <w:lang w:eastAsia="ru-RU"/>
              </w:rPr>
              <w:t>,</w:t>
            </w:r>
            <w:r w:rsidRPr="003715FC">
              <w:rPr>
                <w:sz w:val="20"/>
                <w:szCs w:val="20"/>
                <w:lang w:eastAsia="ru-RU"/>
              </w:rPr>
              <w:t xml:space="preserve"> АДАПТИВНО</w:t>
            </w:r>
            <w:r>
              <w:rPr>
                <w:sz w:val="20"/>
                <w:szCs w:val="20"/>
                <w:lang w:eastAsia="ru-RU"/>
              </w:rPr>
              <w:t>Е УПРАВЛЕНИЕ</w:t>
            </w:r>
            <w:r w:rsidRPr="003715FC">
              <w:rPr>
                <w:sz w:val="20"/>
                <w:szCs w:val="20"/>
                <w:lang w:eastAsia="ru-RU"/>
              </w:rPr>
              <w:t xml:space="preserve"> ИНТЕГРИРОВА</w:t>
            </w:r>
            <w:r w:rsidRPr="003715FC">
              <w:rPr>
                <w:sz w:val="20"/>
                <w:szCs w:val="20"/>
                <w:lang w:eastAsia="ru-RU"/>
              </w:rPr>
              <w:t>Н</w:t>
            </w:r>
            <w:r w:rsidRPr="003715FC">
              <w:rPr>
                <w:sz w:val="20"/>
                <w:szCs w:val="20"/>
                <w:lang w:eastAsia="ru-RU"/>
              </w:rPr>
              <w:t>НЫМИ СЕГМЕНТАМИ</w:t>
            </w:r>
          </w:p>
        </w:tc>
        <w:tc>
          <w:tcPr>
            <w:tcW w:w="4394" w:type="dxa"/>
          </w:tcPr>
          <w:p w:rsidR="00521D12" w:rsidRDefault="00521D12" w:rsidP="00C1496D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UDC 330.38</w:t>
            </w:r>
          </w:p>
          <w:p w:rsidR="00521D12" w:rsidRDefault="00521D12" w:rsidP="00C1496D">
            <w:pPr>
              <w:spacing w:after="0" w:line="240" w:lineRule="auto"/>
              <w:rPr>
                <w:rFonts w:ascii="Calibri" w:hAnsi="Calibri"/>
                <w:sz w:val="16"/>
                <w:szCs w:val="16"/>
                <w:lang w:val="en-US" w:eastAsia="ru-RU"/>
              </w:rPr>
            </w:pPr>
          </w:p>
          <w:p w:rsidR="00521D12" w:rsidRPr="003715FC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aps/>
                <w:sz w:val="20"/>
                <w:szCs w:val="20"/>
                <w:lang w:val="en-US"/>
              </w:rPr>
            </w:pPr>
            <w:r w:rsidRPr="003715FC">
              <w:rPr>
                <w:b/>
                <w:caps/>
                <w:sz w:val="20"/>
                <w:szCs w:val="20"/>
                <w:lang w:val="en-US"/>
              </w:rPr>
              <w:t>PROCESSES, CYCLES AND PHASES OF ADAPTIVE MANAGEMENT INTEGRATED SEGMENTS IN THE MARKET ECONOMY</w:t>
            </w:r>
          </w:p>
          <w:p w:rsidR="00521D12" w:rsidRPr="00ED4FE7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16"/>
                <w:szCs w:val="16"/>
                <w:lang w:val="en-US" w:eastAsia="ru-RU"/>
              </w:rPr>
            </w:pPr>
          </w:p>
          <w:p w:rsidR="00521D12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val="en-US" w:eastAsia="ru-RU"/>
              </w:rPr>
            </w:pPr>
            <w:r>
              <w:rPr>
                <w:iCs/>
                <w:sz w:val="20"/>
                <w:szCs w:val="20"/>
                <w:lang w:val="en-US" w:eastAsia="ru-RU"/>
              </w:rPr>
              <w:t>Zhmurko Daniil Yurevich</w:t>
            </w:r>
          </w:p>
          <w:p w:rsidR="00521D12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val="en-US" w:eastAsia="ru-RU"/>
              </w:rPr>
            </w:pPr>
            <w:r>
              <w:rPr>
                <w:iCs/>
                <w:sz w:val="20"/>
                <w:szCs w:val="20"/>
                <w:lang w:val="en-US" w:eastAsia="ru-RU"/>
              </w:rPr>
              <w:t>Cand.Econ.Sci., associate professor</w:t>
            </w:r>
          </w:p>
          <w:p w:rsidR="00521D12" w:rsidRPr="002A23F7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>
              <w:rPr>
                <w:i/>
                <w:sz w:val="20"/>
                <w:szCs w:val="20"/>
                <w:lang w:val="en-US" w:eastAsia="ru-RU"/>
              </w:rPr>
              <w:t>Kuban State Agrarian University, Krasnodar, Ru</w:t>
            </w:r>
            <w:r>
              <w:rPr>
                <w:i/>
                <w:sz w:val="20"/>
                <w:szCs w:val="20"/>
                <w:lang w:val="en-US" w:eastAsia="ru-RU"/>
              </w:rPr>
              <w:t>s</w:t>
            </w:r>
            <w:r>
              <w:rPr>
                <w:i/>
                <w:sz w:val="20"/>
                <w:szCs w:val="20"/>
                <w:lang w:val="en-US" w:eastAsia="ru-RU"/>
              </w:rPr>
              <w:t>sia</w:t>
            </w:r>
          </w:p>
          <w:p w:rsidR="00521D12" w:rsidRPr="0027486A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val="en-US" w:eastAsia="ru-RU"/>
              </w:rPr>
            </w:pPr>
          </w:p>
          <w:p w:rsidR="00521D12" w:rsidRPr="00D45A37" w:rsidRDefault="00521D12" w:rsidP="00C1496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B41A03">
              <w:rPr>
                <w:sz w:val="20"/>
                <w:szCs w:val="20"/>
                <w:lang w:val="en-US" w:eastAsia="ru-RU"/>
              </w:rPr>
              <w:t xml:space="preserve">The article reveals the concepts such as processes, cycles and phases (stages, </w:t>
            </w:r>
            <w:r>
              <w:rPr>
                <w:sz w:val="20"/>
                <w:szCs w:val="20"/>
                <w:lang w:val="en-US" w:eastAsia="ru-RU"/>
              </w:rPr>
              <w:t>levels</w:t>
            </w:r>
            <w:r w:rsidRPr="00B41A03">
              <w:rPr>
                <w:sz w:val="20"/>
                <w:szCs w:val="20"/>
                <w:lang w:val="en-US" w:eastAsia="ru-RU"/>
              </w:rPr>
              <w:t xml:space="preserve">) </w:t>
            </w:r>
            <w:r>
              <w:rPr>
                <w:sz w:val="20"/>
                <w:szCs w:val="20"/>
                <w:lang w:val="en-US" w:eastAsia="ru-RU"/>
              </w:rPr>
              <w:t xml:space="preserve">of </w:t>
            </w:r>
            <w:r w:rsidRPr="00B41A03">
              <w:rPr>
                <w:sz w:val="20"/>
                <w:szCs w:val="20"/>
                <w:lang w:val="en-US" w:eastAsia="ru-RU"/>
              </w:rPr>
              <w:t>adaptive ma</w:t>
            </w:r>
            <w:r w:rsidRPr="00B41A03">
              <w:rPr>
                <w:sz w:val="20"/>
                <w:szCs w:val="20"/>
                <w:lang w:val="en-US" w:eastAsia="ru-RU"/>
              </w:rPr>
              <w:t>n</w:t>
            </w:r>
            <w:r w:rsidRPr="00B41A03">
              <w:rPr>
                <w:sz w:val="20"/>
                <w:szCs w:val="20"/>
                <w:lang w:val="en-US" w:eastAsia="ru-RU"/>
              </w:rPr>
              <w:t>agement. The stages of the management cycle of integrated segments of sugar subcomplex are pr</w:t>
            </w:r>
            <w:r w:rsidRPr="00B41A03">
              <w:rPr>
                <w:sz w:val="20"/>
                <w:szCs w:val="20"/>
                <w:lang w:val="en-US" w:eastAsia="ru-RU"/>
              </w:rPr>
              <w:t>o</w:t>
            </w:r>
            <w:r w:rsidRPr="00B41A03">
              <w:rPr>
                <w:sz w:val="20"/>
                <w:szCs w:val="20"/>
                <w:lang w:val="en-US" w:eastAsia="ru-RU"/>
              </w:rPr>
              <w:t>vided</w:t>
            </w:r>
            <w:r>
              <w:rPr>
                <w:sz w:val="20"/>
                <w:szCs w:val="20"/>
                <w:lang w:val="en-US" w:eastAsia="ru-RU"/>
              </w:rPr>
              <w:t xml:space="preserve"> in the tables</w:t>
            </w:r>
            <w:r w:rsidRPr="00B41A03">
              <w:rPr>
                <w:sz w:val="20"/>
                <w:szCs w:val="20"/>
                <w:lang w:val="en-US" w:eastAsia="ru-RU"/>
              </w:rPr>
              <w:t>.</w:t>
            </w:r>
            <w:r w:rsidRPr="00D45A37">
              <w:rPr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sz w:val="20"/>
                <w:szCs w:val="20"/>
                <w:lang w:val="en-US" w:eastAsia="ru-RU"/>
              </w:rPr>
              <w:t>We also p</w:t>
            </w:r>
            <w:r w:rsidRPr="00D45A37">
              <w:rPr>
                <w:sz w:val="20"/>
                <w:szCs w:val="20"/>
                <w:lang w:val="en-US" w:eastAsia="ru-RU"/>
              </w:rPr>
              <w:t>rovide a definition for systems with a</w:t>
            </w:r>
            <w:r w:rsidRPr="00D45A37">
              <w:rPr>
                <w:sz w:val="20"/>
                <w:szCs w:val="20"/>
                <w:lang w:val="en-US" w:eastAsia="ru-RU"/>
              </w:rPr>
              <w:t>g</w:t>
            </w:r>
            <w:r w:rsidRPr="00D45A37">
              <w:rPr>
                <w:sz w:val="20"/>
                <w:szCs w:val="20"/>
                <w:lang w:val="en-US" w:eastAsia="ru-RU"/>
              </w:rPr>
              <w:t>gra</w:t>
            </w:r>
            <w:r>
              <w:rPr>
                <w:sz w:val="20"/>
                <w:szCs w:val="20"/>
                <w:lang w:val="en-US" w:eastAsia="ru-RU"/>
              </w:rPr>
              <w:t>vation</w:t>
            </w:r>
          </w:p>
          <w:p w:rsidR="00521D12" w:rsidRPr="0027486A" w:rsidRDefault="00521D12" w:rsidP="00C1496D">
            <w:pPr>
              <w:spacing w:after="0" w:line="240" w:lineRule="auto"/>
              <w:rPr>
                <w:sz w:val="16"/>
                <w:szCs w:val="16"/>
                <w:lang w:val="en-US" w:eastAsia="ru-RU"/>
              </w:rPr>
            </w:pPr>
          </w:p>
          <w:p w:rsidR="00521D12" w:rsidRPr="003715FC" w:rsidRDefault="00521D12" w:rsidP="00C1496D">
            <w:pPr>
              <w:spacing w:after="0" w:line="240" w:lineRule="auto"/>
              <w:rPr>
                <w:rFonts w:ascii="Calibri" w:hAnsi="Calibri"/>
                <w:b/>
                <w:szCs w:val="20"/>
                <w:lang w:val="en-US" w:eastAsia="ru-RU"/>
              </w:rPr>
            </w:pPr>
            <w:r w:rsidRPr="00DE2A92">
              <w:rPr>
                <w:sz w:val="20"/>
                <w:szCs w:val="20"/>
                <w:lang w:val="en-US" w:eastAsia="ru-RU"/>
              </w:rPr>
              <w:t>Keywords: PROCESSES, CYCLES, PHASES, ADAPTIVE MANAGEMENT, INTEGRATED SEGMENTS</w:t>
            </w:r>
          </w:p>
        </w:tc>
      </w:tr>
      <w:bookmarkEnd w:id="0"/>
      <w:bookmarkEnd w:id="1"/>
    </w:tbl>
    <w:p w:rsidR="00521D12" w:rsidRPr="0027486A" w:rsidRDefault="00521D12" w:rsidP="007E4CEA">
      <w:pPr>
        <w:spacing w:after="0"/>
        <w:ind w:firstLine="567"/>
        <w:jc w:val="both"/>
        <w:rPr>
          <w:sz w:val="18"/>
          <w:szCs w:val="18"/>
          <w:lang w:val="en-US"/>
        </w:rPr>
      </w:pPr>
    </w:p>
    <w:p w:rsidR="00521D12" w:rsidRDefault="00521D12" w:rsidP="00CF0E32">
      <w:pPr>
        <w:spacing w:after="0" w:line="360" w:lineRule="auto"/>
        <w:ind w:firstLine="567"/>
        <w:jc w:val="both"/>
      </w:pPr>
      <w:r>
        <w:t>После рассмотрения фундаментальных категорий адаптивного упра</w:t>
      </w:r>
      <w:r>
        <w:t>в</w:t>
      </w:r>
      <w:r>
        <w:t>ления, таких как понятие, сущность, классификация, категории, принципы, закономерности (законы), функции и методы,</w:t>
      </w:r>
      <w:r w:rsidRPr="004B4463">
        <w:t xml:space="preserve"> </w:t>
      </w:r>
      <w:r>
        <w:t>возникает потребность в ра</w:t>
      </w:r>
      <w:r>
        <w:t>с</w:t>
      </w:r>
      <w:r>
        <w:t>смотрении следующих понятий, относящихся к этой теме: процессы, ци</w:t>
      </w:r>
      <w:r>
        <w:t>к</w:t>
      </w:r>
      <w:r>
        <w:t>лы и фазы (стадии, этапы).</w:t>
      </w:r>
    </w:p>
    <w:p w:rsidR="00521D12" w:rsidRDefault="00521D12" w:rsidP="002A6283">
      <w:pPr>
        <w:spacing w:after="0" w:line="360" w:lineRule="auto"/>
        <w:ind w:firstLine="567"/>
        <w:jc w:val="both"/>
        <w:rPr>
          <w:i/>
          <w:szCs w:val="28"/>
        </w:rPr>
      </w:pPr>
      <w:r w:rsidRPr="00CF0E32">
        <w:rPr>
          <w:i/>
        </w:rPr>
        <w:t>Процесс управления</w:t>
      </w:r>
      <w:r>
        <w:t xml:space="preserve"> – деятельность объединенных в определенную систему субъектов управления, направленная на достижение целей орган</w:t>
      </w:r>
      <w:r>
        <w:t>и</w:t>
      </w:r>
      <w:r>
        <w:t>зации путем реализации определенных функций с использованием методов управления.</w:t>
      </w:r>
    </w:p>
    <w:p w:rsidR="00521D12" w:rsidRDefault="00521D12" w:rsidP="00CF0E32">
      <w:pPr>
        <w:spacing w:after="0" w:line="360" w:lineRule="auto"/>
        <w:ind w:firstLine="567"/>
        <w:jc w:val="both"/>
        <w:rPr>
          <w:szCs w:val="28"/>
        </w:rPr>
      </w:pPr>
      <w:r>
        <w:t xml:space="preserve">Условно все </w:t>
      </w:r>
      <w:r w:rsidRPr="0062174F">
        <w:t>процессы</w:t>
      </w:r>
      <w:r>
        <w:t xml:space="preserve">, протекающие в открытых системах, можно разделить на две группы: 1) </w:t>
      </w:r>
      <w:r>
        <w:rPr>
          <w:i/>
          <w:iCs/>
        </w:rPr>
        <w:t>процессы, нарушающие нормальный режим функционирования системы</w:t>
      </w:r>
      <w:r>
        <w:t xml:space="preserve"> и 2) </w:t>
      </w:r>
      <w:r>
        <w:rPr>
          <w:i/>
          <w:iCs/>
        </w:rPr>
        <w:t>процессы приспособления</w:t>
      </w:r>
      <w:r>
        <w:t xml:space="preserve"> (адаптивные процессы).</w:t>
      </w:r>
    </w:p>
    <w:p w:rsidR="00521D12" w:rsidRDefault="00521D12" w:rsidP="00CF0E32">
      <w:pPr>
        <w:spacing w:after="0" w:line="360" w:lineRule="auto"/>
        <w:ind w:firstLine="567"/>
        <w:jc w:val="both"/>
      </w:pPr>
      <w:r>
        <w:rPr>
          <w:bCs/>
        </w:rPr>
        <w:t xml:space="preserve">Исключением из правил являются </w:t>
      </w:r>
      <w:r>
        <w:rPr>
          <w:i/>
          <w:iCs/>
        </w:rPr>
        <w:t>компенсаторные процессы</w:t>
      </w:r>
      <w:r w:rsidRPr="004B4463">
        <w:rPr>
          <w:i/>
          <w:iCs/>
        </w:rPr>
        <w:t xml:space="preserve"> </w:t>
      </w:r>
      <w:r>
        <w:t>(</w:t>
      </w:r>
      <w:r>
        <w:rPr>
          <w:bCs/>
        </w:rPr>
        <w:t>ко</w:t>
      </w:r>
      <w:r>
        <w:rPr>
          <w:bCs/>
        </w:rPr>
        <w:t>м</w:t>
      </w:r>
      <w:r>
        <w:rPr>
          <w:bCs/>
        </w:rPr>
        <w:t>пенсация</w:t>
      </w:r>
      <w:r>
        <w:t>). Они обусловливают адаптацию в условиях кризиса си</w:t>
      </w:r>
      <w:r>
        <w:t>с</w:t>
      </w:r>
      <w:r>
        <w:t>темы (системный или структурный кризис), приспособление ее к этим у</w:t>
      </w:r>
      <w:r>
        <w:t>с</w:t>
      </w:r>
      <w:r>
        <w:t>ловиям функционирования и выработку типовых решений (механизмов или мер) для их преодоления. Сформированное таким образом приспосо</w:t>
      </w:r>
      <w:r>
        <w:t>б</w:t>
      </w:r>
      <w:r>
        <w:t>ление (</w:t>
      </w:r>
      <w:r>
        <w:rPr>
          <w:i/>
          <w:iCs/>
        </w:rPr>
        <w:t>стадия компенсации</w:t>
      </w:r>
      <w:r>
        <w:t>) рано или поздно завершается ресурсным «истощ</w:t>
      </w:r>
      <w:r>
        <w:t>е</w:t>
      </w:r>
      <w:r>
        <w:t>нием» функциональных возможностей и сбоем компенсации –</w:t>
      </w:r>
      <w:r>
        <w:rPr>
          <w:i/>
          <w:iCs/>
        </w:rPr>
        <w:t>декомпенсацией</w:t>
      </w:r>
      <w:r>
        <w:t xml:space="preserve"> (</w:t>
      </w:r>
      <w:r>
        <w:rPr>
          <w:i/>
          <w:iCs/>
        </w:rPr>
        <w:t>стадия декомпенсации</w:t>
      </w:r>
      <w:r>
        <w:t>).</w:t>
      </w:r>
    </w:p>
    <w:p w:rsidR="00521D12" w:rsidRDefault="00521D12" w:rsidP="008650B8">
      <w:pPr>
        <w:spacing w:after="0" w:line="360" w:lineRule="auto"/>
        <w:ind w:firstLine="567"/>
        <w:jc w:val="both"/>
      </w:pPr>
      <w:r>
        <w:t>Как правило, процессы управления сложной адаптивной системой очень многообразны, многомерны и имеют комплексную структуру (с</w:t>
      </w:r>
      <w:r>
        <w:t>о</w:t>
      </w:r>
      <w:r>
        <w:t>стоят из большого числа стадий). В общем смысле процесс управления с</w:t>
      </w:r>
      <w:r>
        <w:t>о</w:t>
      </w:r>
      <w:r>
        <w:t>стоит из его общих функций, которые объединяются в циклы.</w:t>
      </w:r>
    </w:p>
    <w:p w:rsidR="00521D12" w:rsidRDefault="00521D12" w:rsidP="008650B8">
      <w:pPr>
        <w:spacing w:after="0" w:line="360" w:lineRule="auto"/>
        <w:ind w:firstLine="567"/>
        <w:jc w:val="both"/>
        <w:rPr>
          <w:i/>
          <w:szCs w:val="28"/>
        </w:rPr>
      </w:pPr>
      <w:r w:rsidRPr="00E079B3">
        <w:t>В самоорганизующихся системах характеристики объекта управления меняются во времени</w:t>
      </w:r>
      <w:r>
        <w:t>,</w:t>
      </w:r>
      <w:r w:rsidRPr="00E079B3">
        <w:t xml:space="preserve"> и устранить неопределенность полностью не удае</w:t>
      </w:r>
      <w:r w:rsidRPr="00E079B3">
        <w:t>т</w:t>
      </w:r>
      <w:r w:rsidRPr="00E079B3">
        <w:t xml:space="preserve">ся. Однако в тех случаях, когда процесс адаптации быстро </w:t>
      </w:r>
      <w:r>
        <w:t>оптимизир</w:t>
      </w:r>
      <w:r w:rsidRPr="00E079B3">
        <w:t>у</w:t>
      </w:r>
      <w:r>
        <w:t>е</w:t>
      </w:r>
      <w:r>
        <w:t>т</w:t>
      </w:r>
      <w:r>
        <w:t>ся,</w:t>
      </w:r>
      <w:r w:rsidRPr="00E079B3">
        <w:t xml:space="preserve"> качество адаптивного управления мало отлича</w:t>
      </w:r>
      <w:r>
        <w:t>е</w:t>
      </w:r>
      <w:r w:rsidRPr="00E079B3">
        <w:t>тся от оптимального.</w:t>
      </w:r>
    </w:p>
    <w:p w:rsidR="00521D12" w:rsidRPr="000F60E9" w:rsidRDefault="00521D12" w:rsidP="000F60E9">
      <w:pPr>
        <w:spacing w:after="0" w:line="360" w:lineRule="auto"/>
        <w:ind w:firstLine="567"/>
        <w:jc w:val="both"/>
        <w:rPr>
          <w:bCs/>
        </w:rPr>
      </w:pPr>
      <w:r>
        <w:rPr>
          <w:bCs/>
        </w:rPr>
        <w:t>Совокупность</w:t>
      </w:r>
      <w:r w:rsidRPr="004B4463">
        <w:rPr>
          <w:bCs/>
        </w:rPr>
        <w:t xml:space="preserve"> </w:t>
      </w:r>
      <w:r>
        <w:rPr>
          <w:bCs/>
        </w:rPr>
        <w:t>процессов адаптивного</w:t>
      </w:r>
      <w:r w:rsidRPr="004B4463">
        <w:rPr>
          <w:bCs/>
        </w:rPr>
        <w:t xml:space="preserve"> </w:t>
      </w:r>
      <w:r>
        <w:rPr>
          <w:bCs/>
        </w:rPr>
        <w:t>управления представляет с</w:t>
      </w:r>
      <w:r>
        <w:rPr>
          <w:bCs/>
        </w:rPr>
        <w:t>о</w:t>
      </w:r>
      <w:r>
        <w:rPr>
          <w:bCs/>
        </w:rPr>
        <w:t>бой</w:t>
      </w:r>
      <w:r w:rsidRPr="004B4463">
        <w:rPr>
          <w:bCs/>
        </w:rPr>
        <w:t xml:space="preserve"> </w:t>
      </w:r>
      <w:r>
        <w:rPr>
          <w:bCs/>
        </w:rPr>
        <w:t>единую упорядоченную</w:t>
      </w:r>
      <w:r w:rsidRPr="004B4463">
        <w:rPr>
          <w:bCs/>
        </w:rPr>
        <w:t xml:space="preserve"> </w:t>
      </w:r>
      <w:r>
        <w:rPr>
          <w:bCs/>
        </w:rPr>
        <w:t xml:space="preserve">систему </w:t>
      </w:r>
      <w:r w:rsidRPr="004B4463">
        <w:rPr>
          <w:bCs/>
        </w:rPr>
        <w:t xml:space="preserve">- </w:t>
      </w:r>
      <w:r>
        <w:rPr>
          <w:bCs/>
        </w:rPr>
        <w:t>м</w:t>
      </w:r>
      <w:r w:rsidRPr="000F60E9">
        <w:rPr>
          <w:bCs/>
        </w:rPr>
        <w:t>еханизм адаптивного управления</w:t>
      </w:r>
      <w:r>
        <w:rPr>
          <w:bCs/>
        </w:rPr>
        <w:t>.</w:t>
      </w:r>
    </w:p>
    <w:p w:rsidR="00521D12" w:rsidRPr="006D444D" w:rsidRDefault="00521D12" w:rsidP="00554F79">
      <w:pPr>
        <w:pStyle w:val="NormalWeb"/>
        <w:spacing w:after="0" w:line="360" w:lineRule="auto"/>
        <w:ind w:firstLine="567"/>
        <w:jc w:val="both"/>
        <w:rPr>
          <w:sz w:val="28"/>
          <w:szCs w:val="22"/>
          <w:lang w:eastAsia="en-US"/>
        </w:rPr>
      </w:pPr>
      <w:r w:rsidRPr="006D444D">
        <w:rPr>
          <w:sz w:val="28"/>
          <w:szCs w:val="22"/>
          <w:lang w:eastAsia="en-US"/>
        </w:rPr>
        <w:t>К механизмам, обеспечивающим приспособление, относятся спец</w:t>
      </w:r>
      <w:r w:rsidRPr="006D444D">
        <w:rPr>
          <w:sz w:val="28"/>
          <w:szCs w:val="22"/>
          <w:lang w:eastAsia="en-US"/>
        </w:rPr>
        <w:t>и</w:t>
      </w:r>
      <w:r w:rsidRPr="006D444D">
        <w:rPr>
          <w:sz w:val="28"/>
          <w:szCs w:val="22"/>
          <w:lang w:eastAsia="en-US"/>
        </w:rPr>
        <w:t>альные системы</w:t>
      </w:r>
      <w:r>
        <w:rPr>
          <w:sz w:val="28"/>
          <w:szCs w:val="22"/>
          <w:lang w:eastAsia="en-US"/>
        </w:rPr>
        <w:t xml:space="preserve"> –</w:t>
      </w:r>
      <w:r w:rsidRPr="006D444D">
        <w:rPr>
          <w:sz w:val="28"/>
          <w:szCs w:val="22"/>
          <w:lang w:eastAsia="en-US"/>
        </w:rPr>
        <w:t xml:space="preserve"> защитные, регуляци</w:t>
      </w:r>
      <w:r>
        <w:rPr>
          <w:sz w:val="28"/>
          <w:szCs w:val="22"/>
          <w:lang w:eastAsia="en-US"/>
        </w:rPr>
        <w:t>и</w:t>
      </w:r>
      <w:r w:rsidRPr="006D444D">
        <w:rPr>
          <w:sz w:val="28"/>
          <w:szCs w:val="22"/>
          <w:lang w:eastAsia="en-US"/>
        </w:rPr>
        <w:t xml:space="preserve"> функций</w:t>
      </w:r>
      <w:r>
        <w:rPr>
          <w:sz w:val="28"/>
          <w:szCs w:val="22"/>
          <w:lang w:eastAsia="en-US"/>
        </w:rPr>
        <w:t>,</w:t>
      </w:r>
      <w:r w:rsidRPr="004B4463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о</w:t>
      </w:r>
      <w:r w:rsidRPr="008A36F2">
        <w:rPr>
          <w:sz w:val="28"/>
          <w:szCs w:val="22"/>
          <w:lang w:eastAsia="en-US"/>
        </w:rPr>
        <w:t>пережающег</w:t>
      </w:r>
      <w:r>
        <w:rPr>
          <w:sz w:val="28"/>
          <w:szCs w:val="22"/>
          <w:lang w:eastAsia="en-US"/>
        </w:rPr>
        <w:t>о</w:t>
      </w:r>
      <w:r w:rsidRPr="008A36F2">
        <w:rPr>
          <w:sz w:val="28"/>
          <w:szCs w:val="22"/>
          <w:lang w:eastAsia="en-US"/>
        </w:rPr>
        <w:t xml:space="preserve"> отраж</w:t>
      </w:r>
      <w:r w:rsidRPr="008A36F2">
        <w:rPr>
          <w:sz w:val="28"/>
          <w:szCs w:val="22"/>
          <w:lang w:eastAsia="en-US"/>
        </w:rPr>
        <w:t>е</w:t>
      </w:r>
      <w:r w:rsidRPr="008A36F2">
        <w:rPr>
          <w:sz w:val="28"/>
          <w:szCs w:val="22"/>
          <w:lang w:eastAsia="en-US"/>
        </w:rPr>
        <w:t>ни</w:t>
      </w:r>
      <w:r>
        <w:rPr>
          <w:sz w:val="28"/>
          <w:szCs w:val="22"/>
          <w:lang w:eastAsia="en-US"/>
        </w:rPr>
        <w:t>я</w:t>
      </w:r>
      <w:r w:rsidRPr="008A36F2">
        <w:rPr>
          <w:sz w:val="28"/>
          <w:szCs w:val="22"/>
          <w:lang w:eastAsia="en-US"/>
        </w:rPr>
        <w:t xml:space="preserve"> действительности</w:t>
      </w:r>
      <w:r w:rsidRPr="006D444D">
        <w:rPr>
          <w:sz w:val="28"/>
          <w:szCs w:val="22"/>
          <w:lang w:eastAsia="en-US"/>
        </w:rPr>
        <w:t>.</w:t>
      </w:r>
      <w:r>
        <w:rPr>
          <w:sz w:val="28"/>
          <w:szCs w:val="22"/>
          <w:lang w:eastAsia="en-US"/>
        </w:rPr>
        <w:t xml:space="preserve"> Любой механизм адаптивного управления неп</w:t>
      </w:r>
      <w:r>
        <w:rPr>
          <w:sz w:val="28"/>
          <w:szCs w:val="22"/>
          <w:lang w:eastAsia="en-US"/>
        </w:rPr>
        <w:t>о</w:t>
      </w:r>
      <w:r>
        <w:rPr>
          <w:sz w:val="28"/>
          <w:szCs w:val="22"/>
          <w:lang w:eastAsia="en-US"/>
        </w:rPr>
        <w:t>средственно влияет на деятельность как самой системы, так и ее отдельных узлов,</w:t>
      </w:r>
      <w:r w:rsidRPr="004B4463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создавая в системе управления некоторую череду одинаковых де</w:t>
      </w:r>
      <w:r>
        <w:rPr>
          <w:sz w:val="28"/>
          <w:szCs w:val="22"/>
          <w:lang w:eastAsia="en-US"/>
        </w:rPr>
        <w:t>й</w:t>
      </w:r>
      <w:r>
        <w:rPr>
          <w:sz w:val="28"/>
          <w:szCs w:val="22"/>
          <w:lang w:eastAsia="en-US"/>
        </w:rPr>
        <w:t>ствий (на различных этапах функционирования) при разных типовых с</w:t>
      </w:r>
      <w:r>
        <w:rPr>
          <w:sz w:val="28"/>
          <w:szCs w:val="22"/>
          <w:lang w:eastAsia="en-US"/>
        </w:rPr>
        <w:t>и</w:t>
      </w:r>
      <w:r>
        <w:rPr>
          <w:sz w:val="28"/>
          <w:szCs w:val="22"/>
          <w:lang w:eastAsia="en-US"/>
        </w:rPr>
        <w:t>туациях.</w:t>
      </w:r>
      <w:r w:rsidRPr="004B4463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Такую последовательность называют циклом адаптивного упра</w:t>
      </w:r>
      <w:r>
        <w:rPr>
          <w:sz w:val="28"/>
          <w:szCs w:val="22"/>
          <w:lang w:eastAsia="en-US"/>
        </w:rPr>
        <w:t>в</w:t>
      </w:r>
      <w:r>
        <w:rPr>
          <w:sz w:val="28"/>
          <w:szCs w:val="22"/>
          <w:lang w:eastAsia="en-US"/>
        </w:rPr>
        <w:t>ления.</w:t>
      </w:r>
    </w:p>
    <w:p w:rsidR="00521D12" w:rsidRDefault="00521D12" w:rsidP="00554F79">
      <w:pPr>
        <w:spacing w:after="0" w:line="360" w:lineRule="auto"/>
        <w:ind w:firstLine="567"/>
        <w:jc w:val="both"/>
        <w:rPr>
          <w:lang w:val="en-US"/>
        </w:rPr>
      </w:pPr>
      <w:r>
        <w:t>Существует два вида циклов адаптивного управления –</w:t>
      </w:r>
      <w:r w:rsidRPr="00B41A03">
        <w:t xml:space="preserve">глобальный </w:t>
      </w:r>
      <w:r>
        <w:t xml:space="preserve">и </w:t>
      </w:r>
      <w:r w:rsidRPr="00B41A03">
        <w:t>локальный</w:t>
      </w:r>
      <w:r>
        <w:t xml:space="preserve">. Под </w:t>
      </w:r>
      <w:r w:rsidRPr="00B41A03">
        <w:rPr>
          <w:i/>
        </w:rPr>
        <w:t>глобальным</w:t>
      </w:r>
      <w:r>
        <w:t xml:space="preserve"> понимается жизненный цикл всей организ</w:t>
      </w:r>
      <w:r>
        <w:t>а</w:t>
      </w:r>
      <w:r>
        <w:t xml:space="preserve">ционной системы, а под </w:t>
      </w:r>
      <w:r w:rsidRPr="00B41A03">
        <w:rPr>
          <w:i/>
        </w:rPr>
        <w:t>локальным</w:t>
      </w:r>
      <w:r>
        <w:t xml:space="preserve"> – многофункциональное поведение системы и ее возможные точки бифуркации.В общем случае цикл опис</w:t>
      </w:r>
      <w:r>
        <w:t>ы</w:t>
      </w:r>
      <w:r>
        <w:t>вается приведенной в работе Ю. Н. Соколова (Соколов Ю. Н. Общая те</w:t>
      </w:r>
      <w:r>
        <w:t>о</w:t>
      </w:r>
      <w:r>
        <w:t>рия циклов.– Ставрополь: СГУ, 1999. – С. 144)формулой:</w:t>
      </w:r>
    </w:p>
    <w:p w:rsidR="00521D12" w:rsidRPr="004B4463" w:rsidRDefault="00521D12" w:rsidP="00554F79">
      <w:pPr>
        <w:spacing w:after="0" w:line="360" w:lineRule="auto"/>
        <w:ind w:firstLine="567"/>
        <w:jc w:val="both"/>
        <w:rPr>
          <w:lang w:val="en-US"/>
        </w:rPr>
      </w:pPr>
    </w:p>
    <w:p w:rsidR="00521D12" w:rsidRDefault="00521D12" w:rsidP="00554F79">
      <w:pPr>
        <w:spacing w:after="0" w:line="360" w:lineRule="auto"/>
        <w:ind w:firstLine="567"/>
        <w:jc w:val="both"/>
      </w:pPr>
    </w:p>
    <w:p w:rsidR="00521D12" w:rsidRPr="002810B1" w:rsidRDefault="00521D12" w:rsidP="00540301">
      <w:pPr>
        <w:ind w:firstLine="567"/>
      </w:pPr>
      <w:r w:rsidRPr="00CE1D1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2pt;height:27.6pt">
            <v:imagedata r:id="rId7" o:title="" chromakey="white"/>
          </v:shape>
        </w:pict>
      </w:r>
    </w:p>
    <w:p w:rsidR="00521D12" w:rsidRPr="0036242C" w:rsidRDefault="00521D12" w:rsidP="0036242C">
      <w:pPr>
        <w:spacing w:after="0" w:line="360" w:lineRule="auto"/>
        <w:ind w:firstLine="567"/>
        <w:jc w:val="both"/>
        <w:rPr>
          <w:szCs w:val="28"/>
        </w:rPr>
      </w:pPr>
      <w:r>
        <w:rPr>
          <w:rStyle w:val="mw-headline"/>
        </w:rPr>
        <w:t>Цикл адаптивного управления (управления эффективностью)</w:t>
      </w:r>
      <w:r w:rsidRPr="0036242C">
        <w:rPr>
          <w:szCs w:val="28"/>
        </w:rPr>
        <w:t>– это цикл управления с обратной связью, подразумевающий движение инфо</w:t>
      </w:r>
      <w:r w:rsidRPr="0036242C">
        <w:rPr>
          <w:szCs w:val="28"/>
        </w:rPr>
        <w:t>р</w:t>
      </w:r>
      <w:r w:rsidRPr="0036242C">
        <w:rPr>
          <w:szCs w:val="28"/>
        </w:rPr>
        <w:t>мации</w:t>
      </w:r>
      <w:r w:rsidRPr="004B4463">
        <w:rPr>
          <w:szCs w:val="28"/>
        </w:rPr>
        <w:t xml:space="preserve"> </w:t>
      </w:r>
      <w:r>
        <w:rPr>
          <w:szCs w:val="28"/>
        </w:rPr>
        <w:t xml:space="preserve">по нисходящей (сверху </w:t>
      </w:r>
      <w:r w:rsidRPr="0036242C">
        <w:rPr>
          <w:szCs w:val="28"/>
        </w:rPr>
        <w:t>вниз</w:t>
      </w:r>
      <w:r>
        <w:rPr>
          <w:szCs w:val="28"/>
        </w:rPr>
        <w:t>)</w:t>
      </w:r>
      <w:r w:rsidRPr="0036242C">
        <w:rPr>
          <w:szCs w:val="28"/>
        </w:rPr>
        <w:t xml:space="preserve"> и </w:t>
      </w:r>
      <w:r>
        <w:rPr>
          <w:szCs w:val="28"/>
        </w:rPr>
        <w:t xml:space="preserve">по восходящей (снизу </w:t>
      </w:r>
      <w:r w:rsidRPr="0036242C">
        <w:rPr>
          <w:szCs w:val="28"/>
        </w:rPr>
        <w:t>вверх</w:t>
      </w:r>
      <w:r>
        <w:rPr>
          <w:szCs w:val="28"/>
        </w:rPr>
        <w:t>).</w:t>
      </w:r>
    </w:p>
    <w:p w:rsidR="00521D12" w:rsidRPr="0036242C" w:rsidRDefault="00521D12" w:rsidP="0036242C">
      <w:pPr>
        <w:pStyle w:val="NormalWeb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</w:t>
      </w:r>
      <w:r w:rsidRPr="00453105">
        <w:rPr>
          <w:sz w:val="28"/>
          <w:szCs w:val="28"/>
        </w:rPr>
        <w:t>исходяще</w:t>
      </w:r>
      <w:r>
        <w:rPr>
          <w:sz w:val="28"/>
          <w:szCs w:val="28"/>
        </w:rPr>
        <w:t>м информационном потоке импульс решений исходит от</w:t>
      </w:r>
      <w:r w:rsidRPr="0036242C">
        <w:rPr>
          <w:sz w:val="28"/>
          <w:szCs w:val="28"/>
        </w:rPr>
        <w:t xml:space="preserve"> руковод</w:t>
      </w:r>
      <w:r>
        <w:rPr>
          <w:sz w:val="28"/>
          <w:szCs w:val="28"/>
        </w:rPr>
        <w:t>ства: оно</w:t>
      </w:r>
      <w:r w:rsidRPr="0036242C">
        <w:rPr>
          <w:sz w:val="28"/>
          <w:szCs w:val="28"/>
        </w:rPr>
        <w:t xml:space="preserve"> определя</w:t>
      </w:r>
      <w:r>
        <w:rPr>
          <w:sz w:val="28"/>
          <w:szCs w:val="28"/>
        </w:rPr>
        <w:t xml:space="preserve">ет </w:t>
      </w:r>
      <w:r w:rsidRPr="0036242C">
        <w:rPr>
          <w:sz w:val="28"/>
          <w:szCs w:val="28"/>
        </w:rPr>
        <w:t>стратеги</w:t>
      </w:r>
      <w:r>
        <w:rPr>
          <w:sz w:val="28"/>
          <w:szCs w:val="28"/>
        </w:rPr>
        <w:t>ю</w:t>
      </w:r>
      <w:r w:rsidRPr="0036242C">
        <w:rPr>
          <w:sz w:val="28"/>
          <w:szCs w:val="28"/>
        </w:rPr>
        <w:t>,</w:t>
      </w:r>
      <w:r>
        <w:rPr>
          <w:sz w:val="28"/>
          <w:szCs w:val="28"/>
        </w:rPr>
        <w:t xml:space="preserve"> алгоритм, который</w:t>
      </w:r>
      <w:r w:rsidRPr="0036242C">
        <w:rPr>
          <w:sz w:val="28"/>
          <w:szCs w:val="28"/>
        </w:rPr>
        <w:t xml:space="preserve"> необходимо </w:t>
      </w:r>
      <w:r>
        <w:rPr>
          <w:sz w:val="28"/>
          <w:szCs w:val="28"/>
        </w:rPr>
        <w:t>«пе</w:t>
      </w:r>
      <w:r w:rsidRPr="0036242C">
        <w:rPr>
          <w:sz w:val="28"/>
          <w:szCs w:val="28"/>
        </w:rPr>
        <w:t>р</w:t>
      </w:r>
      <w:r>
        <w:rPr>
          <w:sz w:val="28"/>
          <w:szCs w:val="28"/>
        </w:rPr>
        <w:t>е</w:t>
      </w:r>
      <w:r w:rsidRPr="0036242C">
        <w:rPr>
          <w:sz w:val="28"/>
          <w:szCs w:val="28"/>
        </w:rPr>
        <w:t>в</w:t>
      </w:r>
      <w:r>
        <w:rPr>
          <w:sz w:val="28"/>
          <w:szCs w:val="28"/>
        </w:rPr>
        <w:t>ес</w:t>
      </w:r>
      <w:r w:rsidRPr="0036242C">
        <w:rPr>
          <w:sz w:val="28"/>
          <w:szCs w:val="28"/>
        </w:rPr>
        <w:t>т</w:t>
      </w:r>
      <w:r>
        <w:rPr>
          <w:sz w:val="28"/>
          <w:szCs w:val="28"/>
        </w:rPr>
        <w:t>и»</w:t>
      </w:r>
      <w:r w:rsidRPr="0036242C">
        <w:rPr>
          <w:sz w:val="28"/>
          <w:szCs w:val="28"/>
        </w:rPr>
        <w:t xml:space="preserve"> в </w:t>
      </w:r>
      <w:r>
        <w:rPr>
          <w:sz w:val="28"/>
          <w:szCs w:val="28"/>
        </w:rPr>
        <w:t>форму</w:t>
      </w:r>
      <w:r w:rsidRPr="004B4463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</w:t>
      </w:r>
      <w:r w:rsidRPr="0036242C">
        <w:rPr>
          <w:sz w:val="28"/>
          <w:szCs w:val="28"/>
        </w:rPr>
        <w:t>мы</w:t>
      </w:r>
      <w:r>
        <w:rPr>
          <w:sz w:val="28"/>
          <w:szCs w:val="28"/>
        </w:rPr>
        <w:t>х</w:t>
      </w:r>
      <w:r w:rsidRPr="004B4463">
        <w:rPr>
          <w:sz w:val="28"/>
          <w:szCs w:val="28"/>
        </w:rPr>
        <w:t xml:space="preserve"> </w:t>
      </w:r>
      <w:r>
        <w:rPr>
          <w:sz w:val="28"/>
          <w:szCs w:val="28"/>
        </w:rPr>
        <w:t>рас</w:t>
      </w:r>
      <w:r w:rsidRPr="0036242C">
        <w:rPr>
          <w:sz w:val="28"/>
          <w:szCs w:val="28"/>
        </w:rPr>
        <w:t>по</w:t>
      </w:r>
      <w:r>
        <w:rPr>
          <w:sz w:val="28"/>
          <w:szCs w:val="28"/>
        </w:rPr>
        <w:t>р</w:t>
      </w:r>
      <w:r w:rsidRPr="0036242C">
        <w:rPr>
          <w:sz w:val="28"/>
          <w:szCs w:val="28"/>
        </w:rPr>
        <w:t>я</w:t>
      </w:r>
      <w:r>
        <w:rPr>
          <w:sz w:val="28"/>
          <w:szCs w:val="28"/>
        </w:rPr>
        <w:t>жен</w:t>
      </w:r>
      <w:r w:rsidRPr="0036242C">
        <w:rPr>
          <w:sz w:val="28"/>
          <w:szCs w:val="28"/>
        </w:rPr>
        <w:t>и</w:t>
      </w:r>
      <w:r>
        <w:rPr>
          <w:sz w:val="28"/>
          <w:szCs w:val="28"/>
        </w:rPr>
        <w:t>й</w:t>
      </w:r>
      <w:r w:rsidRPr="0036242C">
        <w:rPr>
          <w:sz w:val="28"/>
          <w:szCs w:val="28"/>
        </w:rPr>
        <w:t xml:space="preserve"> (фаза планирования), </w:t>
      </w:r>
      <w:r>
        <w:rPr>
          <w:sz w:val="28"/>
          <w:szCs w:val="28"/>
        </w:rPr>
        <w:t>а их,</w:t>
      </w:r>
      <w:r w:rsidRPr="0036242C">
        <w:rPr>
          <w:sz w:val="28"/>
          <w:szCs w:val="28"/>
        </w:rPr>
        <w:t xml:space="preserve"> в свою очередь, необходимо снова пре</w:t>
      </w:r>
      <w:r>
        <w:rPr>
          <w:sz w:val="28"/>
          <w:szCs w:val="28"/>
        </w:rPr>
        <w:t>образова</w:t>
      </w:r>
      <w:r w:rsidRPr="0036242C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Pr="0036242C">
        <w:rPr>
          <w:sz w:val="28"/>
          <w:szCs w:val="28"/>
        </w:rPr>
        <w:t xml:space="preserve"> в понятия операц</w:t>
      </w:r>
      <w:r w:rsidRPr="0036242C">
        <w:rPr>
          <w:sz w:val="28"/>
          <w:szCs w:val="28"/>
        </w:rPr>
        <w:t>и</w:t>
      </w:r>
      <w:r w:rsidRPr="0036242C">
        <w:rPr>
          <w:sz w:val="28"/>
          <w:szCs w:val="28"/>
        </w:rPr>
        <w:t xml:space="preserve">онной среды: </w:t>
      </w:r>
      <w:r>
        <w:rPr>
          <w:sz w:val="28"/>
          <w:szCs w:val="28"/>
        </w:rPr>
        <w:t>в</w:t>
      </w:r>
      <w:r w:rsidRPr="0036242C">
        <w:rPr>
          <w:sz w:val="28"/>
          <w:szCs w:val="28"/>
        </w:rPr>
        <w:t>и</w:t>
      </w:r>
      <w:r>
        <w:rPr>
          <w:sz w:val="28"/>
          <w:szCs w:val="28"/>
        </w:rPr>
        <w:t>д</w:t>
      </w:r>
      <w:r w:rsidRPr="0036242C">
        <w:rPr>
          <w:sz w:val="28"/>
          <w:szCs w:val="28"/>
        </w:rPr>
        <w:t xml:space="preserve"> действия</w:t>
      </w:r>
      <w:r>
        <w:rPr>
          <w:sz w:val="28"/>
          <w:szCs w:val="28"/>
        </w:rPr>
        <w:t>,</w:t>
      </w:r>
      <w:r w:rsidRPr="004B4463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36242C">
        <w:rPr>
          <w:sz w:val="28"/>
          <w:szCs w:val="28"/>
        </w:rPr>
        <w:t>а</w:t>
      </w:r>
      <w:r>
        <w:rPr>
          <w:sz w:val="28"/>
          <w:szCs w:val="28"/>
        </w:rPr>
        <w:t>с</w:t>
      </w:r>
      <w:r w:rsidRPr="0036242C">
        <w:rPr>
          <w:sz w:val="28"/>
          <w:szCs w:val="28"/>
        </w:rPr>
        <w:t>т</w:t>
      </w:r>
      <w:r>
        <w:rPr>
          <w:sz w:val="28"/>
          <w:szCs w:val="28"/>
        </w:rPr>
        <w:t>ота ег</w:t>
      </w:r>
      <w:r w:rsidRPr="0036242C">
        <w:rPr>
          <w:sz w:val="28"/>
          <w:szCs w:val="28"/>
        </w:rPr>
        <w:t>о</w:t>
      </w:r>
      <w:r>
        <w:rPr>
          <w:sz w:val="28"/>
          <w:szCs w:val="28"/>
        </w:rPr>
        <w:t xml:space="preserve"> исполнения</w:t>
      </w:r>
      <w:r w:rsidRPr="0036242C">
        <w:rPr>
          <w:sz w:val="28"/>
          <w:szCs w:val="28"/>
        </w:rPr>
        <w:t xml:space="preserve"> и т.д.</w:t>
      </w:r>
    </w:p>
    <w:p w:rsidR="00521D12" w:rsidRPr="0036242C" w:rsidRDefault="00521D12" w:rsidP="0036242C">
      <w:pPr>
        <w:pStyle w:val="NormalWeb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F56E1">
        <w:rPr>
          <w:sz w:val="28"/>
          <w:szCs w:val="28"/>
        </w:rPr>
        <w:t>осходящ</w:t>
      </w:r>
      <w:r>
        <w:rPr>
          <w:sz w:val="28"/>
          <w:szCs w:val="28"/>
        </w:rPr>
        <w:t>ий поток формируется в нижнем звене организационной структуры,в котором</w:t>
      </w:r>
      <w:r w:rsidRPr="004B4463">
        <w:rPr>
          <w:sz w:val="28"/>
          <w:szCs w:val="28"/>
        </w:rPr>
        <w:t xml:space="preserve"> </w:t>
      </w:r>
      <w:r w:rsidRPr="0036242C">
        <w:rPr>
          <w:sz w:val="28"/>
          <w:szCs w:val="28"/>
        </w:rPr>
        <w:t>пол</w:t>
      </w:r>
      <w:r>
        <w:rPr>
          <w:sz w:val="28"/>
          <w:szCs w:val="28"/>
        </w:rPr>
        <w:t>уч</w:t>
      </w:r>
      <w:r w:rsidRPr="0036242C">
        <w:rPr>
          <w:sz w:val="28"/>
          <w:szCs w:val="28"/>
        </w:rPr>
        <w:t>ен</w:t>
      </w:r>
      <w:r>
        <w:rPr>
          <w:sz w:val="28"/>
          <w:szCs w:val="28"/>
        </w:rPr>
        <w:t>ные</w:t>
      </w:r>
      <w:r w:rsidRPr="0036242C">
        <w:rPr>
          <w:sz w:val="28"/>
          <w:szCs w:val="28"/>
        </w:rPr>
        <w:t xml:space="preserve"> ре</w:t>
      </w:r>
      <w:r>
        <w:rPr>
          <w:sz w:val="28"/>
          <w:szCs w:val="28"/>
        </w:rPr>
        <w:t>зультаты</w:t>
      </w:r>
      <w:r w:rsidRPr="0036242C">
        <w:rPr>
          <w:sz w:val="28"/>
          <w:szCs w:val="28"/>
        </w:rPr>
        <w:t xml:space="preserve"> преобраз</w:t>
      </w:r>
      <w:r>
        <w:rPr>
          <w:sz w:val="28"/>
          <w:szCs w:val="28"/>
        </w:rPr>
        <w:t>ую</w:t>
      </w:r>
      <w:r w:rsidRPr="0036242C">
        <w:rPr>
          <w:sz w:val="28"/>
          <w:szCs w:val="28"/>
        </w:rPr>
        <w:t>т</w:t>
      </w:r>
      <w:r>
        <w:rPr>
          <w:sz w:val="28"/>
          <w:szCs w:val="28"/>
        </w:rPr>
        <w:t>ся с целью</w:t>
      </w:r>
      <w:r w:rsidRPr="0036242C">
        <w:rPr>
          <w:sz w:val="28"/>
          <w:szCs w:val="28"/>
        </w:rPr>
        <w:t xml:space="preserve"> оце</w:t>
      </w:r>
      <w:r w:rsidRPr="0036242C">
        <w:rPr>
          <w:sz w:val="28"/>
          <w:szCs w:val="28"/>
        </w:rPr>
        <w:t>н</w:t>
      </w:r>
      <w:r>
        <w:rPr>
          <w:sz w:val="28"/>
          <w:szCs w:val="28"/>
        </w:rPr>
        <w:t>к</w:t>
      </w:r>
      <w:r w:rsidRPr="0036242C">
        <w:rPr>
          <w:sz w:val="28"/>
          <w:szCs w:val="28"/>
        </w:rPr>
        <w:t>и реальны</w:t>
      </w:r>
      <w:r>
        <w:rPr>
          <w:sz w:val="28"/>
          <w:szCs w:val="28"/>
        </w:rPr>
        <w:t>х</w:t>
      </w:r>
      <w:r w:rsidRPr="0036242C">
        <w:rPr>
          <w:sz w:val="28"/>
          <w:szCs w:val="28"/>
        </w:rPr>
        <w:t xml:space="preserve"> затрат и прибыльност</w:t>
      </w:r>
      <w:r>
        <w:rPr>
          <w:sz w:val="28"/>
          <w:szCs w:val="28"/>
        </w:rPr>
        <w:t>и</w:t>
      </w:r>
      <w:r w:rsidRPr="0036242C">
        <w:rPr>
          <w:sz w:val="28"/>
          <w:szCs w:val="28"/>
        </w:rPr>
        <w:t xml:space="preserve">, </w:t>
      </w:r>
      <w:r>
        <w:rPr>
          <w:sz w:val="28"/>
          <w:szCs w:val="28"/>
        </w:rPr>
        <w:t>для включения</w:t>
      </w:r>
      <w:r w:rsidRPr="0036242C">
        <w:rPr>
          <w:sz w:val="28"/>
          <w:szCs w:val="28"/>
        </w:rPr>
        <w:t xml:space="preserve"> эти</w:t>
      </w:r>
      <w:r>
        <w:rPr>
          <w:sz w:val="28"/>
          <w:szCs w:val="28"/>
        </w:rPr>
        <w:t>х</w:t>
      </w:r>
      <w:r w:rsidRPr="0036242C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ов</w:t>
      </w:r>
      <w:r w:rsidRPr="0036242C">
        <w:rPr>
          <w:sz w:val="28"/>
          <w:szCs w:val="28"/>
        </w:rPr>
        <w:t xml:space="preserve"> в контекст стратегии с тем, чтобы их можно было и</w:t>
      </w:r>
      <w:r>
        <w:rPr>
          <w:sz w:val="28"/>
          <w:szCs w:val="28"/>
        </w:rPr>
        <w:t>спольз</w:t>
      </w:r>
      <w:r w:rsidRPr="0036242C">
        <w:rPr>
          <w:sz w:val="28"/>
          <w:szCs w:val="28"/>
        </w:rPr>
        <w:t xml:space="preserve">овать </w:t>
      </w:r>
      <w:r>
        <w:rPr>
          <w:sz w:val="28"/>
          <w:szCs w:val="28"/>
        </w:rPr>
        <w:t>для</w:t>
      </w:r>
      <w:r w:rsidRPr="0036242C">
        <w:rPr>
          <w:sz w:val="28"/>
          <w:szCs w:val="28"/>
        </w:rPr>
        <w:t xml:space="preserve"> дост</w:t>
      </w:r>
      <w:r w:rsidRPr="0036242C">
        <w:rPr>
          <w:sz w:val="28"/>
          <w:szCs w:val="28"/>
        </w:rPr>
        <w:t>и</w:t>
      </w:r>
      <w:r w:rsidRPr="0036242C">
        <w:rPr>
          <w:sz w:val="28"/>
          <w:szCs w:val="28"/>
        </w:rPr>
        <w:t>жения поставленных целей.</w:t>
      </w:r>
    </w:p>
    <w:p w:rsidR="00521D12" w:rsidRPr="00E34241" w:rsidRDefault="00521D12" w:rsidP="001873FC">
      <w:pPr>
        <w:spacing w:after="0" w:line="360" w:lineRule="auto"/>
        <w:ind w:firstLine="567"/>
        <w:jc w:val="both"/>
      </w:pPr>
      <w:r>
        <w:t>Рассмотрим циклы адаптивного управления в исторической ретр</w:t>
      </w:r>
      <w:r>
        <w:t>о</w:t>
      </w:r>
      <w:r>
        <w:t>спективе с позиции экономики и философии</w:t>
      </w:r>
      <w:r>
        <w:rPr>
          <w:lang w:val="en-US"/>
        </w:rPr>
        <w:t>XIX</w:t>
      </w:r>
      <w:r>
        <w:t xml:space="preserve"> в.</w:t>
      </w:r>
    </w:p>
    <w:p w:rsidR="00521D12" w:rsidRDefault="00521D12" w:rsidP="001873FC">
      <w:pPr>
        <w:spacing w:after="0" w:line="360" w:lineRule="auto"/>
        <w:ind w:firstLine="567"/>
        <w:jc w:val="both"/>
        <w:rPr>
          <w:szCs w:val="28"/>
          <w:lang w:eastAsia="ru-RU"/>
        </w:rPr>
      </w:pPr>
      <w:r>
        <w:t>Все современные теории экономических циклов берут начало в раб</w:t>
      </w:r>
      <w:r>
        <w:t>о</w:t>
      </w:r>
      <w:r>
        <w:t xml:space="preserve">тах по философии </w:t>
      </w:r>
      <w:r w:rsidRPr="00924472">
        <w:t>диалектическ</w:t>
      </w:r>
      <w:r>
        <w:t xml:space="preserve">ого и </w:t>
      </w:r>
      <w:r w:rsidRPr="00924472">
        <w:t>историческ</w:t>
      </w:r>
      <w:r>
        <w:t>ого</w:t>
      </w:r>
      <w:r w:rsidRPr="00924472">
        <w:t xml:space="preserve"> материализм</w:t>
      </w:r>
      <w:r>
        <w:t>а</w:t>
      </w:r>
      <w:r>
        <w:rPr>
          <w:szCs w:val="28"/>
          <w:lang w:eastAsia="ru-RU"/>
        </w:rPr>
        <w:t>,</w:t>
      </w:r>
      <w:r w:rsidRPr="004B4463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нап</w:t>
      </w:r>
      <w:r>
        <w:rPr>
          <w:szCs w:val="28"/>
          <w:lang w:eastAsia="ru-RU"/>
        </w:rPr>
        <w:t>и</w:t>
      </w:r>
      <w:r>
        <w:rPr>
          <w:szCs w:val="28"/>
          <w:lang w:eastAsia="ru-RU"/>
        </w:rPr>
        <w:t xml:space="preserve">санных </w:t>
      </w:r>
      <w:r w:rsidRPr="008302FA">
        <w:t>К. Маркс</w:t>
      </w:r>
      <w:r>
        <w:t xml:space="preserve">ом, </w:t>
      </w:r>
      <w:r>
        <w:rPr>
          <w:szCs w:val="28"/>
        </w:rPr>
        <w:t>одним</w:t>
      </w:r>
      <w:r w:rsidRPr="00A216EB">
        <w:rPr>
          <w:szCs w:val="28"/>
        </w:rPr>
        <w:t xml:space="preserve"> из первых экономистов, удел</w:t>
      </w:r>
      <w:r>
        <w:rPr>
          <w:szCs w:val="28"/>
        </w:rPr>
        <w:t>ивших</w:t>
      </w:r>
      <w:r w:rsidRPr="00A216EB">
        <w:rPr>
          <w:szCs w:val="28"/>
        </w:rPr>
        <w:t xml:space="preserve"> этой пр</w:t>
      </w:r>
      <w:r w:rsidRPr="00A216EB">
        <w:rPr>
          <w:szCs w:val="28"/>
        </w:rPr>
        <w:t>о</w:t>
      </w:r>
      <w:r w:rsidRPr="00A216EB">
        <w:rPr>
          <w:szCs w:val="28"/>
        </w:rPr>
        <w:t>блеме</w:t>
      </w:r>
      <w:r>
        <w:rPr>
          <w:szCs w:val="28"/>
        </w:rPr>
        <w:t xml:space="preserve"> особ</w:t>
      </w:r>
      <w:r w:rsidRPr="00A216EB">
        <w:rPr>
          <w:szCs w:val="28"/>
        </w:rPr>
        <w:t xml:space="preserve">ое внимание. </w:t>
      </w:r>
      <w:r>
        <w:rPr>
          <w:szCs w:val="28"/>
          <w:lang w:eastAsia="ru-RU"/>
        </w:rPr>
        <w:t>Именно в его теории, как ни в какой другой, пок</w:t>
      </w:r>
      <w:r>
        <w:rPr>
          <w:szCs w:val="28"/>
          <w:lang w:eastAsia="ru-RU"/>
        </w:rPr>
        <w:t>а</w:t>
      </w:r>
      <w:r>
        <w:rPr>
          <w:szCs w:val="28"/>
          <w:lang w:eastAsia="ru-RU"/>
        </w:rPr>
        <w:t xml:space="preserve">зана цикличность, т. е. переход от одного </w:t>
      </w:r>
      <w:r>
        <w:t>о</w:t>
      </w:r>
      <w:r w:rsidRPr="000F14ED">
        <w:t>бщественно-экономическ</w:t>
      </w:r>
      <w:r>
        <w:t>ого</w:t>
      </w:r>
      <w:r w:rsidRPr="004B4463">
        <w:t xml:space="preserve"> </w:t>
      </w:r>
      <w:r>
        <w:rPr>
          <w:szCs w:val="28"/>
          <w:lang w:eastAsia="ru-RU"/>
        </w:rPr>
        <w:t>строя (</w:t>
      </w:r>
      <w:r w:rsidRPr="000F14ED">
        <w:rPr>
          <w:szCs w:val="28"/>
        </w:rPr>
        <w:t>первобытно</w:t>
      </w:r>
      <w:r>
        <w:rPr>
          <w:szCs w:val="28"/>
        </w:rPr>
        <w:t>-о</w:t>
      </w:r>
      <w:r w:rsidRPr="000F14ED">
        <w:rPr>
          <w:szCs w:val="28"/>
        </w:rPr>
        <w:t>бщинно</w:t>
      </w:r>
      <w:r>
        <w:rPr>
          <w:szCs w:val="28"/>
        </w:rPr>
        <w:t>го</w:t>
      </w:r>
      <w:r w:rsidRPr="000F14ED">
        <w:rPr>
          <w:szCs w:val="28"/>
        </w:rPr>
        <w:t>, рабовладельческ</w:t>
      </w:r>
      <w:r>
        <w:rPr>
          <w:szCs w:val="28"/>
        </w:rPr>
        <w:t>ого</w:t>
      </w:r>
      <w:r w:rsidRPr="000F14ED">
        <w:rPr>
          <w:szCs w:val="28"/>
        </w:rPr>
        <w:t>, феодальн</w:t>
      </w:r>
      <w:r>
        <w:rPr>
          <w:szCs w:val="28"/>
        </w:rPr>
        <w:t>ого</w:t>
      </w:r>
      <w:r w:rsidRPr="000F14ED">
        <w:rPr>
          <w:szCs w:val="28"/>
        </w:rPr>
        <w:t>, капит</w:t>
      </w:r>
      <w:r w:rsidRPr="000F14ED">
        <w:rPr>
          <w:szCs w:val="28"/>
        </w:rPr>
        <w:t>а</w:t>
      </w:r>
      <w:r w:rsidRPr="000F14ED">
        <w:rPr>
          <w:szCs w:val="28"/>
        </w:rPr>
        <w:t>листическ</w:t>
      </w:r>
      <w:r>
        <w:rPr>
          <w:szCs w:val="28"/>
        </w:rPr>
        <w:t>ого</w:t>
      </w:r>
      <w:r w:rsidRPr="000F14ED">
        <w:rPr>
          <w:szCs w:val="28"/>
        </w:rPr>
        <w:t xml:space="preserve"> и коммунистическ</w:t>
      </w:r>
      <w:r>
        <w:rPr>
          <w:szCs w:val="28"/>
        </w:rPr>
        <w:t>ого</w:t>
      </w:r>
      <w:r>
        <w:rPr>
          <w:szCs w:val="28"/>
          <w:lang w:eastAsia="ru-RU"/>
        </w:rPr>
        <w:t>), т. е., в современных терминах, мег</w:t>
      </w:r>
      <w:r>
        <w:rPr>
          <w:szCs w:val="28"/>
          <w:lang w:eastAsia="ru-RU"/>
        </w:rPr>
        <w:t>а</w:t>
      </w:r>
      <w:r>
        <w:rPr>
          <w:szCs w:val="28"/>
          <w:lang w:eastAsia="ru-RU"/>
        </w:rPr>
        <w:t>цикла – к другому.</w:t>
      </w:r>
    </w:p>
    <w:p w:rsidR="00521D12" w:rsidRDefault="00521D12" w:rsidP="008302FA">
      <w:pPr>
        <w:spacing w:after="0" w:line="360" w:lineRule="auto"/>
        <w:ind w:firstLine="567"/>
        <w:jc w:val="both"/>
      </w:pPr>
      <w:r>
        <w:t>Нельзя также не отметить вклад К. Маркса в разработку теории эк</w:t>
      </w:r>
      <w:r>
        <w:t>о</w:t>
      </w:r>
      <w:r>
        <w:t>номических кризисов. Исследуя короткие периодические циклы, или кр</w:t>
      </w:r>
      <w:r>
        <w:t>и</w:t>
      </w:r>
      <w:r>
        <w:t>зисы перепроизводства,</w:t>
      </w:r>
      <w:r w:rsidRPr="004B4463">
        <w:t xml:space="preserve"> </w:t>
      </w:r>
      <w:r>
        <w:t>он выделял в них четыре фазы, последовательно сменяющие друг друга: кризис, депрессия, оживление и подъем (рисунок 1).</w:t>
      </w:r>
    </w:p>
    <w:p w:rsidR="00521D12" w:rsidRPr="002B2114" w:rsidRDefault="00521D12" w:rsidP="008302FA">
      <w:pPr>
        <w:spacing w:after="0" w:line="360" w:lineRule="auto"/>
        <w:ind w:firstLine="567"/>
        <w:jc w:val="both"/>
      </w:pPr>
      <w:r>
        <w:t>Как видно из рисунка 1, циклы состоят из фаз (стадий), а фазы, в свою очередь, из подфаз (режимов), которые либо переходят в новое качество либо нивелируются.</w:t>
      </w:r>
    </w:p>
    <w:tbl>
      <w:tblPr>
        <w:tblW w:w="0" w:type="auto"/>
        <w:tblInd w:w="108" w:type="dxa"/>
        <w:tblLook w:val="00A0"/>
      </w:tblPr>
      <w:tblGrid>
        <w:gridCol w:w="9178"/>
      </w:tblGrid>
      <w:tr w:rsidR="00521D12" w:rsidRPr="00894839" w:rsidTr="0027486A">
        <w:trPr>
          <w:trHeight w:val="2623"/>
        </w:trPr>
        <w:tc>
          <w:tcPr>
            <w:tcW w:w="9463" w:type="dxa"/>
          </w:tcPr>
          <w:p w:rsidR="00521D12" w:rsidRPr="00894839" w:rsidRDefault="00521D12" w:rsidP="0027486A">
            <w:pPr>
              <w:pStyle w:val="HTMLPreformatted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CE1D17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Рисунок 7" o:spid="_x0000_i1026" type="#_x0000_t75" alt="Тот цикл" style="width:432.6pt;height:277.2pt;visibility:visible">
                  <v:imagedata r:id="rId8" o:title=""/>
                </v:shape>
              </w:pict>
            </w:r>
          </w:p>
        </w:tc>
      </w:tr>
      <w:tr w:rsidR="00521D12" w:rsidRPr="00894839" w:rsidTr="0027486A">
        <w:trPr>
          <w:trHeight w:val="74"/>
        </w:trPr>
        <w:tc>
          <w:tcPr>
            <w:tcW w:w="9463" w:type="dxa"/>
          </w:tcPr>
          <w:p w:rsidR="00521D12" w:rsidRPr="00894839" w:rsidRDefault="00521D12" w:rsidP="001665D5">
            <w:pPr>
              <w:pStyle w:val="HTMLPreformatted"/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B2C7C">
              <w:rPr>
                <w:rFonts w:ascii="Times New Roman" w:hAnsi="Times New Roman" w:cs="Times New Roman"/>
                <w:sz w:val="24"/>
                <w:szCs w:val="24"/>
              </w:rPr>
              <w:t>Рисунок 1</w:t>
            </w:r>
            <w:r w:rsidRPr="001B2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1B2C7C">
              <w:rPr>
                <w:rFonts w:ascii="Times New Roman" w:hAnsi="Times New Roman" w:cs="Times New Roman"/>
                <w:sz w:val="24"/>
                <w:szCs w:val="24"/>
              </w:rPr>
              <w:t>Фазы экономического цикла</w:t>
            </w:r>
            <w:r>
              <w:rPr>
                <w:rStyle w:val="FootnoteReference"/>
                <w:rFonts w:cs="Courier New"/>
                <w:sz w:val="28"/>
                <w:szCs w:val="28"/>
              </w:rPr>
              <w:footnoteReference w:id="2"/>
            </w:r>
          </w:p>
        </w:tc>
      </w:tr>
    </w:tbl>
    <w:p w:rsidR="00521D12" w:rsidRDefault="00521D12" w:rsidP="00126154">
      <w:pPr>
        <w:spacing w:before="200" w:after="0" w:line="360" w:lineRule="auto"/>
        <w:ind w:firstLine="567"/>
        <w:jc w:val="both"/>
        <w:rPr>
          <w:szCs w:val="28"/>
        </w:rPr>
      </w:pPr>
      <w:r>
        <w:rPr>
          <w:szCs w:val="28"/>
        </w:rPr>
        <w:t>Общеизвестные э</w:t>
      </w:r>
      <w:r w:rsidRPr="000F6286">
        <w:rPr>
          <w:szCs w:val="28"/>
        </w:rPr>
        <w:t>тапы (</w:t>
      </w:r>
      <w:r>
        <w:rPr>
          <w:szCs w:val="28"/>
        </w:rPr>
        <w:t>фазы</w:t>
      </w:r>
      <w:r w:rsidRPr="000F6286">
        <w:rPr>
          <w:szCs w:val="28"/>
        </w:rPr>
        <w:t>)</w:t>
      </w:r>
      <w:r>
        <w:rPr>
          <w:szCs w:val="28"/>
        </w:rPr>
        <w:t xml:space="preserve"> управления (в том числе адаптивн</w:t>
      </w:r>
      <w:r>
        <w:rPr>
          <w:szCs w:val="28"/>
        </w:rPr>
        <w:t>о</w:t>
      </w:r>
      <w:r>
        <w:rPr>
          <w:szCs w:val="28"/>
        </w:rPr>
        <w:t>го)необходимо учитывать при управлении крупными производственными системами сельского хозяйства (таблица 1).</w:t>
      </w:r>
    </w:p>
    <w:p w:rsidR="00521D12" w:rsidRDefault="00521D12" w:rsidP="0055025B">
      <w:pPr>
        <w:spacing w:after="0" w:line="360" w:lineRule="auto"/>
        <w:ind w:firstLine="567"/>
        <w:jc w:val="both"/>
        <w:rPr>
          <w:szCs w:val="28"/>
        </w:rPr>
      </w:pPr>
      <w:r>
        <w:t>Исходя из содержания таблицы 1, можно предположить, что система с организационной сложностью (независимо от формы или природы прои</w:t>
      </w:r>
      <w:r>
        <w:t>с</w:t>
      </w:r>
      <w:r>
        <w:t>хождения), переходящая в другую ф</w:t>
      </w:r>
      <w:r w:rsidRPr="005D5153">
        <w:t>аз</w:t>
      </w:r>
      <w:r>
        <w:t>у</w:t>
      </w:r>
      <w:r w:rsidRPr="004B4463">
        <w:t xml:space="preserve"> </w:t>
      </w:r>
      <w:r>
        <w:t>функционирования (развития), д</w:t>
      </w:r>
      <w:r w:rsidRPr="005D5153">
        <w:t>олжна пройти переориентаци</w:t>
      </w:r>
      <w:r>
        <w:t>ю</w:t>
      </w:r>
      <w:r w:rsidRPr="005D5153">
        <w:t xml:space="preserve"> с цели «</w:t>
      </w:r>
      <w:r w:rsidRPr="001A100C">
        <w:rPr>
          <w:i/>
        </w:rPr>
        <w:t>чем больше, тем луч</w:t>
      </w:r>
      <w:r w:rsidRPr="001A100C">
        <w:rPr>
          <w:i/>
          <w:szCs w:val="28"/>
        </w:rPr>
        <w:t>ше</w:t>
      </w:r>
      <w:r w:rsidRPr="00AF78F7">
        <w:rPr>
          <w:szCs w:val="28"/>
        </w:rPr>
        <w:t>» на цель «</w:t>
      </w:r>
      <w:r w:rsidRPr="001A100C">
        <w:rPr>
          <w:i/>
          <w:szCs w:val="28"/>
        </w:rPr>
        <w:t>чем лучше, тем больше</w:t>
      </w:r>
      <w:r w:rsidRPr="00AF78F7">
        <w:rPr>
          <w:szCs w:val="28"/>
        </w:rPr>
        <w:t>», т</w:t>
      </w:r>
      <w:r>
        <w:rPr>
          <w:szCs w:val="28"/>
        </w:rPr>
        <w:t>.</w:t>
      </w:r>
      <w:r w:rsidRPr="00AF78F7">
        <w:rPr>
          <w:szCs w:val="28"/>
        </w:rPr>
        <w:t xml:space="preserve"> е</w:t>
      </w:r>
      <w:r>
        <w:rPr>
          <w:szCs w:val="28"/>
        </w:rPr>
        <w:t>.</w:t>
      </w:r>
      <w:r w:rsidRPr="00AF78F7">
        <w:rPr>
          <w:szCs w:val="28"/>
        </w:rPr>
        <w:t xml:space="preserve"> стремиться </w:t>
      </w:r>
      <w:r>
        <w:rPr>
          <w:szCs w:val="28"/>
        </w:rPr>
        <w:t>к опт</w:t>
      </w:r>
      <w:r w:rsidRPr="00AF78F7">
        <w:rPr>
          <w:szCs w:val="28"/>
        </w:rPr>
        <w:t>и</w:t>
      </w:r>
      <w:r>
        <w:rPr>
          <w:szCs w:val="28"/>
        </w:rPr>
        <w:t>ма</w:t>
      </w:r>
      <w:r w:rsidRPr="00AF78F7">
        <w:rPr>
          <w:szCs w:val="28"/>
        </w:rPr>
        <w:t>льн</w:t>
      </w:r>
      <w:r>
        <w:rPr>
          <w:szCs w:val="28"/>
        </w:rPr>
        <w:t>ом</w:t>
      </w:r>
      <w:r w:rsidRPr="00AF78F7">
        <w:rPr>
          <w:szCs w:val="28"/>
        </w:rPr>
        <w:t>у</w:t>
      </w:r>
      <w:r>
        <w:rPr>
          <w:szCs w:val="28"/>
        </w:rPr>
        <w:t xml:space="preserve"> состоянию си</w:t>
      </w:r>
      <w:r>
        <w:rPr>
          <w:szCs w:val="28"/>
        </w:rPr>
        <w:t>с</w:t>
      </w:r>
      <w:r>
        <w:rPr>
          <w:szCs w:val="28"/>
        </w:rPr>
        <w:t>темы</w:t>
      </w:r>
      <w:r w:rsidRPr="00AF78F7">
        <w:rPr>
          <w:szCs w:val="28"/>
        </w:rPr>
        <w:t>.</w:t>
      </w:r>
    </w:p>
    <w:p w:rsidR="00521D12" w:rsidRDefault="00521D12" w:rsidP="00DA206E">
      <w:pPr>
        <w:spacing w:after="0" w:line="360" w:lineRule="auto"/>
        <w:ind w:firstLine="567"/>
        <w:jc w:val="both"/>
        <w:rPr>
          <w:szCs w:val="28"/>
        </w:rPr>
        <w:sectPr w:rsidR="00521D12" w:rsidSect="001B2C7C">
          <w:headerReference w:type="even" r:id="rId9"/>
          <w:headerReference w:type="default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521D12" w:rsidRPr="00453105" w:rsidRDefault="00521D12" w:rsidP="001F6090">
      <w:pPr>
        <w:spacing w:after="0"/>
        <w:ind w:left="1276" w:hanging="850"/>
        <w:jc w:val="both"/>
        <w:rPr>
          <w:sz w:val="24"/>
          <w:szCs w:val="24"/>
        </w:rPr>
      </w:pPr>
      <w:r w:rsidRPr="0045310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Pr="00453105">
        <w:rPr>
          <w:sz w:val="24"/>
          <w:szCs w:val="24"/>
        </w:rPr>
        <w:t xml:space="preserve"> – Расширенный перечень стадий (фаз) управленческого цикла при адаптивном управлении [2]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4536"/>
        <w:gridCol w:w="8222"/>
      </w:tblGrid>
      <w:tr w:rsidR="00521D12" w:rsidRPr="00FA4893" w:rsidTr="00CE1D17">
        <w:tc>
          <w:tcPr>
            <w:tcW w:w="1951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ind w:left="-57" w:right="-57"/>
              <w:jc w:val="center"/>
              <w:rPr>
                <w:i/>
                <w:szCs w:val="28"/>
              </w:rPr>
            </w:pPr>
            <w:r w:rsidRPr="00CE1D17">
              <w:rPr>
                <w:bCs/>
                <w:i/>
                <w:sz w:val="24"/>
                <w:szCs w:val="24"/>
              </w:rPr>
              <w:t>Этап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CE1D17">
              <w:rPr>
                <w:bCs/>
                <w:i/>
                <w:sz w:val="24"/>
                <w:szCs w:val="24"/>
              </w:rPr>
              <w:t>управле</w:t>
            </w:r>
            <w:r w:rsidRPr="00CE1D17">
              <w:rPr>
                <w:bCs/>
                <w:i/>
                <w:sz w:val="24"/>
                <w:szCs w:val="24"/>
              </w:rPr>
              <w:t>н</w:t>
            </w:r>
            <w:r w:rsidRPr="00CE1D17">
              <w:rPr>
                <w:bCs/>
                <w:i/>
                <w:sz w:val="24"/>
                <w:szCs w:val="24"/>
              </w:rPr>
              <w:t>ческого цикла</w:t>
            </w:r>
          </w:p>
        </w:tc>
        <w:tc>
          <w:tcPr>
            <w:tcW w:w="4536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i/>
                <w:szCs w:val="28"/>
              </w:rPr>
            </w:pPr>
            <w:r w:rsidRPr="00CE1D17">
              <w:rPr>
                <w:bCs/>
                <w:i/>
                <w:sz w:val="24"/>
                <w:szCs w:val="24"/>
              </w:rPr>
              <w:t>Содержание цикла</w:t>
            </w:r>
          </w:p>
        </w:tc>
        <w:tc>
          <w:tcPr>
            <w:tcW w:w="8222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i/>
                <w:szCs w:val="28"/>
              </w:rPr>
            </w:pPr>
            <w:r w:rsidRPr="00CE1D17">
              <w:rPr>
                <w:bCs/>
                <w:i/>
                <w:sz w:val="24"/>
                <w:szCs w:val="24"/>
              </w:rPr>
              <w:t>Требования, задачи и принципы</w:t>
            </w:r>
          </w:p>
        </w:tc>
      </w:tr>
      <w:tr w:rsidR="00521D12" w:rsidTr="00CE1D17">
        <w:tc>
          <w:tcPr>
            <w:tcW w:w="1951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Диагноз</w:t>
            </w:r>
          </w:p>
        </w:tc>
        <w:tc>
          <w:tcPr>
            <w:tcW w:w="4536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</w:pPr>
            <w:r w:rsidRPr="00CE1D17">
              <w:rPr>
                <w:lang w:eastAsia="en-US"/>
              </w:rPr>
              <w:t>Сбор и обработка информации, анализ, уяснение и оценка обстановки</w:t>
            </w:r>
          </w:p>
        </w:tc>
        <w:tc>
          <w:tcPr>
            <w:tcW w:w="8222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  <w:rPr>
                <w:lang w:eastAsia="en-US"/>
              </w:rPr>
            </w:pPr>
            <w:r w:rsidRPr="00CE1D17">
              <w:rPr>
                <w:lang w:eastAsia="en-US"/>
              </w:rPr>
              <w:t>Требования к информации: полнота, объективность, достоверность, опер</w:t>
            </w:r>
            <w:r w:rsidRPr="00CE1D17">
              <w:rPr>
                <w:lang w:eastAsia="en-US"/>
              </w:rPr>
              <w:t>а</w:t>
            </w:r>
            <w:r w:rsidRPr="00CE1D17">
              <w:rPr>
                <w:lang w:eastAsia="en-US"/>
              </w:rPr>
              <w:t>тивность, непрерывность поступления</w:t>
            </w:r>
          </w:p>
        </w:tc>
      </w:tr>
      <w:tr w:rsidR="00521D12" w:rsidTr="00CE1D17">
        <w:tc>
          <w:tcPr>
            <w:tcW w:w="1951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Прогнозирование</w:t>
            </w:r>
          </w:p>
        </w:tc>
        <w:tc>
          <w:tcPr>
            <w:tcW w:w="4536" w:type="dxa"/>
          </w:tcPr>
          <w:p w:rsidR="00521D12" w:rsidRPr="00CE1D17" w:rsidRDefault="00521D12" w:rsidP="00CE1D1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Научно обоснованное предсказание на</w:t>
            </w:r>
            <w:r w:rsidRPr="00CE1D17">
              <w:rPr>
                <w:sz w:val="24"/>
                <w:szCs w:val="24"/>
              </w:rPr>
              <w:t>и</w:t>
            </w:r>
            <w:r w:rsidRPr="00CE1D17">
              <w:rPr>
                <w:sz w:val="24"/>
                <w:szCs w:val="24"/>
              </w:rPr>
              <w:t>более вероятного состояния, тенде</w:t>
            </w:r>
            <w:r w:rsidRPr="00CE1D17">
              <w:rPr>
                <w:sz w:val="24"/>
                <w:szCs w:val="24"/>
              </w:rPr>
              <w:t>н</w:t>
            </w:r>
            <w:r w:rsidRPr="00CE1D17">
              <w:rPr>
                <w:sz w:val="24"/>
                <w:szCs w:val="24"/>
              </w:rPr>
              <w:t>ций и особенностей развития объекта управл</w:t>
            </w:r>
            <w:r w:rsidRPr="00CE1D17">
              <w:rPr>
                <w:sz w:val="24"/>
                <w:szCs w:val="24"/>
              </w:rPr>
              <w:t>е</w:t>
            </w:r>
            <w:r w:rsidRPr="00CE1D17">
              <w:rPr>
                <w:sz w:val="24"/>
                <w:szCs w:val="24"/>
              </w:rPr>
              <w:t>ния на период упреждения на основе в</w:t>
            </w:r>
            <w:r w:rsidRPr="00CE1D17">
              <w:rPr>
                <w:sz w:val="24"/>
                <w:szCs w:val="24"/>
              </w:rPr>
              <w:t>ы</w:t>
            </w:r>
            <w:r w:rsidRPr="00CE1D17">
              <w:rPr>
                <w:sz w:val="24"/>
                <w:szCs w:val="24"/>
              </w:rPr>
              <w:t>явления и правильной оценки устойч</w:t>
            </w:r>
            <w:r w:rsidRPr="00CE1D17">
              <w:rPr>
                <w:sz w:val="24"/>
                <w:szCs w:val="24"/>
              </w:rPr>
              <w:t>и</w:t>
            </w:r>
            <w:r w:rsidRPr="00CE1D17">
              <w:rPr>
                <w:sz w:val="24"/>
                <w:szCs w:val="24"/>
              </w:rPr>
              <w:t>вых связей и зависимостей ме</w:t>
            </w:r>
            <w:r w:rsidRPr="00CE1D17">
              <w:rPr>
                <w:sz w:val="24"/>
                <w:szCs w:val="24"/>
              </w:rPr>
              <w:t>ж</w:t>
            </w:r>
            <w:r w:rsidRPr="00CE1D17">
              <w:rPr>
                <w:sz w:val="24"/>
                <w:szCs w:val="24"/>
              </w:rPr>
              <w:t>ду его прошлым, настоящим и будущим</w:t>
            </w:r>
          </w:p>
        </w:tc>
        <w:tc>
          <w:tcPr>
            <w:tcW w:w="8222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</w:pPr>
            <w:r w:rsidRPr="00CE1D17">
              <w:rPr>
                <w:lang w:eastAsia="en-US"/>
              </w:rPr>
              <w:t>Основные принципы прогнозирования: системность, комплексность, непр</w:t>
            </w:r>
            <w:r w:rsidRPr="00CE1D17">
              <w:rPr>
                <w:lang w:eastAsia="en-US"/>
              </w:rPr>
              <w:t>е</w:t>
            </w:r>
            <w:r w:rsidRPr="00CE1D17">
              <w:rPr>
                <w:lang w:eastAsia="en-US"/>
              </w:rPr>
              <w:t>рывность, вариантность, адекватность и оптимальность</w:t>
            </w:r>
          </w:p>
        </w:tc>
      </w:tr>
      <w:tr w:rsidR="00521D12" w:rsidTr="00CE1D17">
        <w:tc>
          <w:tcPr>
            <w:tcW w:w="1951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Решение</w:t>
            </w:r>
          </w:p>
        </w:tc>
        <w:tc>
          <w:tcPr>
            <w:tcW w:w="4536" w:type="dxa"/>
          </w:tcPr>
          <w:p w:rsidR="00521D12" w:rsidRPr="00CE1D17" w:rsidRDefault="00521D12" w:rsidP="00CE1D1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Выработка и принятие управленческого решения</w:t>
            </w:r>
          </w:p>
        </w:tc>
        <w:tc>
          <w:tcPr>
            <w:tcW w:w="8222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</w:pPr>
            <w:r w:rsidRPr="00CE1D17">
              <w:rPr>
                <w:lang w:eastAsia="en-US"/>
              </w:rPr>
              <w:t>Решение должно отвечать ряду требований: иметь ясную цель, адресата и сроки выполнения, быть всесторонне обоснованным, оптимальным, экон</w:t>
            </w:r>
            <w:r w:rsidRPr="00CE1D17">
              <w:rPr>
                <w:lang w:eastAsia="en-US"/>
              </w:rPr>
              <w:t>о</w:t>
            </w:r>
            <w:r w:rsidRPr="00CE1D17">
              <w:rPr>
                <w:lang w:eastAsia="en-US"/>
              </w:rPr>
              <w:t>мичным, своевременным, конкретным, согласованным с ранее принят</w:t>
            </w:r>
            <w:r w:rsidRPr="00CE1D17">
              <w:rPr>
                <w:lang w:eastAsia="en-US"/>
              </w:rPr>
              <w:t>ы</w:t>
            </w:r>
            <w:r w:rsidRPr="00CE1D17">
              <w:rPr>
                <w:lang w:eastAsia="en-US"/>
              </w:rPr>
              <w:t>ми решениями (не противоречить им), правомочным, реально осуществ</w:t>
            </w:r>
            <w:r w:rsidRPr="00CE1D17">
              <w:rPr>
                <w:lang w:eastAsia="en-US"/>
              </w:rPr>
              <w:t>и</w:t>
            </w:r>
            <w:r w:rsidRPr="00CE1D17">
              <w:rPr>
                <w:lang w:eastAsia="en-US"/>
              </w:rPr>
              <w:t>мым, четко сформулированным управленцем, ясно понятым исполнителем</w:t>
            </w:r>
          </w:p>
        </w:tc>
      </w:tr>
      <w:tr w:rsidR="00521D12" w:rsidTr="00CE1D17">
        <w:tc>
          <w:tcPr>
            <w:tcW w:w="1951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Планирование</w:t>
            </w:r>
          </w:p>
        </w:tc>
        <w:tc>
          <w:tcPr>
            <w:tcW w:w="4536" w:type="dxa"/>
          </w:tcPr>
          <w:p w:rsidR="00521D12" w:rsidRPr="00CE1D17" w:rsidRDefault="00521D12" w:rsidP="00CE1D1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Разработка системы мер, направленных на достижение поставленной цели</w:t>
            </w:r>
          </w:p>
        </w:tc>
        <w:tc>
          <w:tcPr>
            <w:tcW w:w="8222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</w:pPr>
            <w:r w:rsidRPr="00CE1D17">
              <w:rPr>
                <w:lang w:eastAsia="en-US"/>
              </w:rPr>
              <w:t>Принципы планирования: единство, непрерывность, гибкость, координ</w:t>
            </w:r>
            <w:r w:rsidRPr="00CE1D17">
              <w:rPr>
                <w:lang w:eastAsia="en-US"/>
              </w:rPr>
              <w:t>а</w:t>
            </w:r>
            <w:r w:rsidRPr="00CE1D17">
              <w:rPr>
                <w:lang w:eastAsia="en-US"/>
              </w:rPr>
              <w:t>ция и интеграция, обоснованность</w:t>
            </w:r>
          </w:p>
        </w:tc>
      </w:tr>
      <w:tr w:rsidR="00521D12" w:rsidTr="00CE1D17">
        <w:tc>
          <w:tcPr>
            <w:tcW w:w="1951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Организация</w:t>
            </w:r>
          </w:p>
        </w:tc>
        <w:tc>
          <w:tcPr>
            <w:tcW w:w="4536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</w:pPr>
            <w:r w:rsidRPr="00CE1D17">
              <w:rPr>
                <w:lang w:eastAsia="en-US"/>
              </w:rPr>
              <w:t>Своевременное доведение до исполнит</w:t>
            </w:r>
            <w:r w:rsidRPr="00CE1D17">
              <w:rPr>
                <w:lang w:eastAsia="en-US"/>
              </w:rPr>
              <w:t>е</w:t>
            </w:r>
            <w:r w:rsidRPr="00CE1D17">
              <w:rPr>
                <w:lang w:eastAsia="en-US"/>
              </w:rPr>
              <w:t>лей поставленных задач, правильный подбор и расстановка сил, мобилизация исполнителей на выполнение принятого решения</w:t>
            </w:r>
          </w:p>
        </w:tc>
        <w:tc>
          <w:tcPr>
            <w:tcW w:w="8222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</w:pPr>
            <w:r w:rsidRPr="00CE1D17">
              <w:rPr>
                <w:lang w:eastAsia="en-US"/>
              </w:rPr>
              <w:t>Постановка задач и установление критериев его выполнения, наделение по</w:t>
            </w:r>
            <w:r w:rsidRPr="00CE1D17">
              <w:rPr>
                <w:lang w:eastAsia="en-US"/>
              </w:rPr>
              <w:t>л</w:t>
            </w:r>
            <w:r w:rsidRPr="00CE1D17">
              <w:rPr>
                <w:lang w:eastAsia="en-US"/>
              </w:rPr>
              <w:t>номочиями и ресурсами, установление ответственности, координир</w:t>
            </w:r>
            <w:r w:rsidRPr="00CE1D17">
              <w:rPr>
                <w:lang w:eastAsia="en-US"/>
              </w:rPr>
              <w:t>о</w:t>
            </w:r>
            <w:r w:rsidRPr="00CE1D17">
              <w:rPr>
                <w:lang w:eastAsia="en-US"/>
              </w:rPr>
              <w:t>вание деятельности исполнителей, организационное воздействие</w:t>
            </w:r>
          </w:p>
        </w:tc>
      </w:tr>
      <w:tr w:rsidR="00521D12" w:rsidTr="00CE1D17">
        <w:tc>
          <w:tcPr>
            <w:tcW w:w="1951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Мотивация и стим</w:t>
            </w:r>
            <w:r w:rsidRPr="00CE1D17">
              <w:rPr>
                <w:sz w:val="24"/>
                <w:szCs w:val="24"/>
              </w:rPr>
              <w:t>у</w:t>
            </w:r>
            <w:r w:rsidRPr="00CE1D17">
              <w:rPr>
                <w:sz w:val="24"/>
                <w:szCs w:val="24"/>
              </w:rPr>
              <w:t>лирование</w:t>
            </w:r>
          </w:p>
        </w:tc>
        <w:tc>
          <w:tcPr>
            <w:tcW w:w="4536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</w:pPr>
            <w:r w:rsidRPr="00CE1D17">
              <w:rPr>
                <w:lang w:eastAsia="en-US"/>
              </w:rPr>
              <w:t>Активация деятельности исполнителей</w:t>
            </w:r>
          </w:p>
        </w:tc>
        <w:tc>
          <w:tcPr>
            <w:tcW w:w="8222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  <w:rPr>
                <w:lang w:eastAsia="en-US"/>
              </w:rPr>
            </w:pPr>
            <w:r w:rsidRPr="00CE1D17">
              <w:rPr>
                <w:lang w:eastAsia="en-US"/>
              </w:rPr>
              <w:t>Критика и самокритика, организация общественного мнения, разделение р</w:t>
            </w:r>
            <w:r w:rsidRPr="00CE1D17">
              <w:rPr>
                <w:lang w:eastAsia="en-US"/>
              </w:rPr>
              <w:t>о</w:t>
            </w:r>
            <w:r w:rsidRPr="00CE1D17">
              <w:rPr>
                <w:lang w:eastAsia="en-US"/>
              </w:rPr>
              <w:t>лей, сближение официальной и неофициальной структур коллектива и др.</w:t>
            </w:r>
          </w:p>
        </w:tc>
      </w:tr>
      <w:tr w:rsidR="00521D12" w:rsidTr="00CE1D17">
        <w:tc>
          <w:tcPr>
            <w:tcW w:w="1951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ind w:left="-57" w:right="-57"/>
              <w:jc w:val="center"/>
              <w:rPr>
                <w:szCs w:val="28"/>
              </w:rPr>
            </w:pPr>
            <w:r w:rsidRPr="00CE1D17">
              <w:rPr>
                <w:sz w:val="24"/>
                <w:szCs w:val="24"/>
              </w:rPr>
              <w:t>Учет и контроль</w:t>
            </w:r>
          </w:p>
        </w:tc>
        <w:tc>
          <w:tcPr>
            <w:tcW w:w="4536" w:type="dxa"/>
          </w:tcPr>
          <w:p w:rsidR="00521D12" w:rsidRPr="00CE1D17" w:rsidRDefault="00521D12" w:rsidP="00CE1D17">
            <w:pPr>
              <w:spacing w:after="0" w:line="240" w:lineRule="auto"/>
              <w:jc w:val="both"/>
              <w:rPr>
                <w:szCs w:val="28"/>
              </w:rPr>
            </w:pPr>
            <w:r w:rsidRPr="00CE1D17">
              <w:rPr>
                <w:sz w:val="24"/>
                <w:szCs w:val="24"/>
              </w:rPr>
              <w:t>Формирование стандартов управления, проверка и оценка исполнения, осущес</w:t>
            </w:r>
            <w:r w:rsidRPr="00CE1D17">
              <w:rPr>
                <w:sz w:val="24"/>
                <w:szCs w:val="24"/>
              </w:rPr>
              <w:t>т</w:t>
            </w:r>
            <w:r w:rsidRPr="00CE1D17">
              <w:rPr>
                <w:sz w:val="24"/>
                <w:szCs w:val="24"/>
              </w:rPr>
              <w:t>вление корректирующих шагов</w:t>
            </w:r>
          </w:p>
        </w:tc>
        <w:tc>
          <w:tcPr>
            <w:tcW w:w="8222" w:type="dxa"/>
          </w:tcPr>
          <w:p w:rsidR="00521D12" w:rsidRPr="00CE1D17" w:rsidRDefault="00521D12" w:rsidP="00CE1D17">
            <w:pPr>
              <w:pStyle w:val="NormalWeb"/>
              <w:spacing w:after="0"/>
              <w:jc w:val="both"/>
              <w:rPr>
                <w:szCs w:val="28"/>
              </w:rPr>
            </w:pPr>
            <w:r w:rsidRPr="00CE1D17">
              <w:rPr>
                <w:lang w:eastAsia="en-US"/>
              </w:rPr>
              <w:t>Оценка положения дел в организации; отслеживает тенденции ее развития; выявляет нарушения и ошибки; является основой корректирующих дейс</w:t>
            </w:r>
            <w:r w:rsidRPr="00CE1D17">
              <w:rPr>
                <w:lang w:eastAsia="en-US"/>
              </w:rPr>
              <w:t>т</w:t>
            </w:r>
            <w:r w:rsidRPr="00CE1D17">
              <w:rPr>
                <w:lang w:eastAsia="en-US"/>
              </w:rPr>
              <w:t>вий; ориентирует, на что нужно обращать внимание.</w:t>
            </w:r>
            <w:r w:rsidRPr="004B4463">
              <w:rPr>
                <w:lang w:eastAsia="en-US"/>
              </w:rPr>
              <w:t xml:space="preserve"> </w:t>
            </w:r>
            <w:r w:rsidRPr="00CE1D17">
              <w:rPr>
                <w:lang w:eastAsia="en-US"/>
              </w:rPr>
              <w:t>Требования к орган</w:t>
            </w:r>
            <w:r w:rsidRPr="00CE1D17">
              <w:rPr>
                <w:lang w:eastAsia="en-US"/>
              </w:rPr>
              <w:t>и</w:t>
            </w:r>
            <w:r w:rsidRPr="00CE1D17">
              <w:rPr>
                <w:lang w:eastAsia="en-US"/>
              </w:rPr>
              <w:t>зации контроля: личное участие руководителя; направленность на предо</w:t>
            </w:r>
            <w:r w:rsidRPr="00CE1D17">
              <w:rPr>
                <w:lang w:eastAsia="en-US"/>
              </w:rPr>
              <w:t>т</w:t>
            </w:r>
            <w:r w:rsidRPr="00CE1D17">
              <w:rPr>
                <w:lang w:eastAsia="en-US"/>
              </w:rPr>
              <w:t>вращение ошибок; гибкость; своевременность; экономичность; индивид</w:t>
            </w:r>
            <w:r w:rsidRPr="00CE1D17">
              <w:rPr>
                <w:lang w:eastAsia="en-US"/>
              </w:rPr>
              <w:t>у</w:t>
            </w:r>
            <w:r w:rsidRPr="00CE1D17">
              <w:rPr>
                <w:lang w:eastAsia="en-US"/>
              </w:rPr>
              <w:t>альность</w:t>
            </w:r>
          </w:p>
        </w:tc>
      </w:tr>
    </w:tbl>
    <w:p w:rsidR="00521D12" w:rsidRDefault="00521D12">
      <w:pPr>
        <w:rPr>
          <w:szCs w:val="28"/>
        </w:rPr>
      </w:pPr>
    </w:p>
    <w:p w:rsidR="00521D12" w:rsidRDefault="00521D12">
      <w:pPr>
        <w:rPr>
          <w:szCs w:val="28"/>
        </w:rPr>
        <w:sectPr w:rsidR="00521D12" w:rsidSect="001F6090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521D12" w:rsidRDefault="00521D12" w:rsidP="001B2C7C">
      <w:pPr>
        <w:spacing w:after="0" w:line="360" w:lineRule="auto"/>
        <w:ind w:firstLine="567"/>
        <w:jc w:val="both"/>
      </w:pPr>
      <w:r w:rsidRPr="005B7670">
        <w:rPr>
          <w:color w:val="000000"/>
          <w:szCs w:val="28"/>
          <w:lang w:eastAsia="ru-RU"/>
        </w:rPr>
        <w:t xml:space="preserve">На каждом этапе цикла </w:t>
      </w:r>
      <w:r>
        <w:rPr>
          <w:color w:val="000000"/>
          <w:szCs w:val="28"/>
          <w:lang w:eastAsia="ru-RU"/>
        </w:rPr>
        <w:t xml:space="preserve">в </w:t>
      </w:r>
      <w:r w:rsidRPr="005B7670">
        <w:rPr>
          <w:color w:val="000000"/>
          <w:szCs w:val="28"/>
          <w:lang w:eastAsia="ru-RU"/>
        </w:rPr>
        <w:t>систем</w:t>
      </w:r>
      <w:r>
        <w:rPr>
          <w:color w:val="000000"/>
          <w:szCs w:val="28"/>
          <w:lang w:eastAsia="ru-RU"/>
        </w:rPr>
        <w:t>ах</w:t>
      </w:r>
      <w:r w:rsidRPr="005B7670">
        <w:rPr>
          <w:color w:val="000000"/>
          <w:szCs w:val="28"/>
          <w:lang w:eastAsia="ru-RU"/>
        </w:rPr>
        <w:t xml:space="preserve"> обнаруживают</w:t>
      </w:r>
      <w:r>
        <w:rPr>
          <w:color w:val="000000"/>
          <w:szCs w:val="28"/>
          <w:lang w:eastAsia="ru-RU"/>
        </w:rPr>
        <w:t>ся</w:t>
      </w:r>
      <w:r w:rsidRPr="005B7670">
        <w:rPr>
          <w:color w:val="000000"/>
          <w:szCs w:val="28"/>
          <w:lang w:eastAsia="ru-RU"/>
        </w:rPr>
        <w:t xml:space="preserve"> определенные узлы напряженности</w:t>
      </w:r>
      <w:r>
        <w:rPr>
          <w:color w:val="000000"/>
          <w:szCs w:val="28"/>
          <w:lang w:eastAsia="ru-RU"/>
        </w:rPr>
        <w:t xml:space="preserve"> –</w:t>
      </w:r>
      <w:r w:rsidRPr="006F785A">
        <w:rPr>
          <w:color w:val="000000"/>
          <w:szCs w:val="28"/>
          <w:lang w:eastAsia="ru-RU"/>
        </w:rPr>
        <w:t xml:space="preserve"> трудности или временные проблемы, с которыми они долж</w:t>
      </w:r>
      <w:r>
        <w:rPr>
          <w:color w:val="000000"/>
          <w:szCs w:val="28"/>
          <w:lang w:eastAsia="ru-RU"/>
        </w:rPr>
        <w:t>ны справляться</w:t>
      </w:r>
      <w:r w:rsidRPr="008D76C5">
        <w:rPr>
          <w:szCs w:val="28"/>
        </w:rPr>
        <w:t>[</w:t>
      </w:r>
      <w:r>
        <w:rPr>
          <w:szCs w:val="28"/>
        </w:rPr>
        <w:t>1, с. 32</w:t>
      </w:r>
      <w:r w:rsidRPr="008D76C5">
        <w:rPr>
          <w:szCs w:val="28"/>
        </w:rPr>
        <w:t>]</w:t>
      </w:r>
      <w:r>
        <w:rPr>
          <w:color w:val="000000"/>
          <w:szCs w:val="28"/>
          <w:lang w:eastAsia="ru-RU"/>
        </w:rPr>
        <w:t>. В связ</w:t>
      </w:r>
      <w:r>
        <w:t>и этим при описании фаз цикла необх</w:t>
      </w:r>
      <w:r>
        <w:t>о</w:t>
      </w:r>
      <w:r>
        <w:t>димо рассмотреть такие категории, как фазовый переход и его произво</w:t>
      </w:r>
      <w:r>
        <w:t>д</w:t>
      </w:r>
      <w:r>
        <w:t>ную – р</w:t>
      </w:r>
      <w:r w:rsidRPr="00D45A37">
        <w:t>ежим с обострением</w:t>
      </w:r>
      <w:r>
        <w:rPr>
          <w:rStyle w:val="FootnoteReference"/>
          <w:sz w:val="24"/>
          <w:szCs w:val="24"/>
        </w:rPr>
        <w:footnoteReference w:id="3"/>
      </w:r>
      <w:r>
        <w:t>.</w:t>
      </w:r>
    </w:p>
    <w:p w:rsidR="00521D12" w:rsidRDefault="00521D12" w:rsidP="0012615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szCs w:val="28"/>
        </w:rPr>
      </w:pPr>
      <w:r w:rsidRPr="00126154">
        <w:rPr>
          <w:i/>
        </w:rPr>
        <w:t>Фазовый переход</w:t>
      </w:r>
      <w:r w:rsidRPr="00126154">
        <w:t xml:space="preserve"> (фазовое превращение) при управлении сложными системами – это переход качественного состояния системы из одной фазы в другую, обусловленный изменением внешних условий. С точки зрения дв</w:t>
      </w:r>
      <w:r w:rsidRPr="00126154">
        <w:t>и</w:t>
      </w:r>
      <w:r w:rsidRPr="00126154">
        <w:t>жения системы по фазовой диаграмме при изменении ее интенсивных пар</w:t>
      </w:r>
      <w:r w:rsidRPr="00126154">
        <w:t>а</w:t>
      </w:r>
      <w:r w:rsidRPr="00126154">
        <w:t>метров (подъем, рецессия, кризис и т. п.) фазовый переход происходит, когда система пересекает линию, разделяющую две фазы.</w:t>
      </w:r>
      <w:r w:rsidRPr="004B4463">
        <w:t xml:space="preserve"> </w:t>
      </w:r>
      <w:r>
        <w:t xml:space="preserve">Это так называемые </w:t>
      </w:r>
      <w:r w:rsidRPr="003E2504">
        <w:rPr>
          <w:szCs w:val="28"/>
        </w:rPr>
        <w:t>п</w:t>
      </w:r>
      <w:r w:rsidRPr="003E2504">
        <w:rPr>
          <w:szCs w:val="28"/>
        </w:rPr>
        <w:t>о</w:t>
      </w:r>
      <w:r w:rsidRPr="003E2504">
        <w:rPr>
          <w:szCs w:val="28"/>
        </w:rPr>
        <w:t>воротные точки</w:t>
      </w:r>
      <w:r>
        <w:rPr>
          <w:szCs w:val="28"/>
        </w:rPr>
        <w:t>,</w:t>
      </w:r>
      <w:r w:rsidRPr="004B4463">
        <w:rPr>
          <w:szCs w:val="28"/>
        </w:rPr>
        <w:t xml:space="preserve"> </w:t>
      </w:r>
      <w:r w:rsidRPr="003E2504">
        <w:rPr>
          <w:szCs w:val="28"/>
        </w:rPr>
        <w:t>представляю</w:t>
      </w:r>
      <w:r>
        <w:rPr>
          <w:szCs w:val="28"/>
        </w:rPr>
        <w:t>щие</w:t>
      </w:r>
      <w:r w:rsidRPr="004B4463">
        <w:rPr>
          <w:szCs w:val="28"/>
        </w:rPr>
        <w:t xml:space="preserve"> </w:t>
      </w:r>
      <w:r w:rsidRPr="003E2504">
        <w:rPr>
          <w:szCs w:val="28"/>
        </w:rPr>
        <w:t>особый интерес</w:t>
      </w:r>
      <w:r>
        <w:t xml:space="preserve"> п</w:t>
      </w:r>
      <w:r w:rsidRPr="003E2504">
        <w:rPr>
          <w:szCs w:val="28"/>
        </w:rPr>
        <w:t>ри эмпирическом анализе циклов</w:t>
      </w:r>
      <w:r>
        <w:rPr>
          <w:szCs w:val="28"/>
        </w:rPr>
        <w:t xml:space="preserve"> адаптивного управления</w:t>
      </w:r>
      <w:r w:rsidRPr="003E2504">
        <w:rPr>
          <w:szCs w:val="28"/>
        </w:rPr>
        <w:t xml:space="preserve"> экономической активности.</w:t>
      </w:r>
      <w:r w:rsidRPr="004B4463">
        <w:rPr>
          <w:szCs w:val="28"/>
        </w:rPr>
        <w:t xml:space="preserve"> </w:t>
      </w:r>
      <w:r>
        <w:t>Поскольку ра</w:t>
      </w:r>
      <w:r>
        <w:t>з</w:t>
      </w:r>
      <w:r>
        <w:t xml:space="preserve">ные фазы социально-экономических систем описываются различными </w:t>
      </w:r>
      <w:r w:rsidRPr="00FF574A">
        <w:t>ура</w:t>
      </w:r>
      <w:r w:rsidRPr="00FF574A">
        <w:t>в</w:t>
      </w:r>
      <w:r w:rsidRPr="00FF574A">
        <w:t>нениями состояния</w:t>
      </w:r>
      <w:r>
        <w:t>, всегда можно найти величину, которая скачкообразно меняется при фазовом переходе, т.</w:t>
      </w:r>
      <w:r>
        <w:rPr>
          <w:szCs w:val="28"/>
        </w:rPr>
        <w:t>е. является своего рода индикатором так</w:t>
      </w:r>
      <w:r>
        <w:rPr>
          <w:szCs w:val="28"/>
        </w:rPr>
        <w:t>о</w:t>
      </w:r>
      <w:r>
        <w:rPr>
          <w:szCs w:val="28"/>
        </w:rPr>
        <w:t>го перехода.</w:t>
      </w:r>
    </w:p>
    <w:p w:rsidR="00521D12" w:rsidRPr="003368CD" w:rsidRDefault="00521D12" w:rsidP="00FF574A">
      <w:pPr>
        <w:pStyle w:val="NormalWeb"/>
        <w:spacing w:after="0" w:line="360" w:lineRule="auto"/>
        <w:ind w:firstLine="567"/>
        <w:jc w:val="both"/>
        <w:rPr>
          <w:sz w:val="28"/>
          <w:szCs w:val="28"/>
          <w:lang w:eastAsia="en-US"/>
        </w:rPr>
      </w:pPr>
      <w:r w:rsidRPr="00126154">
        <w:rPr>
          <w:i/>
          <w:sz w:val="28"/>
          <w:szCs w:val="28"/>
          <w:lang w:eastAsia="en-US"/>
        </w:rPr>
        <w:t>Режим с обострением</w:t>
      </w:r>
      <w:r w:rsidRPr="00D612E6">
        <w:rPr>
          <w:sz w:val="28"/>
          <w:szCs w:val="28"/>
          <w:lang w:eastAsia="en-US"/>
        </w:rPr>
        <w:t>– динамическ</w:t>
      </w:r>
      <w:r>
        <w:rPr>
          <w:sz w:val="28"/>
          <w:szCs w:val="28"/>
          <w:lang w:eastAsia="en-US"/>
        </w:rPr>
        <w:t>ое</w:t>
      </w:r>
      <w:r w:rsidRPr="004B446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</w:t>
      </w:r>
      <w:r w:rsidRPr="00D612E6"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стоя</w:t>
      </w:r>
      <w:r w:rsidRPr="00D612E6">
        <w:rPr>
          <w:sz w:val="28"/>
          <w:szCs w:val="28"/>
          <w:lang w:eastAsia="en-US"/>
        </w:rPr>
        <w:t>н</w:t>
      </w:r>
      <w:r>
        <w:rPr>
          <w:sz w:val="28"/>
          <w:szCs w:val="28"/>
          <w:lang w:eastAsia="en-US"/>
        </w:rPr>
        <w:t>ие</w:t>
      </w:r>
      <w:r w:rsidRPr="00D612E6">
        <w:rPr>
          <w:sz w:val="28"/>
          <w:szCs w:val="28"/>
          <w:lang w:eastAsia="en-US"/>
        </w:rPr>
        <w:t xml:space="preserve">, при котором одна или несколько моделируемых величин </w:t>
      </w:r>
      <w:r>
        <w:rPr>
          <w:sz w:val="28"/>
          <w:szCs w:val="28"/>
          <w:lang w:eastAsia="en-US"/>
        </w:rPr>
        <w:t>стр</w:t>
      </w:r>
      <w:r w:rsidRPr="00D612E6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мя</w:t>
      </w:r>
      <w:r w:rsidRPr="00D612E6">
        <w:rPr>
          <w:sz w:val="28"/>
          <w:szCs w:val="28"/>
          <w:lang w:eastAsia="en-US"/>
        </w:rPr>
        <w:t xml:space="preserve">тся </w:t>
      </w:r>
      <w:r>
        <w:rPr>
          <w:sz w:val="28"/>
          <w:szCs w:val="28"/>
          <w:lang w:eastAsia="en-US"/>
        </w:rPr>
        <w:t>к</w:t>
      </w:r>
      <w:r w:rsidRPr="00D612E6">
        <w:rPr>
          <w:sz w:val="28"/>
          <w:szCs w:val="28"/>
          <w:lang w:eastAsia="en-US"/>
        </w:rPr>
        <w:t xml:space="preserve"> бесконечност</w:t>
      </w:r>
      <w:r>
        <w:rPr>
          <w:sz w:val="28"/>
          <w:szCs w:val="28"/>
          <w:lang w:eastAsia="en-US"/>
        </w:rPr>
        <w:t>и</w:t>
      </w:r>
      <w:r w:rsidRPr="00D612E6">
        <w:rPr>
          <w:sz w:val="28"/>
          <w:szCs w:val="28"/>
          <w:lang w:eastAsia="en-US"/>
        </w:rPr>
        <w:t xml:space="preserve"> за конечный промежуто</w:t>
      </w:r>
      <w:r>
        <w:rPr>
          <w:sz w:val="28"/>
          <w:szCs w:val="28"/>
          <w:lang w:eastAsia="en-US"/>
        </w:rPr>
        <w:t>к времени. В реальности вместо эт</w:t>
      </w:r>
      <w:r w:rsidRPr="00D612E6"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го</w:t>
      </w:r>
      <w:r w:rsidRPr="004B4463">
        <w:rPr>
          <w:sz w:val="28"/>
          <w:szCs w:val="28"/>
          <w:lang w:eastAsia="en-US"/>
        </w:rPr>
        <w:t xml:space="preserve"> </w:t>
      </w:r>
      <w:r w:rsidRPr="00D612E6">
        <w:rPr>
          <w:sz w:val="28"/>
          <w:szCs w:val="28"/>
          <w:lang w:eastAsia="en-US"/>
        </w:rPr>
        <w:t xml:space="preserve">обычно наблюдается </w:t>
      </w:r>
      <w:r w:rsidRPr="00F51377">
        <w:rPr>
          <w:sz w:val="28"/>
          <w:szCs w:val="28"/>
          <w:lang w:eastAsia="en-US"/>
        </w:rPr>
        <w:t>фаз</w:t>
      </w:r>
      <w:r w:rsidRPr="00F51377">
        <w:rPr>
          <w:sz w:val="28"/>
          <w:szCs w:val="28"/>
          <w:lang w:eastAsia="en-US"/>
        </w:rPr>
        <w:t>о</w:t>
      </w:r>
      <w:r w:rsidRPr="00F51377">
        <w:rPr>
          <w:sz w:val="28"/>
          <w:szCs w:val="28"/>
          <w:lang w:eastAsia="en-US"/>
        </w:rPr>
        <w:t>вый переход</w:t>
      </w:r>
      <w:r>
        <w:rPr>
          <w:sz w:val="28"/>
          <w:szCs w:val="28"/>
          <w:lang w:eastAsia="en-US"/>
        </w:rPr>
        <w:t>,</w:t>
      </w:r>
      <w:r w:rsidRPr="00D612E6">
        <w:rPr>
          <w:sz w:val="28"/>
          <w:szCs w:val="28"/>
          <w:lang w:eastAsia="en-US"/>
        </w:rPr>
        <w:t xml:space="preserve"> о</w:t>
      </w:r>
      <w:r>
        <w:rPr>
          <w:sz w:val="28"/>
          <w:szCs w:val="28"/>
          <w:lang w:eastAsia="en-US"/>
        </w:rPr>
        <w:t>бусловленный</w:t>
      </w:r>
      <w:r w:rsidRPr="00D612E6">
        <w:rPr>
          <w:sz w:val="28"/>
          <w:szCs w:val="28"/>
          <w:lang w:eastAsia="en-US"/>
        </w:rPr>
        <w:t xml:space="preserve"> действи</w:t>
      </w:r>
      <w:r>
        <w:rPr>
          <w:sz w:val="28"/>
          <w:szCs w:val="28"/>
          <w:lang w:eastAsia="en-US"/>
        </w:rPr>
        <w:t>ем</w:t>
      </w:r>
      <w:r w:rsidRPr="00D612E6">
        <w:rPr>
          <w:sz w:val="28"/>
          <w:szCs w:val="28"/>
          <w:lang w:eastAsia="en-US"/>
        </w:rPr>
        <w:t xml:space="preserve"> механизма нелинейной </w:t>
      </w:r>
      <w:r w:rsidRPr="00D612E6">
        <w:rPr>
          <w:i/>
          <w:sz w:val="28"/>
          <w:szCs w:val="28"/>
          <w:lang w:eastAsia="en-US"/>
        </w:rPr>
        <w:t>полож</w:t>
      </w:r>
      <w:r w:rsidRPr="00D612E6">
        <w:rPr>
          <w:i/>
          <w:sz w:val="28"/>
          <w:szCs w:val="28"/>
          <w:lang w:eastAsia="en-US"/>
        </w:rPr>
        <w:t>и</w:t>
      </w:r>
      <w:r w:rsidRPr="00D612E6">
        <w:rPr>
          <w:i/>
          <w:sz w:val="28"/>
          <w:szCs w:val="28"/>
          <w:lang w:eastAsia="en-US"/>
        </w:rPr>
        <w:t>тельной обратной связи</w:t>
      </w:r>
      <w:r w:rsidRPr="00D612E6">
        <w:rPr>
          <w:sz w:val="28"/>
          <w:szCs w:val="28"/>
          <w:lang w:eastAsia="en-US"/>
        </w:rPr>
        <w:t>.</w:t>
      </w:r>
      <w:r w:rsidRPr="004B446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</w:t>
      </w:r>
      <w:r w:rsidRPr="00240D3C">
        <w:rPr>
          <w:sz w:val="28"/>
          <w:szCs w:val="28"/>
          <w:lang w:eastAsia="en-US"/>
        </w:rPr>
        <w:t>на</w:t>
      </w:r>
      <w:r>
        <w:rPr>
          <w:sz w:val="28"/>
          <w:szCs w:val="28"/>
          <w:lang w:eastAsia="en-US"/>
        </w:rPr>
        <w:t xml:space="preserve"> осуществл</w:t>
      </w:r>
      <w:r w:rsidRPr="00240D3C">
        <w:rPr>
          <w:sz w:val="28"/>
          <w:szCs w:val="28"/>
          <w:lang w:eastAsia="en-US"/>
        </w:rPr>
        <w:t>я</w:t>
      </w:r>
      <w:r>
        <w:rPr>
          <w:sz w:val="28"/>
          <w:szCs w:val="28"/>
          <w:lang w:eastAsia="en-US"/>
        </w:rPr>
        <w:t>е</w:t>
      </w:r>
      <w:r w:rsidRPr="00240D3C">
        <w:rPr>
          <w:sz w:val="28"/>
          <w:szCs w:val="28"/>
          <w:lang w:eastAsia="en-US"/>
        </w:rPr>
        <w:t>т обратное воздействие на упра</w:t>
      </w:r>
      <w:r w:rsidRPr="00240D3C">
        <w:rPr>
          <w:sz w:val="28"/>
          <w:szCs w:val="28"/>
          <w:lang w:eastAsia="en-US"/>
        </w:rPr>
        <w:t>в</w:t>
      </w:r>
      <w:r w:rsidRPr="00240D3C">
        <w:rPr>
          <w:sz w:val="28"/>
          <w:szCs w:val="28"/>
          <w:lang w:eastAsia="en-US"/>
        </w:rPr>
        <w:t>ляющую подсистему, которое корректирует поведение последней в сторону усиления факторов рассогласования, т. е. вызывает нарушение равновесия, дестабилизаци</w:t>
      </w:r>
      <w:r>
        <w:rPr>
          <w:sz w:val="28"/>
          <w:szCs w:val="28"/>
          <w:lang w:eastAsia="en-US"/>
        </w:rPr>
        <w:t>ю</w:t>
      </w:r>
      <w:r w:rsidRPr="00240D3C">
        <w:rPr>
          <w:sz w:val="28"/>
          <w:szCs w:val="28"/>
          <w:lang w:eastAsia="en-US"/>
        </w:rPr>
        <w:t>. Отрицательная обратная связь обеспечивает сохранение п</w:t>
      </w:r>
      <w:r w:rsidRPr="00240D3C">
        <w:rPr>
          <w:sz w:val="28"/>
          <w:szCs w:val="28"/>
          <w:lang w:eastAsia="en-US"/>
        </w:rPr>
        <w:t>а</w:t>
      </w:r>
      <w:r w:rsidRPr="00240D3C">
        <w:rPr>
          <w:sz w:val="28"/>
          <w:szCs w:val="28"/>
          <w:lang w:eastAsia="en-US"/>
        </w:rPr>
        <w:t>раметров системы в заданных пределах, ее гомеостазис</w:t>
      </w:r>
      <w:r>
        <w:rPr>
          <w:rStyle w:val="FootnoteReference"/>
          <w:i/>
          <w:sz w:val="28"/>
          <w:szCs w:val="28"/>
          <w:lang w:eastAsia="en-US"/>
        </w:rPr>
        <w:footnoteReference w:id="4"/>
      </w:r>
      <w:r w:rsidRPr="00240D3C">
        <w:rPr>
          <w:sz w:val="28"/>
          <w:szCs w:val="28"/>
          <w:lang w:eastAsia="en-US"/>
        </w:rPr>
        <w:t>.</w:t>
      </w:r>
    </w:p>
    <w:p w:rsidR="00521D12" w:rsidRDefault="00521D12" w:rsidP="00882B23">
      <w:pPr>
        <w:spacing w:after="0" w:line="360" w:lineRule="auto"/>
        <w:ind w:firstLine="567"/>
        <w:jc w:val="both"/>
      </w:pPr>
      <w:r>
        <w:t>Кроме представленных категорий –процессов, циклов и фаз адаптивного управления – важно рассмотреть и его стадии.</w:t>
      </w:r>
    </w:p>
    <w:p w:rsidR="00521D12" w:rsidRPr="00BC60E7" w:rsidRDefault="00521D12" w:rsidP="00422B23">
      <w:pPr>
        <w:spacing w:after="0" w:line="360" w:lineRule="auto"/>
        <w:ind w:firstLine="567"/>
        <w:jc w:val="both"/>
      </w:pPr>
      <w:r>
        <w:t xml:space="preserve">В качестве примера приведем теорию управления жизненным циклом корпорации, разработанную </w:t>
      </w:r>
      <w:r w:rsidRPr="004409BF">
        <w:t>профессор</w:t>
      </w:r>
      <w:r>
        <w:t>ом</w:t>
      </w:r>
      <w:r w:rsidRPr="004B4463">
        <w:t xml:space="preserve"> </w:t>
      </w:r>
      <w:r w:rsidRPr="004409BF">
        <w:t xml:space="preserve">философии </w:t>
      </w:r>
      <w:r>
        <w:t>И. К. Адизесом – эк</w:t>
      </w:r>
      <w:r>
        <w:t>с</w:t>
      </w:r>
      <w:r>
        <w:t xml:space="preserve">пертом в области повышения эффективности ведения </w:t>
      </w:r>
      <w:r w:rsidRPr="004409BF">
        <w:t>бизнеса</w:t>
      </w:r>
      <w:r>
        <w:t>.</w:t>
      </w:r>
      <w:r w:rsidRPr="004B4463">
        <w:t xml:space="preserve"> </w:t>
      </w:r>
      <w:r w:rsidRPr="00D37F5E">
        <w:t xml:space="preserve">В основе </w:t>
      </w:r>
      <w:r>
        <w:t xml:space="preserve">его </w:t>
      </w:r>
      <w:r w:rsidRPr="00D37F5E">
        <w:t xml:space="preserve">методологии находится фундаментальный закон, </w:t>
      </w:r>
      <w:r>
        <w:t>утверждаю</w:t>
      </w:r>
      <w:r w:rsidRPr="00D37F5E">
        <w:t>щий, что все о</w:t>
      </w:r>
      <w:r w:rsidRPr="00D37F5E">
        <w:t>р</w:t>
      </w:r>
      <w:r w:rsidRPr="00D37F5E">
        <w:t>ганизации</w:t>
      </w:r>
      <w:r>
        <w:t>,</w:t>
      </w:r>
      <w:r w:rsidRPr="00D37F5E">
        <w:t xml:space="preserve"> как </w:t>
      </w:r>
      <w:r>
        <w:t xml:space="preserve">и </w:t>
      </w:r>
      <w:r w:rsidRPr="00D37F5E">
        <w:t xml:space="preserve">живые </w:t>
      </w:r>
      <w:r>
        <w:t>систе</w:t>
      </w:r>
      <w:r w:rsidRPr="00D37F5E">
        <w:t>мы</w:t>
      </w:r>
      <w:r>
        <w:t>,</w:t>
      </w:r>
      <w:r w:rsidRPr="00D37F5E">
        <w:t xml:space="preserve"> проходят через различные стадии жизне</w:t>
      </w:r>
      <w:r w:rsidRPr="00D37F5E">
        <w:t>н</w:t>
      </w:r>
      <w:r w:rsidRPr="00D37F5E">
        <w:t>ного цикла и демонстрируют прогнозируемые и повторяющиеся модели п</w:t>
      </w:r>
      <w:r w:rsidRPr="00D37F5E">
        <w:t>о</w:t>
      </w:r>
      <w:r w:rsidRPr="00D37F5E">
        <w:t xml:space="preserve">ведения </w:t>
      </w:r>
      <w:r>
        <w:t>в процессе роста и развития(таблица 2).</w:t>
      </w:r>
    </w:p>
    <w:p w:rsidR="00521D12" w:rsidRPr="00900C8D" w:rsidRDefault="00521D12" w:rsidP="001B2C7C">
      <w:pPr>
        <w:spacing w:after="60" w:line="240" w:lineRule="auto"/>
        <w:ind w:left="1276" w:hanging="1276"/>
        <w:rPr>
          <w:sz w:val="24"/>
          <w:szCs w:val="24"/>
        </w:rPr>
      </w:pPr>
      <w:r w:rsidRPr="00900C8D">
        <w:rPr>
          <w:sz w:val="24"/>
          <w:szCs w:val="24"/>
        </w:rPr>
        <w:t>Таблица 2 – Классификация стадий жизненного цикла управления сложными системами</w:t>
      </w:r>
      <w:r>
        <w:rPr>
          <w:sz w:val="24"/>
          <w:szCs w:val="24"/>
        </w:rPr>
        <w:t xml:space="preserve"> по И. К. Адизесу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835"/>
        <w:gridCol w:w="2693"/>
        <w:gridCol w:w="2977"/>
      </w:tblGrid>
      <w:tr w:rsidR="00521D12" w:rsidRPr="000D3D9E" w:rsidTr="00CE1D17">
        <w:tc>
          <w:tcPr>
            <w:tcW w:w="959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Номер</w:t>
            </w:r>
          </w:p>
          <w:p w:rsidR="00521D12" w:rsidRPr="00CE1D17" w:rsidRDefault="00521D12" w:rsidP="00CE1D1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стадии</w:t>
            </w:r>
          </w:p>
        </w:tc>
        <w:tc>
          <w:tcPr>
            <w:tcW w:w="2835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Стадия</w:t>
            </w:r>
          </w:p>
        </w:tc>
        <w:tc>
          <w:tcPr>
            <w:tcW w:w="2693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 xml:space="preserve">Преждевременный </w:t>
            </w:r>
          </w:p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фазовый переход</w:t>
            </w:r>
          </w:p>
        </w:tc>
        <w:tc>
          <w:tcPr>
            <w:tcW w:w="2977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Ранний кризис</w:t>
            </w:r>
          </w:p>
        </w:tc>
      </w:tr>
      <w:tr w:rsidR="00521D12" w:rsidRPr="000D3D9E" w:rsidTr="00CE1D17">
        <w:tc>
          <w:tcPr>
            <w:tcW w:w="959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Зарождение системы</w:t>
            </w:r>
          </w:p>
        </w:tc>
        <w:tc>
          <w:tcPr>
            <w:tcW w:w="2693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</w:tr>
      <w:tr w:rsidR="00521D12" w:rsidRPr="000D3D9E" w:rsidTr="00CE1D17">
        <w:tc>
          <w:tcPr>
            <w:tcW w:w="959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Младенчество</w:t>
            </w:r>
          </w:p>
        </w:tc>
        <w:tc>
          <w:tcPr>
            <w:tcW w:w="2693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Детская смертность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</w:tr>
      <w:tr w:rsidR="00521D12" w:rsidRPr="000D3D9E" w:rsidTr="00CE1D17">
        <w:tc>
          <w:tcPr>
            <w:tcW w:w="959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Активная деятельность</w:t>
            </w:r>
          </w:p>
        </w:tc>
        <w:tc>
          <w:tcPr>
            <w:tcW w:w="2693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Ловушка основателей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</w:tr>
      <w:tr w:rsidR="00521D12" w:rsidRPr="000D3D9E" w:rsidTr="00CE1D17">
        <w:trPr>
          <w:trHeight w:val="285"/>
        </w:trPr>
        <w:tc>
          <w:tcPr>
            <w:tcW w:w="959" w:type="dxa"/>
            <w:vMerge w:val="restart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Юность</w:t>
            </w:r>
          </w:p>
        </w:tc>
        <w:tc>
          <w:tcPr>
            <w:tcW w:w="2693" w:type="dxa"/>
            <w:vMerge w:val="restart"/>
            <w:vAlign w:val="center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Разделение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Преждевременная смерть</w:t>
            </w:r>
          </w:p>
        </w:tc>
      </w:tr>
      <w:tr w:rsidR="00521D12" w:rsidRPr="000D3D9E" w:rsidTr="00CE1D17">
        <w:trPr>
          <w:trHeight w:val="258"/>
        </w:trPr>
        <w:tc>
          <w:tcPr>
            <w:tcW w:w="959" w:type="dxa"/>
            <w:vMerge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 xml:space="preserve">Неосуществленное </w:t>
            </w:r>
          </w:p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предпринимательство</w:t>
            </w:r>
          </w:p>
        </w:tc>
      </w:tr>
      <w:tr w:rsidR="00521D12" w:rsidRPr="000D3D9E" w:rsidTr="00CE1D17">
        <w:tc>
          <w:tcPr>
            <w:tcW w:w="959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Расцвет</w:t>
            </w:r>
          </w:p>
        </w:tc>
        <w:tc>
          <w:tcPr>
            <w:tcW w:w="2693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</w:tr>
      <w:tr w:rsidR="00521D12" w:rsidRPr="000D3D9E" w:rsidTr="00CE1D17">
        <w:tc>
          <w:tcPr>
            <w:tcW w:w="959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Стабильность</w:t>
            </w:r>
          </w:p>
        </w:tc>
        <w:tc>
          <w:tcPr>
            <w:tcW w:w="2693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</w:tr>
      <w:tr w:rsidR="00521D12" w:rsidRPr="000D3D9E" w:rsidTr="00CE1D17">
        <w:tc>
          <w:tcPr>
            <w:tcW w:w="959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Аристократизм</w:t>
            </w:r>
          </w:p>
        </w:tc>
        <w:tc>
          <w:tcPr>
            <w:tcW w:w="2693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</w:tr>
      <w:tr w:rsidR="00521D12" w:rsidRPr="000D3D9E" w:rsidTr="00CE1D17">
        <w:tc>
          <w:tcPr>
            <w:tcW w:w="959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Ранняя бюрократия</w:t>
            </w:r>
          </w:p>
        </w:tc>
        <w:tc>
          <w:tcPr>
            <w:tcW w:w="2693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</w:tr>
      <w:tr w:rsidR="00521D12" w:rsidRPr="000D3D9E" w:rsidTr="00CE1D17">
        <w:tc>
          <w:tcPr>
            <w:tcW w:w="959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Бюрократия</w:t>
            </w:r>
          </w:p>
        </w:tc>
        <w:tc>
          <w:tcPr>
            <w:tcW w:w="2693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</w:tr>
      <w:tr w:rsidR="00521D12" w:rsidRPr="000D3D9E" w:rsidTr="00CE1D17">
        <w:tc>
          <w:tcPr>
            <w:tcW w:w="959" w:type="dxa"/>
            <w:vAlign w:val="center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521D12" w:rsidRPr="00CE1D17" w:rsidRDefault="00521D12" w:rsidP="00CE1D17">
            <w:pPr>
              <w:spacing w:after="0" w:line="240" w:lineRule="auto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Смерть</w:t>
            </w:r>
          </w:p>
        </w:tc>
        <w:tc>
          <w:tcPr>
            <w:tcW w:w="2693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  <w:tc>
          <w:tcPr>
            <w:tcW w:w="2977" w:type="dxa"/>
          </w:tcPr>
          <w:p w:rsidR="00521D12" w:rsidRPr="00CE1D17" w:rsidRDefault="00521D12" w:rsidP="00CE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–</w:t>
            </w:r>
          </w:p>
        </w:tc>
      </w:tr>
    </w:tbl>
    <w:p w:rsidR="00521D12" w:rsidRDefault="00521D12" w:rsidP="00DE0A30">
      <w:pPr>
        <w:spacing w:before="200" w:after="0" w:line="360" w:lineRule="auto"/>
        <w:ind w:firstLine="709"/>
        <w:jc w:val="both"/>
        <w:rPr>
          <w:szCs w:val="28"/>
        </w:rPr>
      </w:pPr>
      <w:r w:rsidRPr="00DE0A30">
        <w:rPr>
          <w:szCs w:val="28"/>
        </w:rPr>
        <w:t>На каждой новой стадии развития каждая организация сталкивается с уникальным набором сложностей. Успех ее деятельности определяется сп</w:t>
      </w:r>
      <w:r w:rsidRPr="00DE0A30">
        <w:rPr>
          <w:szCs w:val="28"/>
        </w:rPr>
        <w:t>о</w:t>
      </w:r>
      <w:r w:rsidRPr="00DE0A30">
        <w:rPr>
          <w:szCs w:val="28"/>
        </w:rPr>
        <w:t>собностью лидеров обеспечить «здоровый» переход от одной стадии разв</w:t>
      </w:r>
      <w:r w:rsidRPr="00DE0A30">
        <w:rPr>
          <w:szCs w:val="28"/>
        </w:rPr>
        <w:t>и</w:t>
      </w:r>
      <w:r w:rsidRPr="00DE0A30">
        <w:rPr>
          <w:szCs w:val="28"/>
        </w:rPr>
        <w:t>тия к другой. Управление организацией во время такого перехода – сложный (не</w:t>
      </w:r>
      <w:r>
        <w:rPr>
          <w:szCs w:val="28"/>
        </w:rPr>
        <w:t>явно структурированный) процесс:</w:t>
      </w:r>
      <w:r w:rsidRPr="004B4463">
        <w:rPr>
          <w:szCs w:val="28"/>
        </w:rPr>
        <w:t xml:space="preserve"> </w:t>
      </w:r>
      <w:r>
        <w:rPr>
          <w:szCs w:val="28"/>
        </w:rPr>
        <w:t>и</w:t>
      </w:r>
      <w:r w:rsidRPr="00DE0A30">
        <w:rPr>
          <w:szCs w:val="28"/>
        </w:rPr>
        <w:t>ногда методы, приводящие к успеху на одних стадиях, могут привести к поражению на других. Требуются фу</w:t>
      </w:r>
      <w:r w:rsidRPr="00DE0A30">
        <w:rPr>
          <w:szCs w:val="28"/>
        </w:rPr>
        <w:t>н</w:t>
      </w:r>
      <w:r>
        <w:rPr>
          <w:szCs w:val="28"/>
        </w:rPr>
        <w:t xml:space="preserve">даментальные изменения </w:t>
      </w:r>
      <w:r w:rsidRPr="00DE0A30">
        <w:rPr>
          <w:szCs w:val="28"/>
        </w:rPr>
        <w:t xml:space="preserve">на каждой стадии </w:t>
      </w:r>
      <w:r>
        <w:rPr>
          <w:szCs w:val="28"/>
        </w:rPr>
        <w:t>управлении.</w:t>
      </w:r>
    </w:p>
    <w:p w:rsidR="00521D12" w:rsidRDefault="00521D12" w:rsidP="00DE0A30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Как видно из таблицы 2, движение (рост или падение) неизбежно п</w:t>
      </w:r>
      <w:r>
        <w:rPr>
          <w:szCs w:val="28"/>
        </w:rPr>
        <w:t>о</w:t>
      </w:r>
      <w:r>
        <w:rPr>
          <w:szCs w:val="28"/>
        </w:rPr>
        <w:t>рождает смену правил функционирования системы, собственно, в этом и з</w:t>
      </w:r>
      <w:r>
        <w:rPr>
          <w:szCs w:val="28"/>
        </w:rPr>
        <w:t>а</w:t>
      </w:r>
      <w:r>
        <w:rPr>
          <w:szCs w:val="28"/>
        </w:rPr>
        <w:t>ключается отличие одной стадии жизненного цикла от другой.</w:t>
      </w:r>
    </w:p>
    <w:p w:rsidR="00521D12" w:rsidRPr="00210382" w:rsidRDefault="00521D12" w:rsidP="00DA206E">
      <w:pPr>
        <w:spacing w:after="0" w:line="360" w:lineRule="auto"/>
        <w:ind w:firstLine="567"/>
        <w:jc w:val="both"/>
      </w:pPr>
      <w:r>
        <w:t xml:space="preserve">В системах с организационной сложностью </w:t>
      </w:r>
      <w:r w:rsidRPr="00210382">
        <w:t>эволюционны</w:t>
      </w:r>
      <w:r>
        <w:t>е</w:t>
      </w:r>
      <w:r w:rsidRPr="00210382">
        <w:t xml:space="preserve"> этап</w:t>
      </w:r>
      <w:r>
        <w:t>ы жи</w:t>
      </w:r>
      <w:r>
        <w:t>з</w:t>
      </w:r>
      <w:r>
        <w:t>ненного цикла</w:t>
      </w:r>
      <w:r w:rsidRPr="004B4463">
        <w:t xml:space="preserve"> </w:t>
      </w:r>
      <w:r>
        <w:t>могут перех</w:t>
      </w:r>
      <w:r w:rsidRPr="00210382">
        <w:t>о</w:t>
      </w:r>
      <w:r>
        <w:t>дить в структур</w:t>
      </w:r>
      <w:r w:rsidRPr="00210382">
        <w:t>ны</w:t>
      </w:r>
      <w:r>
        <w:t>е</w:t>
      </w:r>
      <w:r w:rsidRPr="00210382">
        <w:t xml:space="preserve"> кризис</w:t>
      </w:r>
      <w:r>
        <w:t>ы,</w:t>
      </w:r>
      <w:r w:rsidRPr="004B4463">
        <w:t xml:space="preserve"> </w:t>
      </w:r>
      <w:r>
        <w:t>п</w:t>
      </w:r>
      <w:r w:rsidRPr="00210382">
        <w:t xml:space="preserve">оследовательность </w:t>
      </w:r>
      <w:r>
        <w:t xml:space="preserve">их смены </w:t>
      </w:r>
      <w:r w:rsidRPr="00210382">
        <w:t xml:space="preserve">изображена на рисунке </w:t>
      </w:r>
      <w:r>
        <w:t>2</w:t>
      </w:r>
      <w:r w:rsidRPr="00210382">
        <w:t>. Каждый эволюционный этап характер</w:t>
      </w:r>
      <w:r w:rsidRPr="00210382">
        <w:t>и</w:t>
      </w:r>
      <w:r w:rsidRPr="00210382">
        <w:t xml:space="preserve">зуется доминирующим стилем управления, </w:t>
      </w:r>
      <w:r>
        <w:t xml:space="preserve">который </w:t>
      </w:r>
      <w:r w:rsidRPr="00210382">
        <w:t>используе</w:t>
      </w:r>
      <w:r>
        <w:t>тся</w:t>
      </w:r>
      <w:r w:rsidRPr="00210382">
        <w:t xml:space="preserve"> для обе</w:t>
      </w:r>
      <w:r w:rsidRPr="00210382">
        <w:t>с</w:t>
      </w:r>
      <w:r w:rsidRPr="00210382">
        <w:t xml:space="preserve">печения роста, и </w:t>
      </w:r>
      <w:r>
        <w:t>решением пре</w:t>
      </w:r>
      <w:r w:rsidRPr="00210382">
        <w:t>о</w:t>
      </w:r>
      <w:r>
        <w:t>блада</w:t>
      </w:r>
      <w:r w:rsidRPr="00210382">
        <w:t>ющей про</w:t>
      </w:r>
      <w:r>
        <w:t>блемы</w:t>
      </w:r>
      <w:r w:rsidRPr="00210382">
        <w:t xml:space="preserve"> управления. Важно отметить, что каждая стадия является следствием предыдущей и причиной следующей.</w:t>
      </w:r>
    </w:p>
    <w:tbl>
      <w:tblPr>
        <w:tblW w:w="0" w:type="auto"/>
        <w:tblLook w:val="00A0"/>
      </w:tblPr>
      <w:tblGrid>
        <w:gridCol w:w="9571"/>
      </w:tblGrid>
      <w:tr w:rsidR="00521D12" w:rsidTr="00CE1D17">
        <w:tc>
          <w:tcPr>
            <w:tcW w:w="9571" w:type="dxa"/>
          </w:tcPr>
          <w:p w:rsidR="00521D12" w:rsidRPr="00CE1D17" w:rsidRDefault="00521D12" w:rsidP="00CE1D17">
            <w:pPr>
              <w:spacing w:after="0" w:line="326" w:lineRule="atLeast"/>
              <w:jc w:val="center"/>
              <w:rPr>
                <w:rFonts w:ascii="Trebuchet MS" w:hAnsi="Trebuchet MS"/>
                <w:color w:val="333333"/>
                <w:sz w:val="22"/>
                <w:lang w:eastAsia="ru-RU"/>
              </w:rPr>
            </w:pPr>
            <w:r w:rsidRPr="00CE1D17">
              <w:rPr>
                <w:rFonts w:ascii="Trebuchet MS" w:hAnsi="Trebuchet MS"/>
                <w:noProof/>
                <w:color w:val="333333"/>
                <w:sz w:val="22"/>
                <w:lang w:eastAsia="ru-RU"/>
              </w:rPr>
              <w:pict>
                <v:shape id="Рисунок 1" o:spid="_x0000_i1027" type="#_x0000_t75" alt="16.png" style="width:400.2pt;height:239.4pt;visibility:visible">
                  <v:imagedata r:id="rId12" o:title=""/>
                </v:shape>
              </w:pict>
            </w:r>
          </w:p>
        </w:tc>
      </w:tr>
      <w:tr w:rsidR="00521D12" w:rsidTr="00CE1D17">
        <w:tc>
          <w:tcPr>
            <w:tcW w:w="9571" w:type="dxa"/>
          </w:tcPr>
          <w:p w:rsidR="00521D12" w:rsidRPr="00CE1D17" w:rsidRDefault="00521D12" w:rsidP="00CE1D17">
            <w:pPr>
              <w:spacing w:before="120" w:after="0" w:line="326" w:lineRule="atLeast"/>
              <w:jc w:val="center"/>
              <w:rPr>
                <w:color w:val="333333"/>
                <w:szCs w:val="28"/>
                <w:lang w:eastAsia="ru-RU"/>
              </w:rPr>
            </w:pPr>
            <w:r w:rsidRPr="00CE1D17">
              <w:rPr>
                <w:sz w:val="24"/>
                <w:szCs w:val="24"/>
              </w:rPr>
              <w:t>Рисунок 2 – Схема пяти этапов развития организации по Грейнеру – Марксу</w:t>
            </w:r>
            <w:r>
              <w:rPr>
                <w:rStyle w:val="FootnoteReference"/>
              </w:rPr>
              <w:footnoteReference w:id="5"/>
            </w:r>
          </w:p>
        </w:tc>
      </w:tr>
    </w:tbl>
    <w:p w:rsidR="00521D12" w:rsidRDefault="00521D12" w:rsidP="00210382">
      <w:pPr>
        <w:spacing w:after="0" w:line="326" w:lineRule="atLeast"/>
        <w:ind w:firstLine="567"/>
      </w:pPr>
    </w:p>
    <w:p w:rsidR="00521D12" w:rsidRDefault="00521D12" w:rsidP="00DA206E">
      <w:pPr>
        <w:spacing w:after="0" w:line="360" w:lineRule="auto"/>
        <w:ind w:firstLine="567"/>
        <w:jc w:val="both"/>
      </w:pPr>
      <w:r w:rsidRPr="00210382">
        <w:t xml:space="preserve">Подойдя к кризису очередной стадии, организация </w:t>
      </w:r>
      <w:r>
        <w:t>в силу необратим</w:t>
      </w:r>
      <w:r>
        <w:t>о</w:t>
      </w:r>
      <w:r>
        <w:t xml:space="preserve">сти </w:t>
      </w:r>
      <w:r w:rsidRPr="00210382">
        <w:t>не может вернуться к предыдущей стадии и методам управления, кот</w:t>
      </w:r>
      <w:r w:rsidRPr="00210382">
        <w:t>о</w:t>
      </w:r>
      <w:r w:rsidRPr="00210382">
        <w:t xml:space="preserve">рые ранее были эффективны. В </w:t>
      </w:r>
      <w:r>
        <w:t>этот период в с</w:t>
      </w:r>
      <w:r w:rsidRPr="00210382">
        <w:t>и</w:t>
      </w:r>
      <w:r>
        <w:t>стеме с организационной сложностью</w:t>
      </w:r>
      <w:r w:rsidRPr="00210382">
        <w:t xml:space="preserve"> складывается такая ситуация, когда необходимо принять ко</w:t>
      </w:r>
      <w:r w:rsidRPr="00210382">
        <w:t>н</w:t>
      </w:r>
      <w:r w:rsidRPr="00210382">
        <w:t>кретные решения для продолжения существования</w:t>
      </w:r>
      <w:r>
        <w:t xml:space="preserve"> (рисунок 3)</w:t>
      </w:r>
      <w:r w:rsidRPr="00210382">
        <w:t>.</w:t>
      </w:r>
    </w:p>
    <w:p w:rsidR="00521D12" w:rsidRPr="00C5615E" w:rsidRDefault="00521D12" w:rsidP="00DA206E">
      <w:pPr>
        <w:spacing w:after="0" w:line="360" w:lineRule="auto"/>
        <w:ind w:firstLine="567"/>
        <w:jc w:val="both"/>
        <w:rPr>
          <w:sz w:val="16"/>
          <w:szCs w:val="16"/>
        </w:rPr>
      </w:pPr>
    </w:p>
    <w:tbl>
      <w:tblPr>
        <w:tblW w:w="0" w:type="auto"/>
        <w:tblLook w:val="00A0"/>
      </w:tblPr>
      <w:tblGrid>
        <w:gridCol w:w="9571"/>
      </w:tblGrid>
      <w:tr w:rsidR="00521D12" w:rsidTr="00CE1D17">
        <w:tc>
          <w:tcPr>
            <w:tcW w:w="9571" w:type="dxa"/>
          </w:tcPr>
          <w:p w:rsidR="00521D12" w:rsidRPr="00CE1D17" w:rsidRDefault="00521D12" w:rsidP="00CE1D17">
            <w:pPr>
              <w:spacing w:after="0" w:line="240" w:lineRule="auto"/>
              <w:jc w:val="both"/>
              <w:rPr>
                <w:szCs w:val="28"/>
              </w:rPr>
            </w:pPr>
            <w:r w:rsidRPr="00CE1D17">
              <w:rPr>
                <w:noProof/>
                <w:szCs w:val="28"/>
                <w:lang w:eastAsia="ru-RU"/>
              </w:rPr>
              <w:pict>
                <v:shape id="_x0000_i1028" type="#_x0000_t75" alt="Безымянный.png" style="width:456.6pt;height:183pt;visibility:visible">
                  <v:imagedata r:id="rId13" o:title=""/>
                </v:shape>
              </w:pict>
            </w:r>
          </w:p>
        </w:tc>
      </w:tr>
      <w:tr w:rsidR="00521D12" w:rsidTr="00CE1D17">
        <w:tc>
          <w:tcPr>
            <w:tcW w:w="9571" w:type="dxa"/>
          </w:tcPr>
          <w:p w:rsidR="00521D12" w:rsidRPr="00CE1D17" w:rsidRDefault="00521D12" w:rsidP="00CE1D17">
            <w:pPr>
              <w:spacing w:before="120" w:after="0" w:line="240" w:lineRule="auto"/>
              <w:ind w:left="1701" w:hanging="1701"/>
              <w:jc w:val="both"/>
              <w:rPr>
                <w:sz w:val="24"/>
                <w:szCs w:val="24"/>
              </w:rPr>
            </w:pPr>
            <w:r w:rsidRPr="00CE1D17">
              <w:rPr>
                <w:sz w:val="24"/>
                <w:szCs w:val="24"/>
              </w:rPr>
              <w:t>Рисунок 3 – Оптимальная область управленческого цикла корпорации по И. К. Адизесу</w:t>
            </w:r>
          </w:p>
        </w:tc>
      </w:tr>
    </w:tbl>
    <w:p w:rsidR="00521D12" w:rsidRPr="0047219F" w:rsidRDefault="00521D12" w:rsidP="00DA206E">
      <w:pPr>
        <w:spacing w:after="0" w:line="360" w:lineRule="auto"/>
        <w:ind w:firstLine="567"/>
        <w:jc w:val="both"/>
        <w:rPr>
          <w:sz w:val="16"/>
          <w:szCs w:val="16"/>
        </w:rPr>
      </w:pPr>
    </w:p>
    <w:p w:rsidR="00521D12" w:rsidRDefault="00521D12" w:rsidP="00EA0161">
      <w:pPr>
        <w:spacing w:after="0" w:line="360" w:lineRule="auto"/>
        <w:ind w:firstLine="567"/>
        <w:jc w:val="both"/>
        <w:rPr>
          <w:szCs w:val="28"/>
          <w:lang w:val="en-US"/>
        </w:rPr>
      </w:pPr>
    </w:p>
    <w:p w:rsidR="00521D12" w:rsidRDefault="00521D12" w:rsidP="00EA0161">
      <w:pPr>
        <w:spacing w:after="0" w:line="360" w:lineRule="auto"/>
        <w:ind w:firstLine="567"/>
        <w:jc w:val="both"/>
        <w:rPr>
          <w:szCs w:val="28"/>
        </w:rPr>
      </w:pPr>
      <w:r>
        <w:rPr>
          <w:szCs w:val="28"/>
        </w:rPr>
        <w:t>Правильный (рациональный) выбор интеграционной конструкции</w:t>
      </w:r>
      <w:r w:rsidRPr="004B4463">
        <w:rPr>
          <w:szCs w:val="28"/>
        </w:rPr>
        <w:t xml:space="preserve"> </w:t>
      </w:r>
      <w:r>
        <w:rPr>
          <w:szCs w:val="28"/>
        </w:rPr>
        <w:t>сло</w:t>
      </w:r>
      <w:r>
        <w:rPr>
          <w:szCs w:val="28"/>
        </w:rPr>
        <w:t>ж</w:t>
      </w:r>
      <w:r>
        <w:rPr>
          <w:szCs w:val="28"/>
        </w:rPr>
        <w:t>ной адаптивной системы должен коренным образом способствовать «отта</w:t>
      </w:r>
      <w:r>
        <w:rPr>
          <w:szCs w:val="28"/>
        </w:rPr>
        <w:t>л</w:t>
      </w:r>
      <w:r>
        <w:rPr>
          <w:szCs w:val="28"/>
        </w:rPr>
        <w:t>киванию» от «дна»жизненного цикла и вывести систему</w:t>
      </w:r>
      <w:r w:rsidRPr="004B4463">
        <w:rPr>
          <w:szCs w:val="28"/>
        </w:rPr>
        <w:t xml:space="preserve"> </w:t>
      </w:r>
      <w:r>
        <w:t>с организационной сложностью (каковыми являются интегрированные сегменты сахарного по</w:t>
      </w:r>
      <w:r>
        <w:t>д</w:t>
      </w:r>
      <w:r>
        <w:t>комплекса)</w:t>
      </w:r>
      <w:r>
        <w:rPr>
          <w:szCs w:val="28"/>
        </w:rPr>
        <w:t>на устойчивый ритм</w:t>
      </w:r>
      <w:r w:rsidRPr="004B4463">
        <w:rPr>
          <w:szCs w:val="28"/>
        </w:rPr>
        <w:t xml:space="preserve"> </w:t>
      </w:r>
      <w:r>
        <w:rPr>
          <w:szCs w:val="28"/>
        </w:rPr>
        <w:t>развития.</w:t>
      </w:r>
    </w:p>
    <w:p w:rsidR="00521D12" w:rsidRPr="009D768C" w:rsidRDefault="00521D12" w:rsidP="008650B8">
      <w:pPr>
        <w:spacing w:after="0"/>
        <w:ind w:firstLine="567"/>
        <w:rPr>
          <w:sz w:val="16"/>
          <w:szCs w:val="16"/>
        </w:rPr>
      </w:pPr>
    </w:p>
    <w:p w:rsidR="00521D12" w:rsidRDefault="00521D12" w:rsidP="009D768C">
      <w:pPr>
        <w:spacing w:after="120"/>
        <w:ind w:firstLine="567"/>
        <w:jc w:val="center"/>
      </w:pPr>
      <w:r>
        <w:t>Выводы</w:t>
      </w:r>
    </w:p>
    <w:p w:rsidR="00521D12" w:rsidRPr="002A23F7" w:rsidRDefault="00521D12" w:rsidP="002A23F7">
      <w:pPr>
        <w:spacing w:after="0" w:line="360" w:lineRule="auto"/>
        <w:ind w:firstLine="567"/>
        <w:jc w:val="both"/>
      </w:pPr>
      <w:r>
        <w:t>Процесс управления возникает там, где есть задача, решение которой требует взаимодействия между людьми.</w:t>
      </w:r>
      <w:r w:rsidRPr="004B4463">
        <w:t xml:space="preserve"> </w:t>
      </w:r>
      <w:r>
        <w:t>Адаптивное управление предполаг</w:t>
      </w:r>
      <w:r>
        <w:t>а</w:t>
      </w:r>
      <w:r>
        <w:t>ет выработку новых знаний в процессе организации сложных адаптивных систем (интегрированных сегментов сахарного подкомплекса).</w:t>
      </w:r>
    </w:p>
    <w:p w:rsidR="00521D12" w:rsidRDefault="00521D12" w:rsidP="00EA34D5">
      <w:pPr>
        <w:spacing w:after="0" w:line="360" w:lineRule="auto"/>
        <w:ind w:firstLine="567"/>
        <w:jc w:val="both"/>
      </w:pPr>
      <w:r w:rsidRPr="00EA34D5">
        <w:t>Этап</w:t>
      </w:r>
      <w:bookmarkStart w:id="3" w:name="i02076"/>
      <w:bookmarkEnd w:id="3"/>
      <w:r>
        <w:rPr>
          <w:szCs w:val="28"/>
        </w:rPr>
        <w:t xml:space="preserve">ы </w:t>
      </w:r>
      <w:r w:rsidRPr="00EA34D5">
        <w:rPr>
          <w:szCs w:val="28"/>
        </w:rPr>
        <w:t>процесс</w:t>
      </w:r>
      <w:r>
        <w:rPr>
          <w:szCs w:val="28"/>
        </w:rPr>
        <w:t>а</w:t>
      </w:r>
      <w:r w:rsidRPr="00EA34D5">
        <w:rPr>
          <w:szCs w:val="28"/>
        </w:rPr>
        <w:t xml:space="preserve"> управления</w:t>
      </w:r>
      <w:r w:rsidRPr="004B4463">
        <w:rPr>
          <w:szCs w:val="28"/>
        </w:rPr>
        <w:t xml:space="preserve"> </w:t>
      </w:r>
      <w:r>
        <w:rPr>
          <w:szCs w:val="28"/>
        </w:rPr>
        <w:t>определяют его</w:t>
      </w:r>
      <w:r w:rsidRPr="004B4463">
        <w:rPr>
          <w:szCs w:val="28"/>
        </w:rPr>
        <w:t xml:space="preserve"> </w:t>
      </w:r>
      <w:r>
        <w:t>качественную сторону. П</w:t>
      </w:r>
      <w:r>
        <w:t>е</w:t>
      </w:r>
      <w:r>
        <w:t>реход из одной стадии в другую предполагает существенные структурные изменения, как самого процесса, так и системы, в которой он осуществляе</w:t>
      </w:r>
      <w:r>
        <w:t>т</w:t>
      </w:r>
      <w:r>
        <w:t>ся.</w:t>
      </w:r>
    </w:p>
    <w:p w:rsidR="00521D12" w:rsidRDefault="00521D12" w:rsidP="00EA34D5">
      <w:pPr>
        <w:pStyle w:val="NormalWeb"/>
        <w:spacing w:after="0" w:line="360" w:lineRule="auto"/>
        <w:ind w:firstLine="567"/>
        <w:jc w:val="both"/>
        <w:rPr>
          <w:sz w:val="28"/>
          <w:szCs w:val="22"/>
          <w:lang w:eastAsia="en-US"/>
        </w:rPr>
      </w:pPr>
      <w:r w:rsidRPr="00482711">
        <w:rPr>
          <w:sz w:val="28"/>
          <w:szCs w:val="22"/>
          <w:lang w:eastAsia="en-US"/>
        </w:rPr>
        <w:t>Полное прохождение последовательно осуществляемых стадий целос</w:t>
      </w:r>
      <w:r w:rsidRPr="00482711">
        <w:rPr>
          <w:sz w:val="28"/>
          <w:szCs w:val="22"/>
          <w:lang w:eastAsia="en-US"/>
        </w:rPr>
        <w:t>т</w:t>
      </w:r>
      <w:r w:rsidRPr="00482711">
        <w:rPr>
          <w:sz w:val="28"/>
          <w:szCs w:val="22"/>
          <w:lang w:eastAsia="en-US"/>
        </w:rPr>
        <w:t>ного процесса</w:t>
      </w:r>
      <w:r w:rsidRPr="004B4463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 xml:space="preserve">управления </w:t>
      </w:r>
      <w:r w:rsidRPr="00482711">
        <w:rPr>
          <w:sz w:val="28"/>
          <w:szCs w:val="22"/>
          <w:lang w:eastAsia="en-US"/>
        </w:rPr>
        <w:t xml:space="preserve">и возвращение к исходному </w:t>
      </w:r>
      <w:r>
        <w:rPr>
          <w:sz w:val="28"/>
          <w:szCs w:val="22"/>
          <w:lang w:eastAsia="en-US"/>
        </w:rPr>
        <w:t xml:space="preserve">состоянию </w:t>
      </w:r>
      <w:r w:rsidRPr="00482711">
        <w:rPr>
          <w:sz w:val="28"/>
          <w:szCs w:val="22"/>
          <w:lang w:eastAsia="en-US"/>
        </w:rPr>
        <w:t>о</w:t>
      </w:r>
      <w:r>
        <w:rPr>
          <w:sz w:val="28"/>
          <w:szCs w:val="22"/>
          <w:lang w:eastAsia="en-US"/>
        </w:rPr>
        <w:t>бусло</w:t>
      </w:r>
      <w:r>
        <w:rPr>
          <w:sz w:val="28"/>
          <w:szCs w:val="22"/>
          <w:lang w:eastAsia="en-US"/>
        </w:rPr>
        <w:t>в</w:t>
      </w:r>
      <w:r>
        <w:rPr>
          <w:sz w:val="28"/>
          <w:szCs w:val="22"/>
          <w:lang w:eastAsia="en-US"/>
        </w:rPr>
        <w:t>ливает</w:t>
      </w:r>
      <w:r w:rsidRPr="004B4463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необходимость выполнения</w:t>
      </w:r>
      <w:r w:rsidRPr="00482711">
        <w:rPr>
          <w:sz w:val="28"/>
          <w:szCs w:val="22"/>
          <w:lang w:eastAsia="en-US"/>
        </w:rPr>
        <w:t xml:space="preserve"> конкретны</w:t>
      </w:r>
      <w:r>
        <w:rPr>
          <w:sz w:val="28"/>
          <w:szCs w:val="22"/>
          <w:lang w:eastAsia="en-US"/>
        </w:rPr>
        <w:t>х</w:t>
      </w:r>
      <w:r w:rsidRPr="00482711">
        <w:rPr>
          <w:sz w:val="28"/>
          <w:szCs w:val="22"/>
          <w:lang w:eastAsia="en-US"/>
        </w:rPr>
        <w:t xml:space="preserve"> действи</w:t>
      </w:r>
      <w:r>
        <w:rPr>
          <w:sz w:val="28"/>
          <w:szCs w:val="22"/>
          <w:lang w:eastAsia="en-US"/>
        </w:rPr>
        <w:t>й</w:t>
      </w:r>
      <w:r w:rsidRPr="00482711">
        <w:rPr>
          <w:sz w:val="28"/>
          <w:szCs w:val="22"/>
          <w:lang w:eastAsia="en-US"/>
        </w:rPr>
        <w:t xml:space="preserve"> в целях получения планируемого результата.</w:t>
      </w:r>
      <w:r>
        <w:rPr>
          <w:sz w:val="28"/>
          <w:szCs w:val="22"/>
          <w:lang w:eastAsia="en-US"/>
        </w:rPr>
        <w:t xml:space="preserve"> За</w:t>
      </w:r>
      <w:r w:rsidRPr="00BA3A13">
        <w:rPr>
          <w:sz w:val="28"/>
          <w:szCs w:val="22"/>
          <w:lang w:eastAsia="en-US"/>
        </w:rPr>
        <w:t xml:space="preserve">вершенная последовательность повторяющихся активных действий, направленных на достижение поставленных </w:t>
      </w:r>
      <w:r w:rsidRPr="00B209D3">
        <w:rPr>
          <w:sz w:val="28"/>
          <w:szCs w:val="22"/>
          <w:lang w:eastAsia="en-US"/>
        </w:rPr>
        <w:t>целей</w:t>
      </w:r>
      <w:r w:rsidRPr="004B4463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обр</w:t>
      </w:r>
      <w:r>
        <w:rPr>
          <w:sz w:val="28"/>
          <w:szCs w:val="22"/>
          <w:lang w:eastAsia="en-US"/>
        </w:rPr>
        <w:t>а</w:t>
      </w:r>
      <w:r>
        <w:rPr>
          <w:sz w:val="28"/>
          <w:szCs w:val="22"/>
          <w:lang w:eastAsia="en-US"/>
        </w:rPr>
        <w:t xml:space="preserve">зует </w:t>
      </w:r>
      <w:r w:rsidRPr="00B209D3">
        <w:rPr>
          <w:sz w:val="28"/>
          <w:szCs w:val="22"/>
          <w:lang w:eastAsia="en-US"/>
        </w:rPr>
        <w:t>управленческий цикл</w:t>
      </w:r>
      <w:r w:rsidRPr="00BA3A13">
        <w:rPr>
          <w:sz w:val="28"/>
          <w:szCs w:val="22"/>
          <w:lang w:eastAsia="en-US"/>
        </w:rPr>
        <w:t>.</w:t>
      </w:r>
    </w:p>
    <w:p w:rsidR="00521D12" w:rsidRDefault="00521D12" w:rsidP="00554F79">
      <w:pPr>
        <w:pStyle w:val="NormalWeb"/>
        <w:spacing w:after="0" w:line="360" w:lineRule="auto"/>
        <w:ind w:firstLine="567"/>
        <w:jc w:val="both"/>
        <w:rPr>
          <w:sz w:val="16"/>
          <w:szCs w:val="16"/>
          <w:lang w:val="en-US" w:eastAsia="en-US"/>
        </w:rPr>
      </w:pPr>
    </w:p>
    <w:p w:rsidR="00521D12" w:rsidRPr="004B4463" w:rsidRDefault="00521D12" w:rsidP="00554F79">
      <w:pPr>
        <w:pStyle w:val="NormalWeb"/>
        <w:spacing w:after="0" w:line="360" w:lineRule="auto"/>
        <w:ind w:firstLine="567"/>
        <w:jc w:val="both"/>
        <w:rPr>
          <w:sz w:val="16"/>
          <w:szCs w:val="16"/>
          <w:lang w:val="en-US" w:eastAsia="en-US"/>
        </w:rPr>
      </w:pPr>
    </w:p>
    <w:p w:rsidR="00521D12" w:rsidRPr="004B4463" w:rsidRDefault="00521D12" w:rsidP="006657C4">
      <w:pPr>
        <w:ind w:firstLine="567"/>
        <w:rPr>
          <w:b/>
          <w:sz w:val="24"/>
          <w:szCs w:val="24"/>
        </w:rPr>
      </w:pPr>
      <w:r w:rsidRPr="004B4463">
        <w:rPr>
          <w:b/>
          <w:sz w:val="24"/>
          <w:szCs w:val="24"/>
        </w:rPr>
        <w:t>Список использованной литературы</w:t>
      </w:r>
    </w:p>
    <w:p w:rsidR="00521D12" w:rsidRPr="00554F79" w:rsidRDefault="00521D12" w:rsidP="001B2C7C">
      <w:pPr>
        <w:pStyle w:val="ListParagraph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276EAB">
        <w:rPr>
          <w:sz w:val="24"/>
          <w:szCs w:val="24"/>
        </w:rPr>
        <w:t>Адизес И</w:t>
      </w:r>
      <w:r>
        <w:rPr>
          <w:sz w:val="24"/>
          <w:szCs w:val="24"/>
        </w:rPr>
        <w:t>. К.</w:t>
      </w:r>
      <w:r w:rsidRPr="00276EAB">
        <w:rPr>
          <w:sz w:val="24"/>
          <w:szCs w:val="24"/>
        </w:rPr>
        <w:t xml:space="preserve"> Управление жизненным циклом корпорации </w:t>
      </w:r>
      <w:r>
        <w:rPr>
          <w:sz w:val="24"/>
          <w:szCs w:val="24"/>
        </w:rPr>
        <w:t xml:space="preserve">/ </w:t>
      </w:r>
      <w:r w:rsidRPr="00276EAB">
        <w:rPr>
          <w:sz w:val="24"/>
          <w:szCs w:val="24"/>
        </w:rPr>
        <w:t>И</w:t>
      </w:r>
      <w:r>
        <w:rPr>
          <w:sz w:val="24"/>
          <w:szCs w:val="24"/>
        </w:rPr>
        <w:t>. К.</w:t>
      </w:r>
      <w:r w:rsidRPr="00276EAB">
        <w:rPr>
          <w:sz w:val="24"/>
          <w:szCs w:val="24"/>
        </w:rPr>
        <w:t>Адизес</w:t>
      </w:r>
      <w:r>
        <w:rPr>
          <w:sz w:val="24"/>
          <w:szCs w:val="24"/>
        </w:rPr>
        <w:t>;</w:t>
      </w:r>
      <w:r w:rsidRPr="009D768C">
        <w:rPr>
          <w:sz w:val="24"/>
          <w:szCs w:val="24"/>
        </w:rPr>
        <w:t>п</w:t>
      </w:r>
      <w:r w:rsidRPr="00A50A1C">
        <w:rPr>
          <w:sz w:val="24"/>
          <w:szCs w:val="24"/>
        </w:rPr>
        <w:t>ер. с англ.</w:t>
      </w:r>
      <w:r>
        <w:rPr>
          <w:sz w:val="24"/>
          <w:szCs w:val="24"/>
        </w:rPr>
        <w:t>;</w:t>
      </w:r>
      <w:r w:rsidRPr="00A50A1C">
        <w:rPr>
          <w:sz w:val="24"/>
          <w:szCs w:val="24"/>
        </w:rPr>
        <w:t xml:space="preserve"> науч. ред. А. Г. Се</w:t>
      </w:r>
      <w:r>
        <w:rPr>
          <w:sz w:val="24"/>
          <w:szCs w:val="24"/>
        </w:rPr>
        <w:t>ферян. – СПб:</w:t>
      </w:r>
      <w:r w:rsidRPr="00276EAB">
        <w:rPr>
          <w:sz w:val="24"/>
          <w:szCs w:val="24"/>
        </w:rPr>
        <w:t xml:space="preserve"> Питер, 2008 – 384 с.</w:t>
      </w:r>
    </w:p>
    <w:p w:rsidR="00521D12" w:rsidRPr="00CE20D7" w:rsidRDefault="00521D12" w:rsidP="001B2C7C">
      <w:pPr>
        <w:pStyle w:val="ListParagraph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4"/>
          <w:szCs w:val="24"/>
          <w:lang w:val="en-US"/>
        </w:rPr>
      </w:pPr>
      <w:r w:rsidRPr="00D770C9">
        <w:rPr>
          <w:sz w:val="24"/>
          <w:szCs w:val="24"/>
        </w:rPr>
        <w:t>Лиги</w:t>
      </w:r>
      <w:r>
        <w:rPr>
          <w:sz w:val="24"/>
          <w:szCs w:val="24"/>
        </w:rPr>
        <w:t>нчук Г. Г. Основы менеджмента: учеб.-метод. комплекс</w:t>
      </w:r>
      <w:r w:rsidRPr="00D770C9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Г. Г. </w:t>
      </w:r>
      <w:r w:rsidRPr="00D770C9">
        <w:rPr>
          <w:sz w:val="24"/>
          <w:szCs w:val="24"/>
        </w:rPr>
        <w:t>Лиги</w:t>
      </w:r>
      <w:r>
        <w:rPr>
          <w:sz w:val="24"/>
          <w:szCs w:val="24"/>
        </w:rPr>
        <w:t>нчук</w:t>
      </w:r>
      <w:r w:rsidRPr="00D770C9">
        <w:rPr>
          <w:sz w:val="24"/>
          <w:szCs w:val="24"/>
        </w:rPr>
        <w:t xml:space="preserve"> [Электронный ресурс]. Режим</w:t>
      </w:r>
      <w:r>
        <w:rPr>
          <w:sz w:val="24"/>
          <w:szCs w:val="24"/>
          <w:lang w:val="en-US"/>
        </w:rPr>
        <w:t xml:space="preserve"> </w:t>
      </w:r>
      <w:r w:rsidRPr="00D770C9">
        <w:rPr>
          <w:sz w:val="24"/>
          <w:szCs w:val="24"/>
        </w:rPr>
        <w:t>доступа</w:t>
      </w:r>
      <w:r w:rsidRPr="00ED4FE7">
        <w:rPr>
          <w:sz w:val="24"/>
          <w:szCs w:val="24"/>
          <w:lang w:val="en-US"/>
        </w:rPr>
        <w:t xml:space="preserve">: </w:t>
      </w:r>
      <w:r w:rsidRPr="00CE20D7">
        <w:rPr>
          <w:sz w:val="24"/>
          <w:szCs w:val="24"/>
          <w:lang w:val="en-US"/>
        </w:rPr>
        <w:t>http</w:t>
      </w:r>
      <w:r w:rsidRPr="00ED4FE7">
        <w:rPr>
          <w:sz w:val="24"/>
          <w:szCs w:val="24"/>
          <w:lang w:val="en-US"/>
        </w:rPr>
        <w:t>://</w:t>
      </w:r>
      <w:r w:rsidRPr="00CE20D7">
        <w:rPr>
          <w:sz w:val="24"/>
          <w:szCs w:val="24"/>
          <w:lang w:val="en-US"/>
        </w:rPr>
        <w:t>www</w:t>
      </w:r>
      <w:r w:rsidRPr="00ED4FE7">
        <w:rPr>
          <w:sz w:val="24"/>
          <w:szCs w:val="24"/>
          <w:lang w:val="en-US"/>
        </w:rPr>
        <w:t>.</w:t>
      </w:r>
      <w:r w:rsidRPr="00CE20D7">
        <w:rPr>
          <w:sz w:val="24"/>
          <w:szCs w:val="24"/>
          <w:lang w:val="en-US"/>
        </w:rPr>
        <w:t>e</w:t>
      </w:r>
      <w:r w:rsidRPr="00ED4FE7">
        <w:rPr>
          <w:sz w:val="24"/>
          <w:szCs w:val="24"/>
          <w:lang w:val="en-US"/>
        </w:rPr>
        <w:t>-</w:t>
      </w:r>
      <w:r w:rsidRPr="00CE20D7">
        <w:rPr>
          <w:sz w:val="24"/>
          <w:szCs w:val="24"/>
          <w:lang w:val="en-US"/>
        </w:rPr>
        <w:t xml:space="preserve">college.ru/xbooks/xbook032/ </w:t>
      </w:r>
      <w:r w:rsidRPr="00554F79">
        <w:rPr>
          <w:sz w:val="24"/>
          <w:szCs w:val="24"/>
          <w:lang w:val="en-US"/>
        </w:rPr>
        <w:t>book</w:t>
      </w:r>
      <w:r w:rsidRPr="00CE20D7">
        <w:rPr>
          <w:sz w:val="24"/>
          <w:szCs w:val="24"/>
          <w:lang w:val="en-US"/>
        </w:rPr>
        <w:t xml:space="preserve">/ </w:t>
      </w:r>
      <w:r w:rsidRPr="00D770C9">
        <w:rPr>
          <w:sz w:val="24"/>
          <w:szCs w:val="24"/>
          <w:lang w:val="en-US"/>
        </w:rPr>
        <w:t>i</w:t>
      </w:r>
      <w:r w:rsidRPr="00D770C9">
        <w:rPr>
          <w:sz w:val="24"/>
          <w:szCs w:val="24"/>
          <w:lang w:val="en-US"/>
        </w:rPr>
        <w:t>n</w:t>
      </w:r>
      <w:r w:rsidRPr="00D770C9">
        <w:rPr>
          <w:sz w:val="24"/>
          <w:szCs w:val="24"/>
          <w:lang w:val="en-US"/>
        </w:rPr>
        <w:t>dex</w:t>
      </w:r>
      <w:r w:rsidRPr="00CE20D7">
        <w:rPr>
          <w:sz w:val="24"/>
          <w:szCs w:val="24"/>
          <w:lang w:val="en-US"/>
        </w:rPr>
        <w:t xml:space="preserve">/ </w:t>
      </w:r>
      <w:r w:rsidRPr="00D770C9">
        <w:rPr>
          <w:sz w:val="24"/>
          <w:szCs w:val="24"/>
          <w:lang w:val="en-US"/>
        </w:rPr>
        <w:t>index</w:t>
      </w:r>
      <w:r w:rsidRPr="00CE20D7">
        <w:rPr>
          <w:sz w:val="24"/>
          <w:szCs w:val="24"/>
          <w:lang w:val="en-US"/>
        </w:rPr>
        <w:t>.</w:t>
      </w:r>
      <w:r w:rsidRPr="00D770C9">
        <w:rPr>
          <w:sz w:val="24"/>
          <w:szCs w:val="24"/>
          <w:lang w:val="en-US"/>
        </w:rPr>
        <w:t>html</w:t>
      </w:r>
      <w:r w:rsidRPr="00CE20D7">
        <w:rPr>
          <w:sz w:val="24"/>
          <w:szCs w:val="24"/>
          <w:lang w:val="en-US"/>
        </w:rPr>
        <w:t>?</w:t>
      </w:r>
      <w:r w:rsidRPr="00D770C9">
        <w:rPr>
          <w:sz w:val="24"/>
          <w:szCs w:val="24"/>
          <w:lang w:val="en-US"/>
        </w:rPr>
        <w:t>go</w:t>
      </w:r>
      <w:r w:rsidRPr="00CE20D7">
        <w:rPr>
          <w:sz w:val="24"/>
          <w:szCs w:val="24"/>
          <w:lang w:val="en-US"/>
        </w:rPr>
        <w:t>=</w:t>
      </w:r>
      <w:r w:rsidRPr="00D770C9">
        <w:rPr>
          <w:sz w:val="24"/>
          <w:szCs w:val="24"/>
          <w:lang w:val="en-US"/>
        </w:rPr>
        <w:t>part</w:t>
      </w:r>
      <w:r w:rsidRPr="00CE20D7">
        <w:rPr>
          <w:sz w:val="24"/>
          <w:szCs w:val="24"/>
          <w:lang w:val="en-US"/>
        </w:rPr>
        <w:t>-015*</w:t>
      </w:r>
      <w:r w:rsidRPr="00D770C9">
        <w:rPr>
          <w:sz w:val="24"/>
          <w:szCs w:val="24"/>
          <w:lang w:val="en-US"/>
        </w:rPr>
        <w:t>page</w:t>
      </w:r>
      <w:r w:rsidRPr="00CE20D7">
        <w:rPr>
          <w:sz w:val="24"/>
          <w:szCs w:val="24"/>
          <w:lang w:val="en-US"/>
        </w:rPr>
        <w:t>.</w:t>
      </w:r>
      <w:r w:rsidRPr="00D770C9">
        <w:rPr>
          <w:sz w:val="24"/>
          <w:szCs w:val="24"/>
          <w:lang w:val="en-US"/>
        </w:rPr>
        <w:t>htm</w:t>
      </w:r>
    </w:p>
    <w:p w:rsidR="00521D12" w:rsidRPr="002D4B9D" w:rsidRDefault="00521D12" w:rsidP="001B2C7C">
      <w:pPr>
        <w:pStyle w:val="FootnoteText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D4B9D">
        <w:rPr>
          <w:sz w:val="24"/>
          <w:szCs w:val="24"/>
        </w:rPr>
        <w:t>Савина А. Развитие как процесс возникновения кризисов / А.Савина [Электро</w:t>
      </w:r>
      <w:r w:rsidRPr="002D4B9D">
        <w:rPr>
          <w:sz w:val="24"/>
          <w:szCs w:val="24"/>
        </w:rPr>
        <w:t>н</w:t>
      </w:r>
      <w:r w:rsidRPr="002D4B9D">
        <w:rPr>
          <w:sz w:val="24"/>
          <w:szCs w:val="24"/>
        </w:rPr>
        <w:t xml:space="preserve">ный ресурс]. Режим доступа: </w:t>
      </w:r>
      <w:r w:rsidRPr="00CE20D7">
        <w:rPr>
          <w:sz w:val="24"/>
          <w:szCs w:val="24"/>
        </w:rPr>
        <w:t>http://pr-rost.ru/ekspertiza/arhiv_statej/razvitie_</w:t>
      </w:r>
      <w:r w:rsidRPr="002D4B9D">
        <w:rPr>
          <w:sz w:val="24"/>
          <w:szCs w:val="24"/>
        </w:rPr>
        <w:t>kak_process_vozniknoveniya_krizisov/</w:t>
      </w:r>
    </w:p>
    <w:p w:rsidR="00521D12" w:rsidRPr="00B66753" w:rsidRDefault="00521D12" w:rsidP="001B2C7C">
      <w:pPr>
        <w:pStyle w:val="FootnoteText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B66753">
        <w:rPr>
          <w:sz w:val="24"/>
          <w:szCs w:val="24"/>
        </w:rPr>
        <w:t>Соколов Ю.Н. Общая теория циклов / Ю. Н. Соколов. – Ставрополь: СГУ, 1999 –405 с.</w:t>
      </w:r>
    </w:p>
    <w:p w:rsidR="00521D12" w:rsidRDefault="00521D12" w:rsidP="001B2C7C">
      <w:pPr>
        <w:pStyle w:val="11"/>
        <w:numPr>
          <w:ilvl w:val="0"/>
          <w:numId w:val="10"/>
        </w:numPr>
        <w:tabs>
          <w:tab w:val="left" w:pos="851"/>
        </w:tabs>
        <w:spacing w:before="0" w:beforeAutospacing="0" w:after="0" w:afterAutospacing="0"/>
        <w:ind w:left="0" w:right="300" w:firstLine="567"/>
        <w:jc w:val="both"/>
        <w:rPr>
          <w:lang w:eastAsia="en-US"/>
        </w:rPr>
      </w:pPr>
      <w:r w:rsidRPr="0047219F">
        <w:rPr>
          <w:lang w:eastAsia="en-US"/>
        </w:rPr>
        <w:t>Шабров О. Ф. Эффективность политического управления (системно-кибернетический подход): автореф. дисс. д-ра полит.наук / Олег Федорович Шабров.–М: РАГСПР. – 1998. – 42 с.</w:t>
      </w:r>
    </w:p>
    <w:p w:rsidR="00521D12" w:rsidRDefault="00521D12" w:rsidP="001B2C7C">
      <w:pPr>
        <w:pStyle w:val="11"/>
        <w:tabs>
          <w:tab w:val="left" w:pos="851"/>
        </w:tabs>
        <w:spacing w:before="0" w:beforeAutospacing="0" w:after="0" w:afterAutospacing="0"/>
        <w:ind w:right="300"/>
        <w:jc w:val="both"/>
        <w:rPr>
          <w:lang w:eastAsia="en-US"/>
        </w:rPr>
      </w:pPr>
    </w:p>
    <w:p w:rsidR="00521D12" w:rsidRPr="004B4463" w:rsidRDefault="00521D12" w:rsidP="001B2C7C">
      <w:pPr>
        <w:pStyle w:val="11"/>
        <w:tabs>
          <w:tab w:val="left" w:pos="851"/>
        </w:tabs>
        <w:spacing w:before="0" w:beforeAutospacing="0" w:after="0" w:afterAutospacing="0"/>
        <w:ind w:right="300" w:firstLine="567"/>
        <w:jc w:val="both"/>
        <w:rPr>
          <w:b/>
          <w:lang w:val="en-US" w:eastAsia="en-US"/>
        </w:rPr>
      </w:pPr>
      <w:r w:rsidRPr="004B4463">
        <w:rPr>
          <w:b/>
          <w:lang w:val="en-US" w:eastAsia="en-US"/>
        </w:rPr>
        <w:t>References</w:t>
      </w:r>
    </w:p>
    <w:p w:rsidR="00521D12" w:rsidRDefault="00521D12" w:rsidP="001B2C7C">
      <w:pPr>
        <w:pStyle w:val="11"/>
        <w:tabs>
          <w:tab w:val="left" w:pos="851"/>
        </w:tabs>
        <w:spacing w:before="0" w:beforeAutospacing="0" w:after="0" w:afterAutospacing="0"/>
        <w:ind w:right="300" w:firstLine="567"/>
        <w:jc w:val="both"/>
        <w:rPr>
          <w:lang w:val="en-US" w:eastAsia="en-US"/>
        </w:rPr>
      </w:pPr>
    </w:p>
    <w:p w:rsidR="00521D12" w:rsidRPr="004B4463" w:rsidRDefault="00521D12" w:rsidP="004B4463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4B4463">
        <w:rPr>
          <w:lang w:val="en-US" w:eastAsia="en-US"/>
        </w:rPr>
        <w:t>1.</w:t>
      </w:r>
      <w:r w:rsidRPr="004B4463">
        <w:rPr>
          <w:lang w:val="en-US" w:eastAsia="en-US"/>
        </w:rPr>
        <w:tab/>
        <w:t>Adizes I. K. Upravlenie zhiznennym ciklom korporacii / I. K.Adizes;per. s angl.; nauch. red. A. G. Seferjan. – SPb: Piter, 2008 – 384 s.</w:t>
      </w:r>
    </w:p>
    <w:p w:rsidR="00521D12" w:rsidRPr="004B4463" w:rsidRDefault="00521D12" w:rsidP="004B4463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4B4463">
        <w:rPr>
          <w:lang w:val="en-US" w:eastAsia="en-US"/>
        </w:rPr>
        <w:t>2.</w:t>
      </w:r>
      <w:r w:rsidRPr="004B4463">
        <w:rPr>
          <w:lang w:val="en-US" w:eastAsia="en-US"/>
        </w:rPr>
        <w:tab/>
        <w:t>Liginchuk G. G. Osnovy menedzhmenta: ucheb.-metod. kompleks /G. G. Liginchuk [Jelektronnyj resurs]. Rezhim dostupa: http://www.e-college.ru/xbooks/xbook032/ book/ in-dex/ index.html?go=part-015*page.htm</w:t>
      </w:r>
    </w:p>
    <w:p w:rsidR="00521D12" w:rsidRPr="004B4463" w:rsidRDefault="00521D12" w:rsidP="004B4463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4B4463">
        <w:rPr>
          <w:lang w:val="en-US" w:eastAsia="en-US"/>
        </w:rPr>
        <w:t>3.</w:t>
      </w:r>
      <w:r w:rsidRPr="004B4463">
        <w:rPr>
          <w:lang w:val="en-US" w:eastAsia="en-US"/>
        </w:rPr>
        <w:tab/>
        <w:t>Savina A. Razvitie kak process vozniknovenija krizisov / A.Savina [Jelektron-nyj resurs]. Rezhim dostupa: http://pr-rost.ru/ekspertiza/arhiv_statej/razvitie_kak_process_vozniknoveniya_krizisov/</w:t>
      </w:r>
    </w:p>
    <w:p w:rsidR="00521D12" w:rsidRPr="004B4463" w:rsidRDefault="00521D12" w:rsidP="004B4463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4B4463">
        <w:rPr>
          <w:lang w:val="en-US" w:eastAsia="en-US"/>
        </w:rPr>
        <w:t>4.</w:t>
      </w:r>
      <w:r w:rsidRPr="004B4463">
        <w:rPr>
          <w:lang w:val="en-US" w:eastAsia="en-US"/>
        </w:rPr>
        <w:tab/>
        <w:t>Sokolov Ju.N. Obshhaja teorija ciklov / Ju. N. Sokolov. – Stavropol': SGU, 1999 –405 s.</w:t>
      </w:r>
    </w:p>
    <w:p w:rsidR="00521D12" w:rsidRPr="004B4463" w:rsidRDefault="00521D12" w:rsidP="004B4463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4B4463">
        <w:rPr>
          <w:lang w:val="en-US" w:eastAsia="en-US"/>
        </w:rPr>
        <w:t>5.</w:t>
      </w:r>
      <w:r w:rsidRPr="004B4463">
        <w:rPr>
          <w:lang w:val="en-US" w:eastAsia="en-US"/>
        </w:rPr>
        <w:tab/>
        <w:t>Shabrov O. F. Jeffektivnost' politicheskogo upravlenija (sistemno-kiberneticheskij podhod): avtoref. diss. d-ra polit.nauk / Oleg Fedorovich Shabrov.–M: RAGSPR. – 1998. – 42 s.</w:t>
      </w:r>
    </w:p>
    <w:sectPr w:rsidR="00521D12" w:rsidRPr="004B4463" w:rsidSect="00547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D12" w:rsidRDefault="00521D12" w:rsidP="006657C4">
      <w:pPr>
        <w:spacing w:after="0" w:line="240" w:lineRule="auto"/>
      </w:pPr>
      <w:r>
        <w:separator/>
      </w:r>
    </w:p>
  </w:endnote>
  <w:endnote w:type="continuationSeparator" w:id="1">
    <w:p w:rsidR="00521D12" w:rsidRDefault="00521D12" w:rsidP="00665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D12" w:rsidRPr="006C70D3" w:rsidRDefault="00521D12" w:rsidP="006C70D3">
    <w:pPr>
      <w:pStyle w:val="Footer"/>
      <w:rPr>
        <w:sz w:val="24"/>
        <w:szCs w:val="24"/>
        <w:lang w:val="en-US"/>
      </w:rPr>
    </w:pPr>
    <w:r w:rsidRPr="006C70D3">
      <w:rPr>
        <w:sz w:val="24"/>
        <w:szCs w:val="24"/>
      </w:rPr>
      <w:t>http://ej.kubagro.ru/2013/07/pdf/</w:t>
    </w:r>
    <w:r w:rsidRPr="006C70D3">
      <w:rPr>
        <w:sz w:val="24"/>
        <w:szCs w:val="24"/>
        <w:lang w:val="en-US"/>
      </w:rPr>
      <w:t>1</w:t>
    </w:r>
    <w:r>
      <w:rPr>
        <w:sz w:val="24"/>
        <w:szCs w:val="24"/>
        <w:lang w:val="en-US"/>
      </w:rPr>
      <w:t>25</w:t>
    </w:r>
    <w:r w:rsidRPr="006C70D3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D12" w:rsidRDefault="00521D12" w:rsidP="006657C4">
      <w:pPr>
        <w:spacing w:after="0" w:line="240" w:lineRule="auto"/>
      </w:pPr>
      <w:r>
        <w:separator/>
      </w:r>
    </w:p>
  </w:footnote>
  <w:footnote w:type="continuationSeparator" w:id="1">
    <w:p w:rsidR="00521D12" w:rsidRDefault="00521D12" w:rsidP="006657C4">
      <w:pPr>
        <w:spacing w:after="0" w:line="240" w:lineRule="auto"/>
      </w:pPr>
      <w:r>
        <w:continuationSeparator/>
      </w:r>
    </w:p>
  </w:footnote>
  <w:footnote w:id="2">
    <w:p w:rsidR="00521D12" w:rsidRDefault="00521D12" w:rsidP="001873FC">
      <w:pPr>
        <w:pStyle w:val="FootnoteText"/>
        <w:ind w:firstLine="284"/>
      </w:pPr>
      <w:r>
        <w:rPr>
          <w:rStyle w:val="FootnoteReference"/>
        </w:rPr>
        <w:footnoteRef/>
      </w:r>
      <w:r w:rsidRPr="00CE20D7">
        <w:rPr>
          <w:lang w:val="en-US"/>
        </w:rPr>
        <w:t>Phases</w:t>
      </w:r>
      <w:r w:rsidRPr="004B4463">
        <w:rPr>
          <w:lang w:val="en-US"/>
        </w:rPr>
        <w:t xml:space="preserve"> </w:t>
      </w:r>
      <w:r w:rsidRPr="00CE20D7">
        <w:rPr>
          <w:lang w:val="en-US"/>
        </w:rPr>
        <w:t>Business</w:t>
      </w:r>
      <w:r w:rsidRPr="004B4463">
        <w:rPr>
          <w:lang w:val="en-US"/>
        </w:rPr>
        <w:t xml:space="preserve"> </w:t>
      </w:r>
      <w:r w:rsidRPr="00CE20D7">
        <w:rPr>
          <w:lang w:val="en-US"/>
        </w:rPr>
        <w:t>Cycle</w:t>
      </w:r>
      <w:r w:rsidRPr="004B4463">
        <w:rPr>
          <w:lang w:val="en-US"/>
        </w:rPr>
        <w:t>.[</w:t>
      </w:r>
      <w:r>
        <w:t>Электронный</w:t>
      </w:r>
      <w:r>
        <w:rPr>
          <w:lang w:val="en-US"/>
        </w:rPr>
        <w:t xml:space="preserve"> </w:t>
      </w:r>
      <w:r>
        <w:t>ресурс</w:t>
      </w:r>
      <w:r w:rsidRPr="004B4463">
        <w:rPr>
          <w:lang w:val="en-US"/>
        </w:rPr>
        <w:t xml:space="preserve">]. </w:t>
      </w:r>
      <w:r>
        <w:t xml:space="preserve">Режим доступа: </w:t>
      </w:r>
      <w:r w:rsidRPr="00CE4D4E">
        <w:t>http://www.businessalls.com/phases-business-cycle/</w:t>
      </w:r>
    </w:p>
  </w:footnote>
  <w:footnote w:id="3">
    <w:p w:rsidR="00521D12" w:rsidRDefault="00521D12" w:rsidP="001B2C7C">
      <w:pPr>
        <w:pStyle w:val="FootnoteText"/>
        <w:ind w:firstLine="284"/>
        <w:jc w:val="both"/>
      </w:pPr>
      <w:r>
        <w:rPr>
          <w:rStyle w:val="FootnoteReference"/>
        </w:rPr>
        <w:footnoteRef/>
      </w:r>
      <w:r>
        <w:t xml:space="preserve"> В</w:t>
      </w:r>
      <w:r w:rsidRPr="0016130B">
        <w:t xml:space="preserve"> работах В.А.Галактионова,</w:t>
      </w:r>
      <w:r>
        <w:t xml:space="preserve"> А. А. Самарского, С. П. Курдюмова</w:t>
      </w:r>
      <w:r w:rsidRPr="004B4463">
        <w:t xml:space="preserve"> </w:t>
      </w:r>
      <w:r w:rsidRPr="0016130B">
        <w:t>было показано, что нелинейные зав</w:t>
      </w:r>
      <w:r w:rsidRPr="0016130B">
        <w:t>и</w:t>
      </w:r>
      <w:r w:rsidRPr="0016130B">
        <w:t xml:space="preserve">симости во многих случаях приводят к гиперболическому нарастанию процессов во времени. При этом в решении за конечный промежуток времени возникают </w:t>
      </w:r>
      <w:r w:rsidRPr="0016130B">
        <w:rPr>
          <w:i/>
        </w:rPr>
        <w:t>особенности, кризисы, бифуркации</w:t>
      </w:r>
      <w:r w:rsidRPr="0016130B">
        <w:t xml:space="preserve">. Такие режимы называются режимами с </w:t>
      </w:r>
      <w:r w:rsidRPr="0016130B">
        <w:rPr>
          <w:i/>
        </w:rPr>
        <w:t>обострением</w:t>
      </w:r>
      <w:r w:rsidRPr="0016130B">
        <w:t>.</w:t>
      </w:r>
    </w:p>
  </w:footnote>
  <w:footnote w:id="4">
    <w:p w:rsidR="00521D12" w:rsidRDefault="00521D12" w:rsidP="00240D3C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4761F4">
        <w:t>Практика показывает, что начало перехода системы из одного качественного состояния в другое связано с утратой равновесия по каким-то параметрам (или какой-то из подсистем). Положительная обратная связь обеспечивает при этом нарастание отклонения. На заключительном же этапе, если система не разрушается, то это происходит за счет включения механизмов уже отрицательной обратной связи, которые гасят откл</w:t>
      </w:r>
      <w:r w:rsidRPr="004761F4">
        <w:t>о</w:t>
      </w:r>
      <w:r w:rsidRPr="004761F4">
        <w:t>нение, в том числе и за счет перевода системы в новое качественное состояние. Действительно важная пр</w:t>
      </w:r>
      <w:r w:rsidRPr="004761F4">
        <w:t>о</w:t>
      </w:r>
      <w:r w:rsidRPr="004761F4">
        <w:t xml:space="preserve">блема управления, в том числе и политического, видится в отыскании оптимального соотношения обратных связей различной полярности и формировании механизма их взаимодействия </w:t>
      </w:r>
      <w:r w:rsidRPr="00C5350A">
        <w:t>[</w:t>
      </w:r>
      <w:r>
        <w:t>5</w:t>
      </w:r>
      <w:r w:rsidRPr="00C5350A">
        <w:t>].</w:t>
      </w:r>
    </w:p>
  </w:footnote>
  <w:footnote w:id="5">
    <w:p w:rsidR="00521D12" w:rsidRDefault="00521D12" w:rsidP="007F59ED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7F59ED">
        <w:t>Гордеев М. Ю. Закономерности организационных изменений</w:t>
      </w:r>
      <w:r>
        <w:t xml:space="preserve"> // </w:t>
      </w:r>
      <w:r w:rsidRPr="007F59ED">
        <w:t>Дирек</w:t>
      </w:r>
      <w:r>
        <w:t xml:space="preserve">тор-инфо.– </w:t>
      </w:r>
      <w:r w:rsidRPr="007F59ED">
        <w:t>2003</w:t>
      </w:r>
      <w:r>
        <w:t>. –</w:t>
      </w:r>
      <w:r w:rsidRPr="007F59ED">
        <w:t>№ 4</w:t>
      </w:r>
      <w:r>
        <w:t xml:space="preserve">. </w:t>
      </w:r>
      <w:r w:rsidRPr="007F59ED">
        <w:t>[</w:t>
      </w:r>
      <w:r>
        <w:t>Эле</w:t>
      </w:r>
      <w:r>
        <w:t>к</w:t>
      </w:r>
      <w:r>
        <w:t>тронный ресурс</w:t>
      </w:r>
      <w:r w:rsidRPr="007F59ED">
        <w:t>]</w:t>
      </w:r>
      <w:r>
        <w:t xml:space="preserve">. Режим доступа: </w:t>
      </w:r>
      <w:r w:rsidRPr="007F59ED">
        <w:t>http://www.upravtech.ru/content/articles/index.php?article=394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D12" w:rsidRDefault="00521D12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1D12" w:rsidRDefault="00521D12" w:rsidP="00C1496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D12" w:rsidRDefault="00521D12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521D12" w:rsidRPr="00C1496D" w:rsidRDefault="00521D12" w:rsidP="00C1496D">
    <w:pPr>
      <w:pStyle w:val="Header"/>
      <w:ind w:right="360"/>
      <w:rPr>
        <w:sz w:val="24"/>
        <w:szCs w:val="24"/>
        <w:lang w:val="en-US"/>
      </w:rPr>
    </w:pPr>
    <w:r w:rsidRPr="00C1496D">
      <w:rPr>
        <w:color w:val="000000"/>
        <w:sz w:val="24"/>
        <w:szCs w:val="24"/>
      </w:rPr>
      <w:t>Научный журнал КубГАУ, №</w:t>
    </w:r>
    <w:r w:rsidRPr="00C1496D">
      <w:rPr>
        <w:color w:val="000000"/>
        <w:sz w:val="24"/>
        <w:szCs w:val="24"/>
        <w:lang w:val="en-US"/>
      </w:rPr>
      <w:t>91</w:t>
    </w:r>
    <w:r w:rsidRPr="00C1496D">
      <w:rPr>
        <w:color w:val="000000"/>
        <w:sz w:val="24"/>
        <w:szCs w:val="24"/>
      </w:rPr>
      <w:t>(0</w:t>
    </w:r>
    <w:r w:rsidRPr="00C1496D">
      <w:rPr>
        <w:color w:val="000000"/>
        <w:sz w:val="24"/>
        <w:szCs w:val="24"/>
        <w:lang w:val="en-US"/>
      </w:rPr>
      <w:t>7</w:t>
    </w:r>
    <w:r w:rsidRPr="00C1496D">
      <w:rPr>
        <w:color w:val="000000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0937"/>
    <w:multiLevelType w:val="multilevel"/>
    <w:tmpl w:val="61AC7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0D632C"/>
    <w:multiLevelType w:val="multilevel"/>
    <w:tmpl w:val="6F8813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8D1337"/>
    <w:multiLevelType w:val="multilevel"/>
    <w:tmpl w:val="607CC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C64DE6"/>
    <w:multiLevelType w:val="multilevel"/>
    <w:tmpl w:val="5022B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A17CFC"/>
    <w:multiLevelType w:val="hybridMultilevel"/>
    <w:tmpl w:val="37F2A5D6"/>
    <w:lvl w:ilvl="0" w:tplc="147C2FAC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7AA5260"/>
    <w:multiLevelType w:val="hybridMultilevel"/>
    <w:tmpl w:val="02ACD27A"/>
    <w:lvl w:ilvl="0" w:tplc="FBC6730C">
      <w:start w:val="1"/>
      <w:numFmt w:val="decimal"/>
      <w:lvlText w:val="%1."/>
      <w:lvlJc w:val="left"/>
      <w:pPr>
        <w:ind w:left="1362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7C72A3B"/>
    <w:multiLevelType w:val="multilevel"/>
    <w:tmpl w:val="BD14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5F3FA2"/>
    <w:multiLevelType w:val="multilevel"/>
    <w:tmpl w:val="C1A2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BA6EDA"/>
    <w:multiLevelType w:val="multilevel"/>
    <w:tmpl w:val="EAB4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217E08"/>
    <w:multiLevelType w:val="multilevel"/>
    <w:tmpl w:val="8794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DD2FBD"/>
    <w:multiLevelType w:val="multilevel"/>
    <w:tmpl w:val="31B2D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2C725D"/>
    <w:multiLevelType w:val="hybridMultilevel"/>
    <w:tmpl w:val="09380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E60661D"/>
    <w:multiLevelType w:val="multilevel"/>
    <w:tmpl w:val="6F8813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F4169D"/>
    <w:multiLevelType w:val="multilevel"/>
    <w:tmpl w:val="607CC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37777BE"/>
    <w:multiLevelType w:val="multilevel"/>
    <w:tmpl w:val="083A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7669C3"/>
    <w:multiLevelType w:val="multilevel"/>
    <w:tmpl w:val="32683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10"/>
  </w:num>
  <w:num w:numId="8">
    <w:abstractNumId w:val="14"/>
  </w:num>
  <w:num w:numId="9">
    <w:abstractNumId w:val="3"/>
  </w:num>
  <w:num w:numId="10">
    <w:abstractNumId w:val="5"/>
  </w:num>
  <w:num w:numId="11">
    <w:abstractNumId w:val="11"/>
  </w:num>
  <w:num w:numId="12">
    <w:abstractNumId w:val="7"/>
  </w:num>
  <w:num w:numId="13">
    <w:abstractNumId w:val="15"/>
  </w:num>
  <w:num w:numId="14">
    <w:abstractNumId w:val="12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163"/>
    <w:rsid w:val="0004553E"/>
    <w:rsid w:val="0009571C"/>
    <w:rsid w:val="000B110C"/>
    <w:rsid w:val="000C5F84"/>
    <w:rsid w:val="000C7BE8"/>
    <w:rsid w:val="000D2EBC"/>
    <w:rsid w:val="000D3D9E"/>
    <w:rsid w:val="000D52B0"/>
    <w:rsid w:val="000E76A7"/>
    <w:rsid w:val="000F14ED"/>
    <w:rsid w:val="000F60E9"/>
    <w:rsid w:val="000F6286"/>
    <w:rsid w:val="00110C94"/>
    <w:rsid w:val="00114791"/>
    <w:rsid w:val="00126154"/>
    <w:rsid w:val="0016130B"/>
    <w:rsid w:val="001665D5"/>
    <w:rsid w:val="00171B27"/>
    <w:rsid w:val="001873FC"/>
    <w:rsid w:val="001959CB"/>
    <w:rsid w:val="001A09C9"/>
    <w:rsid w:val="001A100C"/>
    <w:rsid w:val="001A72A5"/>
    <w:rsid w:val="001B2C7C"/>
    <w:rsid w:val="001C1A49"/>
    <w:rsid w:val="001D3D8E"/>
    <w:rsid w:val="001F6090"/>
    <w:rsid w:val="00210382"/>
    <w:rsid w:val="00240D3C"/>
    <w:rsid w:val="00252448"/>
    <w:rsid w:val="00264855"/>
    <w:rsid w:val="0027486A"/>
    <w:rsid w:val="002766A8"/>
    <w:rsid w:val="00276EAB"/>
    <w:rsid w:val="002810B1"/>
    <w:rsid w:val="00285810"/>
    <w:rsid w:val="002924B7"/>
    <w:rsid w:val="002A23F7"/>
    <w:rsid w:val="002A6283"/>
    <w:rsid w:val="002B2114"/>
    <w:rsid w:val="002D4B9D"/>
    <w:rsid w:val="002E18DD"/>
    <w:rsid w:val="00302217"/>
    <w:rsid w:val="00302DD3"/>
    <w:rsid w:val="00314B41"/>
    <w:rsid w:val="00331715"/>
    <w:rsid w:val="003368CD"/>
    <w:rsid w:val="0034717F"/>
    <w:rsid w:val="00355DB5"/>
    <w:rsid w:val="00356691"/>
    <w:rsid w:val="0036242C"/>
    <w:rsid w:val="003715FC"/>
    <w:rsid w:val="003922A2"/>
    <w:rsid w:val="003E2504"/>
    <w:rsid w:val="003E3E6C"/>
    <w:rsid w:val="003F56E1"/>
    <w:rsid w:val="003F5BB6"/>
    <w:rsid w:val="00402F83"/>
    <w:rsid w:val="00410954"/>
    <w:rsid w:val="00422B23"/>
    <w:rsid w:val="004409BF"/>
    <w:rsid w:val="00453105"/>
    <w:rsid w:val="00471C96"/>
    <w:rsid w:val="0047219F"/>
    <w:rsid w:val="00472D5F"/>
    <w:rsid w:val="004761F4"/>
    <w:rsid w:val="00482711"/>
    <w:rsid w:val="004A4134"/>
    <w:rsid w:val="004B4463"/>
    <w:rsid w:val="004B60FE"/>
    <w:rsid w:val="004C1CE7"/>
    <w:rsid w:val="004D1F35"/>
    <w:rsid w:val="00521D12"/>
    <w:rsid w:val="00530E95"/>
    <w:rsid w:val="00540301"/>
    <w:rsid w:val="00547625"/>
    <w:rsid w:val="0055025B"/>
    <w:rsid w:val="00551019"/>
    <w:rsid w:val="00554F79"/>
    <w:rsid w:val="00557642"/>
    <w:rsid w:val="00574100"/>
    <w:rsid w:val="00580BB0"/>
    <w:rsid w:val="00586085"/>
    <w:rsid w:val="00593945"/>
    <w:rsid w:val="005B58A9"/>
    <w:rsid w:val="005B7670"/>
    <w:rsid w:val="005B786B"/>
    <w:rsid w:val="005D5153"/>
    <w:rsid w:val="005F0952"/>
    <w:rsid w:val="005F774C"/>
    <w:rsid w:val="00616193"/>
    <w:rsid w:val="0062174F"/>
    <w:rsid w:val="00621F0C"/>
    <w:rsid w:val="00623CCD"/>
    <w:rsid w:val="006657C4"/>
    <w:rsid w:val="006712CF"/>
    <w:rsid w:val="006A6CEF"/>
    <w:rsid w:val="006C70D3"/>
    <w:rsid w:val="006D444D"/>
    <w:rsid w:val="006E3CC6"/>
    <w:rsid w:val="006F785A"/>
    <w:rsid w:val="00745E04"/>
    <w:rsid w:val="00783122"/>
    <w:rsid w:val="00797935"/>
    <w:rsid w:val="007C3503"/>
    <w:rsid w:val="007E13D5"/>
    <w:rsid w:val="007E4CEA"/>
    <w:rsid w:val="007F2619"/>
    <w:rsid w:val="007F4AFD"/>
    <w:rsid w:val="007F59ED"/>
    <w:rsid w:val="00803945"/>
    <w:rsid w:val="008153B6"/>
    <w:rsid w:val="00825488"/>
    <w:rsid w:val="008302FA"/>
    <w:rsid w:val="00832AE5"/>
    <w:rsid w:val="00860CCB"/>
    <w:rsid w:val="008650B8"/>
    <w:rsid w:val="00882B23"/>
    <w:rsid w:val="00894839"/>
    <w:rsid w:val="008A36F2"/>
    <w:rsid w:val="008D76C5"/>
    <w:rsid w:val="00900C8D"/>
    <w:rsid w:val="00924472"/>
    <w:rsid w:val="00927DB7"/>
    <w:rsid w:val="00950ED8"/>
    <w:rsid w:val="00961CCE"/>
    <w:rsid w:val="00985036"/>
    <w:rsid w:val="009C0E3F"/>
    <w:rsid w:val="009C60D8"/>
    <w:rsid w:val="009D768C"/>
    <w:rsid w:val="009F1821"/>
    <w:rsid w:val="00A15CA0"/>
    <w:rsid w:val="00A216EB"/>
    <w:rsid w:val="00A35278"/>
    <w:rsid w:val="00A50A1C"/>
    <w:rsid w:val="00A714E1"/>
    <w:rsid w:val="00A9147E"/>
    <w:rsid w:val="00A91F39"/>
    <w:rsid w:val="00AA2D53"/>
    <w:rsid w:val="00AB7A58"/>
    <w:rsid w:val="00AC04D5"/>
    <w:rsid w:val="00AC4A25"/>
    <w:rsid w:val="00AE1F30"/>
    <w:rsid w:val="00AF78F7"/>
    <w:rsid w:val="00B209D3"/>
    <w:rsid w:val="00B30B4D"/>
    <w:rsid w:val="00B36630"/>
    <w:rsid w:val="00B41A03"/>
    <w:rsid w:val="00B648D1"/>
    <w:rsid w:val="00B66753"/>
    <w:rsid w:val="00B92EC4"/>
    <w:rsid w:val="00BA3A13"/>
    <w:rsid w:val="00BB6261"/>
    <w:rsid w:val="00BC60E7"/>
    <w:rsid w:val="00C00F97"/>
    <w:rsid w:val="00C1496D"/>
    <w:rsid w:val="00C16B0D"/>
    <w:rsid w:val="00C35761"/>
    <w:rsid w:val="00C52994"/>
    <w:rsid w:val="00C5350A"/>
    <w:rsid w:val="00C5615E"/>
    <w:rsid w:val="00C61371"/>
    <w:rsid w:val="00C668A8"/>
    <w:rsid w:val="00CA029A"/>
    <w:rsid w:val="00CA04EC"/>
    <w:rsid w:val="00CD35F1"/>
    <w:rsid w:val="00CE1D17"/>
    <w:rsid w:val="00CE20D7"/>
    <w:rsid w:val="00CE4D4E"/>
    <w:rsid w:val="00CF0E32"/>
    <w:rsid w:val="00D07EE1"/>
    <w:rsid w:val="00D27418"/>
    <w:rsid w:val="00D37F5E"/>
    <w:rsid w:val="00D45A37"/>
    <w:rsid w:val="00D612E6"/>
    <w:rsid w:val="00D770C9"/>
    <w:rsid w:val="00D909E5"/>
    <w:rsid w:val="00D970B1"/>
    <w:rsid w:val="00DA1163"/>
    <w:rsid w:val="00DA206E"/>
    <w:rsid w:val="00DB2DC8"/>
    <w:rsid w:val="00DC7F92"/>
    <w:rsid w:val="00DE0A30"/>
    <w:rsid w:val="00DE2A92"/>
    <w:rsid w:val="00DE30B9"/>
    <w:rsid w:val="00DE5195"/>
    <w:rsid w:val="00DF1042"/>
    <w:rsid w:val="00E079B3"/>
    <w:rsid w:val="00E14676"/>
    <w:rsid w:val="00E3009C"/>
    <w:rsid w:val="00E34241"/>
    <w:rsid w:val="00E5476B"/>
    <w:rsid w:val="00EA0161"/>
    <w:rsid w:val="00EA34D5"/>
    <w:rsid w:val="00EB370C"/>
    <w:rsid w:val="00EC1563"/>
    <w:rsid w:val="00ED4FE7"/>
    <w:rsid w:val="00ED7EBF"/>
    <w:rsid w:val="00EE572D"/>
    <w:rsid w:val="00EF7A78"/>
    <w:rsid w:val="00F15ACA"/>
    <w:rsid w:val="00F3060C"/>
    <w:rsid w:val="00F51377"/>
    <w:rsid w:val="00F702F8"/>
    <w:rsid w:val="00F7478A"/>
    <w:rsid w:val="00F74C52"/>
    <w:rsid w:val="00FA4893"/>
    <w:rsid w:val="00FD558B"/>
    <w:rsid w:val="00FE468E"/>
    <w:rsid w:val="00FF5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163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116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116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A116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A1163"/>
    <w:rPr>
      <w:rFonts w:ascii="Cambria" w:hAnsi="Cambria" w:cs="Times New Roman"/>
      <w:b/>
      <w:bCs/>
      <w:color w:val="4F81BD"/>
      <w:sz w:val="28"/>
    </w:rPr>
  </w:style>
  <w:style w:type="table" w:styleId="TableGrid">
    <w:name w:val="Table Grid"/>
    <w:basedOn w:val="TableNormal"/>
    <w:uiPriority w:val="99"/>
    <w:rsid w:val="000F62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657C4"/>
    <w:rPr>
      <w:rFonts w:ascii="Times New Roman" w:eastAsia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6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657C4"/>
    <w:rPr>
      <w:rFonts w:ascii="Times New Roman" w:eastAsia="Times New Roman" w:hAnsi="Times New Roman" w:cs="Times New Roman"/>
      <w:sz w:val="28"/>
    </w:rPr>
  </w:style>
  <w:style w:type="paragraph" w:styleId="NormalWeb">
    <w:name w:val="Normal (Web)"/>
    <w:basedOn w:val="Normal"/>
    <w:uiPriority w:val="99"/>
    <w:rsid w:val="00482711"/>
    <w:pPr>
      <w:spacing w:after="168" w:line="240" w:lineRule="auto"/>
    </w:pPr>
    <w:rPr>
      <w:rFonts w:eastAsia="Times New Roman"/>
      <w:sz w:val="24"/>
      <w:szCs w:val="24"/>
      <w:lang w:eastAsia="ru-RU"/>
    </w:rPr>
  </w:style>
  <w:style w:type="character" w:customStyle="1" w:styleId="-">
    <w:name w:val="опред-е"/>
    <w:basedOn w:val="DefaultParagraphFont"/>
    <w:uiPriority w:val="99"/>
    <w:rsid w:val="0048271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82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2711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4827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8271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82711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482711"/>
    <w:rPr>
      <w:rFonts w:cs="Times New Roman"/>
      <w:color w:val="0000FF"/>
      <w:u w:val="single"/>
    </w:rPr>
  </w:style>
  <w:style w:type="character" w:customStyle="1" w:styleId="a">
    <w:name w:val="выделение"/>
    <w:basedOn w:val="DefaultParagraphFont"/>
    <w:uiPriority w:val="99"/>
    <w:rsid w:val="00410954"/>
    <w:rPr>
      <w:rFonts w:cs="Times New Roman"/>
    </w:rPr>
  </w:style>
  <w:style w:type="character" w:styleId="Strong">
    <w:name w:val="Strong"/>
    <w:basedOn w:val="DefaultParagraphFont"/>
    <w:uiPriority w:val="99"/>
    <w:qFormat/>
    <w:rsid w:val="00210382"/>
    <w:rPr>
      <w:rFonts w:cs="Times New Roman"/>
      <w:b/>
      <w:bCs/>
    </w:rPr>
  </w:style>
  <w:style w:type="character" w:customStyle="1" w:styleId="mw-headline">
    <w:name w:val="mw-headline"/>
    <w:basedOn w:val="DefaultParagraphFont"/>
    <w:uiPriority w:val="99"/>
    <w:rsid w:val="006D444D"/>
    <w:rPr>
      <w:rFonts w:cs="Times New Roman"/>
    </w:rPr>
  </w:style>
  <w:style w:type="character" w:customStyle="1" w:styleId="mw-editsection">
    <w:name w:val="mw-editsection"/>
    <w:basedOn w:val="DefaultParagraphFont"/>
    <w:uiPriority w:val="99"/>
    <w:rsid w:val="006D444D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2810B1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D770C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187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873FC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11"/>
    <w:basedOn w:val="Normal"/>
    <w:uiPriority w:val="99"/>
    <w:rsid w:val="00D07EE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w-editsection-bracket">
    <w:name w:val="mw-editsection-bracket"/>
    <w:basedOn w:val="DefaultParagraphFont"/>
    <w:uiPriority w:val="99"/>
    <w:rsid w:val="0036242C"/>
    <w:rPr>
      <w:rFonts w:cs="Times New Roman"/>
    </w:rPr>
  </w:style>
  <w:style w:type="character" w:styleId="PageNumber">
    <w:name w:val="page number"/>
    <w:basedOn w:val="DefaultParagraphFont"/>
    <w:uiPriority w:val="99"/>
    <w:rsid w:val="00C149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23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3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23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3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238192">
                  <w:marLeft w:val="354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23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23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3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23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2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23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23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23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23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3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23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952</TotalTime>
  <Pages>10</Pages>
  <Words>2338</Words>
  <Characters>13332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admin</cp:lastModifiedBy>
  <cp:revision>88</cp:revision>
  <cp:lastPrinted>2013-08-06T11:14:00Z</cp:lastPrinted>
  <dcterms:created xsi:type="dcterms:W3CDTF">2013-03-19T16:40:00Z</dcterms:created>
  <dcterms:modified xsi:type="dcterms:W3CDTF">2013-09-27T13:33:00Z</dcterms:modified>
</cp:coreProperties>
</file>