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0A0"/>
      </w:tblPr>
      <w:tblGrid>
        <w:gridCol w:w="4820"/>
        <w:gridCol w:w="4394"/>
      </w:tblGrid>
      <w:tr w:rsidR="00EF7A9D" w:rsidRPr="00FD19B8" w:rsidTr="00E95736">
        <w:tc>
          <w:tcPr>
            <w:tcW w:w="4820" w:type="dxa"/>
          </w:tcPr>
          <w:p w:rsidR="00EF7A9D" w:rsidRPr="00FD19B8" w:rsidRDefault="00EF7A9D" w:rsidP="00B220F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Toc348904843"/>
            <w:bookmarkStart w:id="1" w:name="_Toc348904842"/>
            <w:bookmarkStart w:id="2" w:name="_Toc348904845"/>
            <w:r w:rsidRPr="00FD19B8">
              <w:rPr>
                <w:rFonts w:ascii="Times New Roman" w:hAnsi="Times New Roman"/>
                <w:sz w:val="20"/>
                <w:szCs w:val="20"/>
              </w:rPr>
              <w:t>УДК 330.38</w:t>
            </w:r>
          </w:p>
          <w:p w:rsidR="00EF7A9D" w:rsidRPr="00FD19B8" w:rsidRDefault="00EF7A9D" w:rsidP="00B220F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D19B8">
              <w:rPr>
                <w:rFonts w:ascii="Times New Roman" w:hAnsi="Times New Roman"/>
                <w:b/>
                <w:caps/>
                <w:sz w:val="20"/>
                <w:szCs w:val="20"/>
              </w:rPr>
              <w:t>Обоснование выбора инструментов адаптивного управления эконом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</w:rPr>
              <w:t>и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</w:rPr>
              <w:t>ческим развитием интегрированных сегментов сахарного подкомплекса АПК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FD19B8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Жмурко Даниил Юрьевич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FD19B8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к.э.н., доцент </w:t>
            </w: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FD19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ФГБОУ «Кубанский государственный аграрный ун</w:t>
            </w:r>
            <w:r w:rsidRPr="00FD19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Pr="00FD19B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верситет», Краснодар, Россия</w:t>
            </w: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рассматриваются возможные варианты р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шения проблем, со</w:t>
            </w:r>
            <w:bookmarkStart w:id="3" w:name="_GoBack"/>
            <w:bookmarkEnd w:id="3"/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путствующих устойчивому разв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тию интегрированных сегментов сахарного подко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>плекса АПК адаптивного управления. Описываются критерии исследования и требования, которым они должны со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ответствовать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D19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Pr="00FD19B8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КРИТЕРИЙ, ОПТИМИЗАЦИЯ, МАТЕМАТИЧЕСКИЙ ИНСТРУМЕНТ, МЕТОД ИЛИ МЕХАНИЗМ УПРАВЛЕНИЯ</w:t>
            </w:r>
          </w:p>
        </w:tc>
        <w:tc>
          <w:tcPr>
            <w:tcW w:w="4394" w:type="dxa"/>
          </w:tcPr>
          <w:p w:rsidR="00EF7A9D" w:rsidRPr="00FD19B8" w:rsidRDefault="00EF7A9D" w:rsidP="00B220F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19B8">
              <w:rPr>
                <w:rFonts w:ascii="Times New Roman" w:hAnsi="Times New Roman"/>
                <w:sz w:val="20"/>
                <w:szCs w:val="20"/>
                <w:lang w:val="en-US"/>
              </w:rPr>
              <w:t>UDC  330.38</w:t>
            </w: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reasoning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 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of CHOICE 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OF THE 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TOOLS of ADAPTIVE MANAGEMENT of Ec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o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nomic DEVELOPMENT of INTEGRATED SE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G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MENTS 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OF </w:t>
            </w:r>
            <w:r w:rsidRPr="00FD19B8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SUGAR SUBCOMPLEX of AGRO-INDUSTRIAL COMPLEX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</w:pPr>
            <w:r w:rsidRPr="00FD19B8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Zhmurko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 xml:space="preserve"> </w:t>
            </w:r>
            <w:r w:rsidRPr="00FD19B8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Daniil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 xml:space="preserve"> Y</w:t>
            </w:r>
            <w:r w:rsidRPr="00FD19B8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urevich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</w:pPr>
            <w:r w:rsidRPr="00FD19B8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Cand.Econ.Sci., associate professor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FD19B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Kuban State Agrarian University, Krasnodar, Ru</w:t>
            </w:r>
            <w:r w:rsidRPr="00FD19B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FD19B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sia</w:t>
            </w:r>
          </w:p>
          <w:p w:rsidR="00EF7A9D" w:rsidRPr="00FD19B8" w:rsidRDefault="00EF7A9D" w:rsidP="00B22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article discusses the possible variants of sol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u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of the problems accompanying the sustainable development of integrated segments of sugar su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b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complex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agroindustrial complex adaptive ma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agement.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It also d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escribes the study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criteria and r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FD19B8">
              <w:rPr>
                <w:rFonts w:ascii="Times New Roman" w:hAnsi="Times New Roman"/>
                <w:sz w:val="20"/>
                <w:szCs w:val="20"/>
                <w:lang w:val="en-US" w:eastAsia="ru-RU"/>
              </w:rPr>
              <w:t>quirements they must m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eet</w:t>
            </w: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7A9D" w:rsidRPr="00FD19B8" w:rsidRDefault="00EF7A9D" w:rsidP="00B220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FD19B8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Keywords: CRITERION OPTIMIZATION, MATHEMATICAL TOOL, METHOD OR MECHANISM OF CONTROL</w:t>
            </w:r>
          </w:p>
        </w:tc>
      </w:tr>
      <w:bookmarkEnd w:id="0"/>
      <w:bookmarkEnd w:id="1"/>
    </w:tbl>
    <w:p w:rsidR="00EF7A9D" w:rsidRPr="00E373DA" w:rsidRDefault="00EF7A9D" w:rsidP="00F0115E">
      <w:pPr>
        <w:rPr>
          <w:rFonts w:ascii="Times New Roman" w:hAnsi="Times New Roman"/>
          <w:sz w:val="28"/>
          <w:szCs w:val="28"/>
          <w:lang w:val="en-US"/>
        </w:rPr>
      </w:pPr>
    </w:p>
    <w:bookmarkEnd w:id="2"/>
    <w:p w:rsidR="00EF7A9D" w:rsidRDefault="00EF7A9D" w:rsidP="00311D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Общим итогом цикла статей об адаптивном управлении интегрир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ванных сегментов сахарного подкомплекса (ИССП)[</w:t>
      </w:r>
      <w:r w:rsidRPr="006854E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54E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5</w:t>
      </w:r>
      <w:r w:rsidRPr="006854E8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>будет рассмо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рение подходов (одно- и многокритериальных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) к решению задач устойч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вого функционирования системы.</w:t>
      </w:r>
    </w:p>
    <w:p w:rsidR="00EF7A9D" w:rsidRPr="003E38A0" w:rsidRDefault="00EF7A9D" w:rsidP="00311D6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будем придерживаться двух определений </w:t>
      </w:r>
      <w:r w:rsidRPr="00AF3CEB">
        <w:rPr>
          <w:rFonts w:ascii="Times New Roman" w:hAnsi="Times New Roman"/>
          <w:i/>
          <w:sz w:val="28"/>
          <w:szCs w:val="28"/>
        </w:rPr>
        <w:t>критерия исследов</w:t>
      </w:r>
      <w:r w:rsidRPr="00AF3CEB">
        <w:rPr>
          <w:rFonts w:ascii="Times New Roman" w:hAnsi="Times New Roman"/>
          <w:i/>
          <w:sz w:val="28"/>
          <w:szCs w:val="28"/>
        </w:rPr>
        <w:t>а</w:t>
      </w:r>
      <w:r w:rsidRPr="00AF3CEB">
        <w:rPr>
          <w:rFonts w:ascii="Times New Roman" w:hAnsi="Times New Roman"/>
          <w:i/>
          <w:sz w:val="28"/>
          <w:szCs w:val="28"/>
        </w:rPr>
        <w:t>ния</w:t>
      </w:r>
      <w:r w:rsidRPr="002E65DD"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 w:rsidRPr="00475A62">
        <w:rPr>
          <w:rFonts w:ascii="Times New Roman" w:hAnsi="Times New Roman"/>
          <w:sz w:val="28"/>
          <w:szCs w:val="28"/>
        </w:rPr>
        <w:t>, которые не противоречат друг другу</w:t>
      </w:r>
      <w:r>
        <w:rPr>
          <w:rFonts w:ascii="Times New Roman" w:hAnsi="Times New Roman"/>
          <w:sz w:val="28"/>
          <w:szCs w:val="28"/>
        </w:rPr>
        <w:t>:</w:t>
      </w:r>
    </w:p>
    <w:p w:rsidR="00EF7A9D" w:rsidRDefault="00EF7A9D" w:rsidP="007E1B9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это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2E65DD">
        <w:rPr>
          <w:rFonts w:ascii="Times New Roman" w:hAnsi="Times New Roman"/>
          <w:sz w:val="28"/>
          <w:szCs w:val="28"/>
        </w:rPr>
        <w:t>стандарт, устанавливающий основные условия для оценки э</w:t>
      </w:r>
      <w:r w:rsidRPr="002E65DD">
        <w:rPr>
          <w:rFonts w:ascii="Times New Roman" w:hAnsi="Times New Roman"/>
          <w:sz w:val="28"/>
          <w:szCs w:val="28"/>
        </w:rPr>
        <w:t>ф</w:t>
      </w:r>
      <w:r w:rsidRPr="002E65DD">
        <w:rPr>
          <w:rFonts w:ascii="Times New Roman" w:hAnsi="Times New Roman"/>
          <w:sz w:val="28"/>
          <w:szCs w:val="28"/>
        </w:rPr>
        <w:t>фективности полученного результата.</w:t>
      </w:r>
    </w:p>
    <w:p w:rsidR="00EF7A9D" w:rsidRPr="002E65DD" w:rsidRDefault="00EF7A9D" w:rsidP="007E1B9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это</w:t>
      </w:r>
      <w:r w:rsidRPr="00FA3063">
        <w:rPr>
          <w:rFonts w:ascii="Times New Roman" w:hAnsi="Times New Roman"/>
          <w:sz w:val="28"/>
          <w:szCs w:val="28"/>
        </w:rPr>
        <w:t xml:space="preserve"> признаки, по которым производится оценка соответствия фун</w:t>
      </w:r>
      <w:r w:rsidRPr="00FA3063">
        <w:rPr>
          <w:rFonts w:ascii="Times New Roman" w:hAnsi="Times New Roman"/>
          <w:sz w:val="28"/>
          <w:szCs w:val="28"/>
        </w:rPr>
        <w:t>к</w:t>
      </w:r>
      <w:r w:rsidRPr="00FA3063">
        <w:rPr>
          <w:rFonts w:ascii="Times New Roman" w:hAnsi="Times New Roman"/>
          <w:sz w:val="28"/>
          <w:szCs w:val="28"/>
        </w:rPr>
        <w:t>ционирования системы желаемому результату (цели) при заданных огр</w:t>
      </w:r>
      <w:r w:rsidRPr="00FA3063">
        <w:rPr>
          <w:rFonts w:ascii="Times New Roman" w:hAnsi="Times New Roman"/>
          <w:sz w:val="28"/>
          <w:szCs w:val="28"/>
        </w:rPr>
        <w:t>а</w:t>
      </w:r>
      <w:r w:rsidRPr="00FA3063">
        <w:rPr>
          <w:rFonts w:ascii="Times New Roman" w:hAnsi="Times New Roman"/>
          <w:sz w:val="28"/>
          <w:szCs w:val="28"/>
        </w:rPr>
        <w:t>ничениях.</w:t>
      </w:r>
    </w:p>
    <w:p w:rsidR="00EF7A9D" w:rsidRDefault="00EF7A9D" w:rsidP="007E1B9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2858">
        <w:rPr>
          <w:rFonts w:ascii="Times New Roman" w:hAnsi="Times New Roman"/>
          <w:i/>
          <w:sz w:val="28"/>
          <w:szCs w:val="28"/>
        </w:rPr>
        <w:t>Критерий оптимальности</w:t>
      </w:r>
      <w:r w:rsidRPr="002E65DD">
        <w:rPr>
          <w:rFonts w:ascii="Times New Roman" w:hAnsi="Times New Roman"/>
          <w:sz w:val="28"/>
          <w:szCs w:val="28"/>
        </w:rPr>
        <w:t>(критерий оптимизации</w:t>
      </w:r>
      <w:r w:rsidRPr="002E65DD"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 w:rsidRPr="002E65DD">
        <w:rPr>
          <w:rFonts w:ascii="Times New Roman" w:hAnsi="Times New Roman"/>
          <w:sz w:val="28"/>
          <w:szCs w:val="28"/>
        </w:rPr>
        <w:t>) – характерный показатель решения задачи, по значению которого оценивается оптимал</w:t>
      </w:r>
      <w:r w:rsidRPr="002E65DD">
        <w:rPr>
          <w:rFonts w:ascii="Times New Roman" w:hAnsi="Times New Roman"/>
          <w:sz w:val="28"/>
          <w:szCs w:val="28"/>
        </w:rPr>
        <w:t>ь</w:t>
      </w:r>
      <w:r w:rsidRPr="002E65DD">
        <w:rPr>
          <w:rFonts w:ascii="Times New Roman" w:hAnsi="Times New Roman"/>
          <w:sz w:val="28"/>
          <w:szCs w:val="28"/>
        </w:rPr>
        <w:t xml:space="preserve">ность найденного решения, т. е. максимальное удовлетворение </w:t>
      </w:r>
      <w:r>
        <w:rPr>
          <w:rFonts w:ascii="Times New Roman" w:hAnsi="Times New Roman"/>
          <w:sz w:val="28"/>
          <w:szCs w:val="28"/>
        </w:rPr>
        <w:t>з</w:t>
      </w:r>
      <w:r w:rsidRPr="002E65D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да</w:t>
      </w:r>
      <w:r w:rsidRPr="002E65DD">
        <w:rPr>
          <w:rFonts w:ascii="Times New Roman" w:hAnsi="Times New Roman"/>
          <w:sz w:val="28"/>
          <w:szCs w:val="28"/>
        </w:rPr>
        <w:t xml:space="preserve">нным требованиям. </w:t>
      </w:r>
      <w:r>
        <w:rPr>
          <w:rFonts w:ascii="Times New Roman" w:hAnsi="Times New Roman"/>
          <w:sz w:val="28"/>
          <w:szCs w:val="28"/>
        </w:rPr>
        <w:t>Для</w:t>
      </w:r>
      <w:r w:rsidRPr="002E65DD">
        <w:rPr>
          <w:rFonts w:ascii="Times New Roman" w:hAnsi="Times New Roman"/>
          <w:sz w:val="28"/>
          <w:szCs w:val="28"/>
        </w:rPr>
        <w:t xml:space="preserve"> одной задач</w:t>
      </w:r>
      <w:r>
        <w:rPr>
          <w:rFonts w:ascii="Times New Roman" w:hAnsi="Times New Roman"/>
          <w:sz w:val="28"/>
          <w:szCs w:val="28"/>
        </w:rPr>
        <w:t>и</w:t>
      </w:r>
      <w:r w:rsidRPr="002E65DD">
        <w:rPr>
          <w:rFonts w:ascii="Times New Roman" w:hAnsi="Times New Roman"/>
          <w:sz w:val="28"/>
          <w:szCs w:val="28"/>
        </w:rPr>
        <w:t xml:space="preserve"> может быть установлено несколько крит</w:t>
      </w:r>
      <w:r w:rsidRPr="002E65DD">
        <w:rPr>
          <w:rFonts w:ascii="Times New Roman" w:hAnsi="Times New Roman"/>
          <w:sz w:val="28"/>
          <w:szCs w:val="28"/>
        </w:rPr>
        <w:t>е</w:t>
      </w:r>
      <w:r w:rsidRPr="002E65DD">
        <w:rPr>
          <w:rFonts w:ascii="Times New Roman" w:hAnsi="Times New Roman"/>
          <w:sz w:val="28"/>
          <w:szCs w:val="28"/>
        </w:rPr>
        <w:t>риев оптимальности</w:t>
      </w:r>
      <w:r>
        <w:rPr>
          <w:rFonts w:ascii="Times New Roman" w:hAnsi="Times New Roman"/>
          <w:sz w:val="28"/>
          <w:szCs w:val="28"/>
        </w:rPr>
        <w:t xml:space="preserve"> (рисунок 1)</w:t>
      </w:r>
      <w:r w:rsidRPr="002E65DD">
        <w:rPr>
          <w:rFonts w:ascii="Times New Roman" w:hAnsi="Times New Roman"/>
          <w:sz w:val="28"/>
          <w:szCs w:val="28"/>
        </w:rPr>
        <w:t>.</w:t>
      </w:r>
    </w:p>
    <w:p w:rsidR="00EF7A9D" w:rsidRPr="00AF3CEB" w:rsidRDefault="00EF7A9D" w:rsidP="00E95736">
      <w:pPr>
        <w:spacing w:after="0" w:line="36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9286"/>
      </w:tblGrid>
      <w:tr w:rsidR="00EF7A9D" w:rsidRPr="000461B4" w:rsidTr="000461B4">
        <w:tc>
          <w:tcPr>
            <w:tcW w:w="9571" w:type="dxa"/>
          </w:tcPr>
          <w:p w:rsidR="00EF7A9D" w:rsidRPr="000461B4" w:rsidRDefault="00EF7A9D" w:rsidP="000461B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1B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0" o:spid="_x0000_i1025" type="#_x0000_t75" alt="400px-AHPHierarchy1Russian.png" style="width:429pt;height:283.8pt;visibility:visible">
                  <v:imagedata r:id="rId7" o:title=""/>
                </v:shape>
              </w:pict>
            </w:r>
          </w:p>
        </w:tc>
      </w:tr>
      <w:tr w:rsidR="00EF7A9D" w:rsidRPr="000461B4" w:rsidTr="000461B4">
        <w:tc>
          <w:tcPr>
            <w:tcW w:w="9571" w:type="dxa"/>
          </w:tcPr>
          <w:p w:rsidR="00EF7A9D" w:rsidRPr="000461B4" w:rsidRDefault="00EF7A9D" w:rsidP="000461B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1B4">
              <w:rPr>
                <w:rFonts w:ascii="Times New Roman" w:hAnsi="Times New Roman"/>
                <w:sz w:val="24"/>
                <w:szCs w:val="24"/>
              </w:rPr>
              <w:t>Рисунок 1 – Структура метода анализа</w:t>
            </w:r>
            <w:r w:rsidRPr="00603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1B4">
              <w:rPr>
                <w:rFonts w:ascii="Times New Roman" w:hAnsi="Times New Roman"/>
                <w:sz w:val="24"/>
                <w:szCs w:val="24"/>
              </w:rPr>
              <w:t>иерархий</w:t>
            </w:r>
            <w:r w:rsidRPr="000461B4">
              <w:rPr>
                <w:rStyle w:val="FootnoteReference"/>
                <w:rFonts w:ascii="Times New Roman" w:hAnsi="Times New Roman"/>
                <w:sz w:val="28"/>
                <w:szCs w:val="28"/>
              </w:rPr>
              <w:footnoteReference w:id="5"/>
            </w:r>
            <w:r w:rsidRPr="000461B4">
              <w:rPr>
                <w:rFonts w:ascii="Times New Roman" w:hAnsi="Times New Roman"/>
                <w:sz w:val="24"/>
                <w:szCs w:val="24"/>
              </w:rPr>
              <w:t>(4 критерия и 3 альтернативы)</w:t>
            </w:r>
          </w:p>
        </w:tc>
      </w:tr>
    </w:tbl>
    <w:p w:rsidR="00EF7A9D" w:rsidRPr="00AF3CEB" w:rsidRDefault="00EF7A9D" w:rsidP="00CE62A5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F7A9D" w:rsidRDefault="00EF7A9D" w:rsidP="006323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Другой пример достижения цели с помощью метода анализа иерархий представлен на рисунке 2.</w:t>
      </w:r>
    </w:p>
    <w:p w:rsidR="00EF7A9D" w:rsidRPr="00AF3CEB" w:rsidRDefault="00EF7A9D" w:rsidP="00CE62A5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9286"/>
      </w:tblGrid>
      <w:tr w:rsidR="00EF7A9D" w:rsidRPr="000461B4" w:rsidTr="000461B4">
        <w:tc>
          <w:tcPr>
            <w:tcW w:w="9571" w:type="dxa"/>
          </w:tcPr>
          <w:p w:rsidR="00EF7A9D" w:rsidRPr="000461B4" w:rsidRDefault="00EF7A9D" w:rsidP="000461B4">
            <w:pPr>
              <w:spacing w:after="0" w:line="360" w:lineRule="auto"/>
              <w:ind w:left="-113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1B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3" o:spid="_x0000_i1026" type="#_x0000_t75" alt="2804.png" style="width:450pt;height:217.8pt;visibility:visible">
                  <v:imagedata r:id="rId8" o:title=""/>
                </v:shape>
              </w:pict>
            </w:r>
          </w:p>
        </w:tc>
      </w:tr>
      <w:tr w:rsidR="00EF7A9D" w:rsidRPr="000461B4" w:rsidTr="000461B4">
        <w:tc>
          <w:tcPr>
            <w:tcW w:w="9571" w:type="dxa"/>
          </w:tcPr>
          <w:p w:rsidR="00EF7A9D" w:rsidRPr="000461B4" w:rsidRDefault="00EF7A9D" w:rsidP="000461B4">
            <w:pPr>
              <w:spacing w:after="0"/>
              <w:ind w:left="1418" w:hanging="14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1B4">
              <w:rPr>
                <w:rFonts w:ascii="Times New Roman" w:hAnsi="Times New Roman"/>
                <w:sz w:val="24"/>
                <w:szCs w:val="24"/>
              </w:rPr>
              <w:t>Рисунок 2</w:t>
            </w:r>
            <w:r w:rsidRPr="000461B4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0461B4">
              <w:rPr>
                <w:rFonts w:ascii="Times New Roman" w:hAnsi="Times New Roman"/>
                <w:sz w:val="24"/>
                <w:szCs w:val="24"/>
              </w:rPr>
              <w:t>Структура метода анализа</w:t>
            </w:r>
            <w:r w:rsidRPr="00603B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1B4">
              <w:rPr>
                <w:rFonts w:ascii="Times New Roman" w:hAnsi="Times New Roman"/>
                <w:sz w:val="24"/>
                <w:szCs w:val="24"/>
              </w:rPr>
              <w:t>иерархий(3 критерия по 3 альтернативам)</w:t>
            </w:r>
          </w:p>
        </w:tc>
      </w:tr>
    </w:tbl>
    <w:p w:rsidR="00EF7A9D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чтобы выбрать нужные критерии исследования,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проанализировать известные методы и теории экономики и управления, которые и сейчас успешно реализуются в разных отраслях народного 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зяйства и способны значительно повлиять на ход научной работы.</w:t>
      </w:r>
    </w:p>
    <w:p w:rsidR="00EF7A9D" w:rsidRPr="00B75FBA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Классическая(л</w:t>
      </w:r>
      <w:r w:rsidRPr="00B75FBA">
        <w:rPr>
          <w:rFonts w:ascii="Times New Roman" w:hAnsi="Times New Roman"/>
          <w:sz w:val="28"/>
          <w:szCs w:val="28"/>
        </w:rPr>
        <w:t>огическ</w:t>
      </w:r>
      <w:r>
        <w:rPr>
          <w:rFonts w:ascii="Times New Roman" w:hAnsi="Times New Roman"/>
          <w:sz w:val="28"/>
          <w:szCs w:val="28"/>
        </w:rPr>
        <w:t xml:space="preserve">ая) </w:t>
      </w:r>
      <w:r w:rsidRPr="00B75FBA">
        <w:rPr>
          <w:rFonts w:ascii="Times New Roman" w:hAnsi="Times New Roman"/>
          <w:sz w:val="28"/>
          <w:szCs w:val="28"/>
        </w:rPr>
        <w:t>теори</w:t>
      </w:r>
      <w:r>
        <w:rPr>
          <w:rFonts w:ascii="Times New Roman" w:hAnsi="Times New Roman"/>
          <w:sz w:val="28"/>
          <w:szCs w:val="28"/>
        </w:rPr>
        <w:t>я адаптивных</w:t>
      </w:r>
      <w:r w:rsidRPr="00B75FBA">
        <w:rPr>
          <w:rFonts w:ascii="Times New Roman" w:hAnsi="Times New Roman"/>
          <w:sz w:val="28"/>
          <w:szCs w:val="28"/>
        </w:rPr>
        <w:t xml:space="preserve"> систем управления б</w:t>
      </w:r>
      <w:r w:rsidRPr="00B75FBA">
        <w:rPr>
          <w:rFonts w:ascii="Times New Roman" w:hAnsi="Times New Roman"/>
          <w:sz w:val="28"/>
          <w:szCs w:val="28"/>
        </w:rPr>
        <w:t>а</w:t>
      </w:r>
      <w:r w:rsidRPr="00B75FBA">
        <w:rPr>
          <w:rFonts w:ascii="Times New Roman" w:hAnsi="Times New Roman"/>
          <w:sz w:val="28"/>
          <w:szCs w:val="28"/>
        </w:rPr>
        <w:t>зируется</w:t>
      </w:r>
      <w:r>
        <w:rPr>
          <w:rFonts w:ascii="Times New Roman" w:hAnsi="Times New Roman"/>
          <w:sz w:val="28"/>
          <w:szCs w:val="28"/>
        </w:rPr>
        <w:t>,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свою очередь,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на теориях:</w:t>
      </w:r>
    </w:p>
    <w:p w:rsidR="00EF7A9D" w:rsidRPr="00B75FBA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B75FBA">
        <w:rPr>
          <w:rFonts w:ascii="Times New Roman" w:hAnsi="Times New Roman"/>
          <w:sz w:val="28"/>
          <w:szCs w:val="28"/>
        </w:rPr>
        <w:t xml:space="preserve"> моделирования управляемых систем и объектов;</w:t>
      </w:r>
    </w:p>
    <w:p w:rsidR="00EF7A9D" w:rsidRPr="00B75FBA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75FBA">
        <w:rPr>
          <w:rFonts w:ascii="Times New Roman" w:hAnsi="Times New Roman"/>
          <w:sz w:val="28"/>
          <w:szCs w:val="28"/>
        </w:rPr>
        <w:t>оптимизации детерминированных и стохастических динамических си</w:t>
      </w:r>
      <w:r>
        <w:rPr>
          <w:rFonts w:ascii="Times New Roman" w:hAnsi="Times New Roman"/>
          <w:sz w:val="28"/>
          <w:szCs w:val="28"/>
        </w:rPr>
        <w:t>стем, включающей метод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динамическо</w:t>
      </w:r>
      <w:r>
        <w:rPr>
          <w:rFonts w:ascii="Times New Roman" w:hAnsi="Times New Roman"/>
          <w:sz w:val="28"/>
          <w:szCs w:val="28"/>
        </w:rPr>
        <w:t>го</w:t>
      </w:r>
      <w:r w:rsidRPr="00B75FBA">
        <w:rPr>
          <w:rFonts w:ascii="Times New Roman" w:hAnsi="Times New Roman"/>
          <w:sz w:val="28"/>
          <w:szCs w:val="28"/>
        </w:rPr>
        <w:t xml:space="preserve"> программировани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B75FBA">
        <w:rPr>
          <w:rFonts w:ascii="Times New Roman" w:hAnsi="Times New Roman"/>
          <w:sz w:val="28"/>
          <w:szCs w:val="28"/>
        </w:rPr>
        <w:t>А. А. Фель</w:t>
      </w:r>
      <w:r>
        <w:rPr>
          <w:rFonts w:ascii="Times New Roman" w:hAnsi="Times New Roman"/>
          <w:sz w:val="28"/>
          <w:szCs w:val="28"/>
        </w:rPr>
        <w:t>дбаума и Р. Беллмана;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принцип максимума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Л. С. Понтрягин</w:t>
      </w:r>
      <w:r>
        <w:rPr>
          <w:rFonts w:ascii="Times New Roman" w:hAnsi="Times New Roman"/>
          <w:sz w:val="28"/>
          <w:szCs w:val="28"/>
        </w:rPr>
        <w:t>а;</w:t>
      </w:r>
      <w:r w:rsidRPr="00A278E5">
        <w:rPr>
          <w:rFonts w:ascii="Times New Roman" w:hAnsi="Times New Roman"/>
          <w:sz w:val="28"/>
          <w:szCs w:val="28"/>
        </w:rPr>
        <w:t xml:space="preserve"> метод </w:t>
      </w:r>
      <w:r w:rsidRPr="00B75FBA">
        <w:rPr>
          <w:rFonts w:ascii="Times New Roman" w:hAnsi="Times New Roman"/>
          <w:sz w:val="28"/>
          <w:szCs w:val="28"/>
        </w:rPr>
        <w:t>оптимизаци</w:t>
      </w:r>
      <w:r>
        <w:rPr>
          <w:rFonts w:ascii="Times New Roman" w:hAnsi="Times New Roman"/>
          <w:sz w:val="28"/>
          <w:szCs w:val="28"/>
        </w:rPr>
        <w:t>и</w:t>
      </w:r>
      <w:r w:rsidRPr="00B75FBA">
        <w:rPr>
          <w:rFonts w:ascii="Times New Roman" w:hAnsi="Times New Roman"/>
          <w:sz w:val="28"/>
          <w:szCs w:val="28"/>
        </w:rPr>
        <w:t xml:space="preserve"> нелинейных случайных процессов управления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Р. Кульковски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B75FBA">
        <w:rPr>
          <w:rFonts w:ascii="Times New Roman" w:hAnsi="Times New Roman"/>
          <w:sz w:val="28"/>
          <w:szCs w:val="28"/>
        </w:rPr>
        <w:t>прикладн</w:t>
      </w:r>
      <w:r>
        <w:rPr>
          <w:rFonts w:ascii="Times New Roman" w:hAnsi="Times New Roman"/>
          <w:sz w:val="28"/>
          <w:szCs w:val="28"/>
        </w:rPr>
        <w:t>ую</w:t>
      </w:r>
      <w:r w:rsidRPr="00B75FBA">
        <w:rPr>
          <w:rFonts w:ascii="Times New Roman" w:hAnsi="Times New Roman"/>
          <w:sz w:val="28"/>
          <w:szCs w:val="28"/>
        </w:rPr>
        <w:t xml:space="preserve"> теори</w:t>
      </w:r>
      <w:r>
        <w:rPr>
          <w:rFonts w:ascii="Times New Roman" w:hAnsi="Times New Roman"/>
          <w:sz w:val="28"/>
          <w:szCs w:val="28"/>
        </w:rPr>
        <w:t>ю</w:t>
      </w:r>
      <w:r w:rsidRPr="00B75FBA">
        <w:rPr>
          <w:rFonts w:ascii="Times New Roman" w:hAnsi="Times New Roman"/>
          <w:sz w:val="28"/>
          <w:szCs w:val="28"/>
        </w:rPr>
        <w:t xml:space="preserve"> оптимального управления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75FBA">
        <w:rPr>
          <w:rFonts w:ascii="Times New Roman" w:hAnsi="Times New Roman"/>
          <w:sz w:val="28"/>
          <w:szCs w:val="28"/>
        </w:rPr>
        <w:t xml:space="preserve"> градиентные м</w:t>
      </w:r>
      <w:r w:rsidRPr="00B75FBA">
        <w:rPr>
          <w:rFonts w:ascii="Times New Roman" w:hAnsi="Times New Roman"/>
          <w:sz w:val="28"/>
          <w:szCs w:val="28"/>
        </w:rPr>
        <w:t>е</w:t>
      </w:r>
      <w:r w:rsidRPr="00B75FBA">
        <w:rPr>
          <w:rFonts w:ascii="Times New Roman" w:hAnsi="Times New Roman"/>
          <w:sz w:val="28"/>
          <w:szCs w:val="28"/>
        </w:rPr>
        <w:t>тоды оптимизации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B75FBA">
        <w:rPr>
          <w:rFonts w:ascii="Times New Roman" w:hAnsi="Times New Roman"/>
          <w:sz w:val="28"/>
          <w:szCs w:val="28"/>
        </w:rPr>
        <w:t>А. Брайсон</w:t>
      </w:r>
      <w:r>
        <w:rPr>
          <w:rFonts w:ascii="Times New Roman" w:hAnsi="Times New Roman"/>
          <w:sz w:val="28"/>
          <w:szCs w:val="28"/>
        </w:rPr>
        <w:t>а и Хо Ю-Ши;</w:t>
      </w:r>
    </w:p>
    <w:p w:rsidR="00EF7A9D" w:rsidRPr="00B75FBA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B75FBA">
        <w:rPr>
          <w:rFonts w:ascii="Times New Roman" w:hAnsi="Times New Roman"/>
          <w:sz w:val="28"/>
          <w:szCs w:val="28"/>
        </w:rPr>
        <w:t xml:space="preserve"> устойчивости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 w:rsidRPr="00B75FBA">
        <w:rPr>
          <w:rFonts w:ascii="Times New Roman" w:hAnsi="Times New Roman"/>
          <w:sz w:val="28"/>
          <w:szCs w:val="28"/>
        </w:rPr>
        <w:t xml:space="preserve"> нелинейных систем.</w:t>
      </w:r>
    </w:p>
    <w:p w:rsidR="00EF7A9D" w:rsidRPr="00B75FBA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5FBA">
        <w:rPr>
          <w:rFonts w:ascii="Times New Roman" w:hAnsi="Times New Roman"/>
          <w:sz w:val="28"/>
          <w:szCs w:val="28"/>
        </w:rPr>
        <w:t>Адаптивность структуры управления определяется ее способностью эффективно выполнять заданные функции в определенном диапазоне и</w:t>
      </w:r>
      <w:r w:rsidRPr="00B75FBA">
        <w:rPr>
          <w:rFonts w:ascii="Times New Roman" w:hAnsi="Times New Roman"/>
          <w:sz w:val="28"/>
          <w:szCs w:val="28"/>
        </w:rPr>
        <w:t>з</w:t>
      </w:r>
      <w:r w:rsidRPr="00B75FBA">
        <w:rPr>
          <w:rFonts w:ascii="Times New Roman" w:hAnsi="Times New Roman"/>
          <w:sz w:val="28"/>
          <w:szCs w:val="28"/>
        </w:rPr>
        <w:t xml:space="preserve">меняющихся условий. Чем шире этот диапазон, тем </w:t>
      </w:r>
      <w:r>
        <w:rPr>
          <w:rFonts w:ascii="Times New Roman" w:hAnsi="Times New Roman"/>
          <w:sz w:val="28"/>
          <w:szCs w:val="28"/>
        </w:rPr>
        <w:t xml:space="preserve">она </w:t>
      </w:r>
      <w:r w:rsidRPr="00B75FBA">
        <w:rPr>
          <w:rFonts w:ascii="Times New Roman" w:hAnsi="Times New Roman"/>
          <w:sz w:val="28"/>
          <w:szCs w:val="28"/>
        </w:rPr>
        <w:t>более адаптивна.</w:t>
      </w:r>
    </w:p>
    <w:p w:rsidR="00EF7A9D" w:rsidRPr="00CA5E87" w:rsidRDefault="00EF7A9D" w:rsidP="00432CB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A5E87">
        <w:rPr>
          <w:rFonts w:ascii="Times New Roman" w:hAnsi="Times New Roman"/>
          <w:sz w:val="28"/>
          <w:szCs w:val="28"/>
        </w:rPr>
        <w:t>Данный показатель можно представить как уровень, при котором о</w:t>
      </w:r>
      <w:r w:rsidRPr="00CA5E87">
        <w:rPr>
          <w:rFonts w:ascii="Times New Roman" w:hAnsi="Times New Roman"/>
          <w:sz w:val="28"/>
          <w:szCs w:val="28"/>
        </w:rPr>
        <w:t>р</w:t>
      </w:r>
      <w:r w:rsidRPr="00CA5E87">
        <w:rPr>
          <w:rFonts w:ascii="Times New Roman" w:hAnsi="Times New Roman"/>
          <w:sz w:val="28"/>
          <w:szCs w:val="28"/>
        </w:rPr>
        <w:t>ганизация реагирует на изменения ее внутренней и внешней среды. Ада</w:t>
      </w:r>
      <w:r w:rsidRPr="00CA5E87">
        <w:rPr>
          <w:rFonts w:ascii="Times New Roman" w:hAnsi="Times New Roman"/>
          <w:sz w:val="28"/>
          <w:szCs w:val="28"/>
        </w:rPr>
        <w:t>п</w:t>
      </w:r>
      <w:r w:rsidRPr="00CA5E87">
        <w:rPr>
          <w:rFonts w:ascii="Times New Roman" w:hAnsi="Times New Roman"/>
          <w:sz w:val="28"/>
          <w:szCs w:val="28"/>
        </w:rPr>
        <w:t>тивность рассматривается здесь как промежуточный критерий, более абс</w:t>
      </w:r>
      <w:r w:rsidRPr="00CA5E87">
        <w:rPr>
          <w:rFonts w:ascii="Times New Roman" w:hAnsi="Times New Roman"/>
          <w:sz w:val="28"/>
          <w:szCs w:val="28"/>
        </w:rPr>
        <w:t>т</w:t>
      </w:r>
      <w:r w:rsidRPr="00CA5E87">
        <w:rPr>
          <w:rFonts w:ascii="Times New Roman" w:hAnsi="Times New Roman"/>
          <w:sz w:val="28"/>
          <w:szCs w:val="28"/>
        </w:rPr>
        <w:t>рактный, чем уровень производства, производительность</w:t>
      </w:r>
      <w:r>
        <w:rPr>
          <w:rFonts w:ascii="Times New Roman" w:hAnsi="Times New Roman"/>
          <w:sz w:val="28"/>
          <w:szCs w:val="28"/>
        </w:rPr>
        <w:t xml:space="preserve"> труда</w:t>
      </w:r>
      <w:r w:rsidRPr="00CA5E87">
        <w:rPr>
          <w:rFonts w:ascii="Times New Roman" w:hAnsi="Times New Roman"/>
          <w:sz w:val="28"/>
          <w:szCs w:val="28"/>
        </w:rPr>
        <w:t xml:space="preserve"> или удо</w:t>
      </w:r>
      <w:r w:rsidRPr="00CA5E87">
        <w:rPr>
          <w:rFonts w:ascii="Times New Roman" w:hAnsi="Times New Roman"/>
          <w:sz w:val="28"/>
          <w:szCs w:val="28"/>
        </w:rPr>
        <w:t>в</w:t>
      </w:r>
      <w:r w:rsidRPr="00CA5E87">
        <w:rPr>
          <w:rFonts w:ascii="Times New Roman" w:hAnsi="Times New Roman"/>
          <w:sz w:val="28"/>
          <w:szCs w:val="28"/>
        </w:rPr>
        <w:t>летворение</w:t>
      </w:r>
      <w:r>
        <w:rPr>
          <w:rFonts w:ascii="Times New Roman" w:hAnsi="Times New Roman"/>
          <w:sz w:val="28"/>
          <w:szCs w:val="28"/>
        </w:rPr>
        <w:t xml:space="preserve"> потребностей</w:t>
      </w:r>
      <w:r w:rsidRPr="00CA5E87">
        <w:rPr>
          <w:rFonts w:ascii="Times New Roman" w:hAnsi="Times New Roman"/>
          <w:sz w:val="28"/>
          <w:szCs w:val="28"/>
        </w:rPr>
        <w:t>.</w:t>
      </w:r>
      <w:r w:rsidRPr="00603B27">
        <w:rPr>
          <w:rFonts w:ascii="Times New Roman" w:hAnsi="Times New Roman"/>
          <w:sz w:val="28"/>
          <w:szCs w:val="28"/>
        </w:rPr>
        <w:t xml:space="preserve"> </w:t>
      </w:r>
      <w:r w:rsidRPr="00CA5E87">
        <w:rPr>
          <w:rFonts w:ascii="Times New Roman" w:hAnsi="Times New Roman"/>
          <w:sz w:val="28"/>
          <w:szCs w:val="28"/>
        </w:rPr>
        <w:t>Этот критерий относится к способности руков</w:t>
      </w:r>
      <w:r w:rsidRPr="00CA5E87">
        <w:rPr>
          <w:rFonts w:ascii="Times New Roman" w:hAnsi="Times New Roman"/>
          <w:sz w:val="28"/>
          <w:szCs w:val="28"/>
        </w:rPr>
        <w:t>о</w:t>
      </w:r>
      <w:r w:rsidRPr="00CA5E87">
        <w:rPr>
          <w:rFonts w:ascii="Times New Roman" w:hAnsi="Times New Roman"/>
          <w:sz w:val="28"/>
          <w:szCs w:val="28"/>
        </w:rPr>
        <w:t>дителя р</w:t>
      </w:r>
      <w:r>
        <w:rPr>
          <w:rFonts w:ascii="Times New Roman" w:hAnsi="Times New Roman"/>
          <w:sz w:val="28"/>
          <w:szCs w:val="28"/>
        </w:rPr>
        <w:t>еаг</w:t>
      </w:r>
      <w:r w:rsidRPr="00CA5E8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</w:t>
      </w:r>
      <w:r w:rsidRPr="00CA5E87">
        <w:rPr>
          <w:rFonts w:ascii="Times New Roman" w:hAnsi="Times New Roman"/>
          <w:sz w:val="28"/>
          <w:szCs w:val="28"/>
        </w:rPr>
        <w:t>ать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CA5E87">
        <w:rPr>
          <w:rFonts w:ascii="Times New Roman" w:hAnsi="Times New Roman"/>
          <w:sz w:val="28"/>
          <w:szCs w:val="28"/>
        </w:rPr>
        <w:t xml:space="preserve"> изменения как внешней, так и внутренней среды о</w:t>
      </w:r>
      <w:r w:rsidRPr="00CA5E87">
        <w:rPr>
          <w:rFonts w:ascii="Times New Roman" w:hAnsi="Times New Roman"/>
          <w:sz w:val="28"/>
          <w:szCs w:val="28"/>
        </w:rPr>
        <w:t>р</w:t>
      </w:r>
      <w:r w:rsidRPr="00CA5E87">
        <w:rPr>
          <w:rFonts w:ascii="Times New Roman" w:hAnsi="Times New Roman"/>
          <w:sz w:val="28"/>
          <w:szCs w:val="28"/>
        </w:rPr>
        <w:t>ганизации.</w:t>
      </w:r>
    </w:p>
    <w:p w:rsidR="00EF7A9D" w:rsidRPr="00FE3E48" w:rsidRDefault="00EF7A9D" w:rsidP="00D242BD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3E4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Адаптивное управление требует наличия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сл</w:t>
      </w:r>
      <w:r w:rsidRPr="00FE3E48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дующих</w:t>
      </w:r>
      <w:r w:rsidRPr="00FE3E4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инструментов:</w:t>
      </w:r>
    </w:p>
    <w:p w:rsidR="00EF7A9D" w:rsidRPr="003F45A0" w:rsidRDefault="00EF7A9D" w:rsidP="00E70942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3F45A0">
        <w:rPr>
          <w:rFonts w:ascii="Times New Roman" w:hAnsi="Times New Roman"/>
          <w:sz w:val="28"/>
          <w:szCs w:val="28"/>
        </w:rPr>
        <w:t>прогнозирования</w:t>
      </w:r>
      <w:r>
        <w:rPr>
          <w:rFonts w:ascii="Times New Roman" w:hAnsi="Times New Roman"/>
          <w:sz w:val="28"/>
          <w:szCs w:val="28"/>
        </w:rPr>
        <w:t xml:space="preserve"> –д</w:t>
      </w:r>
      <w:r w:rsidRPr="003F45A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 w:rsidRPr="003F45A0">
        <w:rPr>
          <w:rFonts w:ascii="Times New Roman" w:hAnsi="Times New Roman"/>
          <w:sz w:val="28"/>
          <w:szCs w:val="28"/>
        </w:rPr>
        <w:t xml:space="preserve"> оперативно</w:t>
      </w:r>
      <w:r>
        <w:rPr>
          <w:rFonts w:ascii="Times New Roman" w:hAnsi="Times New Roman"/>
          <w:sz w:val="28"/>
          <w:szCs w:val="28"/>
        </w:rPr>
        <w:t>й</w:t>
      </w:r>
      <w:r w:rsidRPr="003F45A0">
        <w:rPr>
          <w:rFonts w:ascii="Times New Roman" w:hAnsi="Times New Roman"/>
          <w:sz w:val="28"/>
          <w:szCs w:val="28"/>
        </w:rPr>
        <w:t xml:space="preserve"> оцен</w:t>
      </w:r>
      <w:r>
        <w:rPr>
          <w:rFonts w:ascii="Times New Roman" w:hAnsi="Times New Roman"/>
          <w:sz w:val="28"/>
          <w:szCs w:val="28"/>
        </w:rPr>
        <w:t>к</w:t>
      </w:r>
      <w:r w:rsidRPr="003F45A0">
        <w:rPr>
          <w:rFonts w:ascii="Times New Roman" w:hAnsi="Times New Roman"/>
          <w:sz w:val="28"/>
          <w:szCs w:val="28"/>
        </w:rPr>
        <w:t>и результат</w:t>
      </w:r>
      <w:r>
        <w:rPr>
          <w:rFonts w:ascii="Times New Roman" w:hAnsi="Times New Roman"/>
          <w:sz w:val="28"/>
          <w:szCs w:val="28"/>
        </w:rPr>
        <w:t>ов</w:t>
      </w:r>
      <w:r w:rsidRPr="003F45A0">
        <w:rPr>
          <w:rFonts w:ascii="Times New Roman" w:hAnsi="Times New Roman"/>
          <w:sz w:val="28"/>
          <w:szCs w:val="28"/>
        </w:rPr>
        <w:t xml:space="preserve"> (например, </w:t>
      </w:r>
      <w:r>
        <w:rPr>
          <w:rFonts w:ascii="Times New Roman" w:hAnsi="Times New Roman"/>
          <w:sz w:val="28"/>
          <w:szCs w:val="28"/>
        </w:rPr>
        <w:t>финансовых</w:t>
      </w:r>
      <w:r w:rsidRPr="003F45A0">
        <w:rPr>
          <w:rFonts w:ascii="Times New Roman" w:hAnsi="Times New Roman"/>
          <w:sz w:val="28"/>
          <w:szCs w:val="28"/>
        </w:rPr>
        <w:t>), к к</w:t>
      </w:r>
      <w:r>
        <w:rPr>
          <w:rFonts w:ascii="Times New Roman" w:hAnsi="Times New Roman"/>
          <w:sz w:val="28"/>
          <w:szCs w:val="28"/>
        </w:rPr>
        <w:t>оторы</w:t>
      </w:r>
      <w:r w:rsidRPr="003F45A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5A0">
        <w:rPr>
          <w:rFonts w:ascii="Times New Roman" w:hAnsi="Times New Roman"/>
          <w:sz w:val="28"/>
          <w:szCs w:val="28"/>
        </w:rPr>
        <w:t xml:space="preserve">приведет текущее состояние дел </w:t>
      </w:r>
      <w:r>
        <w:rPr>
          <w:rFonts w:ascii="Times New Roman" w:hAnsi="Times New Roman"/>
          <w:sz w:val="28"/>
          <w:szCs w:val="28"/>
        </w:rPr>
        <w:t>в сложной ада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тивной системе</w:t>
      </w:r>
      <w:r w:rsidRPr="003F45A0">
        <w:rPr>
          <w:rFonts w:ascii="Times New Roman" w:hAnsi="Times New Roman"/>
          <w:sz w:val="28"/>
          <w:szCs w:val="28"/>
        </w:rPr>
        <w:t>;</w:t>
      </w:r>
    </w:p>
    <w:p w:rsidR="00EF7A9D" w:rsidRPr="003F45A0" w:rsidRDefault="00EF7A9D" w:rsidP="00E70942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3F45A0">
        <w:rPr>
          <w:rFonts w:ascii="Times New Roman" w:hAnsi="Times New Roman"/>
          <w:sz w:val="28"/>
          <w:szCs w:val="28"/>
        </w:rPr>
        <w:t>корректировки планов</w:t>
      </w:r>
      <w:r>
        <w:rPr>
          <w:rFonts w:ascii="Times New Roman" w:hAnsi="Times New Roman"/>
          <w:sz w:val="28"/>
          <w:szCs w:val="28"/>
        </w:rPr>
        <w:t xml:space="preserve"> –д</w:t>
      </w:r>
      <w:r w:rsidRPr="003F45A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 w:rsidRPr="003F45A0">
        <w:rPr>
          <w:rFonts w:ascii="Times New Roman" w:hAnsi="Times New Roman"/>
          <w:sz w:val="28"/>
          <w:szCs w:val="28"/>
        </w:rPr>
        <w:t xml:space="preserve"> оперативно</w:t>
      </w:r>
      <w:r>
        <w:rPr>
          <w:rFonts w:ascii="Times New Roman" w:hAnsi="Times New Roman"/>
          <w:sz w:val="28"/>
          <w:szCs w:val="28"/>
        </w:rPr>
        <w:t>го из</w:t>
      </w:r>
      <w:r w:rsidRPr="003F45A0">
        <w:rPr>
          <w:rFonts w:ascii="Times New Roman" w:hAnsi="Times New Roman"/>
          <w:sz w:val="28"/>
          <w:szCs w:val="28"/>
        </w:rPr>
        <w:t>мен</w:t>
      </w:r>
      <w:r>
        <w:rPr>
          <w:rFonts w:ascii="Times New Roman" w:hAnsi="Times New Roman"/>
          <w:sz w:val="28"/>
          <w:szCs w:val="28"/>
        </w:rPr>
        <w:t>ени</w:t>
      </w:r>
      <w:r w:rsidRPr="003F45A0">
        <w:rPr>
          <w:rFonts w:ascii="Times New Roman" w:hAnsi="Times New Roman"/>
          <w:sz w:val="28"/>
          <w:szCs w:val="28"/>
        </w:rPr>
        <w:t>я устаревши</w:t>
      </w:r>
      <w:r>
        <w:rPr>
          <w:rFonts w:ascii="Times New Roman" w:hAnsi="Times New Roman"/>
          <w:sz w:val="28"/>
          <w:szCs w:val="28"/>
        </w:rPr>
        <w:t>х</w:t>
      </w:r>
      <w:r w:rsidRPr="003F45A0">
        <w:rPr>
          <w:rFonts w:ascii="Times New Roman" w:hAnsi="Times New Roman"/>
          <w:sz w:val="28"/>
          <w:szCs w:val="28"/>
        </w:rPr>
        <w:t xml:space="preserve"> пла</w:t>
      </w:r>
      <w:r>
        <w:rPr>
          <w:rFonts w:ascii="Times New Roman" w:hAnsi="Times New Roman"/>
          <w:sz w:val="28"/>
          <w:szCs w:val="28"/>
        </w:rPr>
        <w:t>нов</w:t>
      </w:r>
      <w:r w:rsidRPr="003F45A0">
        <w:rPr>
          <w:rFonts w:ascii="Times New Roman" w:hAnsi="Times New Roman"/>
          <w:sz w:val="28"/>
          <w:szCs w:val="28"/>
        </w:rPr>
        <w:t>, если они перестали соответствовать целям системы;</w:t>
      </w:r>
    </w:p>
    <w:p w:rsidR="00EF7A9D" w:rsidRDefault="00EF7A9D" w:rsidP="00E70942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3F45A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</w:t>
      </w:r>
      <w:r w:rsidRPr="003F45A0">
        <w:rPr>
          <w:rFonts w:ascii="Times New Roman" w:hAnsi="Times New Roman"/>
          <w:sz w:val="28"/>
          <w:szCs w:val="28"/>
        </w:rPr>
        <w:t>братной связи»</w:t>
      </w:r>
      <w:r>
        <w:rPr>
          <w:rFonts w:ascii="Times New Roman" w:hAnsi="Times New Roman"/>
          <w:sz w:val="28"/>
          <w:szCs w:val="28"/>
        </w:rPr>
        <w:t xml:space="preserve"> (отрицательной)</w:t>
      </w:r>
      <w:r w:rsidRPr="003F45A0">
        <w:rPr>
          <w:rFonts w:ascii="Times New Roman" w:hAnsi="Times New Roman"/>
          <w:sz w:val="28"/>
          <w:szCs w:val="28"/>
        </w:rPr>
        <w:t xml:space="preserve"> с текущими результатами де</w:t>
      </w:r>
      <w:r w:rsidRPr="003F45A0">
        <w:rPr>
          <w:rFonts w:ascii="Times New Roman" w:hAnsi="Times New Roman"/>
          <w:sz w:val="28"/>
          <w:szCs w:val="28"/>
        </w:rPr>
        <w:t>я</w:t>
      </w:r>
      <w:r w:rsidRPr="003F45A0">
        <w:rPr>
          <w:rFonts w:ascii="Times New Roman" w:hAnsi="Times New Roman"/>
          <w:sz w:val="28"/>
          <w:szCs w:val="28"/>
        </w:rPr>
        <w:t>тельности, т</w:t>
      </w:r>
      <w:r>
        <w:rPr>
          <w:rFonts w:ascii="Times New Roman" w:hAnsi="Times New Roman"/>
          <w:sz w:val="28"/>
          <w:szCs w:val="28"/>
        </w:rPr>
        <w:t>.</w:t>
      </w:r>
      <w:r w:rsidRPr="003F45A0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.</w:t>
      </w:r>
      <w:r w:rsidRPr="003F45A0">
        <w:rPr>
          <w:rFonts w:ascii="Times New Roman" w:hAnsi="Times New Roman"/>
          <w:sz w:val="28"/>
          <w:szCs w:val="28"/>
        </w:rPr>
        <w:t xml:space="preserve"> системы оперативного управления.</w:t>
      </w:r>
    </w:p>
    <w:p w:rsidR="00EF7A9D" w:rsidRPr="009F2E0C" w:rsidRDefault="00EF7A9D" w:rsidP="009F2E0C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</w:t>
      </w:r>
      <w:r w:rsidRPr="009F2E0C"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>у</w:t>
      </w:r>
      <w:r w:rsidRPr="009F2E0C">
        <w:rPr>
          <w:rFonts w:ascii="Times New Roman" w:hAnsi="Times New Roman"/>
          <w:sz w:val="28"/>
          <w:szCs w:val="28"/>
        </w:rPr>
        <w:t>читыва</w:t>
      </w:r>
      <w:r>
        <w:rPr>
          <w:rFonts w:ascii="Times New Roman" w:hAnsi="Times New Roman"/>
          <w:sz w:val="28"/>
          <w:szCs w:val="28"/>
        </w:rPr>
        <w:t>ть</w:t>
      </w:r>
      <w:r w:rsidRPr="009F2E0C">
        <w:rPr>
          <w:rFonts w:ascii="Times New Roman" w:hAnsi="Times New Roman"/>
          <w:sz w:val="28"/>
          <w:szCs w:val="28"/>
        </w:rPr>
        <w:t xml:space="preserve"> все это</w:t>
      </w:r>
      <w:r>
        <w:rPr>
          <w:rFonts w:ascii="Times New Roman" w:hAnsi="Times New Roman"/>
          <w:sz w:val="28"/>
          <w:szCs w:val="28"/>
        </w:rPr>
        <w:t xml:space="preserve"> при</w:t>
      </w:r>
      <w:r w:rsidRPr="009F2E0C">
        <w:rPr>
          <w:rFonts w:ascii="Times New Roman" w:hAnsi="Times New Roman"/>
          <w:sz w:val="28"/>
          <w:szCs w:val="28"/>
        </w:rPr>
        <w:t xml:space="preserve"> выработ</w:t>
      </w:r>
      <w:r>
        <w:rPr>
          <w:rFonts w:ascii="Times New Roman" w:hAnsi="Times New Roman"/>
          <w:sz w:val="28"/>
          <w:szCs w:val="28"/>
        </w:rPr>
        <w:t>ке</w:t>
      </w:r>
      <w:r w:rsidRPr="009F2E0C">
        <w:rPr>
          <w:rFonts w:ascii="Times New Roman" w:hAnsi="Times New Roman"/>
          <w:sz w:val="28"/>
          <w:szCs w:val="28"/>
        </w:rPr>
        <w:t xml:space="preserve"> алгоритм</w:t>
      </w:r>
      <w:r>
        <w:rPr>
          <w:rFonts w:ascii="Times New Roman" w:hAnsi="Times New Roman"/>
          <w:sz w:val="28"/>
          <w:szCs w:val="28"/>
        </w:rPr>
        <w:t>а</w:t>
      </w:r>
      <w:r w:rsidRPr="009F2E0C"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пр</w:t>
      </w:r>
      <w:r w:rsidRPr="009F2E0C">
        <w:rPr>
          <w:rFonts w:ascii="Times New Roman" w:hAnsi="Times New Roman"/>
          <w:sz w:val="28"/>
          <w:szCs w:val="28"/>
        </w:rPr>
        <w:t>обл</w:t>
      </w:r>
      <w:r w:rsidRPr="009F2E0C">
        <w:rPr>
          <w:rFonts w:ascii="Times New Roman" w:hAnsi="Times New Roman"/>
          <w:sz w:val="28"/>
          <w:szCs w:val="28"/>
        </w:rPr>
        <w:t>е</w:t>
      </w:r>
      <w:r w:rsidRPr="009F2E0C">
        <w:rPr>
          <w:rFonts w:ascii="Times New Roman" w:hAnsi="Times New Roman"/>
          <w:sz w:val="28"/>
          <w:szCs w:val="28"/>
        </w:rPr>
        <w:t>мы.</w:t>
      </w:r>
    </w:p>
    <w:p w:rsidR="00EF7A9D" w:rsidRPr="00BC6607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129C">
        <w:rPr>
          <w:rFonts w:ascii="Times New Roman" w:hAnsi="Times New Roman"/>
          <w:b/>
          <w:sz w:val="28"/>
          <w:szCs w:val="28"/>
        </w:rPr>
        <w:t>Алгоритм решения проблемы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BC6607">
        <w:rPr>
          <w:rFonts w:ascii="Times New Roman" w:hAnsi="Times New Roman"/>
          <w:sz w:val="28"/>
          <w:szCs w:val="28"/>
        </w:rPr>
        <w:t>В результате декомпозиции цели н</w:t>
      </w:r>
      <w:r w:rsidRPr="00BC6607">
        <w:rPr>
          <w:rFonts w:ascii="Times New Roman" w:hAnsi="Times New Roman"/>
          <w:sz w:val="28"/>
          <w:szCs w:val="28"/>
        </w:rPr>
        <w:t>а</w:t>
      </w:r>
      <w:r w:rsidRPr="00BC6607">
        <w:rPr>
          <w:rFonts w:ascii="Times New Roman" w:hAnsi="Times New Roman"/>
          <w:sz w:val="28"/>
          <w:szCs w:val="28"/>
        </w:rPr>
        <w:t>ми сформулирована система задач исследования, обеспечива</w:t>
      </w:r>
      <w:r>
        <w:rPr>
          <w:rFonts w:ascii="Times New Roman" w:hAnsi="Times New Roman"/>
          <w:sz w:val="28"/>
          <w:szCs w:val="28"/>
        </w:rPr>
        <w:t>юща</w:t>
      </w:r>
      <w:r w:rsidRPr="00BC6607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поэта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ное </w:t>
      </w:r>
      <w:r w:rsidRPr="00BC6607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имеюще</w:t>
      </w:r>
      <w:r w:rsidRPr="00BC6607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ся</w:t>
      </w:r>
      <w:r w:rsidRPr="00BC6607">
        <w:rPr>
          <w:rFonts w:ascii="Times New Roman" w:hAnsi="Times New Roman"/>
          <w:sz w:val="28"/>
          <w:szCs w:val="28"/>
        </w:rPr>
        <w:t xml:space="preserve"> проблемы:</w:t>
      </w:r>
    </w:p>
    <w:p w:rsidR="00EF7A9D" w:rsidRPr="00BC6607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607">
        <w:rPr>
          <w:rFonts w:ascii="Times New Roman" w:hAnsi="Times New Roman"/>
          <w:sz w:val="28"/>
          <w:szCs w:val="28"/>
        </w:rPr>
        <w:t xml:space="preserve">1. Выявить проблему, решение которой обеспечит существенное улучшение управления </w:t>
      </w:r>
      <w:r>
        <w:rPr>
          <w:rFonts w:ascii="Times New Roman" w:hAnsi="Times New Roman"/>
          <w:sz w:val="28"/>
          <w:szCs w:val="28"/>
        </w:rPr>
        <w:t>интегрированными сегментами сахарного подко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плекса (ИССП) АПК</w:t>
      </w:r>
      <w:r w:rsidRPr="00BC6607">
        <w:rPr>
          <w:rFonts w:ascii="Times New Roman" w:hAnsi="Times New Roman"/>
          <w:sz w:val="28"/>
          <w:szCs w:val="28"/>
        </w:rPr>
        <w:t>.</w:t>
      </w:r>
    </w:p>
    <w:p w:rsidR="00EF7A9D" w:rsidRPr="00BC6607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607">
        <w:rPr>
          <w:rFonts w:ascii="Times New Roman" w:hAnsi="Times New Roman"/>
          <w:sz w:val="28"/>
          <w:szCs w:val="28"/>
        </w:rPr>
        <w:t>2. Выбрать критери</w:t>
      </w:r>
      <w:r>
        <w:rPr>
          <w:rFonts w:ascii="Times New Roman" w:hAnsi="Times New Roman"/>
          <w:sz w:val="28"/>
          <w:szCs w:val="28"/>
        </w:rPr>
        <w:t>и, позволяющие</w:t>
      </w:r>
      <w:r w:rsidRPr="00BC6607">
        <w:rPr>
          <w:rFonts w:ascii="Times New Roman" w:hAnsi="Times New Roman"/>
          <w:sz w:val="28"/>
          <w:szCs w:val="28"/>
        </w:rPr>
        <w:t xml:space="preserve"> реально отслеживать этапы реш</w:t>
      </w:r>
      <w:r w:rsidRPr="00BC6607">
        <w:rPr>
          <w:rFonts w:ascii="Times New Roman" w:hAnsi="Times New Roman"/>
          <w:sz w:val="28"/>
          <w:szCs w:val="28"/>
        </w:rPr>
        <w:t>е</w:t>
      </w:r>
      <w:r w:rsidRPr="00BC6607">
        <w:rPr>
          <w:rFonts w:ascii="Times New Roman" w:hAnsi="Times New Roman"/>
          <w:sz w:val="28"/>
          <w:szCs w:val="28"/>
        </w:rPr>
        <w:t>ния проблемы.</w:t>
      </w:r>
    </w:p>
    <w:p w:rsidR="00EF7A9D" w:rsidRPr="00BC6607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607">
        <w:rPr>
          <w:rFonts w:ascii="Times New Roman" w:hAnsi="Times New Roman"/>
          <w:sz w:val="28"/>
          <w:szCs w:val="28"/>
        </w:rPr>
        <w:t>3. Сделать обзор известных методов реше</w:t>
      </w:r>
      <w:r>
        <w:rPr>
          <w:rFonts w:ascii="Times New Roman" w:hAnsi="Times New Roman"/>
          <w:sz w:val="28"/>
          <w:szCs w:val="28"/>
        </w:rPr>
        <w:t>ния проблемы</w:t>
      </w:r>
      <w:r w:rsidRPr="00BC6607">
        <w:rPr>
          <w:rFonts w:ascii="Times New Roman" w:hAnsi="Times New Roman"/>
          <w:sz w:val="28"/>
          <w:szCs w:val="28"/>
        </w:rPr>
        <w:t>на предмет их соответствия вы</w:t>
      </w:r>
      <w:r>
        <w:rPr>
          <w:rFonts w:ascii="Times New Roman" w:hAnsi="Times New Roman"/>
          <w:sz w:val="28"/>
          <w:szCs w:val="28"/>
        </w:rPr>
        <w:t>бранны</w:t>
      </w:r>
      <w:r w:rsidRPr="00BC6607">
        <w:rPr>
          <w:rFonts w:ascii="Times New Roman" w:hAnsi="Times New Roman"/>
          <w:sz w:val="28"/>
          <w:szCs w:val="28"/>
        </w:rPr>
        <w:t>м критери</w:t>
      </w:r>
      <w:r>
        <w:rPr>
          <w:rFonts w:ascii="Times New Roman" w:hAnsi="Times New Roman"/>
          <w:sz w:val="28"/>
          <w:szCs w:val="28"/>
        </w:rPr>
        <w:t>ям</w:t>
      </w:r>
      <w:r w:rsidRPr="00BC660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подо</w:t>
      </w:r>
      <w:r w:rsidRPr="00BC6607">
        <w:rPr>
          <w:rFonts w:ascii="Times New Roman" w:hAnsi="Times New Roman"/>
          <w:sz w:val="28"/>
          <w:szCs w:val="28"/>
        </w:rPr>
        <w:t>брать о</w:t>
      </w:r>
      <w:r>
        <w:rPr>
          <w:rFonts w:ascii="Times New Roman" w:hAnsi="Times New Roman"/>
          <w:sz w:val="28"/>
          <w:szCs w:val="28"/>
        </w:rPr>
        <w:t>птимальный</w:t>
      </w:r>
      <w:r w:rsidRPr="00BC660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который</w:t>
      </w:r>
      <w:r w:rsidRPr="00BC6607">
        <w:rPr>
          <w:rFonts w:ascii="Times New Roman" w:hAnsi="Times New Roman"/>
          <w:sz w:val="28"/>
          <w:szCs w:val="28"/>
        </w:rPr>
        <w:t xml:space="preserve"> обеспечи</w:t>
      </w:r>
      <w:r>
        <w:rPr>
          <w:rFonts w:ascii="Times New Roman" w:hAnsi="Times New Roman"/>
          <w:sz w:val="28"/>
          <w:szCs w:val="28"/>
        </w:rPr>
        <w:t>т</w:t>
      </w:r>
      <w:r w:rsidRPr="00BC6607">
        <w:rPr>
          <w:rFonts w:ascii="Times New Roman" w:hAnsi="Times New Roman"/>
          <w:sz w:val="28"/>
          <w:szCs w:val="28"/>
        </w:rPr>
        <w:t xml:space="preserve"> решение проблемы.</w:t>
      </w:r>
    </w:p>
    <w:p w:rsidR="00EF7A9D" w:rsidRPr="00BC6607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C6607">
        <w:rPr>
          <w:rFonts w:ascii="Times New Roman" w:hAnsi="Times New Roman"/>
          <w:sz w:val="28"/>
          <w:szCs w:val="28"/>
        </w:rPr>
        <w:t xml:space="preserve">4. Описать математические модели взаимодействия </w:t>
      </w:r>
      <w:r>
        <w:rPr>
          <w:rFonts w:ascii="Times New Roman" w:hAnsi="Times New Roman"/>
          <w:sz w:val="28"/>
          <w:szCs w:val="28"/>
        </w:rPr>
        <w:t>как отдельных структур (подразделений) И</w:t>
      </w:r>
      <w:r w:rsidRPr="00BC660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СП, так и</w:t>
      </w:r>
      <w:r w:rsidRPr="00BC6607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амой системы с</w:t>
      </w:r>
      <w:r w:rsidRPr="00BC6607">
        <w:rPr>
          <w:rFonts w:ascii="Times New Roman" w:hAnsi="Times New Roman"/>
          <w:sz w:val="28"/>
          <w:szCs w:val="28"/>
        </w:rPr>
        <w:t xml:space="preserve"> изменяющейся внешней средой в устойчивых (типичных) и неустойчивых (нетипичных) </w:t>
      </w:r>
      <w:r>
        <w:rPr>
          <w:rFonts w:ascii="Times New Roman" w:hAnsi="Times New Roman"/>
          <w:sz w:val="28"/>
          <w:szCs w:val="28"/>
        </w:rPr>
        <w:t>состояниях (</w:t>
      </w:r>
      <w:r w:rsidRPr="00BC6607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)</w:t>
      </w:r>
      <w:r w:rsidRPr="00BC6607">
        <w:rPr>
          <w:rFonts w:ascii="Times New Roman" w:hAnsi="Times New Roman"/>
          <w:sz w:val="28"/>
          <w:szCs w:val="28"/>
        </w:rPr>
        <w:t>.</w:t>
      </w:r>
    </w:p>
    <w:p w:rsidR="00EF7A9D" w:rsidRDefault="00EF7A9D" w:rsidP="00BC6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C660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апробации выбранных методов необходимо решить ряд задач</w:t>
      </w:r>
      <w:r w:rsidRPr="00BC660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усовершенствовать </w:t>
      </w:r>
      <w:r w:rsidRPr="00BC6607">
        <w:rPr>
          <w:rFonts w:ascii="Times New Roman" w:hAnsi="Times New Roman"/>
          <w:sz w:val="28"/>
          <w:szCs w:val="28"/>
        </w:rPr>
        <w:t xml:space="preserve">технологии </w:t>
      </w:r>
      <w:r>
        <w:rPr>
          <w:rFonts w:ascii="Times New Roman" w:hAnsi="Times New Roman"/>
          <w:sz w:val="28"/>
          <w:szCs w:val="28"/>
        </w:rPr>
        <w:t>их</w:t>
      </w:r>
      <w:r w:rsidRPr="00BC6607">
        <w:rPr>
          <w:rFonts w:ascii="Times New Roman" w:hAnsi="Times New Roman"/>
          <w:sz w:val="28"/>
          <w:szCs w:val="28"/>
        </w:rPr>
        <w:t xml:space="preserve"> реализации в </w:t>
      </w:r>
      <w:r>
        <w:rPr>
          <w:rFonts w:ascii="Times New Roman" w:hAnsi="Times New Roman"/>
          <w:sz w:val="28"/>
          <w:szCs w:val="28"/>
        </w:rPr>
        <w:t>сахарном подкомплексе АПК, о</w:t>
      </w:r>
      <w:r w:rsidRPr="00BC6607">
        <w:rPr>
          <w:rFonts w:ascii="Times New Roman" w:hAnsi="Times New Roman"/>
          <w:sz w:val="28"/>
          <w:szCs w:val="28"/>
        </w:rPr>
        <w:t>ценить эффективность</w:t>
      </w:r>
      <w:r>
        <w:rPr>
          <w:rFonts w:ascii="Times New Roman" w:hAnsi="Times New Roman"/>
          <w:sz w:val="28"/>
          <w:szCs w:val="28"/>
        </w:rPr>
        <w:t xml:space="preserve"> методов и технологий</w:t>
      </w:r>
      <w:r w:rsidRPr="00BC6607">
        <w:rPr>
          <w:rFonts w:ascii="Times New Roman" w:hAnsi="Times New Roman"/>
          <w:sz w:val="28"/>
          <w:szCs w:val="28"/>
        </w:rPr>
        <w:t>, дать рекомендации по использованию с учетом ограничений и перспектив совершенствования.</w:t>
      </w:r>
    </w:p>
    <w:p w:rsidR="00EF7A9D" w:rsidRPr="00BC6607" w:rsidRDefault="00EF7A9D" w:rsidP="006323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определения алгоритма решения проблемы необходима выр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ботка критериев исследования.</w:t>
      </w:r>
    </w:p>
    <w:p w:rsidR="00EF7A9D" w:rsidRDefault="00EF7A9D" w:rsidP="006323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критерием исследования является способность интегрир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ванных сегментов сахарного подкомплекса удовлетворять потребности 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харного рынка страны, что соответствует их миссии.</w:t>
      </w:r>
    </w:p>
    <w:p w:rsidR="00EF7A9D" w:rsidRDefault="00EF7A9D" w:rsidP="006323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Дополнительными (реализующими) критериями исследования явл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ются:</w:t>
      </w:r>
    </w:p>
    <w:p w:rsidR="00EF7A9D" w:rsidRPr="00A52011" w:rsidRDefault="00EF7A9D" w:rsidP="00DB547C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Критерий эффективности использования земель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назначения (приобретение и/или аренда у разных хозяйствующих субъектов).</w:t>
      </w:r>
    </w:p>
    <w:p w:rsidR="00EF7A9D" w:rsidRDefault="00EF7A9D" w:rsidP="00DB547C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Критерий эффективности расчета прибыли сахарного завода.</w:t>
      </w:r>
    </w:p>
    <w:p w:rsidR="00EF7A9D" w:rsidRPr="002E4E3F" w:rsidRDefault="00EF7A9D" w:rsidP="00F5032D">
      <w:pPr>
        <w:pStyle w:val="NormalWeb"/>
        <w:numPr>
          <w:ilvl w:val="0"/>
          <w:numId w:val="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  <w:lang w:eastAsia="en-US"/>
        </w:rPr>
      </w:pPr>
      <w:r w:rsidRPr="002E4E3F">
        <w:rPr>
          <w:sz w:val="28"/>
          <w:szCs w:val="28"/>
          <w:lang w:eastAsia="en-US"/>
        </w:rPr>
        <w:t>Критерий оптимального соотношения прибыли</w:t>
      </w:r>
      <w:r w:rsidRPr="004E4B7C"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eastAsia="en-US"/>
        </w:rPr>
        <w:t>экономического или рыночного равновесия</w:t>
      </w:r>
      <w:r w:rsidRPr="004E4B7C">
        <w:rPr>
          <w:sz w:val="28"/>
          <w:szCs w:val="28"/>
          <w:lang w:eastAsia="en-US"/>
        </w:rPr>
        <w:t>)</w:t>
      </w:r>
      <w:r w:rsidRPr="002E4E3F">
        <w:rPr>
          <w:sz w:val="28"/>
          <w:szCs w:val="28"/>
          <w:lang w:eastAsia="en-US"/>
        </w:rPr>
        <w:t xml:space="preserve"> между </w:t>
      </w:r>
      <w:r>
        <w:rPr>
          <w:sz w:val="28"/>
          <w:szCs w:val="28"/>
          <w:lang w:eastAsia="en-US"/>
        </w:rPr>
        <w:t>подразделения</w:t>
      </w:r>
      <w:r w:rsidRPr="002E4E3F">
        <w:rPr>
          <w:sz w:val="28"/>
          <w:szCs w:val="28"/>
          <w:lang w:eastAsia="en-US"/>
        </w:rPr>
        <w:t xml:space="preserve">ми (элементами) ИССП. </w:t>
      </w:r>
      <w:r>
        <w:rPr>
          <w:sz w:val="28"/>
          <w:szCs w:val="28"/>
          <w:lang w:eastAsia="en-US"/>
        </w:rPr>
        <w:t>Базов</w:t>
      </w:r>
      <w:r w:rsidRPr="002E4E3F">
        <w:rPr>
          <w:sz w:val="28"/>
          <w:szCs w:val="28"/>
          <w:lang w:eastAsia="en-US"/>
        </w:rPr>
        <w:t>ыми условиями (</w:t>
      </w:r>
      <w:r>
        <w:rPr>
          <w:sz w:val="28"/>
          <w:szCs w:val="28"/>
          <w:lang w:eastAsia="en-US"/>
        </w:rPr>
        <w:t>т</w:t>
      </w:r>
      <w:r w:rsidRPr="002E4E3F">
        <w:rPr>
          <w:sz w:val="28"/>
          <w:szCs w:val="28"/>
          <w:lang w:eastAsia="en-US"/>
        </w:rPr>
        <w:t>р</w:t>
      </w:r>
      <w:r>
        <w:rPr>
          <w:sz w:val="28"/>
          <w:szCs w:val="28"/>
          <w:lang w:eastAsia="en-US"/>
        </w:rPr>
        <w:t>ебованиями</w:t>
      </w:r>
      <w:r w:rsidRPr="002E4E3F">
        <w:rPr>
          <w:sz w:val="28"/>
          <w:szCs w:val="28"/>
          <w:lang w:eastAsia="en-US"/>
        </w:rPr>
        <w:t>) реализации критерия будут эффе</w:t>
      </w:r>
      <w:r w:rsidRPr="002E4E3F">
        <w:rPr>
          <w:sz w:val="28"/>
          <w:szCs w:val="28"/>
          <w:lang w:eastAsia="en-US"/>
        </w:rPr>
        <w:t>к</w:t>
      </w:r>
      <w:r w:rsidRPr="002E4E3F">
        <w:rPr>
          <w:sz w:val="28"/>
          <w:szCs w:val="28"/>
          <w:lang w:eastAsia="en-US"/>
        </w:rPr>
        <w:t>тивность по Парето (Слейтеру)</w:t>
      </w:r>
      <w:r>
        <w:rPr>
          <w:sz w:val="28"/>
          <w:szCs w:val="28"/>
          <w:lang w:eastAsia="en-US"/>
        </w:rPr>
        <w:t>,</w:t>
      </w:r>
      <w:r w:rsidRPr="002E4E3F">
        <w:rPr>
          <w:sz w:val="28"/>
          <w:szCs w:val="28"/>
          <w:lang w:eastAsia="en-US"/>
        </w:rPr>
        <w:t xml:space="preserve"> равнове</w:t>
      </w:r>
      <w:r>
        <w:rPr>
          <w:sz w:val="28"/>
          <w:szCs w:val="28"/>
          <w:lang w:eastAsia="en-US"/>
        </w:rPr>
        <w:t>сие по Нэшу – Курно (лемма Ше</w:t>
      </w:r>
      <w:r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ли – Фолкмана</w:t>
      </w:r>
      <w:r w:rsidRPr="00F5032D">
        <w:rPr>
          <w:sz w:val="28"/>
          <w:szCs w:val="28"/>
          <w:lang w:eastAsia="en-US"/>
        </w:rPr>
        <w:t>, которая могла бы дополнить критерий экономического равновесия ИССП</w:t>
      </w:r>
      <w:r>
        <w:rPr>
          <w:sz w:val="28"/>
          <w:szCs w:val="28"/>
          <w:lang w:eastAsia="en-US"/>
        </w:rPr>
        <w:t>)</w:t>
      </w:r>
      <w:r>
        <w:rPr>
          <w:rStyle w:val="FootnoteReference"/>
          <w:sz w:val="28"/>
          <w:szCs w:val="28"/>
          <w:lang w:eastAsia="en-US"/>
        </w:rPr>
        <w:footnoteReference w:id="7"/>
      </w:r>
      <w:r>
        <w:rPr>
          <w:sz w:val="28"/>
          <w:szCs w:val="28"/>
          <w:lang w:eastAsia="en-US"/>
        </w:rPr>
        <w:t>, методы расчета общественного (корпоративного) о</w:t>
      </w:r>
      <w:r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тимума. Дополнительным условием может выступить нахождение р</w:t>
      </w:r>
      <w:r w:rsidRPr="002E4E3F">
        <w:rPr>
          <w:sz w:val="28"/>
          <w:szCs w:val="28"/>
          <w:lang w:eastAsia="en-US"/>
        </w:rPr>
        <w:t>адиус</w:t>
      </w:r>
      <w:r>
        <w:rPr>
          <w:sz w:val="28"/>
          <w:szCs w:val="28"/>
          <w:lang w:eastAsia="en-US"/>
        </w:rPr>
        <w:t>а</w:t>
      </w:r>
      <w:r w:rsidRPr="002E4E3F">
        <w:rPr>
          <w:sz w:val="28"/>
          <w:szCs w:val="28"/>
          <w:lang w:eastAsia="en-US"/>
        </w:rPr>
        <w:t xml:space="preserve"> устойчивости</w:t>
      </w:r>
      <w:r>
        <w:rPr>
          <w:sz w:val="28"/>
          <w:szCs w:val="28"/>
          <w:lang w:eastAsia="en-US"/>
        </w:rPr>
        <w:t xml:space="preserve"> этого оптимума.</w:t>
      </w:r>
    </w:p>
    <w:p w:rsidR="00EF7A9D" w:rsidRDefault="00EF7A9D" w:rsidP="00DB547C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Критерий достаточно точного прогноза по сахарной отрасли АПК (ценам, урожайности, посевных площадей, готовой продукции и т. п.) и по ее отдельным и смежным секторам.</w:t>
      </w:r>
    </w:p>
    <w:p w:rsidR="00EF7A9D" w:rsidRDefault="00EF7A9D" w:rsidP="0063238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первому критерию рассматривается несколько альтернатив – это усовершенствование и разработка математической модели (система </w:t>
      </w:r>
      <w:r w:rsidRPr="00E16BAE">
        <w:rPr>
          <w:rFonts w:ascii="Times New Roman" w:hAnsi="Times New Roman"/>
          <w:sz w:val="28"/>
          <w:szCs w:val="28"/>
        </w:rPr>
        <w:t>мет</w:t>
      </w:r>
      <w:r w:rsidRPr="00E16BAE">
        <w:rPr>
          <w:rFonts w:ascii="Times New Roman" w:hAnsi="Times New Roman"/>
          <w:sz w:val="28"/>
          <w:szCs w:val="28"/>
        </w:rPr>
        <w:t>о</w:t>
      </w:r>
      <w:r w:rsidRPr="00E16BAE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6BAE">
        <w:rPr>
          <w:rFonts w:ascii="Times New Roman" w:hAnsi="Times New Roman"/>
          <w:sz w:val="28"/>
          <w:szCs w:val="28"/>
        </w:rPr>
        <w:t>затрат на использование земельных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6BAE"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сурсов).</w:t>
      </w:r>
    </w:p>
    <w:p w:rsidR="00EF7A9D" w:rsidRDefault="00EF7A9D" w:rsidP="000057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критерий та</w:t>
      </w:r>
      <w:r w:rsidRPr="00E16BA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имеет несколько ва</w:t>
      </w:r>
      <w:r w:rsidRPr="00E16BAE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анто</w:t>
      </w:r>
      <w:r w:rsidRPr="00E16BA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–усовершенствование и разработка математической модели (система </w:t>
      </w:r>
      <w:r w:rsidRPr="00E16BAE">
        <w:rPr>
          <w:rFonts w:ascii="Times New Roman" w:hAnsi="Times New Roman"/>
          <w:sz w:val="28"/>
          <w:szCs w:val="28"/>
        </w:rPr>
        <w:t>мет</w:t>
      </w:r>
      <w:r w:rsidRPr="00E16BAE">
        <w:rPr>
          <w:rFonts w:ascii="Times New Roman" w:hAnsi="Times New Roman"/>
          <w:sz w:val="28"/>
          <w:szCs w:val="28"/>
        </w:rPr>
        <w:t>о</w:t>
      </w:r>
      <w:r w:rsidRPr="00E16BAE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 xml:space="preserve"> управления экономическими параметрами ИССП).</w:t>
      </w:r>
    </w:p>
    <w:p w:rsidR="00EF7A9D" w:rsidRDefault="00EF7A9D" w:rsidP="002064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третьему критерию рассматривается </w:t>
      </w:r>
      <w:r w:rsidRPr="00E16BAE">
        <w:rPr>
          <w:rFonts w:ascii="Times New Roman" w:hAnsi="Times New Roman"/>
          <w:sz w:val="28"/>
          <w:szCs w:val="28"/>
        </w:rPr>
        <w:t>одна альтернатива</w:t>
      </w:r>
      <w:r>
        <w:rPr>
          <w:rFonts w:ascii="Times New Roman" w:hAnsi="Times New Roman"/>
          <w:sz w:val="28"/>
          <w:szCs w:val="28"/>
        </w:rPr>
        <w:t xml:space="preserve"> – расчет общественного (корпоративного) оптимума интегрированных сегментов сахарного подкомплекса (модель оценки деятельности ИССП).</w:t>
      </w:r>
    </w:p>
    <w:p w:rsidR="00EF7A9D" w:rsidRDefault="00EF7A9D" w:rsidP="009E266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четвертом, </w:t>
      </w:r>
      <w:r w:rsidRPr="00E16BAE">
        <w:rPr>
          <w:rFonts w:ascii="Times New Roman" w:hAnsi="Times New Roman"/>
          <w:sz w:val="28"/>
          <w:szCs w:val="28"/>
        </w:rPr>
        <w:t>много</w:t>
      </w:r>
      <w:r>
        <w:rPr>
          <w:rFonts w:ascii="Times New Roman" w:hAnsi="Times New Roman"/>
          <w:sz w:val="28"/>
          <w:szCs w:val="28"/>
        </w:rPr>
        <w:t xml:space="preserve">критериальном подходе, рассматриваются </w:t>
      </w:r>
      <w:r w:rsidRPr="00E16BAE">
        <w:rPr>
          <w:rFonts w:ascii="Times New Roman" w:hAnsi="Times New Roman"/>
          <w:sz w:val="28"/>
          <w:szCs w:val="28"/>
        </w:rPr>
        <w:t>н</w:t>
      </w:r>
      <w:r w:rsidRPr="00E16BAE">
        <w:rPr>
          <w:rFonts w:ascii="Times New Roman" w:hAnsi="Times New Roman"/>
          <w:sz w:val="28"/>
          <w:szCs w:val="28"/>
        </w:rPr>
        <w:t>е</w:t>
      </w:r>
      <w:r w:rsidRPr="00E16BAE">
        <w:rPr>
          <w:rFonts w:ascii="Times New Roman" w:hAnsi="Times New Roman"/>
          <w:sz w:val="28"/>
          <w:szCs w:val="28"/>
        </w:rPr>
        <w:t>сколько альтернатив</w:t>
      </w:r>
      <w:r>
        <w:rPr>
          <w:rFonts w:ascii="Times New Roman" w:hAnsi="Times New Roman"/>
          <w:sz w:val="28"/>
          <w:szCs w:val="28"/>
        </w:rPr>
        <w:t xml:space="preserve"> – р</w:t>
      </w:r>
      <w:r w:rsidRPr="009E2661">
        <w:rPr>
          <w:rFonts w:ascii="Times New Roman" w:hAnsi="Times New Roman"/>
          <w:sz w:val="28"/>
          <w:szCs w:val="28"/>
        </w:rPr>
        <w:t>азработка визуально-графической модели повед</w:t>
      </w:r>
      <w:r w:rsidRPr="009E2661">
        <w:rPr>
          <w:rFonts w:ascii="Times New Roman" w:hAnsi="Times New Roman"/>
          <w:sz w:val="28"/>
          <w:szCs w:val="28"/>
        </w:rPr>
        <w:t>е</w:t>
      </w:r>
      <w:r w:rsidRPr="009E2661">
        <w:rPr>
          <w:rFonts w:ascii="Times New Roman" w:hAnsi="Times New Roman"/>
          <w:sz w:val="28"/>
          <w:szCs w:val="28"/>
        </w:rPr>
        <w:t>ния интегрированных се</w:t>
      </w:r>
      <w:r>
        <w:rPr>
          <w:rFonts w:ascii="Times New Roman" w:hAnsi="Times New Roman"/>
          <w:sz w:val="28"/>
          <w:szCs w:val="28"/>
        </w:rPr>
        <w:t>г</w:t>
      </w:r>
      <w:r w:rsidRPr="009E266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ентов</w:t>
      </w:r>
      <w:r w:rsidRPr="009E2661">
        <w:rPr>
          <w:rFonts w:ascii="Times New Roman" w:hAnsi="Times New Roman"/>
          <w:sz w:val="28"/>
          <w:szCs w:val="28"/>
        </w:rPr>
        <w:t xml:space="preserve"> сахарного подкомплекса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E385F">
        <w:rPr>
          <w:rFonts w:ascii="Times New Roman" w:hAnsi="Times New Roman"/>
          <w:sz w:val="28"/>
          <w:szCs w:val="28"/>
        </w:rPr>
        <w:t>метода тренд</w:t>
      </w:r>
      <w:r w:rsidRPr="00CE385F">
        <w:rPr>
          <w:rFonts w:ascii="Times New Roman" w:hAnsi="Times New Roman"/>
          <w:sz w:val="28"/>
          <w:szCs w:val="28"/>
        </w:rPr>
        <w:t>о</w:t>
      </w:r>
      <w:r w:rsidRPr="00CE385F">
        <w:rPr>
          <w:rFonts w:ascii="Times New Roman" w:hAnsi="Times New Roman"/>
          <w:sz w:val="28"/>
          <w:szCs w:val="28"/>
        </w:rPr>
        <w:t>вого моделирования,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2661">
        <w:rPr>
          <w:rFonts w:ascii="Times New Roman" w:hAnsi="Times New Roman"/>
          <w:sz w:val="28"/>
          <w:szCs w:val="28"/>
        </w:rPr>
        <w:t>кластерно</w:t>
      </w:r>
      <w:r>
        <w:rPr>
          <w:rFonts w:ascii="Times New Roman" w:hAnsi="Times New Roman"/>
          <w:sz w:val="28"/>
          <w:szCs w:val="28"/>
        </w:rPr>
        <w:t>й модели сахарного подкомплекса,</w:t>
      </w:r>
      <w:bookmarkStart w:id="5" w:name="_Toc348904871"/>
      <w:r>
        <w:rPr>
          <w:rFonts w:ascii="Times New Roman" w:hAnsi="Times New Roman"/>
          <w:sz w:val="28"/>
          <w:szCs w:val="28"/>
        </w:rPr>
        <w:t xml:space="preserve"> выявл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к</w:t>
      </w:r>
      <w:r w:rsidRPr="009E2661">
        <w:rPr>
          <w:rFonts w:ascii="Times New Roman" w:hAnsi="Times New Roman"/>
          <w:sz w:val="28"/>
          <w:szCs w:val="28"/>
        </w:rPr>
        <w:t>анально</w:t>
      </w:r>
      <w:r>
        <w:rPr>
          <w:rFonts w:ascii="Times New Roman" w:hAnsi="Times New Roman"/>
          <w:sz w:val="28"/>
          <w:szCs w:val="28"/>
        </w:rPr>
        <w:t>го смещения</w:t>
      </w:r>
      <w:r w:rsidRPr="009E2661">
        <w:rPr>
          <w:rFonts w:ascii="Times New Roman" w:hAnsi="Times New Roman"/>
          <w:sz w:val="28"/>
          <w:szCs w:val="28"/>
        </w:rPr>
        <w:t xml:space="preserve"> длинных циклов в сахарном подко</w:t>
      </w:r>
      <w:r w:rsidRPr="009E2661">
        <w:rPr>
          <w:rFonts w:ascii="Times New Roman" w:hAnsi="Times New Roman"/>
          <w:sz w:val="28"/>
          <w:szCs w:val="28"/>
        </w:rPr>
        <w:t>м</w:t>
      </w:r>
      <w:r w:rsidRPr="009E2661">
        <w:rPr>
          <w:rFonts w:ascii="Times New Roman" w:hAnsi="Times New Roman"/>
          <w:sz w:val="28"/>
          <w:szCs w:val="28"/>
        </w:rPr>
        <w:t>плексе</w:t>
      </w:r>
      <w:bookmarkEnd w:id="5"/>
      <w:r w:rsidRPr="009E2661">
        <w:rPr>
          <w:rFonts w:ascii="Times New Roman" w:hAnsi="Times New Roman"/>
          <w:sz w:val="28"/>
          <w:szCs w:val="28"/>
        </w:rPr>
        <w:t xml:space="preserve"> АПК</w:t>
      </w:r>
      <w:r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строение м</w:t>
      </w:r>
      <w:r w:rsidRPr="009E2661">
        <w:rPr>
          <w:rFonts w:ascii="Times New Roman" w:hAnsi="Times New Roman"/>
          <w:sz w:val="28"/>
          <w:szCs w:val="28"/>
        </w:rPr>
        <w:t>одел</w:t>
      </w:r>
      <w:r>
        <w:rPr>
          <w:rFonts w:ascii="Times New Roman" w:hAnsi="Times New Roman"/>
          <w:sz w:val="28"/>
          <w:szCs w:val="28"/>
        </w:rPr>
        <w:t>и</w:t>
      </w:r>
      <w:r w:rsidRPr="009E2661">
        <w:rPr>
          <w:rFonts w:ascii="Times New Roman" w:hAnsi="Times New Roman"/>
          <w:sz w:val="28"/>
          <w:szCs w:val="28"/>
        </w:rPr>
        <w:t xml:space="preserve"> системы адаптивного управления при прогнозировании деятельности </w:t>
      </w:r>
      <w:r>
        <w:rPr>
          <w:rFonts w:ascii="Times New Roman" w:hAnsi="Times New Roman"/>
          <w:sz w:val="28"/>
          <w:szCs w:val="28"/>
        </w:rPr>
        <w:t>ИССП(система методов прогнозирования).</w:t>
      </w:r>
    </w:p>
    <w:p w:rsidR="00EF7A9D" w:rsidRPr="003D63CF" w:rsidRDefault="00EF7A9D" w:rsidP="009E266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Некоторую </w:t>
      </w:r>
      <w:r w:rsidRPr="004E4B7C">
        <w:rPr>
          <w:rFonts w:ascii="Times New Roman" w:hAnsi="Times New Roman"/>
          <w:sz w:val="28"/>
          <w:szCs w:val="28"/>
        </w:rPr>
        <w:t xml:space="preserve">сложность в работе вызывают «неисчисляемые» критерии </w:t>
      </w:r>
      <w:r w:rsidRPr="0020649F">
        <w:rPr>
          <w:rFonts w:ascii="Times New Roman" w:hAnsi="Times New Roman"/>
          <w:sz w:val="28"/>
          <w:szCs w:val="28"/>
        </w:rPr>
        <w:t>оптимальности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064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 р</w:t>
      </w:r>
      <w:r w:rsidRPr="0020649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ш</w:t>
      </w:r>
      <w:r w:rsidRPr="0020649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</w:t>
      </w:r>
      <w:r w:rsidRPr="002064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облем в сфере</w:t>
      </w:r>
      <w:r w:rsidRPr="0020649F">
        <w:rPr>
          <w:rFonts w:ascii="Times New Roman" w:hAnsi="Times New Roman"/>
          <w:sz w:val="28"/>
          <w:szCs w:val="28"/>
        </w:rPr>
        <w:t xml:space="preserve"> гуманитарных </w:t>
      </w:r>
      <w:r>
        <w:rPr>
          <w:rFonts w:ascii="Times New Roman" w:hAnsi="Times New Roman"/>
          <w:sz w:val="28"/>
          <w:szCs w:val="28"/>
        </w:rPr>
        <w:t>наук.</w:t>
      </w:r>
      <w:r w:rsidRPr="003D63CF">
        <w:rPr>
          <w:rFonts w:ascii="Times New Roman" w:hAnsi="Times New Roman"/>
          <w:sz w:val="28"/>
          <w:szCs w:val="28"/>
        </w:rPr>
        <w:t xml:space="preserve"> Для уч</w:t>
      </w:r>
      <w:r>
        <w:rPr>
          <w:rFonts w:ascii="Times New Roman" w:hAnsi="Times New Roman"/>
          <w:sz w:val="28"/>
          <w:szCs w:val="28"/>
        </w:rPr>
        <w:t>е</w:t>
      </w:r>
      <w:r w:rsidRPr="003D63CF">
        <w:rPr>
          <w:rFonts w:ascii="Times New Roman" w:hAnsi="Times New Roman"/>
          <w:sz w:val="28"/>
          <w:szCs w:val="28"/>
        </w:rPr>
        <w:t xml:space="preserve">та таких критериев могут применяться </w:t>
      </w:r>
      <w:r w:rsidRPr="009B640D">
        <w:rPr>
          <w:rFonts w:ascii="Times New Roman" w:hAnsi="Times New Roman"/>
          <w:i/>
          <w:sz w:val="28"/>
          <w:szCs w:val="28"/>
        </w:rPr>
        <w:t>экспертные оценки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311D6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311D69">
        <w:rPr>
          <w:rFonts w:ascii="Times New Roman" w:hAnsi="Times New Roman"/>
          <w:sz w:val="28"/>
          <w:szCs w:val="28"/>
        </w:rPr>
        <w:t>]</w:t>
      </w:r>
      <w:r w:rsidRPr="003D63CF">
        <w:rPr>
          <w:rFonts w:ascii="Times New Roman" w:hAnsi="Times New Roman"/>
          <w:sz w:val="28"/>
          <w:szCs w:val="28"/>
        </w:rPr>
        <w:t>.</w:t>
      </w:r>
    </w:p>
    <w:p w:rsidR="00EF7A9D" w:rsidRDefault="00EF7A9D" w:rsidP="00E16BAE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Наряду с экспертными оценками в исследовании может разрабат</w:t>
      </w:r>
      <w:r>
        <w:rPr>
          <w:sz w:val="28"/>
          <w:szCs w:val="28"/>
          <w:lang w:eastAsia="en-US"/>
        </w:rPr>
        <w:t>ы</w:t>
      </w:r>
      <w:r>
        <w:rPr>
          <w:sz w:val="28"/>
          <w:szCs w:val="28"/>
          <w:lang w:eastAsia="en-US"/>
        </w:rPr>
        <w:t>ваться некоторый план (сценарий) поведения системы, который называют п</w:t>
      </w:r>
      <w:r w:rsidRPr="00B14350">
        <w:rPr>
          <w:sz w:val="28"/>
          <w:szCs w:val="28"/>
          <w:lang w:eastAsia="en-US"/>
        </w:rPr>
        <w:t>ространство</w:t>
      </w:r>
      <w:r>
        <w:rPr>
          <w:sz w:val="28"/>
          <w:szCs w:val="28"/>
          <w:lang w:eastAsia="en-US"/>
        </w:rPr>
        <w:t>м</w:t>
      </w:r>
      <w:r w:rsidRPr="00B14350">
        <w:rPr>
          <w:sz w:val="28"/>
          <w:szCs w:val="28"/>
          <w:lang w:eastAsia="en-US"/>
        </w:rPr>
        <w:t xml:space="preserve"> состояний</w:t>
      </w:r>
      <w:r>
        <w:rPr>
          <w:sz w:val="28"/>
          <w:szCs w:val="28"/>
          <w:lang w:eastAsia="en-US"/>
        </w:rPr>
        <w:t>. В</w:t>
      </w:r>
      <w:r w:rsidRPr="00B14350">
        <w:rPr>
          <w:sz w:val="28"/>
          <w:szCs w:val="28"/>
          <w:lang w:eastAsia="en-US"/>
        </w:rPr>
        <w:t xml:space="preserve"> теории управления</w:t>
      </w:r>
      <w:r>
        <w:rPr>
          <w:sz w:val="28"/>
          <w:szCs w:val="28"/>
          <w:lang w:eastAsia="en-US"/>
        </w:rPr>
        <w:t xml:space="preserve"> эт</w:t>
      </w:r>
      <w:r w:rsidRPr="00B14350">
        <w:rPr>
          <w:sz w:val="28"/>
          <w:szCs w:val="28"/>
          <w:lang w:eastAsia="en-US"/>
        </w:rPr>
        <w:t>о один из основных м</w:t>
      </w:r>
      <w:r w:rsidRPr="00B14350">
        <w:rPr>
          <w:sz w:val="28"/>
          <w:szCs w:val="28"/>
          <w:lang w:eastAsia="en-US"/>
        </w:rPr>
        <w:t>е</w:t>
      </w:r>
      <w:r w:rsidRPr="00B14350">
        <w:rPr>
          <w:sz w:val="28"/>
          <w:szCs w:val="28"/>
          <w:lang w:eastAsia="en-US"/>
        </w:rPr>
        <w:t xml:space="preserve">тодов описания поведения динамической системы. Движение системы в пространстве состояний отражает ее </w:t>
      </w:r>
      <w:r>
        <w:rPr>
          <w:sz w:val="28"/>
          <w:szCs w:val="28"/>
          <w:lang w:eastAsia="en-US"/>
        </w:rPr>
        <w:t>изменени</w:t>
      </w:r>
      <w:r w:rsidRPr="00B14350">
        <w:rPr>
          <w:sz w:val="28"/>
          <w:szCs w:val="28"/>
          <w:lang w:eastAsia="en-US"/>
        </w:rPr>
        <w:t>я.</w:t>
      </w:r>
    </w:p>
    <w:p w:rsidR="00EF7A9D" w:rsidRPr="00432CBB" w:rsidRDefault="00EF7A9D" w:rsidP="003D71CE">
      <w:pPr>
        <w:shd w:val="clear" w:color="auto" w:fill="FFFFFF"/>
        <w:spacing w:after="0" w:line="360" w:lineRule="auto"/>
        <w:ind w:firstLine="567"/>
        <w:jc w:val="both"/>
        <w:rPr>
          <w:sz w:val="28"/>
          <w:szCs w:val="28"/>
        </w:rPr>
      </w:pPr>
      <w:r w:rsidRPr="0098458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Основные требования к исследованию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3D71CE">
        <w:rPr>
          <w:rFonts w:ascii="Times New Roman" w:hAnsi="Times New Roman"/>
          <w:sz w:val="28"/>
          <w:szCs w:val="28"/>
        </w:rPr>
        <w:t>В общем случае управле</w:t>
      </w:r>
      <w:r w:rsidRPr="003D71CE">
        <w:rPr>
          <w:rFonts w:ascii="Times New Roman" w:hAnsi="Times New Roman"/>
          <w:sz w:val="28"/>
          <w:szCs w:val="28"/>
        </w:rPr>
        <w:t>н</w:t>
      </w:r>
      <w:r w:rsidRPr="003D71CE">
        <w:rPr>
          <w:rFonts w:ascii="Times New Roman" w:hAnsi="Times New Roman"/>
          <w:sz w:val="28"/>
          <w:szCs w:val="28"/>
        </w:rPr>
        <w:t>ческое решение должно отвечать ряду требований: иметь ясную цель; быть своевременным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D71CE">
        <w:rPr>
          <w:rFonts w:ascii="Times New Roman" w:hAnsi="Times New Roman"/>
          <w:sz w:val="28"/>
          <w:szCs w:val="28"/>
        </w:rPr>
        <w:t xml:space="preserve">всесторонне обоснованным; быть оптимальным </w:t>
      </w:r>
      <w:r>
        <w:rPr>
          <w:rFonts w:ascii="Times New Roman" w:hAnsi="Times New Roman"/>
          <w:sz w:val="28"/>
          <w:szCs w:val="28"/>
        </w:rPr>
        <w:t>(</w:t>
      </w:r>
      <w:r w:rsidRPr="003D71CE">
        <w:rPr>
          <w:rFonts w:ascii="Times New Roman" w:hAnsi="Times New Roman"/>
          <w:sz w:val="28"/>
          <w:szCs w:val="28"/>
        </w:rPr>
        <w:t>поста</w:t>
      </w:r>
      <w:r w:rsidRPr="003D71CE">
        <w:rPr>
          <w:rFonts w:ascii="Times New Roman" w:hAnsi="Times New Roman"/>
          <w:sz w:val="28"/>
          <w:szCs w:val="28"/>
        </w:rPr>
        <w:t>в</w:t>
      </w:r>
      <w:r w:rsidRPr="003D71CE">
        <w:rPr>
          <w:rFonts w:ascii="Times New Roman" w:hAnsi="Times New Roman"/>
          <w:sz w:val="28"/>
          <w:szCs w:val="28"/>
        </w:rPr>
        <w:t>ленны</w:t>
      </w:r>
      <w:r>
        <w:rPr>
          <w:rFonts w:ascii="Times New Roman" w:hAnsi="Times New Roman"/>
          <w:sz w:val="28"/>
          <w:szCs w:val="28"/>
        </w:rPr>
        <w:t>е</w:t>
      </w:r>
      <w:r w:rsidRPr="003D71CE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71CE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 xml:space="preserve">яются </w:t>
      </w:r>
      <w:r w:rsidRPr="003D71CE">
        <w:rPr>
          <w:rFonts w:ascii="Times New Roman" w:hAnsi="Times New Roman"/>
          <w:sz w:val="28"/>
          <w:szCs w:val="28"/>
        </w:rPr>
        <w:t>в заданные сроки при наименьших затратах</w:t>
      </w:r>
      <w:r>
        <w:rPr>
          <w:rFonts w:ascii="Times New Roman" w:hAnsi="Times New Roman"/>
          <w:sz w:val="28"/>
          <w:szCs w:val="28"/>
        </w:rPr>
        <w:t>)</w:t>
      </w:r>
      <w:r w:rsidRPr="003D71CE">
        <w:rPr>
          <w:rFonts w:ascii="Times New Roman" w:hAnsi="Times New Roman"/>
          <w:sz w:val="28"/>
          <w:szCs w:val="28"/>
        </w:rPr>
        <w:t>; иметь адресата и сроки выполнения; быть конкретным (отвечать на вопр</w:t>
      </w:r>
      <w:r w:rsidRPr="003D71CE">
        <w:rPr>
          <w:rFonts w:ascii="Times New Roman" w:hAnsi="Times New Roman"/>
          <w:sz w:val="28"/>
          <w:szCs w:val="28"/>
        </w:rPr>
        <w:t>о</w:t>
      </w:r>
      <w:r w:rsidRPr="003D71CE">
        <w:rPr>
          <w:rFonts w:ascii="Times New Roman" w:hAnsi="Times New Roman"/>
          <w:sz w:val="28"/>
          <w:szCs w:val="28"/>
        </w:rPr>
        <w:t>сы</w:t>
      </w:r>
      <w:r>
        <w:rPr>
          <w:rFonts w:ascii="Times New Roman" w:hAnsi="Times New Roman"/>
          <w:sz w:val="28"/>
          <w:szCs w:val="28"/>
        </w:rPr>
        <w:t>: «К</w:t>
      </w:r>
      <w:r w:rsidRPr="003D71CE">
        <w:rPr>
          <w:rFonts w:ascii="Times New Roman" w:hAnsi="Times New Roman"/>
          <w:sz w:val="28"/>
          <w:szCs w:val="28"/>
        </w:rPr>
        <w:t>ак действовать</w:t>
      </w:r>
      <w:r>
        <w:rPr>
          <w:rFonts w:ascii="Times New Roman" w:hAnsi="Times New Roman"/>
          <w:sz w:val="28"/>
          <w:szCs w:val="28"/>
        </w:rPr>
        <w:t>?»</w:t>
      </w:r>
      <w:r w:rsidRPr="003D71C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«Г</w:t>
      </w:r>
      <w:r w:rsidRPr="003D71CE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?»</w:t>
      </w:r>
      <w:r w:rsidRPr="003D71CE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«К</w:t>
      </w:r>
      <w:r w:rsidRPr="003D71CE">
        <w:rPr>
          <w:rFonts w:ascii="Times New Roman" w:hAnsi="Times New Roman"/>
          <w:sz w:val="28"/>
          <w:szCs w:val="28"/>
        </w:rPr>
        <w:t>огда</w:t>
      </w:r>
      <w:r>
        <w:rPr>
          <w:rFonts w:ascii="Times New Roman" w:hAnsi="Times New Roman"/>
          <w:sz w:val="28"/>
          <w:szCs w:val="28"/>
        </w:rPr>
        <w:t>?»</w:t>
      </w:r>
      <w:r w:rsidRPr="003D71CE">
        <w:rPr>
          <w:rFonts w:ascii="Times New Roman" w:hAnsi="Times New Roman"/>
          <w:sz w:val="28"/>
          <w:szCs w:val="28"/>
        </w:rPr>
        <w:t xml:space="preserve">); быть согласованным с ранее принятыми решениями </w:t>
      </w:r>
      <w:r>
        <w:rPr>
          <w:rFonts w:ascii="Times New Roman" w:hAnsi="Times New Roman"/>
          <w:sz w:val="28"/>
          <w:szCs w:val="28"/>
        </w:rPr>
        <w:t>(</w:t>
      </w:r>
      <w:r w:rsidRPr="003D71CE">
        <w:rPr>
          <w:rFonts w:ascii="Times New Roman" w:hAnsi="Times New Roman"/>
          <w:sz w:val="28"/>
          <w:szCs w:val="28"/>
        </w:rPr>
        <w:t>не противоречить им</w:t>
      </w:r>
      <w:r>
        <w:rPr>
          <w:rFonts w:ascii="Times New Roman" w:hAnsi="Times New Roman"/>
          <w:sz w:val="28"/>
          <w:szCs w:val="28"/>
        </w:rPr>
        <w:t>)</w:t>
      </w:r>
      <w:r w:rsidRPr="003D71CE">
        <w:rPr>
          <w:rFonts w:ascii="Times New Roman" w:hAnsi="Times New Roman"/>
          <w:sz w:val="28"/>
          <w:szCs w:val="28"/>
        </w:rPr>
        <w:t>; быть правомочным; быть реально осуществимым; четко формулирова</w:t>
      </w:r>
      <w:r>
        <w:rPr>
          <w:rFonts w:ascii="Times New Roman" w:hAnsi="Times New Roman"/>
          <w:sz w:val="28"/>
          <w:szCs w:val="28"/>
        </w:rPr>
        <w:t>ться</w:t>
      </w:r>
      <w:r w:rsidRPr="003D71CE">
        <w:rPr>
          <w:rFonts w:ascii="Times New Roman" w:hAnsi="Times New Roman"/>
          <w:sz w:val="28"/>
          <w:szCs w:val="28"/>
        </w:rPr>
        <w:t xml:space="preserve"> управленцем, усв</w:t>
      </w:r>
      <w:r>
        <w:rPr>
          <w:rFonts w:ascii="Times New Roman" w:hAnsi="Times New Roman"/>
          <w:sz w:val="28"/>
          <w:szCs w:val="28"/>
        </w:rPr>
        <w:t>аиваться</w:t>
      </w:r>
      <w:r w:rsidRPr="003D71CE">
        <w:rPr>
          <w:rFonts w:ascii="Times New Roman" w:hAnsi="Times New Roman"/>
          <w:sz w:val="28"/>
          <w:szCs w:val="28"/>
        </w:rPr>
        <w:t xml:space="preserve"> исполнителем; быть экономичным.</w:t>
      </w:r>
    </w:p>
    <w:p w:rsidR="00EF7A9D" w:rsidRPr="00D242BD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42BD">
        <w:rPr>
          <w:rFonts w:ascii="Times New Roman" w:hAnsi="Times New Roman"/>
          <w:sz w:val="28"/>
          <w:szCs w:val="28"/>
        </w:rPr>
        <w:t xml:space="preserve">Более конкретные требования </w:t>
      </w:r>
      <w:r>
        <w:rPr>
          <w:rFonts w:ascii="Times New Roman" w:hAnsi="Times New Roman"/>
          <w:sz w:val="28"/>
          <w:szCs w:val="28"/>
        </w:rPr>
        <w:t>включают в себя следующие тезисы</w:t>
      </w:r>
      <w:r w:rsidRPr="00D242B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6</w:t>
      </w:r>
      <w:r w:rsidRPr="00D242BD">
        <w:rPr>
          <w:rFonts w:ascii="Times New Roman" w:hAnsi="Times New Roman"/>
          <w:sz w:val="28"/>
          <w:szCs w:val="28"/>
        </w:rPr>
        <w:t>]:</w:t>
      </w:r>
    </w:p>
    <w:p w:rsidR="00EF7A9D" w:rsidRPr="00D242BD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</w:t>
      </w:r>
      <w:r w:rsidRPr="00D242BD">
        <w:rPr>
          <w:rFonts w:ascii="Times New Roman" w:hAnsi="Times New Roman"/>
          <w:sz w:val="28"/>
          <w:szCs w:val="28"/>
        </w:rPr>
        <w:t xml:space="preserve">аправленность </w:t>
      </w:r>
      <w:r>
        <w:rPr>
          <w:rFonts w:ascii="Times New Roman" w:hAnsi="Times New Roman"/>
          <w:sz w:val="28"/>
          <w:szCs w:val="28"/>
        </w:rPr>
        <w:t xml:space="preserve">действий </w:t>
      </w:r>
      <w:r w:rsidRPr="00D242BD">
        <w:rPr>
          <w:rFonts w:ascii="Times New Roman" w:hAnsi="Times New Roman"/>
          <w:sz w:val="28"/>
          <w:szCs w:val="28"/>
        </w:rPr>
        <w:t>и достижение желаемых результатов в с</w:t>
      </w:r>
      <w:r w:rsidRPr="00D242BD">
        <w:rPr>
          <w:rFonts w:ascii="Times New Roman" w:hAnsi="Times New Roman"/>
          <w:sz w:val="28"/>
          <w:szCs w:val="28"/>
        </w:rPr>
        <w:t>о</w:t>
      </w:r>
      <w:r w:rsidRPr="00D242BD">
        <w:rPr>
          <w:rFonts w:ascii="Times New Roman" w:hAnsi="Times New Roman"/>
          <w:sz w:val="28"/>
          <w:szCs w:val="28"/>
        </w:rPr>
        <w:t>ответствии с господствующей общественной идеологией, представленной неформальными (ценно</w:t>
      </w:r>
      <w:r>
        <w:rPr>
          <w:rFonts w:ascii="Times New Roman" w:hAnsi="Times New Roman"/>
          <w:sz w:val="28"/>
          <w:szCs w:val="28"/>
        </w:rPr>
        <w:t>стными) институтами макроуровня;</w:t>
      </w:r>
    </w:p>
    <w:p w:rsidR="00EF7A9D" w:rsidRPr="00D242BD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</w:t>
      </w:r>
      <w:r w:rsidRPr="00D242BD">
        <w:rPr>
          <w:rFonts w:ascii="Times New Roman" w:hAnsi="Times New Roman"/>
          <w:sz w:val="28"/>
          <w:szCs w:val="28"/>
        </w:rPr>
        <w:t>аличие плотности</w:t>
      </w:r>
      <w:r>
        <w:rPr>
          <w:rFonts w:ascii="Times New Roman" w:hAnsi="Times New Roman"/>
          <w:sz w:val="28"/>
          <w:szCs w:val="28"/>
        </w:rPr>
        <w:t xml:space="preserve"> трудовых ресурсов</w:t>
      </w:r>
      <w:r w:rsidRPr="00D242BD">
        <w:rPr>
          <w:rFonts w:ascii="Times New Roman" w:hAnsi="Times New Roman"/>
          <w:sz w:val="28"/>
          <w:szCs w:val="28"/>
        </w:rPr>
        <w:t>, обеспечивающей достато</w:t>
      </w:r>
      <w:r w:rsidRPr="00D242BD">
        <w:rPr>
          <w:rFonts w:ascii="Times New Roman" w:hAnsi="Times New Roman"/>
          <w:sz w:val="28"/>
          <w:szCs w:val="28"/>
        </w:rPr>
        <w:t>ч</w:t>
      </w:r>
      <w:r w:rsidRPr="00D242BD">
        <w:rPr>
          <w:rFonts w:ascii="Times New Roman" w:hAnsi="Times New Roman"/>
          <w:sz w:val="28"/>
          <w:szCs w:val="28"/>
        </w:rPr>
        <w:t>ную силу регулирующего воздействия на экономические отношения, при этом низкая плотность на верхних уровнях среды обеспечения эффекти</w:t>
      </w:r>
      <w:r w:rsidRPr="00D242BD">
        <w:rPr>
          <w:rFonts w:ascii="Times New Roman" w:hAnsi="Times New Roman"/>
          <w:sz w:val="28"/>
          <w:szCs w:val="28"/>
        </w:rPr>
        <w:t>в</w:t>
      </w:r>
      <w:r w:rsidRPr="00D242BD">
        <w:rPr>
          <w:rFonts w:ascii="Times New Roman" w:hAnsi="Times New Roman"/>
          <w:sz w:val="28"/>
          <w:szCs w:val="28"/>
        </w:rPr>
        <w:t>ной работы организаций должна быть компенс</w:t>
      </w:r>
      <w:r>
        <w:rPr>
          <w:rFonts w:ascii="Times New Roman" w:hAnsi="Times New Roman"/>
          <w:sz w:val="28"/>
          <w:szCs w:val="28"/>
        </w:rPr>
        <w:t>ирована институтами ми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роуровня;</w:t>
      </w:r>
    </w:p>
    <w:p w:rsidR="00EF7A9D" w:rsidRPr="00D242BD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и</w:t>
      </w:r>
      <w:r w:rsidRPr="00D242BD">
        <w:rPr>
          <w:rFonts w:ascii="Times New Roman" w:hAnsi="Times New Roman"/>
          <w:sz w:val="28"/>
          <w:szCs w:val="28"/>
        </w:rPr>
        <w:t>нформационная доступность для участников трансакций, обесп</w:t>
      </w:r>
      <w:r w:rsidRPr="00D242BD">
        <w:rPr>
          <w:rFonts w:ascii="Times New Roman" w:hAnsi="Times New Roman"/>
          <w:sz w:val="28"/>
          <w:szCs w:val="28"/>
        </w:rPr>
        <w:t>е</w:t>
      </w:r>
      <w:r w:rsidRPr="00D242BD">
        <w:rPr>
          <w:rFonts w:ascii="Times New Roman" w:hAnsi="Times New Roman"/>
          <w:sz w:val="28"/>
          <w:szCs w:val="28"/>
        </w:rPr>
        <w:t>чивающаяся на</w:t>
      </w:r>
      <w:r>
        <w:rPr>
          <w:rFonts w:ascii="Times New Roman" w:hAnsi="Times New Roman"/>
          <w:sz w:val="28"/>
          <w:szCs w:val="28"/>
        </w:rPr>
        <w:t xml:space="preserve"> всех институциональных уровнях;</w:t>
      </w:r>
    </w:p>
    <w:p w:rsidR="00EF7A9D" w:rsidRPr="00D242BD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д</w:t>
      </w:r>
      <w:r w:rsidRPr="00D242BD">
        <w:rPr>
          <w:rFonts w:ascii="Times New Roman" w:hAnsi="Times New Roman"/>
          <w:sz w:val="28"/>
          <w:szCs w:val="28"/>
        </w:rPr>
        <w:t xml:space="preserve">остаточная простота для </w:t>
      </w:r>
      <w:r>
        <w:rPr>
          <w:rFonts w:ascii="Times New Roman" w:hAnsi="Times New Roman"/>
          <w:sz w:val="28"/>
          <w:szCs w:val="28"/>
        </w:rPr>
        <w:t>вос</w:t>
      </w:r>
      <w:r w:rsidRPr="00D242B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 w:rsidRPr="00D242BD"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тия</w:t>
      </w:r>
      <w:r w:rsidRPr="00D242BD">
        <w:rPr>
          <w:rFonts w:ascii="Times New Roman" w:hAnsi="Times New Roman"/>
          <w:sz w:val="28"/>
          <w:szCs w:val="28"/>
        </w:rPr>
        <w:t xml:space="preserve"> большинством членов общ</w:t>
      </w:r>
      <w:r w:rsidRPr="00D242BD">
        <w:rPr>
          <w:rFonts w:ascii="Times New Roman" w:hAnsi="Times New Roman"/>
          <w:sz w:val="28"/>
          <w:szCs w:val="28"/>
        </w:rPr>
        <w:t>е</w:t>
      </w:r>
      <w:r w:rsidRPr="00D242BD">
        <w:rPr>
          <w:rFonts w:ascii="Times New Roman" w:hAnsi="Times New Roman"/>
          <w:sz w:val="28"/>
          <w:szCs w:val="28"/>
        </w:rPr>
        <w:t xml:space="preserve">ства, предусматривающая однозначность понимания правил и норм </w:t>
      </w:r>
      <w:r>
        <w:rPr>
          <w:rFonts w:ascii="Times New Roman" w:hAnsi="Times New Roman"/>
          <w:sz w:val="28"/>
          <w:szCs w:val="28"/>
        </w:rPr>
        <w:t>этой ор</w:t>
      </w:r>
      <w:r w:rsidRPr="00D242BD">
        <w:rPr>
          <w:rFonts w:ascii="Times New Roman" w:hAnsi="Times New Roman"/>
          <w:sz w:val="28"/>
          <w:szCs w:val="28"/>
        </w:rPr>
        <w:t>гани</w:t>
      </w:r>
      <w:r>
        <w:rPr>
          <w:rFonts w:ascii="Times New Roman" w:hAnsi="Times New Roman"/>
          <w:sz w:val="28"/>
          <w:szCs w:val="28"/>
        </w:rPr>
        <w:t>зационной с</w:t>
      </w:r>
      <w:r w:rsidRPr="00D242B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 w:rsidRPr="00D242B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</w:t>
      </w:r>
      <w:r w:rsidRPr="00D242B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уры;</w:t>
      </w:r>
    </w:p>
    <w:p w:rsidR="00EF7A9D" w:rsidRPr="001E0C92" w:rsidRDefault="00EF7A9D" w:rsidP="00F21905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а</w:t>
      </w:r>
      <w:r w:rsidRPr="00F21905">
        <w:rPr>
          <w:rFonts w:ascii="Times New Roman" w:hAnsi="Times New Roman"/>
          <w:sz w:val="28"/>
          <w:szCs w:val="28"/>
        </w:rPr>
        <w:t>даптивность институциональных сред более низкого уровня к и</w:t>
      </w:r>
      <w:r w:rsidRPr="00F21905">
        <w:rPr>
          <w:rFonts w:ascii="Times New Roman" w:hAnsi="Times New Roman"/>
          <w:sz w:val="28"/>
          <w:szCs w:val="28"/>
        </w:rPr>
        <w:t>з</w:t>
      </w:r>
      <w:r w:rsidRPr="00F21905">
        <w:rPr>
          <w:rFonts w:ascii="Times New Roman" w:hAnsi="Times New Roman"/>
          <w:sz w:val="28"/>
          <w:szCs w:val="28"/>
        </w:rPr>
        <w:t>менениям сред более высокого уровня</w:t>
      </w:r>
      <w:r>
        <w:rPr>
          <w:rFonts w:ascii="Times New Roman" w:hAnsi="Times New Roman"/>
          <w:sz w:val="28"/>
          <w:szCs w:val="28"/>
        </w:rPr>
        <w:t>;</w:t>
      </w:r>
    </w:p>
    <w:p w:rsidR="00EF7A9D" w:rsidRDefault="00EF7A9D" w:rsidP="00F2190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 w:rsidRPr="00863BE8">
        <w:rPr>
          <w:sz w:val="28"/>
          <w:szCs w:val="28"/>
          <w:lang w:eastAsia="en-US"/>
        </w:rPr>
        <w:t>Методологическим основанием для изучения р</w:t>
      </w:r>
      <w:r>
        <w:rPr>
          <w:sz w:val="28"/>
          <w:szCs w:val="28"/>
          <w:lang w:eastAsia="en-US"/>
        </w:rPr>
        <w:t>ешений в практике управления могу</w:t>
      </w:r>
      <w:r w:rsidRPr="00863BE8">
        <w:rPr>
          <w:sz w:val="28"/>
          <w:szCs w:val="28"/>
          <w:lang w:eastAsia="en-US"/>
        </w:rPr>
        <w:t xml:space="preserve">т служить </w:t>
      </w:r>
      <w:r w:rsidRPr="00B75FBA">
        <w:rPr>
          <w:sz w:val="28"/>
          <w:szCs w:val="28"/>
          <w:lang w:eastAsia="en-US"/>
        </w:rPr>
        <w:t>теория экономических циклов</w:t>
      </w:r>
      <w:r>
        <w:rPr>
          <w:sz w:val="28"/>
          <w:szCs w:val="28"/>
          <w:lang w:eastAsia="en-US"/>
        </w:rPr>
        <w:t xml:space="preserve"> и методы опт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мизации</w:t>
      </w:r>
      <w:r w:rsidRPr="00863BE8">
        <w:rPr>
          <w:sz w:val="28"/>
          <w:szCs w:val="28"/>
          <w:lang w:eastAsia="en-US"/>
        </w:rPr>
        <w:t>.</w:t>
      </w:r>
    </w:p>
    <w:p w:rsidR="00EF7A9D" w:rsidRPr="00863BE8" w:rsidRDefault="00EF7A9D" w:rsidP="00F2190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</w:p>
    <w:p w:rsidR="00EF7A9D" w:rsidRDefault="00EF7A9D" w:rsidP="00252D9E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8458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Основные требования к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объекту исследования: </w:t>
      </w:r>
    </w:p>
    <w:p w:rsidR="00EF7A9D" w:rsidRDefault="00EF7A9D" w:rsidP="007768FF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должен располагаться в районе культивирования сахарной свеклы.</w:t>
      </w:r>
    </w:p>
    <w:p w:rsidR="00EF7A9D" w:rsidRPr="007768FF" w:rsidRDefault="00EF7A9D" w:rsidP="007768FF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занима</w:t>
      </w:r>
      <w:r w:rsidRPr="007768FF">
        <w:rPr>
          <w:rFonts w:ascii="Times New Roman" w:hAnsi="Times New Roman"/>
          <w:sz w:val="28"/>
          <w:szCs w:val="28"/>
        </w:rPr>
        <w:t xml:space="preserve">ть значительные </w:t>
      </w:r>
      <w:r>
        <w:rPr>
          <w:rFonts w:ascii="Times New Roman" w:hAnsi="Times New Roman"/>
          <w:sz w:val="28"/>
          <w:szCs w:val="28"/>
        </w:rPr>
        <w:t>площади</w:t>
      </w:r>
      <w:r w:rsidRPr="007768FF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>люб</w:t>
      </w:r>
      <w:r w:rsidRPr="007768FF">
        <w:rPr>
          <w:rFonts w:ascii="Times New Roman" w:hAnsi="Times New Roman"/>
          <w:sz w:val="28"/>
          <w:szCs w:val="28"/>
        </w:rPr>
        <w:t>ой форме собственности) под сахарной свеклой.</w:t>
      </w:r>
    </w:p>
    <w:p w:rsidR="00EF7A9D" w:rsidRDefault="00EF7A9D" w:rsidP="00826576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иметь большие производственные мощности по переработке саха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ной свеклы в разных регионах страны (вблизи соответствующих сырьевых зон).</w:t>
      </w:r>
    </w:p>
    <w:p w:rsidR="00EF7A9D" w:rsidRDefault="00EF7A9D" w:rsidP="00826576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владеть дилерской сетью, которая реализует готовую продукцию.</w:t>
      </w:r>
    </w:p>
    <w:p w:rsidR="00EF7A9D" w:rsidRDefault="00EF7A9D" w:rsidP="00826576">
      <w:pPr>
        <w:pStyle w:val="ListParagraph"/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иметь смежные производства.</w:t>
      </w:r>
    </w:p>
    <w:p w:rsidR="00EF7A9D" w:rsidRDefault="00EF7A9D" w:rsidP="002C3DC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F7A9D" w:rsidRPr="002C3DCE" w:rsidRDefault="00EF7A9D" w:rsidP="002C3DC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заключение добавим, что у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спешн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ое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диагно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стирование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каждой пр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блемы заключается в правильном определении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звена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торое может 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ра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падат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ся на части, а успешное «лечение» – в интеграции этих частей в н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вое целое. Это новое целое, если оно является «здоровым», само по себе сп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3D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собно удерживать себя от распада и создавать другое новое целое в случае наступления очередных изменений </w:t>
      </w:r>
      <w:r w:rsidRPr="002C3DCE">
        <w:rPr>
          <w:rFonts w:ascii="Times New Roman" w:hAnsi="Times New Roman"/>
          <w:sz w:val="28"/>
          <w:szCs w:val="28"/>
        </w:rPr>
        <w:t>[</w:t>
      </w:r>
      <w:r w:rsidRPr="001E0C92">
        <w:rPr>
          <w:rFonts w:ascii="Times New Roman" w:hAnsi="Times New Roman"/>
          <w:sz w:val="28"/>
          <w:szCs w:val="28"/>
        </w:rPr>
        <w:t>1</w:t>
      </w:r>
      <w:r w:rsidRPr="002C3DCE">
        <w:rPr>
          <w:rFonts w:ascii="Times New Roman" w:hAnsi="Times New Roman"/>
          <w:sz w:val="28"/>
          <w:szCs w:val="28"/>
        </w:rPr>
        <w:t>,с. 31].</w:t>
      </w:r>
    </w:p>
    <w:p w:rsidR="00EF7A9D" w:rsidRPr="00C40F77" w:rsidRDefault="00EF7A9D" w:rsidP="00C5530D">
      <w:pPr>
        <w:shd w:val="clear" w:color="auto" w:fill="FFFFFF"/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:rsidR="00EF7A9D" w:rsidRDefault="00EF7A9D" w:rsidP="00C40F7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0734E">
        <w:rPr>
          <w:rFonts w:ascii="Times New Roman" w:hAnsi="Times New Roman"/>
          <w:sz w:val="28"/>
          <w:szCs w:val="28"/>
        </w:rPr>
        <w:t>Выводы</w:t>
      </w:r>
    </w:p>
    <w:p w:rsidR="00EF7A9D" w:rsidRPr="00C40F77" w:rsidRDefault="00EF7A9D" w:rsidP="00C40F77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EF7A9D" w:rsidRDefault="00EF7A9D" w:rsidP="008416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определен основной критерий исследования, с пом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щью которого будет выработано оптимальное решение проблемы макс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мального удовлетворения потребности сахарного рынка страны, что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ветствует миссии ИССП.</w:t>
      </w:r>
    </w:p>
    <w:p w:rsidR="00EF7A9D" w:rsidRDefault="00EF7A9D" w:rsidP="008416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Вспомогательными критериями исследования стали:</w:t>
      </w:r>
    </w:p>
    <w:p w:rsidR="00EF7A9D" w:rsidRPr="00841625" w:rsidRDefault="00EF7A9D" w:rsidP="003765C9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841625">
        <w:rPr>
          <w:rFonts w:ascii="Times New Roman" w:hAnsi="Times New Roman"/>
          <w:sz w:val="28"/>
          <w:szCs w:val="28"/>
        </w:rPr>
        <w:t xml:space="preserve"> эффективности использования земель сельскохозяйственного </w:t>
      </w:r>
      <w:r>
        <w:rPr>
          <w:rFonts w:ascii="Times New Roman" w:hAnsi="Times New Roman"/>
          <w:sz w:val="28"/>
          <w:szCs w:val="28"/>
        </w:rPr>
        <w:t>назн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чения;</w:t>
      </w:r>
    </w:p>
    <w:p w:rsidR="00EF7A9D" w:rsidRPr="00841625" w:rsidRDefault="00EF7A9D" w:rsidP="003765C9">
      <w:pPr>
        <w:pStyle w:val="ListParagraph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841625">
        <w:rPr>
          <w:rFonts w:ascii="Times New Roman" w:hAnsi="Times New Roman"/>
          <w:sz w:val="28"/>
          <w:szCs w:val="28"/>
        </w:rPr>
        <w:t>эффективности расче</w:t>
      </w:r>
      <w:r>
        <w:rPr>
          <w:rFonts w:ascii="Times New Roman" w:hAnsi="Times New Roman"/>
          <w:sz w:val="28"/>
          <w:szCs w:val="28"/>
        </w:rPr>
        <w:t>та прибыли сахарного завода;</w:t>
      </w:r>
    </w:p>
    <w:p w:rsidR="00EF7A9D" w:rsidRPr="002E4E3F" w:rsidRDefault="00EF7A9D" w:rsidP="003765C9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Pr="002E4E3F">
        <w:rPr>
          <w:sz w:val="28"/>
          <w:szCs w:val="28"/>
          <w:lang w:eastAsia="en-US"/>
        </w:rPr>
        <w:t>оптимального соотношения прибыли</w:t>
      </w:r>
      <w:r w:rsidRPr="004E4B7C"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eastAsia="en-US"/>
        </w:rPr>
        <w:t>экономического, или рыно</w:t>
      </w:r>
      <w:r>
        <w:rPr>
          <w:sz w:val="28"/>
          <w:szCs w:val="28"/>
          <w:lang w:eastAsia="en-US"/>
        </w:rPr>
        <w:t>ч</w:t>
      </w:r>
      <w:r>
        <w:rPr>
          <w:sz w:val="28"/>
          <w:szCs w:val="28"/>
          <w:lang w:eastAsia="en-US"/>
        </w:rPr>
        <w:t>ного равновесия</w:t>
      </w:r>
      <w:r w:rsidRPr="004E4B7C">
        <w:rPr>
          <w:sz w:val="28"/>
          <w:szCs w:val="28"/>
          <w:lang w:eastAsia="en-US"/>
        </w:rPr>
        <w:t>)</w:t>
      </w:r>
      <w:r w:rsidRPr="002E4E3F">
        <w:rPr>
          <w:sz w:val="28"/>
          <w:szCs w:val="28"/>
          <w:lang w:eastAsia="en-US"/>
        </w:rPr>
        <w:t xml:space="preserve"> между </w:t>
      </w:r>
      <w:r>
        <w:rPr>
          <w:sz w:val="28"/>
          <w:szCs w:val="28"/>
          <w:lang w:eastAsia="en-US"/>
        </w:rPr>
        <w:t>подразделениями ИССП;</w:t>
      </w:r>
    </w:p>
    <w:p w:rsidR="00EF7A9D" w:rsidRPr="00841625" w:rsidRDefault="00EF7A9D" w:rsidP="003765C9">
      <w:pPr>
        <w:pStyle w:val="ListParagraph"/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841625">
        <w:rPr>
          <w:rFonts w:ascii="Times New Roman" w:hAnsi="Times New Roman"/>
          <w:sz w:val="28"/>
          <w:szCs w:val="28"/>
        </w:rPr>
        <w:t>достаточно точн</w:t>
      </w:r>
      <w:r>
        <w:rPr>
          <w:rFonts w:ascii="Times New Roman" w:hAnsi="Times New Roman"/>
          <w:sz w:val="28"/>
          <w:szCs w:val="28"/>
        </w:rPr>
        <w:t>ый</w:t>
      </w:r>
      <w:r w:rsidRPr="00841625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 xml:space="preserve">огноз по сахарной отрасли АПК </w:t>
      </w:r>
      <w:r w:rsidRPr="00841625">
        <w:rPr>
          <w:rFonts w:ascii="Times New Roman" w:hAnsi="Times New Roman"/>
          <w:sz w:val="28"/>
          <w:szCs w:val="28"/>
        </w:rPr>
        <w:t>и по ее о</w:t>
      </w:r>
      <w:r w:rsidRPr="00841625">
        <w:rPr>
          <w:rFonts w:ascii="Times New Roman" w:hAnsi="Times New Roman"/>
          <w:sz w:val="28"/>
          <w:szCs w:val="28"/>
        </w:rPr>
        <w:t>т</w:t>
      </w:r>
      <w:r w:rsidRPr="00841625">
        <w:rPr>
          <w:rFonts w:ascii="Times New Roman" w:hAnsi="Times New Roman"/>
          <w:sz w:val="28"/>
          <w:szCs w:val="28"/>
        </w:rPr>
        <w:t>дельным и смежным секторам.</w:t>
      </w:r>
    </w:p>
    <w:p w:rsidR="00EF7A9D" w:rsidRDefault="00EF7A9D" w:rsidP="001C2F71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Pr="00B75FBA">
        <w:rPr>
          <w:sz w:val="28"/>
          <w:szCs w:val="28"/>
          <w:lang w:eastAsia="en-US"/>
        </w:rPr>
        <w:t>риспособление в адаптивных системах следует понимать не только в терминах свойств системы, но и в терминах повышения ее эффектив</w:t>
      </w:r>
      <w:r>
        <w:rPr>
          <w:sz w:val="28"/>
          <w:szCs w:val="28"/>
          <w:lang w:eastAsia="en-US"/>
        </w:rPr>
        <w:t>ности в дальнейшем</w:t>
      </w:r>
      <w:r w:rsidRPr="00B75FBA">
        <w:rPr>
          <w:sz w:val="28"/>
          <w:szCs w:val="28"/>
          <w:lang w:eastAsia="en-US"/>
        </w:rPr>
        <w:t xml:space="preserve">. Следовательно, очевидна необходимость коррекции самого понятия </w:t>
      </w:r>
      <w:r>
        <w:rPr>
          <w:sz w:val="28"/>
          <w:szCs w:val="28"/>
          <w:lang w:eastAsia="en-US"/>
        </w:rPr>
        <w:t>«</w:t>
      </w:r>
      <w:r w:rsidRPr="00B75FBA">
        <w:rPr>
          <w:sz w:val="28"/>
          <w:szCs w:val="28"/>
          <w:lang w:eastAsia="en-US"/>
        </w:rPr>
        <w:t>адаптивная система управления</w:t>
      </w:r>
      <w:r>
        <w:rPr>
          <w:sz w:val="28"/>
          <w:szCs w:val="28"/>
          <w:lang w:eastAsia="en-US"/>
        </w:rPr>
        <w:t>»</w:t>
      </w:r>
      <w:r w:rsidRPr="00B75FBA">
        <w:rPr>
          <w:sz w:val="28"/>
          <w:szCs w:val="28"/>
          <w:lang w:eastAsia="en-US"/>
        </w:rPr>
        <w:t xml:space="preserve"> с привлечением критериев оценки эффективности/оптимальности системы во времени.</w:t>
      </w:r>
    </w:p>
    <w:p w:rsidR="00EF7A9D" w:rsidRDefault="00EF7A9D" w:rsidP="00E701B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р</w:t>
      </w:r>
      <w:r w:rsidRPr="00852CAD">
        <w:rPr>
          <w:rFonts w:ascii="Times New Roman" w:hAnsi="Times New Roman"/>
          <w:sz w:val="28"/>
          <w:szCs w:val="28"/>
        </w:rPr>
        <w:t>оль ИССП заключается не в ад</w:t>
      </w:r>
      <w:r>
        <w:rPr>
          <w:rFonts w:ascii="Times New Roman" w:hAnsi="Times New Roman"/>
          <w:sz w:val="28"/>
          <w:szCs w:val="28"/>
        </w:rPr>
        <w:t>аптации к изменяющимся условиям,</w:t>
      </w:r>
      <w:r w:rsidRPr="00852CAD">
        <w:rPr>
          <w:rFonts w:ascii="Times New Roman" w:hAnsi="Times New Roman"/>
          <w:sz w:val="28"/>
          <w:szCs w:val="28"/>
        </w:rPr>
        <w:t xml:space="preserve"> подразумева</w:t>
      </w:r>
      <w:r>
        <w:rPr>
          <w:rFonts w:ascii="Times New Roman" w:hAnsi="Times New Roman"/>
          <w:sz w:val="28"/>
          <w:szCs w:val="28"/>
        </w:rPr>
        <w:t>ющ</w:t>
      </w:r>
      <w:r w:rsidRPr="00852CA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 w:rsidRPr="00852CAD">
        <w:rPr>
          <w:rFonts w:ascii="Times New Roman" w:hAnsi="Times New Roman"/>
          <w:sz w:val="28"/>
          <w:szCs w:val="28"/>
        </w:rPr>
        <w:t xml:space="preserve"> реактивное, а не проактивное поведение</w:t>
      </w:r>
      <w:r>
        <w:rPr>
          <w:rFonts w:ascii="Times New Roman" w:hAnsi="Times New Roman"/>
          <w:sz w:val="28"/>
          <w:szCs w:val="28"/>
        </w:rPr>
        <w:t xml:space="preserve">, а в </w:t>
      </w:r>
      <w:r w:rsidRPr="00852CAD">
        <w:rPr>
          <w:rFonts w:ascii="Times New Roman" w:hAnsi="Times New Roman"/>
          <w:sz w:val="28"/>
          <w:szCs w:val="28"/>
        </w:rPr>
        <w:t>прогнозировани</w:t>
      </w:r>
      <w:r>
        <w:rPr>
          <w:rFonts w:ascii="Times New Roman" w:hAnsi="Times New Roman"/>
          <w:sz w:val="28"/>
          <w:szCs w:val="28"/>
        </w:rPr>
        <w:t>и на долгосрочную перспективу, которая закладывается именно в данный момент</w:t>
      </w:r>
      <w:r w:rsidRPr="00852CAD">
        <w:rPr>
          <w:rFonts w:ascii="Times New Roman" w:hAnsi="Times New Roman"/>
          <w:sz w:val="28"/>
          <w:szCs w:val="28"/>
        </w:rPr>
        <w:t>.</w:t>
      </w:r>
    </w:p>
    <w:p w:rsidR="00EF7A9D" w:rsidRPr="00C40F77" w:rsidRDefault="00EF7A9D" w:rsidP="00E701B5">
      <w:pPr>
        <w:spacing w:after="0" w:line="36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EF7A9D" w:rsidRDefault="00EF7A9D" w:rsidP="00311D69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19B8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EF7A9D" w:rsidRPr="00FD19B8" w:rsidRDefault="00EF7A9D" w:rsidP="00311D69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F7A9D" w:rsidRPr="002C3DCE" w:rsidRDefault="00EF7A9D" w:rsidP="002C3DCE">
      <w:pPr>
        <w:pStyle w:val="ListParagraph"/>
        <w:numPr>
          <w:ilvl w:val="0"/>
          <w:numId w:val="3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3DCE">
        <w:rPr>
          <w:rFonts w:ascii="Times New Roman" w:hAnsi="Times New Roman"/>
          <w:sz w:val="24"/>
          <w:szCs w:val="24"/>
        </w:rPr>
        <w:t>Адизес И. К. Управление жизненным цикло</w:t>
      </w:r>
      <w:r>
        <w:rPr>
          <w:rFonts w:ascii="Times New Roman" w:hAnsi="Times New Roman"/>
          <w:sz w:val="24"/>
          <w:szCs w:val="24"/>
        </w:rPr>
        <w:t>м корпорации / И. К. Адизес;п</w:t>
      </w:r>
      <w:r w:rsidRPr="002C3DCE">
        <w:rPr>
          <w:rFonts w:ascii="Times New Roman" w:hAnsi="Times New Roman"/>
          <w:sz w:val="24"/>
          <w:szCs w:val="24"/>
        </w:rPr>
        <w:t>ер. с англ.</w:t>
      </w:r>
      <w:r>
        <w:rPr>
          <w:rFonts w:ascii="Times New Roman" w:hAnsi="Times New Roman"/>
          <w:sz w:val="24"/>
          <w:szCs w:val="24"/>
        </w:rPr>
        <w:t>;</w:t>
      </w:r>
      <w:r w:rsidRPr="002C3DCE">
        <w:rPr>
          <w:rFonts w:ascii="Times New Roman" w:hAnsi="Times New Roman"/>
          <w:sz w:val="24"/>
          <w:szCs w:val="24"/>
        </w:rPr>
        <w:t xml:space="preserve"> науч. ред. А. Г. Сеферян</w:t>
      </w:r>
      <w:r>
        <w:rPr>
          <w:rFonts w:ascii="Times New Roman" w:hAnsi="Times New Roman"/>
          <w:sz w:val="24"/>
          <w:szCs w:val="24"/>
        </w:rPr>
        <w:t>. – СПб: Питер, 2008 – 384 с.</w:t>
      </w:r>
    </w:p>
    <w:p w:rsidR="00EF7A9D" w:rsidRDefault="00EF7A9D" w:rsidP="001C2F71">
      <w:pPr>
        <w:pStyle w:val="ListParagraph"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C2858">
        <w:rPr>
          <w:rFonts w:ascii="Times New Roman" w:hAnsi="Times New Roman"/>
          <w:sz w:val="24"/>
          <w:szCs w:val="24"/>
        </w:rPr>
        <w:t xml:space="preserve">Альтшуллер Г. С. </w:t>
      </w:r>
      <w:r w:rsidRPr="00CA5E87">
        <w:rPr>
          <w:rFonts w:ascii="Times New Roman" w:hAnsi="Times New Roman"/>
          <w:sz w:val="24"/>
          <w:szCs w:val="24"/>
        </w:rPr>
        <w:t>Найти идею. Введение в теорию решения изобретательских задач</w:t>
      </w:r>
      <w:r>
        <w:rPr>
          <w:rFonts w:ascii="Times New Roman" w:hAnsi="Times New Roman"/>
          <w:sz w:val="24"/>
          <w:szCs w:val="24"/>
        </w:rPr>
        <w:t>/Г. </w:t>
      </w:r>
      <w:r w:rsidRPr="00CC2858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 </w:t>
      </w:r>
      <w:r w:rsidRPr="00CC2858">
        <w:rPr>
          <w:rFonts w:ascii="Times New Roman" w:hAnsi="Times New Roman"/>
          <w:sz w:val="24"/>
          <w:szCs w:val="24"/>
        </w:rPr>
        <w:t>Альтшуллер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CA5E87">
        <w:rPr>
          <w:rFonts w:ascii="Times New Roman" w:hAnsi="Times New Roman"/>
          <w:sz w:val="24"/>
          <w:szCs w:val="24"/>
        </w:rPr>
        <w:t>Новосибирск: Наука, 1986.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A5E87">
        <w:rPr>
          <w:rFonts w:ascii="Times New Roman" w:hAnsi="Times New Roman"/>
          <w:sz w:val="24"/>
          <w:szCs w:val="24"/>
        </w:rPr>
        <w:t>209с</w:t>
      </w:r>
      <w:r w:rsidRPr="00CC2858">
        <w:rPr>
          <w:rFonts w:ascii="Times New Roman" w:hAnsi="Times New Roman"/>
          <w:sz w:val="24"/>
          <w:szCs w:val="24"/>
        </w:rPr>
        <w:t>.</w:t>
      </w:r>
    </w:p>
    <w:p w:rsidR="00EF7A9D" w:rsidRDefault="00EF7A9D" w:rsidP="00FD6EB5">
      <w:pPr>
        <w:pStyle w:val="ListParagraph"/>
        <w:numPr>
          <w:ilvl w:val="0"/>
          <w:numId w:val="3"/>
        </w:numPr>
        <w:tabs>
          <w:tab w:val="clear" w:pos="720"/>
          <w:tab w:val="num" w:pos="567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127DD">
        <w:rPr>
          <w:rFonts w:ascii="Times New Roman" w:hAnsi="Times New Roman"/>
          <w:sz w:val="24"/>
          <w:szCs w:val="24"/>
        </w:rPr>
        <w:t>Жмурко Д. Ю. Категории, принципы, закономерности, функции и методы адаптивного управления крупными производственными образованиями АПК /</w:t>
      </w:r>
      <w:r>
        <w:rPr>
          <w:rFonts w:ascii="Times New Roman" w:hAnsi="Times New Roman"/>
          <w:sz w:val="24"/>
          <w:szCs w:val="24"/>
        </w:rPr>
        <w:t xml:space="preserve"> Д. Ю. Жмурко //</w:t>
      </w:r>
      <w:r w:rsidRPr="000127DD">
        <w:rPr>
          <w:rFonts w:ascii="Times New Roman" w:hAnsi="Times New Roman"/>
          <w:sz w:val="24"/>
          <w:szCs w:val="24"/>
        </w:rPr>
        <w:t xml:space="preserve"> Науч</w:t>
      </w:r>
      <w:r>
        <w:rPr>
          <w:rFonts w:ascii="Times New Roman" w:hAnsi="Times New Roman"/>
          <w:sz w:val="24"/>
          <w:szCs w:val="24"/>
        </w:rPr>
        <w:t>.</w:t>
      </w:r>
      <w:r w:rsidRPr="000127DD">
        <w:rPr>
          <w:rFonts w:ascii="Times New Roman" w:hAnsi="Times New Roman"/>
          <w:sz w:val="24"/>
          <w:szCs w:val="24"/>
        </w:rPr>
        <w:t xml:space="preserve"> журн</w:t>
      </w:r>
      <w:r>
        <w:rPr>
          <w:rFonts w:ascii="Times New Roman" w:hAnsi="Times New Roman"/>
          <w:sz w:val="24"/>
          <w:szCs w:val="24"/>
        </w:rPr>
        <w:t>. КубГАУ</w:t>
      </w:r>
      <w:r w:rsidRPr="000127DD">
        <w:rPr>
          <w:rFonts w:ascii="Times New Roman" w:hAnsi="Times New Roman"/>
          <w:sz w:val="24"/>
          <w:szCs w:val="24"/>
        </w:rPr>
        <w:t xml:space="preserve">. [Электронный ресурс]. </w:t>
      </w:r>
      <w:r>
        <w:rPr>
          <w:rFonts w:ascii="Times New Roman" w:hAnsi="Times New Roman"/>
          <w:sz w:val="24"/>
          <w:szCs w:val="24"/>
        </w:rPr>
        <w:t xml:space="preserve">–Краснодар: </w:t>
      </w:r>
      <w:r w:rsidRPr="000127DD">
        <w:rPr>
          <w:rFonts w:ascii="Times New Roman" w:hAnsi="Times New Roman"/>
          <w:sz w:val="24"/>
          <w:szCs w:val="24"/>
        </w:rPr>
        <w:t>КубГАУ, 2013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0127DD">
        <w:rPr>
          <w:rFonts w:ascii="Times New Roman" w:hAnsi="Times New Roman"/>
          <w:sz w:val="24"/>
          <w:szCs w:val="24"/>
        </w:rPr>
        <w:t>№90</w:t>
      </w:r>
      <w:r>
        <w:rPr>
          <w:rFonts w:ascii="Times New Roman" w:hAnsi="Times New Roman"/>
          <w:sz w:val="24"/>
          <w:szCs w:val="24"/>
        </w:rPr>
        <w:t xml:space="preserve"> (06). – </w:t>
      </w:r>
      <w:r w:rsidRPr="000127DD">
        <w:rPr>
          <w:rFonts w:ascii="Times New Roman" w:hAnsi="Times New Roman"/>
          <w:sz w:val="24"/>
          <w:szCs w:val="24"/>
        </w:rPr>
        <w:t>Режим доступа: http://ej.kubagro.ru/2013/06/pdf/67.pdf</w:t>
      </w:r>
      <w:r>
        <w:rPr>
          <w:rFonts w:ascii="Times New Roman" w:hAnsi="Times New Roman"/>
          <w:sz w:val="24"/>
          <w:szCs w:val="24"/>
        </w:rPr>
        <w:t>.</w:t>
      </w:r>
    </w:p>
    <w:p w:rsidR="00EF7A9D" w:rsidRDefault="00EF7A9D" w:rsidP="00FD6EB5">
      <w:pPr>
        <w:pStyle w:val="ListParagraph"/>
        <w:numPr>
          <w:ilvl w:val="0"/>
          <w:numId w:val="3"/>
        </w:numPr>
        <w:tabs>
          <w:tab w:val="clear" w:pos="720"/>
          <w:tab w:val="num" w:pos="567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127DD">
        <w:rPr>
          <w:rFonts w:ascii="Times New Roman" w:hAnsi="Times New Roman"/>
          <w:sz w:val="24"/>
          <w:szCs w:val="24"/>
        </w:rPr>
        <w:t>Жмурко Д. Ю. Понятие, сущность и классификация адаптивного управления система с организационной сложностью</w:t>
      </w:r>
      <w:r>
        <w:rPr>
          <w:rFonts w:ascii="Times New Roman" w:hAnsi="Times New Roman"/>
          <w:sz w:val="24"/>
          <w:szCs w:val="24"/>
        </w:rPr>
        <w:t xml:space="preserve"> / Д. Ю. Жмурко //</w:t>
      </w:r>
      <w:r w:rsidRPr="000127DD">
        <w:rPr>
          <w:rFonts w:ascii="Times New Roman" w:hAnsi="Times New Roman"/>
          <w:sz w:val="24"/>
          <w:szCs w:val="24"/>
        </w:rPr>
        <w:t>Науч</w:t>
      </w:r>
      <w:r>
        <w:rPr>
          <w:rFonts w:ascii="Times New Roman" w:hAnsi="Times New Roman"/>
          <w:sz w:val="24"/>
          <w:szCs w:val="24"/>
        </w:rPr>
        <w:t>.</w:t>
      </w:r>
      <w:r w:rsidRPr="000127DD">
        <w:rPr>
          <w:rFonts w:ascii="Times New Roman" w:hAnsi="Times New Roman"/>
          <w:sz w:val="24"/>
          <w:szCs w:val="24"/>
        </w:rPr>
        <w:t xml:space="preserve"> журн</w:t>
      </w:r>
      <w:r>
        <w:rPr>
          <w:rFonts w:ascii="Times New Roman" w:hAnsi="Times New Roman"/>
          <w:sz w:val="24"/>
          <w:szCs w:val="24"/>
        </w:rPr>
        <w:t>. КубГАУ</w:t>
      </w:r>
      <w:r w:rsidRPr="000127DD">
        <w:rPr>
          <w:rFonts w:ascii="Times New Roman" w:hAnsi="Times New Roman"/>
          <w:sz w:val="24"/>
          <w:szCs w:val="24"/>
        </w:rPr>
        <w:t>. [Эле</w:t>
      </w:r>
      <w:r w:rsidRPr="000127DD">
        <w:rPr>
          <w:rFonts w:ascii="Times New Roman" w:hAnsi="Times New Roman"/>
          <w:sz w:val="24"/>
          <w:szCs w:val="24"/>
        </w:rPr>
        <w:t>к</w:t>
      </w:r>
      <w:r w:rsidRPr="000127DD">
        <w:rPr>
          <w:rFonts w:ascii="Times New Roman" w:hAnsi="Times New Roman"/>
          <w:sz w:val="24"/>
          <w:szCs w:val="24"/>
        </w:rPr>
        <w:t xml:space="preserve">тронный ресурс]. </w:t>
      </w:r>
      <w:r>
        <w:rPr>
          <w:rFonts w:ascii="Times New Roman" w:hAnsi="Times New Roman"/>
          <w:sz w:val="24"/>
          <w:szCs w:val="24"/>
        </w:rPr>
        <w:t xml:space="preserve">–Краснодар: </w:t>
      </w:r>
      <w:r w:rsidRPr="000127DD">
        <w:rPr>
          <w:rFonts w:ascii="Times New Roman" w:hAnsi="Times New Roman"/>
          <w:sz w:val="24"/>
          <w:szCs w:val="24"/>
        </w:rPr>
        <w:t>КубГАУ, 2013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0127DD">
        <w:rPr>
          <w:rFonts w:ascii="Times New Roman" w:hAnsi="Times New Roman"/>
          <w:sz w:val="24"/>
          <w:szCs w:val="24"/>
        </w:rPr>
        <w:t>№90</w:t>
      </w:r>
      <w:r>
        <w:rPr>
          <w:rFonts w:ascii="Times New Roman" w:hAnsi="Times New Roman"/>
          <w:sz w:val="24"/>
          <w:szCs w:val="24"/>
        </w:rPr>
        <w:t xml:space="preserve"> (06). – </w:t>
      </w:r>
      <w:r w:rsidRPr="000127DD">
        <w:rPr>
          <w:rFonts w:ascii="Times New Roman" w:hAnsi="Times New Roman"/>
          <w:sz w:val="24"/>
          <w:szCs w:val="24"/>
        </w:rPr>
        <w:t xml:space="preserve">Режим доступа: </w:t>
      </w:r>
      <w:r w:rsidRPr="00B7325A">
        <w:rPr>
          <w:rFonts w:ascii="Times New Roman" w:hAnsi="Times New Roman"/>
          <w:sz w:val="24"/>
          <w:szCs w:val="24"/>
        </w:rPr>
        <w:t>http://ej.kubagro.ru/2013/</w:t>
      </w:r>
      <w:r w:rsidRPr="000127DD">
        <w:rPr>
          <w:rFonts w:ascii="Times New Roman" w:hAnsi="Times New Roman"/>
          <w:sz w:val="24"/>
          <w:szCs w:val="24"/>
        </w:rPr>
        <w:t>06/pdf/6</w:t>
      </w:r>
      <w:r>
        <w:rPr>
          <w:rFonts w:ascii="Times New Roman" w:hAnsi="Times New Roman"/>
          <w:sz w:val="24"/>
          <w:szCs w:val="24"/>
        </w:rPr>
        <w:t>6</w:t>
      </w:r>
      <w:r w:rsidRPr="000127DD">
        <w:rPr>
          <w:rFonts w:ascii="Times New Roman" w:hAnsi="Times New Roman"/>
          <w:sz w:val="24"/>
          <w:szCs w:val="24"/>
        </w:rPr>
        <w:t>.pdf</w:t>
      </w:r>
      <w:r>
        <w:rPr>
          <w:rFonts w:ascii="Times New Roman" w:hAnsi="Times New Roman"/>
          <w:sz w:val="24"/>
          <w:szCs w:val="24"/>
        </w:rPr>
        <w:t>.</w:t>
      </w:r>
    </w:p>
    <w:p w:rsidR="00EF7A9D" w:rsidRDefault="00EF7A9D" w:rsidP="00B7325A">
      <w:pPr>
        <w:pStyle w:val="ListParagraph"/>
        <w:numPr>
          <w:ilvl w:val="0"/>
          <w:numId w:val="3"/>
        </w:numPr>
        <w:tabs>
          <w:tab w:val="clear" w:pos="720"/>
          <w:tab w:val="num" w:pos="567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127DD">
        <w:rPr>
          <w:rFonts w:ascii="Times New Roman" w:hAnsi="Times New Roman"/>
          <w:sz w:val="24"/>
          <w:szCs w:val="24"/>
        </w:rPr>
        <w:t>Жмурко Д. Ю.</w:t>
      </w:r>
      <w:r>
        <w:rPr>
          <w:rFonts w:ascii="Times New Roman" w:hAnsi="Times New Roman"/>
          <w:sz w:val="24"/>
          <w:szCs w:val="24"/>
        </w:rPr>
        <w:t xml:space="preserve"> Процессы, циклы и фазы </w:t>
      </w:r>
      <w:r w:rsidRPr="000127DD">
        <w:rPr>
          <w:rFonts w:ascii="Times New Roman" w:hAnsi="Times New Roman"/>
          <w:sz w:val="24"/>
          <w:szCs w:val="24"/>
        </w:rPr>
        <w:t>адаптивного управления</w:t>
      </w:r>
      <w:r>
        <w:rPr>
          <w:rFonts w:ascii="Times New Roman" w:hAnsi="Times New Roman"/>
          <w:sz w:val="24"/>
          <w:szCs w:val="24"/>
        </w:rPr>
        <w:t xml:space="preserve"> интегрир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ванными сегментами в рыночной экономике / Д. Ю. Жмурко //</w:t>
      </w:r>
      <w:r w:rsidRPr="000127DD">
        <w:rPr>
          <w:rFonts w:ascii="Times New Roman" w:hAnsi="Times New Roman"/>
          <w:sz w:val="24"/>
          <w:szCs w:val="24"/>
        </w:rPr>
        <w:t xml:space="preserve"> Науч</w:t>
      </w:r>
      <w:r>
        <w:rPr>
          <w:rFonts w:ascii="Times New Roman" w:hAnsi="Times New Roman"/>
          <w:sz w:val="24"/>
          <w:szCs w:val="24"/>
        </w:rPr>
        <w:t>.</w:t>
      </w:r>
      <w:r w:rsidRPr="000127DD">
        <w:rPr>
          <w:rFonts w:ascii="Times New Roman" w:hAnsi="Times New Roman"/>
          <w:sz w:val="24"/>
          <w:szCs w:val="24"/>
        </w:rPr>
        <w:t xml:space="preserve"> журн</w:t>
      </w:r>
      <w:r>
        <w:rPr>
          <w:rFonts w:ascii="Times New Roman" w:hAnsi="Times New Roman"/>
          <w:sz w:val="24"/>
          <w:szCs w:val="24"/>
        </w:rPr>
        <w:t>. КубГАУ</w:t>
      </w:r>
      <w:r w:rsidRPr="000127DD">
        <w:rPr>
          <w:rFonts w:ascii="Times New Roman" w:hAnsi="Times New Roman"/>
          <w:sz w:val="24"/>
          <w:szCs w:val="24"/>
        </w:rPr>
        <w:t>. [Электронный ресурс].</w:t>
      </w:r>
      <w:r>
        <w:rPr>
          <w:rFonts w:ascii="Times New Roman" w:hAnsi="Times New Roman"/>
          <w:sz w:val="24"/>
          <w:szCs w:val="24"/>
        </w:rPr>
        <w:t xml:space="preserve">–Краснодар: </w:t>
      </w:r>
      <w:r w:rsidRPr="000127DD">
        <w:rPr>
          <w:rFonts w:ascii="Times New Roman" w:hAnsi="Times New Roman"/>
          <w:sz w:val="24"/>
          <w:szCs w:val="24"/>
        </w:rPr>
        <w:t>КубГАУ, 2013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0127DD">
        <w:rPr>
          <w:rFonts w:ascii="Times New Roman" w:hAnsi="Times New Roman"/>
          <w:sz w:val="24"/>
          <w:szCs w:val="24"/>
        </w:rPr>
        <w:t>№90</w:t>
      </w:r>
      <w:r>
        <w:rPr>
          <w:rFonts w:ascii="Times New Roman" w:hAnsi="Times New Roman"/>
          <w:sz w:val="24"/>
          <w:szCs w:val="24"/>
        </w:rPr>
        <w:t xml:space="preserve"> (06). – </w:t>
      </w:r>
      <w:r w:rsidRPr="000127DD">
        <w:rPr>
          <w:rFonts w:ascii="Times New Roman" w:hAnsi="Times New Roman"/>
          <w:sz w:val="24"/>
          <w:szCs w:val="24"/>
        </w:rPr>
        <w:t xml:space="preserve"> Режим доступа: </w:t>
      </w:r>
      <w:r w:rsidRPr="00B7325A">
        <w:rPr>
          <w:rFonts w:ascii="Times New Roman" w:hAnsi="Times New Roman"/>
          <w:sz w:val="24"/>
          <w:szCs w:val="24"/>
        </w:rPr>
        <w:t>http://ej.kubagro.ru/2013</w:t>
      </w:r>
      <w:r w:rsidRPr="000127DD">
        <w:rPr>
          <w:rFonts w:ascii="Times New Roman" w:hAnsi="Times New Roman"/>
          <w:sz w:val="24"/>
          <w:szCs w:val="24"/>
        </w:rPr>
        <w:t>/06/pdf/6</w:t>
      </w:r>
      <w:r>
        <w:rPr>
          <w:rFonts w:ascii="Times New Roman" w:hAnsi="Times New Roman"/>
          <w:sz w:val="24"/>
          <w:szCs w:val="24"/>
        </w:rPr>
        <w:t>8</w:t>
      </w:r>
      <w:r w:rsidRPr="000127DD">
        <w:rPr>
          <w:rFonts w:ascii="Times New Roman" w:hAnsi="Times New Roman"/>
          <w:sz w:val="24"/>
          <w:szCs w:val="24"/>
        </w:rPr>
        <w:t>.pdf</w:t>
      </w:r>
      <w:r>
        <w:rPr>
          <w:rFonts w:ascii="Times New Roman" w:hAnsi="Times New Roman"/>
          <w:sz w:val="24"/>
          <w:szCs w:val="24"/>
        </w:rPr>
        <w:t>.</w:t>
      </w:r>
    </w:p>
    <w:p w:rsidR="00EF7A9D" w:rsidRDefault="00EF7A9D" w:rsidP="001C2F71">
      <w:pPr>
        <w:pStyle w:val="ListParagraph"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73DA">
        <w:rPr>
          <w:rFonts w:ascii="Times New Roman" w:hAnsi="Times New Roman"/>
          <w:sz w:val="24"/>
          <w:szCs w:val="24"/>
        </w:rPr>
        <w:t>Маслодудов Ю. А. Формирование организационно-экономического механизма адаптивным управлением машиностроительным предприятием</w:t>
      </w:r>
      <w:r>
        <w:rPr>
          <w:rFonts w:ascii="Times New Roman" w:hAnsi="Times New Roman"/>
          <w:sz w:val="24"/>
          <w:szCs w:val="24"/>
        </w:rPr>
        <w:t>:</w:t>
      </w:r>
      <w:r w:rsidRPr="00E373DA">
        <w:rPr>
          <w:rFonts w:ascii="Times New Roman" w:hAnsi="Times New Roman"/>
          <w:sz w:val="24"/>
          <w:szCs w:val="24"/>
        </w:rPr>
        <w:t>автореф.</w:t>
      </w:r>
      <w:r>
        <w:rPr>
          <w:rFonts w:ascii="Times New Roman" w:hAnsi="Times New Roman"/>
          <w:sz w:val="24"/>
          <w:szCs w:val="24"/>
        </w:rPr>
        <w:t xml:space="preserve">дисс…. </w:t>
      </w:r>
      <w:r w:rsidRPr="00E373DA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анд</w:t>
      </w:r>
      <w:r w:rsidRPr="00E373DA">
        <w:rPr>
          <w:rFonts w:ascii="Times New Roman" w:hAnsi="Times New Roman"/>
          <w:sz w:val="24"/>
          <w:szCs w:val="24"/>
        </w:rPr>
        <w:t>.э</w:t>
      </w:r>
      <w:r>
        <w:rPr>
          <w:rFonts w:ascii="Times New Roman" w:hAnsi="Times New Roman"/>
          <w:sz w:val="24"/>
          <w:szCs w:val="24"/>
        </w:rPr>
        <w:t>кон</w:t>
      </w:r>
      <w:r w:rsidRPr="00E373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наук / </w:t>
      </w:r>
      <w:r w:rsidRPr="00E373DA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рий</w:t>
      </w:r>
      <w:r w:rsidRPr="00E373DA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>лександрович</w:t>
      </w:r>
      <w:r w:rsidRPr="00E373DA">
        <w:rPr>
          <w:rFonts w:ascii="Times New Roman" w:hAnsi="Times New Roman"/>
          <w:sz w:val="24"/>
          <w:szCs w:val="24"/>
        </w:rPr>
        <w:t>Маслодудов</w:t>
      </w:r>
      <w:r>
        <w:rPr>
          <w:rFonts w:ascii="Times New Roman" w:hAnsi="Times New Roman"/>
          <w:sz w:val="24"/>
          <w:szCs w:val="24"/>
        </w:rPr>
        <w:t>. –</w:t>
      </w:r>
      <w:r w:rsidRPr="00E373DA">
        <w:rPr>
          <w:rFonts w:ascii="Times New Roman" w:hAnsi="Times New Roman"/>
          <w:sz w:val="24"/>
          <w:szCs w:val="24"/>
        </w:rPr>
        <w:t>М: ГУУ</w:t>
      </w:r>
      <w:r>
        <w:rPr>
          <w:rFonts w:ascii="Times New Roman" w:hAnsi="Times New Roman"/>
          <w:sz w:val="24"/>
          <w:szCs w:val="24"/>
        </w:rPr>
        <w:t>.</w:t>
      </w:r>
      <w:r w:rsidRPr="00E373DA">
        <w:rPr>
          <w:rFonts w:ascii="Times New Roman" w:hAnsi="Times New Roman"/>
          <w:sz w:val="24"/>
          <w:szCs w:val="24"/>
        </w:rPr>
        <w:t xml:space="preserve"> – 2010. – 27 с.</w:t>
      </w:r>
    </w:p>
    <w:p w:rsidR="00EF7A9D" w:rsidRPr="00CE63D7" w:rsidRDefault="00EF7A9D" w:rsidP="00C40F77">
      <w:pPr>
        <w:pStyle w:val="ListParagraph"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2F71">
        <w:rPr>
          <w:rFonts w:ascii="Times New Roman" w:hAnsi="Times New Roman"/>
          <w:sz w:val="24"/>
          <w:szCs w:val="24"/>
        </w:rPr>
        <w:t>Тюкин И. Ю. Адаптация в нелинейных динамических системах / И. Ю. Тюкин, В.</w:t>
      </w:r>
      <w:r>
        <w:rPr>
          <w:rFonts w:ascii="Times New Roman" w:hAnsi="Times New Roman"/>
          <w:sz w:val="24"/>
          <w:szCs w:val="24"/>
        </w:rPr>
        <w:t> </w:t>
      </w:r>
      <w:r w:rsidRPr="001C2F71">
        <w:rPr>
          <w:rFonts w:ascii="Times New Roman" w:hAnsi="Times New Roman"/>
          <w:sz w:val="24"/>
          <w:szCs w:val="24"/>
        </w:rPr>
        <w:t>А. Терехов</w:t>
      </w:r>
      <w:r>
        <w:rPr>
          <w:rFonts w:ascii="Times New Roman" w:hAnsi="Times New Roman"/>
          <w:sz w:val="24"/>
          <w:szCs w:val="24"/>
        </w:rPr>
        <w:t>.</w:t>
      </w:r>
      <w:r w:rsidRPr="001C2F71">
        <w:rPr>
          <w:rFonts w:ascii="Times New Roman" w:hAnsi="Times New Roman"/>
          <w:sz w:val="24"/>
          <w:szCs w:val="24"/>
        </w:rPr>
        <w:t xml:space="preserve"> – СПб.: СП</w:t>
      </w:r>
      <w:r>
        <w:rPr>
          <w:rFonts w:ascii="Times New Roman" w:hAnsi="Times New Roman"/>
          <w:sz w:val="24"/>
          <w:szCs w:val="24"/>
        </w:rPr>
        <w:t>ГУ</w:t>
      </w:r>
      <w:r w:rsidRPr="001C2F71">
        <w:rPr>
          <w:rFonts w:ascii="Times New Roman" w:hAnsi="Times New Roman"/>
          <w:sz w:val="24"/>
          <w:szCs w:val="24"/>
        </w:rPr>
        <w:t>. –2006</w:t>
      </w:r>
      <w:r>
        <w:rPr>
          <w:rFonts w:ascii="Times New Roman" w:hAnsi="Times New Roman"/>
          <w:sz w:val="24"/>
          <w:szCs w:val="24"/>
        </w:rPr>
        <w:t>.</w:t>
      </w:r>
      <w:r w:rsidRPr="001C2F71">
        <w:rPr>
          <w:rFonts w:ascii="Times New Roman" w:hAnsi="Times New Roman"/>
          <w:sz w:val="24"/>
          <w:szCs w:val="24"/>
        </w:rPr>
        <w:t xml:space="preserve"> – 378 с.</w:t>
      </w:r>
    </w:p>
    <w:p w:rsidR="00EF7A9D" w:rsidRPr="00BB612A" w:rsidRDefault="00EF7A9D" w:rsidP="00CE63D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F7A9D" w:rsidRPr="00603B27" w:rsidRDefault="00EF7A9D" w:rsidP="00CE63D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03B27">
        <w:rPr>
          <w:rFonts w:ascii="Times New Roman" w:hAnsi="Times New Roman"/>
          <w:b/>
          <w:sz w:val="24"/>
          <w:szCs w:val="24"/>
          <w:lang w:val="en-US"/>
        </w:rPr>
        <w:t xml:space="preserve">References </w:t>
      </w:r>
    </w:p>
    <w:p w:rsidR="00EF7A9D" w:rsidRDefault="00EF7A9D" w:rsidP="00CE63D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1.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>Adizes I. K. Upravlenie zhiznennym ciklom korporacii / I. K. Adizes;per. s angl.; nauch. red. A. G. Seferjan. – SPb: Piter, 2008 – 384 s.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2.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>Al'tshuller G. S. Najti ideju. Vvedenie v teoriju reshenija izobretatel'skih zadach/G. S. Al'tshuller. – Novosibirsk: Nauka, 1986. – 209s.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3.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>Zhmurko D. Ju. Kategorii, principy, zakonomernosti, funkcii i metody adaptivnogo upravlenija krupnymi proizvodstvennymi obrazovanijami APK / D. Ju. Zhmurko // Nauch. zhurn. KubGAU. [Jelektronnyj resurs]. –Krasnodar: KubGAU, 2013. – №90 (06). – Rezhim dostupa: http://ej.kubagro.ru/2013/06/pdf/67.pdf.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4.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>Zhmurko D. Ju. Ponjatie, sushhnost' i klassifikacija adaptivnogo upravlenija sistema s organizacionnoj slozhnost'ju / D. Ju. Zhmurko //Nauch. zhurn. KubGAU. [Jelek-tronnyj resurs]. –Krasnodar: KubGAU, 2013. – №90 (06). – Rezhim dostupa: http://ej.kubagro.ru/2013/06/pdf/66.pdf.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5.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>Zhmurko D. Ju. Processy, cikly i fazy adaptivnogo upravlenija integriro-vannymi segmentami v rynochnoj jekonomike / D. Ju. Zhmurko // Nauch. zhurn. KubGAU. [Jelektronnyj resurs].–Krasnodar: KubGAU, 2013. – №90 (06). –  Rezhim dostupa: http://ej.kubagro.ru/2013/06/pdf/68.pdf.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6.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 xml:space="preserve">Maslodudov Ju. A. Formirovanie organizacionno-jekonomicheskogo mehanizma adaptivnym upravleniem mashinostroitel'nym predprijatiem:avtoref.diss…. </w:t>
      </w:r>
      <w:r w:rsidRPr="00603B27">
        <w:rPr>
          <w:rFonts w:ascii="Times New Roman" w:hAnsi="Times New Roman"/>
          <w:sz w:val="24"/>
          <w:szCs w:val="24"/>
        </w:rPr>
        <w:t>kand.jekon.nauk / Jurij AleksandrovichMaslodudov. –M: GUU. – 2010. – 27 s.</w:t>
      </w:r>
    </w:p>
    <w:p w:rsidR="00EF7A9D" w:rsidRPr="00603B27" w:rsidRDefault="00EF7A9D" w:rsidP="00603B27">
      <w:pPr>
        <w:pStyle w:val="ListParagraph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03B27">
        <w:rPr>
          <w:rFonts w:ascii="Times New Roman" w:hAnsi="Times New Roman"/>
          <w:sz w:val="24"/>
          <w:szCs w:val="24"/>
          <w:lang w:val="en-US"/>
        </w:rPr>
        <w:t>7.</w:t>
      </w:r>
      <w:r w:rsidRPr="00603B27">
        <w:rPr>
          <w:rFonts w:ascii="Times New Roman" w:hAnsi="Times New Roman"/>
          <w:sz w:val="24"/>
          <w:szCs w:val="24"/>
          <w:lang w:val="en-US"/>
        </w:rPr>
        <w:tab/>
        <w:t xml:space="preserve">Tjukin I. Ju. Adaptacija v nelinejnyh dinamicheskih sistemah / I. Ju. </w:t>
      </w:r>
      <w:r w:rsidRPr="00603B27">
        <w:rPr>
          <w:rFonts w:ascii="Times New Roman" w:hAnsi="Times New Roman"/>
          <w:sz w:val="24"/>
          <w:szCs w:val="24"/>
        </w:rPr>
        <w:t>Tjukin, V. A. Terehov. – SPb.: SPGU. –2006. – 378 s.</w:t>
      </w:r>
    </w:p>
    <w:sectPr w:rsidR="00EF7A9D" w:rsidRPr="00603B27" w:rsidSect="00CE63D7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A9D" w:rsidRDefault="00EF7A9D" w:rsidP="0090303E">
      <w:pPr>
        <w:spacing w:after="0" w:line="240" w:lineRule="auto"/>
      </w:pPr>
      <w:r>
        <w:separator/>
      </w:r>
    </w:p>
  </w:endnote>
  <w:endnote w:type="continuationSeparator" w:id="1">
    <w:p w:rsidR="00EF7A9D" w:rsidRDefault="00EF7A9D" w:rsidP="00903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9D" w:rsidRPr="007B60CC" w:rsidRDefault="00EF7A9D">
    <w:pPr>
      <w:rPr>
        <w:rFonts w:ascii="Times New Roman" w:hAnsi="Times New Roman"/>
        <w:sz w:val="24"/>
        <w:szCs w:val="24"/>
        <w:lang w:val="en-US"/>
      </w:rPr>
    </w:pPr>
    <w:r w:rsidRPr="007B60CC">
      <w:rPr>
        <w:rFonts w:ascii="Times New Roman" w:hAnsi="Times New Roman"/>
        <w:sz w:val="24"/>
        <w:szCs w:val="24"/>
        <w:lang w:val="en-US"/>
      </w:rPr>
      <w:t>http://ej.kubagro.ru/2013/07/pdf/</w:t>
    </w:r>
    <w:r>
      <w:rPr>
        <w:rFonts w:ascii="Times New Roman" w:hAnsi="Times New Roman"/>
        <w:sz w:val="24"/>
        <w:szCs w:val="24"/>
        <w:lang w:val="en-US"/>
      </w:rPr>
      <w:t>124</w:t>
    </w:r>
    <w:r w:rsidRPr="007B60CC">
      <w:rPr>
        <w:rFonts w:ascii="Times New Roman" w:hAnsi="Times New Roman"/>
        <w:sz w:val="24"/>
        <w:szCs w:val="24"/>
        <w:lang w:val="en-US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A9D" w:rsidRDefault="00EF7A9D" w:rsidP="0090303E">
      <w:pPr>
        <w:spacing w:after="0" w:line="240" w:lineRule="auto"/>
      </w:pPr>
      <w:r>
        <w:separator/>
      </w:r>
    </w:p>
  </w:footnote>
  <w:footnote w:type="continuationSeparator" w:id="1">
    <w:p w:rsidR="00EF7A9D" w:rsidRDefault="00EF7A9D" w:rsidP="0090303E">
      <w:pPr>
        <w:spacing w:after="0" w:line="240" w:lineRule="auto"/>
      </w:pPr>
      <w:r>
        <w:continuationSeparator/>
      </w:r>
    </w:p>
  </w:footnote>
  <w:footnote w:id="2">
    <w:p w:rsidR="00EF7A9D" w:rsidRDefault="00EF7A9D" w:rsidP="00C5530D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9B640D">
        <w:rPr>
          <w:rFonts w:ascii="Times New Roman" w:hAnsi="Times New Roman"/>
        </w:rPr>
        <w:t xml:space="preserve">В последнее время в политике, социологии, экономике и ряде других </w:t>
      </w:r>
      <w:r>
        <w:rPr>
          <w:rFonts w:ascii="Times New Roman" w:hAnsi="Times New Roman"/>
        </w:rPr>
        <w:t xml:space="preserve">научных </w:t>
      </w:r>
      <w:r w:rsidRPr="009B640D">
        <w:rPr>
          <w:rFonts w:ascii="Times New Roman" w:hAnsi="Times New Roman"/>
        </w:rPr>
        <w:t>направлений</w:t>
      </w:r>
      <w:r>
        <w:rPr>
          <w:rFonts w:ascii="Times New Roman" w:hAnsi="Times New Roman"/>
        </w:rPr>
        <w:t>, и не только,</w:t>
      </w:r>
      <w:r w:rsidRPr="009B640D">
        <w:rPr>
          <w:rFonts w:ascii="Times New Roman" w:hAnsi="Times New Roman"/>
        </w:rPr>
        <w:t xml:space="preserve"> вместо </w:t>
      </w:r>
      <w:r>
        <w:rPr>
          <w:rFonts w:ascii="Times New Roman" w:hAnsi="Times New Roman"/>
        </w:rPr>
        <w:t>понятия«</w:t>
      </w:r>
      <w:r w:rsidRPr="009B640D">
        <w:rPr>
          <w:rFonts w:ascii="Times New Roman" w:hAnsi="Times New Roman"/>
        </w:rPr>
        <w:t>многокритериальн</w:t>
      </w:r>
      <w:r>
        <w:rPr>
          <w:rFonts w:ascii="Times New Roman" w:hAnsi="Times New Roman"/>
        </w:rPr>
        <w:t>ый</w:t>
      </w:r>
      <w:r w:rsidRPr="009B640D">
        <w:rPr>
          <w:rFonts w:ascii="Times New Roman" w:hAnsi="Times New Roman"/>
        </w:rPr>
        <w:t xml:space="preserve"> подход</w:t>
      </w:r>
      <w:r>
        <w:rPr>
          <w:rFonts w:ascii="Times New Roman" w:hAnsi="Times New Roman"/>
        </w:rPr>
        <w:t>»</w:t>
      </w:r>
      <w:r w:rsidRPr="009B640D">
        <w:rPr>
          <w:rFonts w:ascii="Times New Roman" w:hAnsi="Times New Roman"/>
        </w:rPr>
        <w:t xml:space="preserve"> стало </w:t>
      </w:r>
      <w:r>
        <w:rPr>
          <w:rFonts w:ascii="Times New Roman" w:hAnsi="Times New Roman"/>
        </w:rPr>
        <w:t xml:space="preserve">повсеместно </w:t>
      </w:r>
      <w:r w:rsidRPr="009B640D">
        <w:rPr>
          <w:rFonts w:ascii="Times New Roman" w:hAnsi="Times New Roman"/>
        </w:rPr>
        <w:t xml:space="preserve">использоваться </w:t>
      </w:r>
      <w:r>
        <w:rPr>
          <w:rFonts w:ascii="Times New Roman" w:hAnsi="Times New Roman"/>
        </w:rPr>
        <w:t xml:space="preserve">определение </w:t>
      </w:r>
      <w:r w:rsidRPr="009B640D">
        <w:rPr>
          <w:rFonts w:ascii="Times New Roman" w:hAnsi="Times New Roman"/>
        </w:rPr>
        <w:t>«</w:t>
      </w:r>
      <w:r>
        <w:rPr>
          <w:rFonts w:ascii="Times New Roman" w:hAnsi="Times New Roman"/>
        </w:rPr>
        <w:t>д</w:t>
      </w:r>
      <w:r w:rsidRPr="009B640D">
        <w:rPr>
          <w:rFonts w:ascii="Times New Roman" w:hAnsi="Times New Roman"/>
        </w:rPr>
        <w:t>орожная карта».</w:t>
      </w:r>
    </w:p>
  </w:footnote>
  <w:footnote w:id="3">
    <w:p w:rsidR="00EF7A9D" w:rsidRDefault="00EF7A9D" w:rsidP="00AF3CEB">
      <w:pPr>
        <w:spacing w:after="0" w:line="240" w:lineRule="auto"/>
        <w:ind w:firstLine="284"/>
        <w:jc w:val="both"/>
      </w:pPr>
      <w:r w:rsidRPr="00270B5A">
        <w:rPr>
          <w:rStyle w:val="FootnoteReference"/>
          <w:sz w:val="20"/>
          <w:szCs w:val="20"/>
        </w:rPr>
        <w:footnoteRef/>
      </w:r>
      <w:r w:rsidRPr="006854E8">
        <w:rPr>
          <w:rFonts w:ascii="Times New Roman" w:hAnsi="Times New Roman"/>
          <w:sz w:val="20"/>
          <w:szCs w:val="20"/>
        </w:rPr>
        <w:t xml:space="preserve"> Критерии исследования, </w:t>
      </w:r>
      <w:r>
        <w:rPr>
          <w:rFonts w:ascii="Times New Roman" w:hAnsi="Times New Roman"/>
          <w:sz w:val="20"/>
          <w:szCs w:val="20"/>
        </w:rPr>
        <w:t>или с</w:t>
      </w:r>
      <w:r w:rsidRPr="002E65DD">
        <w:rPr>
          <w:rFonts w:ascii="Times New Roman" w:hAnsi="Times New Roman"/>
          <w:sz w:val="20"/>
          <w:szCs w:val="20"/>
        </w:rPr>
        <w:t xml:space="preserve">тандарты на </w:t>
      </w:r>
      <w:r>
        <w:rPr>
          <w:rFonts w:ascii="Times New Roman" w:hAnsi="Times New Roman"/>
          <w:sz w:val="20"/>
          <w:szCs w:val="20"/>
        </w:rPr>
        <w:t>решение изобретательских задач,</w:t>
      </w:r>
      <w:r w:rsidRPr="002E65DD">
        <w:rPr>
          <w:rFonts w:ascii="Times New Roman" w:hAnsi="Times New Roman"/>
          <w:sz w:val="20"/>
          <w:szCs w:val="20"/>
        </w:rPr>
        <w:t xml:space="preserve"> представляют собой комплекс при</w:t>
      </w:r>
      <w:r>
        <w:rPr>
          <w:rFonts w:ascii="Times New Roman" w:hAnsi="Times New Roman"/>
          <w:sz w:val="20"/>
          <w:szCs w:val="20"/>
        </w:rPr>
        <w:t>е</w:t>
      </w:r>
      <w:r w:rsidRPr="002E65DD">
        <w:rPr>
          <w:rFonts w:ascii="Times New Roman" w:hAnsi="Times New Roman"/>
          <w:sz w:val="20"/>
          <w:szCs w:val="20"/>
        </w:rPr>
        <w:t>мов, использующих физические или другие эффекты для устранения противоречий. Это своего рода формулы, по которым решаются задачи. Для описания структуры этих при</w:t>
      </w:r>
      <w:r>
        <w:rPr>
          <w:rFonts w:ascii="Times New Roman" w:hAnsi="Times New Roman"/>
          <w:sz w:val="20"/>
          <w:szCs w:val="20"/>
        </w:rPr>
        <w:t>е</w:t>
      </w:r>
      <w:r w:rsidRPr="002E65DD">
        <w:rPr>
          <w:rFonts w:ascii="Times New Roman" w:hAnsi="Times New Roman"/>
          <w:sz w:val="20"/>
          <w:szCs w:val="20"/>
        </w:rPr>
        <w:t xml:space="preserve">мов </w:t>
      </w:r>
      <w:r>
        <w:rPr>
          <w:rFonts w:ascii="Times New Roman" w:hAnsi="Times New Roman"/>
          <w:sz w:val="20"/>
          <w:szCs w:val="20"/>
        </w:rPr>
        <w:t>известным изобретателем Г. С. Альтшуллером был ра</w:t>
      </w:r>
      <w:r w:rsidRPr="002E65DD">
        <w:rPr>
          <w:rFonts w:ascii="Times New Roman" w:hAnsi="Times New Roman"/>
          <w:sz w:val="20"/>
          <w:szCs w:val="20"/>
        </w:rPr>
        <w:t>з</w:t>
      </w:r>
      <w:r>
        <w:rPr>
          <w:rFonts w:ascii="Times New Roman" w:hAnsi="Times New Roman"/>
          <w:sz w:val="20"/>
          <w:szCs w:val="20"/>
        </w:rPr>
        <w:t>работ</w:t>
      </w:r>
      <w:r w:rsidRPr="002E65DD">
        <w:rPr>
          <w:rFonts w:ascii="Times New Roman" w:hAnsi="Times New Roman"/>
          <w:sz w:val="20"/>
          <w:szCs w:val="20"/>
        </w:rPr>
        <w:t>ан вещественно-полевой (вепольный) анализ.</w:t>
      </w:r>
    </w:p>
  </w:footnote>
  <w:footnote w:id="4">
    <w:p w:rsidR="00EF7A9D" w:rsidRDefault="00EF7A9D" w:rsidP="00632384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2E65DD">
        <w:rPr>
          <w:rFonts w:ascii="Times New Roman" w:hAnsi="Times New Roman"/>
        </w:rPr>
        <w:t>Задачи однокритериальной оптимизации (с одним критерием оптимизации) иногда называют ск</w:t>
      </w:r>
      <w:r w:rsidRPr="002E65DD">
        <w:rPr>
          <w:rFonts w:ascii="Times New Roman" w:hAnsi="Times New Roman"/>
        </w:rPr>
        <w:t>а</w:t>
      </w:r>
      <w:r w:rsidRPr="002E65DD">
        <w:rPr>
          <w:rFonts w:ascii="Times New Roman" w:hAnsi="Times New Roman"/>
        </w:rPr>
        <w:t xml:space="preserve">лярными, а многокритериальной </w:t>
      </w:r>
      <w:r w:rsidRPr="00E373DA">
        <w:rPr>
          <w:rFonts w:ascii="Times New Roman" w:hAnsi="Times New Roman"/>
        </w:rPr>
        <w:t>–</w:t>
      </w:r>
      <w:r w:rsidRPr="002E65DD">
        <w:rPr>
          <w:rFonts w:ascii="Times New Roman" w:hAnsi="Times New Roman"/>
        </w:rPr>
        <w:t xml:space="preserve"> векторной оптимизации. Кроме того, количество параметров, хара</w:t>
      </w:r>
      <w:r w:rsidRPr="002E65DD">
        <w:rPr>
          <w:rFonts w:ascii="Times New Roman" w:hAnsi="Times New Roman"/>
        </w:rPr>
        <w:t>к</w:t>
      </w:r>
      <w:r w:rsidRPr="002E65DD">
        <w:rPr>
          <w:rFonts w:ascii="Times New Roman" w:hAnsi="Times New Roman"/>
        </w:rPr>
        <w:t>теризующих оптимизируемый объект (задачу), т</w:t>
      </w:r>
      <w:r>
        <w:rPr>
          <w:rFonts w:ascii="Times New Roman" w:hAnsi="Times New Roman"/>
        </w:rPr>
        <w:t>акже может быть различным, приче</w:t>
      </w:r>
      <w:r w:rsidRPr="002E65DD">
        <w:rPr>
          <w:rFonts w:ascii="Times New Roman" w:hAnsi="Times New Roman"/>
        </w:rPr>
        <w:t>м параметры могут меняться непрерывно или дискретно (дискретная оптимизация).</w:t>
      </w:r>
    </w:p>
  </w:footnote>
  <w:footnote w:id="5">
    <w:p w:rsidR="00EF7A9D" w:rsidRDefault="00EF7A9D" w:rsidP="00CE62A5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CE62A5">
        <w:rPr>
          <w:rFonts w:ascii="Times New Roman" w:hAnsi="Times New Roman"/>
        </w:rPr>
        <w:t>Метод анализа иерархий (МАИ) – математический инструмент системного подхода к сложным пр</w:t>
      </w:r>
      <w:r w:rsidRPr="00CE62A5">
        <w:rPr>
          <w:rFonts w:ascii="Times New Roman" w:hAnsi="Times New Roman"/>
        </w:rPr>
        <w:t>о</w:t>
      </w:r>
      <w:r w:rsidRPr="00CE62A5">
        <w:rPr>
          <w:rFonts w:ascii="Times New Roman" w:hAnsi="Times New Roman"/>
        </w:rPr>
        <w:t>блемам принятия решений. МАИ не предписывает лицу, принимающему решение, какого-либо «пр</w:t>
      </w:r>
      <w:r w:rsidRPr="00CE62A5">
        <w:rPr>
          <w:rFonts w:ascii="Times New Roman" w:hAnsi="Times New Roman"/>
        </w:rPr>
        <w:t>а</w:t>
      </w:r>
      <w:r w:rsidRPr="00CE62A5">
        <w:rPr>
          <w:rFonts w:ascii="Times New Roman" w:hAnsi="Times New Roman"/>
        </w:rPr>
        <w:t>вильного» решения, а позволяет ему в интерактивном режиме найти такой вариант (альтернативу), кот</w:t>
      </w:r>
      <w:r w:rsidRPr="00CE62A5">
        <w:rPr>
          <w:rFonts w:ascii="Times New Roman" w:hAnsi="Times New Roman"/>
        </w:rPr>
        <w:t>о</w:t>
      </w:r>
      <w:r w:rsidRPr="00CE62A5">
        <w:rPr>
          <w:rFonts w:ascii="Times New Roman" w:hAnsi="Times New Roman"/>
        </w:rPr>
        <w:t>рый наилучшим образом согласуется с его пониманием сути проблемы и требованиями к ее решению.</w:t>
      </w:r>
    </w:p>
  </w:footnote>
  <w:footnote w:id="6">
    <w:p w:rsidR="00EF7A9D" w:rsidRDefault="00EF7A9D" w:rsidP="00432CBB">
      <w:pPr>
        <w:spacing w:after="0"/>
        <w:ind w:firstLine="284"/>
        <w:jc w:val="both"/>
      </w:pPr>
      <w:r>
        <w:rPr>
          <w:rStyle w:val="FootnoteReference"/>
        </w:rPr>
        <w:footnoteRef/>
      </w:r>
      <w:bookmarkStart w:id="4" w:name="_Toc203898707"/>
      <w:r w:rsidRPr="0021151F">
        <w:rPr>
          <w:rFonts w:ascii="Times New Roman" w:hAnsi="Times New Roman"/>
          <w:sz w:val="20"/>
          <w:szCs w:val="20"/>
        </w:rPr>
        <w:t>Существует два вида устойчивости: устойчивость первого рода</w:t>
      </w:r>
      <w:r>
        <w:rPr>
          <w:rFonts w:ascii="Times New Roman" w:hAnsi="Times New Roman"/>
          <w:sz w:val="20"/>
          <w:szCs w:val="20"/>
        </w:rPr>
        <w:t xml:space="preserve"> –</w:t>
      </w:r>
      <w:r w:rsidRPr="0021151F">
        <w:rPr>
          <w:rFonts w:ascii="Times New Roman" w:hAnsi="Times New Roman"/>
          <w:sz w:val="20"/>
          <w:szCs w:val="20"/>
        </w:rPr>
        <w:t xml:space="preserve"> статическое равновесие,</w:t>
      </w:r>
      <w:r>
        <w:rPr>
          <w:rFonts w:ascii="Times New Roman" w:hAnsi="Times New Roman"/>
          <w:sz w:val="20"/>
          <w:szCs w:val="20"/>
        </w:rPr>
        <w:t xml:space="preserve"> т. е.</w:t>
      </w:r>
      <w:r w:rsidRPr="0021151F">
        <w:rPr>
          <w:rFonts w:ascii="Times New Roman" w:hAnsi="Times New Roman"/>
          <w:sz w:val="20"/>
          <w:szCs w:val="20"/>
        </w:rPr>
        <w:t xml:space="preserve"> сво</w:t>
      </w:r>
      <w:r w:rsidRPr="0021151F">
        <w:rPr>
          <w:rFonts w:ascii="Times New Roman" w:hAnsi="Times New Roman"/>
          <w:sz w:val="20"/>
          <w:szCs w:val="20"/>
        </w:rPr>
        <w:t>й</w:t>
      </w:r>
      <w:r w:rsidRPr="0021151F">
        <w:rPr>
          <w:rFonts w:ascii="Times New Roman" w:hAnsi="Times New Roman"/>
          <w:sz w:val="20"/>
          <w:szCs w:val="20"/>
        </w:rPr>
        <w:t>ство системы вновь возвращат</w:t>
      </w:r>
      <w:r>
        <w:rPr>
          <w:rFonts w:ascii="Times New Roman" w:hAnsi="Times New Roman"/>
          <w:sz w:val="20"/>
          <w:szCs w:val="20"/>
        </w:rPr>
        <w:t>ь</w:t>
      </w:r>
      <w:r w:rsidRPr="0021151F">
        <w:rPr>
          <w:rFonts w:ascii="Times New Roman" w:hAnsi="Times New Roman"/>
          <w:sz w:val="20"/>
          <w:szCs w:val="20"/>
        </w:rPr>
        <w:t>ся в исходное состо</w:t>
      </w:r>
      <w:r>
        <w:rPr>
          <w:rFonts w:ascii="Times New Roman" w:hAnsi="Times New Roman"/>
          <w:sz w:val="20"/>
          <w:szCs w:val="20"/>
        </w:rPr>
        <w:t>яние после выхода из равновесия</w:t>
      </w:r>
      <w:r w:rsidRPr="0021151F">
        <w:rPr>
          <w:rFonts w:ascii="Times New Roman" w:hAnsi="Times New Roman"/>
          <w:sz w:val="20"/>
          <w:szCs w:val="20"/>
        </w:rPr>
        <w:t>; устойчивость вт</w:t>
      </w:r>
      <w:r w:rsidRPr="0021151F">
        <w:rPr>
          <w:rFonts w:ascii="Times New Roman" w:hAnsi="Times New Roman"/>
          <w:sz w:val="20"/>
          <w:szCs w:val="20"/>
        </w:rPr>
        <w:t>о</w:t>
      </w:r>
      <w:r w:rsidRPr="0021151F">
        <w:rPr>
          <w:rFonts w:ascii="Times New Roman" w:hAnsi="Times New Roman"/>
          <w:sz w:val="20"/>
          <w:szCs w:val="20"/>
        </w:rPr>
        <w:t>рого рода, динамическое равновесие, когда после выхода системы из состояния</w:t>
      </w:r>
      <w:r w:rsidRPr="00603B2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равновесия</w:t>
      </w:r>
      <w:r w:rsidRPr="0021151F">
        <w:rPr>
          <w:rFonts w:ascii="Times New Roman" w:hAnsi="Times New Roman"/>
          <w:sz w:val="20"/>
          <w:szCs w:val="20"/>
        </w:rPr>
        <w:t xml:space="preserve"> она приходит в колебания вблизи ново</w:t>
      </w:r>
      <w:r>
        <w:rPr>
          <w:rFonts w:ascii="Times New Roman" w:hAnsi="Times New Roman"/>
          <w:sz w:val="20"/>
          <w:szCs w:val="20"/>
        </w:rPr>
        <w:t>й точки равновесия</w:t>
      </w:r>
      <w:r w:rsidRPr="0021151F">
        <w:rPr>
          <w:rFonts w:ascii="Times New Roman" w:hAnsi="Times New Roman"/>
          <w:sz w:val="20"/>
          <w:szCs w:val="20"/>
        </w:rPr>
        <w:t>.</w:t>
      </w:r>
      <w:bookmarkEnd w:id="4"/>
    </w:p>
  </w:footnote>
  <w:footnote w:id="7">
    <w:p w:rsidR="00EF7A9D" w:rsidRDefault="00EF7A9D" w:rsidP="00A203F3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D56384">
        <w:rPr>
          <w:rFonts w:ascii="Times New Roman" w:hAnsi="Times New Roman"/>
        </w:rPr>
        <w:t>[Электронный ресурс]. Режим доступа: http:</w:t>
      </w:r>
      <w:r>
        <w:rPr>
          <w:rFonts w:ascii="Times New Roman" w:hAnsi="Times New Roman"/>
        </w:rPr>
        <w:t>//www.wikipedia.org.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9D" w:rsidRDefault="00EF7A9D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7A9D" w:rsidRDefault="00EF7A9D" w:rsidP="00B220F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9D" w:rsidRPr="007B60CC" w:rsidRDefault="00EF7A9D" w:rsidP="007B60CC">
    <w:pPr>
      <w:pStyle w:val="Header"/>
      <w:framePr w:wrap="around" w:vAnchor="text" w:hAnchor="page" w:x="10419" w:yAlign="bottom"/>
      <w:rPr>
        <w:rStyle w:val="PageNumber"/>
        <w:rFonts w:ascii="Times New Roman" w:hAnsi="Times New Roman"/>
        <w:sz w:val="28"/>
        <w:szCs w:val="28"/>
      </w:rPr>
    </w:pPr>
    <w:r w:rsidRPr="007B60CC">
      <w:rPr>
        <w:rStyle w:val="PageNumber"/>
        <w:rFonts w:ascii="Times New Roman" w:hAnsi="Times New Roman"/>
        <w:sz w:val="28"/>
        <w:szCs w:val="28"/>
      </w:rPr>
      <w:fldChar w:fldCharType="begin"/>
    </w:r>
    <w:r w:rsidRPr="007B60C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B60C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7B60CC">
      <w:rPr>
        <w:rStyle w:val="PageNumber"/>
        <w:rFonts w:ascii="Times New Roman" w:hAnsi="Times New Roman"/>
        <w:sz w:val="28"/>
        <w:szCs w:val="28"/>
      </w:rPr>
      <w:fldChar w:fldCharType="end"/>
    </w:r>
  </w:p>
  <w:p w:rsidR="00EF7A9D" w:rsidRPr="007B60CC" w:rsidRDefault="00EF7A9D" w:rsidP="00B220F5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7B60CC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7B60CC">
      <w:rPr>
        <w:rFonts w:ascii="Times New Roman" w:hAnsi="Times New Roman"/>
        <w:color w:val="000000"/>
        <w:sz w:val="24"/>
        <w:szCs w:val="24"/>
        <w:lang w:val="en-US"/>
      </w:rPr>
      <w:t>91</w:t>
    </w:r>
    <w:r w:rsidRPr="007B60CC">
      <w:rPr>
        <w:rFonts w:ascii="Times New Roman" w:hAnsi="Times New Roman"/>
        <w:color w:val="000000"/>
        <w:sz w:val="24"/>
        <w:szCs w:val="24"/>
      </w:rPr>
      <w:t>(0</w:t>
    </w:r>
    <w:r w:rsidRPr="007B60CC">
      <w:rPr>
        <w:rFonts w:ascii="Times New Roman" w:hAnsi="Times New Roman"/>
        <w:color w:val="000000"/>
        <w:sz w:val="24"/>
        <w:szCs w:val="24"/>
        <w:lang w:val="en-US"/>
      </w:rPr>
      <w:t>7</w:t>
    </w:r>
    <w:r w:rsidRPr="007B60CC">
      <w:rPr>
        <w:rFonts w:ascii="Times New Roman" w:hAnsi="Times New Roman"/>
        <w:color w:val="000000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3D78"/>
    <w:multiLevelType w:val="hybridMultilevel"/>
    <w:tmpl w:val="A888F4D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D9E10A3"/>
    <w:multiLevelType w:val="hybridMultilevel"/>
    <w:tmpl w:val="FC142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C42BEC"/>
    <w:multiLevelType w:val="multilevel"/>
    <w:tmpl w:val="87D2ED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DB432C"/>
    <w:multiLevelType w:val="hybridMultilevel"/>
    <w:tmpl w:val="D89C82B2"/>
    <w:lvl w:ilvl="0" w:tplc="4A02B3C6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3D54F09"/>
    <w:multiLevelType w:val="hybridMultilevel"/>
    <w:tmpl w:val="2C9E0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A17CFC"/>
    <w:multiLevelType w:val="hybridMultilevel"/>
    <w:tmpl w:val="AF8C2006"/>
    <w:lvl w:ilvl="0" w:tplc="147C2FAC">
      <w:start w:val="1"/>
      <w:numFmt w:val="decimal"/>
      <w:lvlText w:val="%1."/>
      <w:lvlJc w:val="left"/>
      <w:pPr>
        <w:ind w:left="1407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8F577B4"/>
    <w:multiLevelType w:val="hybridMultilevel"/>
    <w:tmpl w:val="8CDEBD98"/>
    <w:lvl w:ilvl="0" w:tplc="734CA71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A386E3D"/>
    <w:multiLevelType w:val="hybridMultilevel"/>
    <w:tmpl w:val="D0B2DD14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43D511A"/>
    <w:multiLevelType w:val="multilevel"/>
    <w:tmpl w:val="4EDC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0D7221"/>
    <w:multiLevelType w:val="hybridMultilevel"/>
    <w:tmpl w:val="9962A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717AE7"/>
    <w:multiLevelType w:val="multilevel"/>
    <w:tmpl w:val="61C8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961812"/>
    <w:multiLevelType w:val="multilevel"/>
    <w:tmpl w:val="21D2C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1246BE"/>
    <w:multiLevelType w:val="hybridMultilevel"/>
    <w:tmpl w:val="98126376"/>
    <w:lvl w:ilvl="0" w:tplc="24A66FDA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5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15E"/>
    <w:rsid w:val="00003118"/>
    <w:rsid w:val="000057D9"/>
    <w:rsid w:val="0000639B"/>
    <w:rsid w:val="000127DD"/>
    <w:rsid w:val="00037E91"/>
    <w:rsid w:val="000461B4"/>
    <w:rsid w:val="000647B4"/>
    <w:rsid w:val="000805D4"/>
    <w:rsid w:val="0008206D"/>
    <w:rsid w:val="000B3AA8"/>
    <w:rsid w:val="000B4DCA"/>
    <w:rsid w:val="000C1812"/>
    <w:rsid w:val="000D40F1"/>
    <w:rsid w:val="000F6FFB"/>
    <w:rsid w:val="001059F0"/>
    <w:rsid w:val="0010734E"/>
    <w:rsid w:val="0011219D"/>
    <w:rsid w:val="0013089F"/>
    <w:rsid w:val="00162EFB"/>
    <w:rsid w:val="00163DE2"/>
    <w:rsid w:val="001801D4"/>
    <w:rsid w:val="001B1AFC"/>
    <w:rsid w:val="001C2799"/>
    <w:rsid w:val="001C2F71"/>
    <w:rsid w:val="001E0C92"/>
    <w:rsid w:val="001E6D57"/>
    <w:rsid w:val="001F24BD"/>
    <w:rsid w:val="0020649F"/>
    <w:rsid w:val="00206545"/>
    <w:rsid w:val="00210FFC"/>
    <w:rsid w:val="0021151F"/>
    <w:rsid w:val="00215CA5"/>
    <w:rsid w:val="002362C7"/>
    <w:rsid w:val="00252D9E"/>
    <w:rsid w:val="002559B3"/>
    <w:rsid w:val="002631DC"/>
    <w:rsid w:val="00270B5A"/>
    <w:rsid w:val="00293424"/>
    <w:rsid w:val="00294471"/>
    <w:rsid w:val="002A7409"/>
    <w:rsid w:val="002B0206"/>
    <w:rsid w:val="002C3DCE"/>
    <w:rsid w:val="002E271D"/>
    <w:rsid w:val="002E4E3F"/>
    <w:rsid w:val="002E65DD"/>
    <w:rsid w:val="00311D69"/>
    <w:rsid w:val="0033010F"/>
    <w:rsid w:val="003765C9"/>
    <w:rsid w:val="00391305"/>
    <w:rsid w:val="003A4551"/>
    <w:rsid w:val="003A61EA"/>
    <w:rsid w:val="003C22F0"/>
    <w:rsid w:val="003D63CF"/>
    <w:rsid w:val="003D71CE"/>
    <w:rsid w:val="003E1E7A"/>
    <w:rsid w:val="003E38A0"/>
    <w:rsid w:val="003F38C4"/>
    <w:rsid w:val="003F454A"/>
    <w:rsid w:val="003F45A0"/>
    <w:rsid w:val="00401ED4"/>
    <w:rsid w:val="00413831"/>
    <w:rsid w:val="004241D2"/>
    <w:rsid w:val="00432CBB"/>
    <w:rsid w:val="00460F79"/>
    <w:rsid w:val="00472435"/>
    <w:rsid w:val="00475A62"/>
    <w:rsid w:val="004A5087"/>
    <w:rsid w:val="004D1F35"/>
    <w:rsid w:val="004E4B7C"/>
    <w:rsid w:val="005003B4"/>
    <w:rsid w:val="00524140"/>
    <w:rsid w:val="00526F65"/>
    <w:rsid w:val="00537E1C"/>
    <w:rsid w:val="00547625"/>
    <w:rsid w:val="00553E3C"/>
    <w:rsid w:val="00562A40"/>
    <w:rsid w:val="005640FE"/>
    <w:rsid w:val="00567E4A"/>
    <w:rsid w:val="0057019C"/>
    <w:rsid w:val="0057028E"/>
    <w:rsid w:val="005754B7"/>
    <w:rsid w:val="00581820"/>
    <w:rsid w:val="005F4BDB"/>
    <w:rsid w:val="00603B27"/>
    <w:rsid w:val="0062066F"/>
    <w:rsid w:val="00632384"/>
    <w:rsid w:val="00637226"/>
    <w:rsid w:val="006419BC"/>
    <w:rsid w:val="00665923"/>
    <w:rsid w:val="006854E8"/>
    <w:rsid w:val="0069718F"/>
    <w:rsid w:val="006A37D6"/>
    <w:rsid w:val="006C57C8"/>
    <w:rsid w:val="006F5EF5"/>
    <w:rsid w:val="00771A64"/>
    <w:rsid w:val="00771CE5"/>
    <w:rsid w:val="007768FF"/>
    <w:rsid w:val="0078290D"/>
    <w:rsid w:val="007929F5"/>
    <w:rsid w:val="00792E74"/>
    <w:rsid w:val="007A4025"/>
    <w:rsid w:val="007B60CC"/>
    <w:rsid w:val="007C245E"/>
    <w:rsid w:val="007C3245"/>
    <w:rsid w:val="007E1B91"/>
    <w:rsid w:val="0081588A"/>
    <w:rsid w:val="00820CE3"/>
    <w:rsid w:val="008212C7"/>
    <w:rsid w:val="0082457C"/>
    <w:rsid w:val="00826576"/>
    <w:rsid w:val="00841625"/>
    <w:rsid w:val="00852CAD"/>
    <w:rsid w:val="00863BE8"/>
    <w:rsid w:val="008A1AA6"/>
    <w:rsid w:val="008C00FF"/>
    <w:rsid w:val="0090303E"/>
    <w:rsid w:val="00910643"/>
    <w:rsid w:val="0091581F"/>
    <w:rsid w:val="00950F24"/>
    <w:rsid w:val="0098458E"/>
    <w:rsid w:val="009B1F7E"/>
    <w:rsid w:val="009B4697"/>
    <w:rsid w:val="009B640D"/>
    <w:rsid w:val="009E2661"/>
    <w:rsid w:val="009E4F61"/>
    <w:rsid w:val="009F2E0C"/>
    <w:rsid w:val="00A203F3"/>
    <w:rsid w:val="00A278E5"/>
    <w:rsid w:val="00A37C61"/>
    <w:rsid w:val="00A52011"/>
    <w:rsid w:val="00AA4D19"/>
    <w:rsid w:val="00AA5016"/>
    <w:rsid w:val="00AF3CEB"/>
    <w:rsid w:val="00B11FF5"/>
    <w:rsid w:val="00B13D8C"/>
    <w:rsid w:val="00B14350"/>
    <w:rsid w:val="00B220F5"/>
    <w:rsid w:val="00B25E16"/>
    <w:rsid w:val="00B64701"/>
    <w:rsid w:val="00B726B0"/>
    <w:rsid w:val="00B7325A"/>
    <w:rsid w:val="00B75FBA"/>
    <w:rsid w:val="00B936A1"/>
    <w:rsid w:val="00BA2165"/>
    <w:rsid w:val="00BB417D"/>
    <w:rsid w:val="00BB612A"/>
    <w:rsid w:val="00BB67CC"/>
    <w:rsid w:val="00BC6607"/>
    <w:rsid w:val="00BD784C"/>
    <w:rsid w:val="00BE052B"/>
    <w:rsid w:val="00C14B04"/>
    <w:rsid w:val="00C2272A"/>
    <w:rsid w:val="00C40F77"/>
    <w:rsid w:val="00C52994"/>
    <w:rsid w:val="00C5530D"/>
    <w:rsid w:val="00C7152A"/>
    <w:rsid w:val="00C822A0"/>
    <w:rsid w:val="00CA5E87"/>
    <w:rsid w:val="00CC2858"/>
    <w:rsid w:val="00CE385F"/>
    <w:rsid w:val="00CE62A5"/>
    <w:rsid w:val="00CE63D7"/>
    <w:rsid w:val="00D042C0"/>
    <w:rsid w:val="00D058D3"/>
    <w:rsid w:val="00D118C9"/>
    <w:rsid w:val="00D242BD"/>
    <w:rsid w:val="00D536E3"/>
    <w:rsid w:val="00D56384"/>
    <w:rsid w:val="00D76A5A"/>
    <w:rsid w:val="00DB547C"/>
    <w:rsid w:val="00E005AB"/>
    <w:rsid w:val="00E14AE3"/>
    <w:rsid w:val="00E16BAE"/>
    <w:rsid w:val="00E34863"/>
    <w:rsid w:val="00E373DA"/>
    <w:rsid w:val="00E5252C"/>
    <w:rsid w:val="00E6260C"/>
    <w:rsid w:val="00E65E30"/>
    <w:rsid w:val="00E701B5"/>
    <w:rsid w:val="00E70942"/>
    <w:rsid w:val="00E81660"/>
    <w:rsid w:val="00E82A4E"/>
    <w:rsid w:val="00E87582"/>
    <w:rsid w:val="00E956EC"/>
    <w:rsid w:val="00E95736"/>
    <w:rsid w:val="00EA08E6"/>
    <w:rsid w:val="00EA09E5"/>
    <w:rsid w:val="00EA12AC"/>
    <w:rsid w:val="00EB3C1C"/>
    <w:rsid w:val="00EC7733"/>
    <w:rsid w:val="00ED0B2E"/>
    <w:rsid w:val="00EF19F3"/>
    <w:rsid w:val="00EF7A9D"/>
    <w:rsid w:val="00F0115E"/>
    <w:rsid w:val="00F21905"/>
    <w:rsid w:val="00F5032D"/>
    <w:rsid w:val="00F8780E"/>
    <w:rsid w:val="00F919A5"/>
    <w:rsid w:val="00FA2AF2"/>
    <w:rsid w:val="00FA3063"/>
    <w:rsid w:val="00FD19B8"/>
    <w:rsid w:val="00FD6EB5"/>
    <w:rsid w:val="00FE3E48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625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0115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115E"/>
    <w:rPr>
      <w:rFonts w:ascii="Cambria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rsid w:val="0090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303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303E"/>
    <w:rPr>
      <w:rFonts w:cs="Times New Roman"/>
    </w:rPr>
  </w:style>
  <w:style w:type="paragraph" w:styleId="ListParagraph">
    <w:name w:val="List Paragraph"/>
    <w:basedOn w:val="Normal"/>
    <w:uiPriority w:val="99"/>
    <w:qFormat/>
    <w:rsid w:val="00EA12AC"/>
    <w:pPr>
      <w:ind w:left="720"/>
      <w:contextualSpacing/>
    </w:pPr>
  </w:style>
  <w:style w:type="table" w:styleId="TableGrid">
    <w:name w:val="Table Grid"/>
    <w:basedOn w:val="TableNormal"/>
    <w:uiPriority w:val="99"/>
    <w:rsid w:val="00CE62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E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62A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CE62A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E62A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E62A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E62A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14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E65E30"/>
    <w:rPr>
      <w:rFonts w:cs="Times New Roman"/>
      <w:b/>
      <w:bCs/>
    </w:rPr>
  </w:style>
  <w:style w:type="character" w:customStyle="1" w:styleId="a">
    <w:name w:val="выделение"/>
    <w:basedOn w:val="DefaultParagraphFont"/>
    <w:uiPriority w:val="99"/>
    <w:rsid w:val="00863BE8"/>
    <w:rPr>
      <w:rFonts w:cs="Times New Roman"/>
    </w:rPr>
  </w:style>
  <w:style w:type="character" w:customStyle="1" w:styleId="shopbook1">
    <w:name w:val="shop_book1"/>
    <w:basedOn w:val="DefaultParagraphFont"/>
    <w:uiPriority w:val="99"/>
    <w:rsid w:val="000F6FFB"/>
    <w:rPr>
      <w:rFonts w:cs="Times New Roman"/>
    </w:rPr>
  </w:style>
  <w:style w:type="paragraph" w:customStyle="1" w:styleId="11">
    <w:name w:val="11"/>
    <w:basedOn w:val="Normal"/>
    <w:uiPriority w:val="99"/>
    <w:rsid w:val="00CE63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B220F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88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9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890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9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890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890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89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89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890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0890019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889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890017">
                                                                  <w:marLeft w:val="0"/>
                                                                  <w:marRight w:val="0"/>
                                                                  <w:marTop w:val="9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4820D5"/>
                                                                    <w:left w:val="single" w:sz="6" w:space="11" w:color="4820D5"/>
                                                                    <w:bottom w:val="single" w:sz="6" w:space="0" w:color="4820D5"/>
                                                                    <w:right w:val="single" w:sz="6" w:space="11" w:color="4820D5"/>
                                                                  </w:divBdr>
                                                                  <w:divsChild>
                                                                    <w:div w:id="640889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0890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4820D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88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890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0889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0889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8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1333</TotalTime>
  <Pages>10</Pages>
  <Words>2165</Words>
  <Characters>12345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admin</cp:lastModifiedBy>
  <cp:revision>88</cp:revision>
  <cp:lastPrinted>2013-08-27T07:52:00Z</cp:lastPrinted>
  <dcterms:created xsi:type="dcterms:W3CDTF">2013-03-19T16:41:00Z</dcterms:created>
  <dcterms:modified xsi:type="dcterms:W3CDTF">2013-09-27T13:40:00Z</dcterms:modified>
</cp:coreProperties>
</file>