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535"/>
        <w:gridCol w:w="4535"/>
      </w:tblGrid>
      <w:tr w:rsidR="00105946" w:rsidRPr="00080680" w:rsidTr="00ED24BC">
        <w:trPr>
          <w:trHeight w:val="835"/>
        </w:trPr>
        <w:tc>
          <w:tcPr>
            <w:tcW w:w="2500" w:type="pct"/>
            <w:shd w:val="clear" w:color="auto" w:fill="FFFFFF"/>
          </w:tcPr>
          <w:p w:rsidR="00105946" w:rsidRPr="00080680" w:rsidRDefault="00105946" w:rsidP="00ED24BC">
            <w:pPr>
              <w:spacing w:after="0" w:line="240" w:lineRule="auto"/>
              <w:rPr>
                <w:rFonts w:ascii="Verdana" w:hAnsi="Verdana"/>
                <w:color w:val="000000"/>
                <w:sz w:val="20"/>
                <w:szCs w:val="20"/>
              </w:rPr>
            </w:pPr>
            <w:r w:rsidRPr="00080680">
              <w:rPr>
                <w:rFonts w:ascii="Times New Roman" w:hAnsi="Times New Roman"/>
                <w:sz w:val="20"/>
                <w:szCs w:val="20"/>
              </w:rPr>
              <w:t>УДК 657.372.5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80680">
              <w:rPr>
                <w:rFonts w:ascii="Times New Roman" w:hAnsi="Times New Roman"/>
                <w:b/>
                <w:sz w:val="20"/>
                <w:szCs w:val="20"/>
              </w:rPr>
              <w:t>СУЩНОСТЬ, ОСНОВНЫЕ ЗАДАЧИ И ФУНКЦИИ УПРАВЛЕНЧЕСКОГО УЧЕТА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08068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UDC </w:t>
            </w: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>657.372.5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8068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ESSENCE, MAIN OBJECTIVES AND FUNCTIONS OF MANAGEMENT ACCOUNTING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105946" w:rsidRPr="00080680" w:rsidTr="00ED24BC">
        <w:trPr>
          <w:trHeight w:val="551"/>
        </w:trPr>
        <w:tc>
          <w:tcPr>
            <w:tcW w:w="2500" w:type="pct"/>
            <w:shd w:val="clear" w:color="auto" w:fill="FFFFFF"/>
          </w:tcPr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0680">
              <w:rPr>
                <w:rFonts w:ascii="Times New Roman" w:hAnsi="Times New Roman"/>
                <w:sz w:val="20"/>
                <w:szCs w:val="20"/>
              </w:rPr>
              <w:t>Сигидов Юрий Иванович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0680">
              <w:rPr>
                <w:rFonts w:ascii="Times New Roman" w:hAnsi="Times New Roman"/>
                <w:sz w:val="20"/>
                <w:szCs w:val="20"/>
              </w:rPr>
              <w:t>д.э.н., профессор, заслуженный работник высшей школы РФ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>Sigidov Yury Ivanovich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>Dr.Sci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.Econ</w:t>
            </w: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>., professor, honored worker of the higher school of the Russian Federation</w:t>
            </w:r>
          </w:p>
        </w:tc>
      </w:tr>
      <w:tr w:rsidR="00105946" w:rsidRPr="00080680" w:rsidTr="00ED24BC">
        <w:trPr>
          <w:trHeight w:val="551"/>
        </w:trPr>
        <w:tc>
          <w:tcPr>
            <w:tcW w:w="2500" w:type="pct"/>
            <w:shd w:val="clear" w:color="auto" w:fill="FFFFFF"/>
          </w:tcPr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0680">
              <w:rPr>
                <w:rFonts w:ascii="Times New Roman" w:hAnsi="Times New Roman"/>
                <w:sz w:val="20"/>
                <w:szCs w:val="20"/>
              </w:rPr>
              <w:t>Бабалыкова Ирина Александровна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0680">
              <w:rPr>
                <w:rFonts w:ascii="Times New Roman" w:hAnsi="Times New Roman"/>
                <w:sz w:val="20"/>
                <w:szCs w:val="20"/>
              </w:rPr>
              <w:t>к</w:t>
            </w:r>
            <w:r w:rsidRPr="00A437FA">
              <w:rPr>
                <w:rFonts w:ascii="Times New Roman" w:hAnsi="Times New Roman"/>
                <w:sz w:val="20"/>
                <w:szCs w:val="20"/>
              </w:rPr>
              <w:t>.</w:t>
            </w:r>
            <w:r w:rsidRPr="00080680">
              <w:rPr>
                <w:rFonts w:ascii="Times New Roman" w:hAnsi="Times New Roman"/>
                <w:sz w:val="20"/>
                <w:szCs w:val="20"/>
              </w:rPr>
              <w:t>э</w:t>
            </w:r>
            <w:r w:rsidRPr="00A437FA">
              <w:rPr>
                <w:rFonts w:ascii="Times New Roman" w:hAnsi="Times New Roman"/>
                <w:sz w:val="20"/>
                <w:szCs w:val="20"/>
              </w:rPr>
              <w:t>.</w:t>
            </w:r>
            <w:r w:rsidRPr="00080680">
              <w:rPr>
                <w:rFonts w:ascii="Times New Roman" w:hAnsi="Times New Roman"/>
                <w:sz w:val="20"/>
                <w:szCs w:val="20"/>
              </w:rPr>
              <w:t>н</w:t>
            </w:r>
            <w:r w:rsidRPr="00A437FA">
              <w:rPr>
                <w:rFonts w:ascii="Times New Roman" w:hAnsi="Times New Roman"/>
                <w:sz w:val="20"/>
                <w:szCs w:val="20"/>
              </w:rPr>
              <w:t>.</w:t>
            </w:r>
            <w:r w:rsidRPr="00080680">
              <w:rPr>
                <w:rFonts w:ascii="Times New Roman" w:hAnsi="Times New Roman"/>
                <w:sz w:val="20"/>
                <w:szCs w:val="20"/>
              </w:rPr>
              <w:t>, доцент кафедры теории бухгалтерского учета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>Babalykova Irina Aleksandrovna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>Cand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>Econ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>Sci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associate professor of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>heory of accounting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department</w:t>
            </w:r>
          </w:p>
        </w:tc>
      </w:tr>
      <w:tr w:rsidR="00105946" w:rsidRPr="00080680" w:rsidTr="00A437FA">
        <w:trPr>
          <w:trHeight w:val="115"/>
        </w:trPr>
        <w:tc>
          <w:tcPr>
            <w:tcW w:w="2500" w:type="pct"/>
            <w:shd w:val="clear" w:color="auto" w:fill="FFFFFF"/>
          </w:tcPr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105946" w:rsidRPr="00080680" w:rsidTr="00ED24BC">
        <w:trPr>
          <w:trHeight w:val="513"/>
        </w:trPr>
        <w:tc>
          <w:tcPr>
            <w:tcW w:w="2500" w:type="pct"/>
            <w:shd w:val="clear" w:color="auto" w:fill="FFFFFF"/>
          </w:tcPr>
          <w:p w:rsidR="00105946" w:rsidRPr="00A437FA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Баранников Антон Александрович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0680">
              <w:rPr>
                <w:rFonts w:ascii="Times New Roman" w:hAnsi="Times New Roman"/>
                <w:sz w:val="20"/>
                <w:szCs w:val="20"/>
              </w:rPr>
              <w:t>студент учетно-финансового факультета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105946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>Barannikov Anton Aleksandrovich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student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R</w:t>
            </w: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>egistration and financial faculty</w:t>
            </w:r>
          </w:p>
        </w:tc>
      </w:tr>
      <w:tr w:rsidR="00105946" w:rsidRPr="00080680" w:rsidTr="00ED24BC">
        <w:trPr>
          <w:trHeight w:val="527"/>
        </w:trPr>
        <w:tc>
          <w:tcPr>
            <w:tcW w:w="2500" w:type="pct"/>
            <w:shd w:val="clear" w:color="auto" w:fill="FFFFFF"/>
          </w:tcPr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080680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8068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105946" w:rsidRPr="00080680" w:rsidTr="00ED24BC">
        <w:trPr>
          <w:trHeight w:val="1166"/>
        </w:trPr>
        <w:tc>
          <w:tcPr>
            <w:tcW w:w="2500" w:type="pct"/>
            <w:shd w:val="clear" w:color="auto" w:fill="FFFFFF"/>
          </w:tcPr>
          <w:p w:rsidR="00105946" w:rsidRPr="00A437FA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680">
              <w:rPr>
                <w:rFonts w:ascii="Times New Roman" w:hAnsi="Times New Roman"/>
                <w:sz w:val="20"/>
                <w:szCs w:val="20"/>
              </w:rPr>
              <w:t>В статье раскрывается сущность управленческого учета, его основные задачи и функции. Показаны связи управленческих функций бухгалтерского, производст</w:t>
            </w:r>
            <w:r>
              <w:rPr>
                <w:rFonts w:ascii="Times New Roman" w:hAnsi="Times New Roman"/>
                <w:sz w:val="20"/>
                <w:szCs w:val="20"/>
              </w:rPr>
              <w:t>венного и управленческого учета</w:t>
            </w:r>
          </w:p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>article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we have given</w:t>
            </w: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essence of management accounting, its main objectives and functions reveals. Communications of administrative functions of accounting, production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management accounting are shown as well</w:t>
            </w:r>
          </w:p>
        </w:tc>
      </w:tr>
      <w:tr w:rsidR="00105946" w:rsidRPr="00080680" w:rsidTr="00A437FA">
        <w:trPr>
          <w:trHeight w:val="209"/>
        </w:trPr>
        <w:tc>
          <w:tcPr>
            <w:tcW w:w="2500" w:type="pct"/>
            <w:shd w:val="clear" w:color="auto" w:fill="FFFFFF"/>
          </w:tcPr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105946" w:rsidRPr="00080680" w:rsidTr="00ED24BC">
        <w:trPr>
          <w:trHeight w:val="389"/>
        </w:trPr>
        <w:tc>
          <w:tcPr>
            <w:tcW w:w="2500" w:type="pct"/>
            <w:shd w:val="clear" w:color="auto" w:fill="FFFFFF"/>
          </w:tcPr>
          <w:p w:rsidR="00105946" w:rsidRPr="00A437FA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0680">
              <w:rPr>
                <w:rFonts w:ascii="Times New Roman" w:hAnsi="Times New Roman"/>
                <w:sz w:val="20"/>
                <w:szCs w:val="20"/>
              </w:rPr>
              <w:t>Ключевые слова: УПРАВЛЕНЧЕСКИЙ УЧЕТ, СУЩНОСТЬ, ЗАДАЧИ, ФУНКЦИИ</w:t>
            </w:r>
          </w:p>
        </w:tc>
        <w:tc>
          <w:tcPr>
            <w:tcW w:w="2500" w:type="pct"/>
            <w:shd w:val="clear" w:color="auto" w:fill="FFFFFF"/>
          </w:tcPr>
          <w:p w:rsidR="00105946" w:rsidRPr="00080680" w:rsidRDefault="00105946" w:rsidP="00ED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0680">
              <w:rPr>
                <w:rFonts w:ascii="Times New Roman" w:hAnsi="Times New Roman"/>
                <w:sz w:val="20"/>
                <w:szCs w:val="20"/>
                <w:lang w:val="en-US"/>
              </w:rPr>
              <w:t>Keywords: MANAGEMENT ACCOUNTING, ESSENCE, TASKS, FUNCTIONS</w:t>
            </w:r>
          </w:p>
        </w:tc>
      </w:tr>
    </w:tbl>
    <w:p w:rsidR="00105946" w:rsidRPr="00391FEC" w:rsidRDefault="00105946">
      <w:pPr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 xml:space="preserve">Вопросы управленческого учета в последнее время приобретают все большую актуальность, так как в условиях становления и развития </w:t>
      </w:r>
      <w:r>
        <w:rPr>
          <w:rFonts w:ascii="Times New Roman" w:hAnsi="Times New Roman"/>
          <w:sz w:val="28"/>
          <w:szCs w:val="28"/>
        </w:rPr>
        <w:t>рыноч</w:t>
      </w:r>
      <w:r w:rsidRPr="00DF3184">
        <w:rPr>
          <w:rFonts w:ascii="Times New Roman" w:hAnsi="Times New Roman"/>
          <w:sz w:val="28"/>
          <w:szCs w:val="28"/>
        </w:rPr>
        <w:t>ной экономики особое место и роль от</w:t>
      </w:r>
      <w:r>
        <w:rPr>
          <w:rFonts w:ascii="Times New Roman" w:hAnsi="Times New Roman"/>
          <w:sz w:val="28"/>
          <w:szCs w:val="28"/>
        </w:rPr>
        <w:t>водится управлению и управленче</w:t>
      </w:r>
      <w:r w:rsidRPr="00DF3184">
        <w:rPr>
          <w:rFonts w:ascii="Times New Roman" w:hAnsi="Times New Roman"/>
          <w:sz w:val="28"/>
          <w:szCs w:val="28"/>
        </w:rPr>
        <w:t>скому учету в организациях.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В этом своем качестве управленческий учет в организации может строиться по-разному, но одно бесспорно - это учет, часть общей системы бухгалтерского учета. Взаимопроникновение экономических наук уже давно стало свершившимся фактом. Кл</w:t>
      </w:r>
      <w:r>
        <w:rPr>
          <w:rFonts w:ascii="Times New Roman" w:hAnsi="Times New Roman"/>
          <w:sz w:val="28"/>
          <w:szCs w:val="28"/>
        </w:rPr>
        <w:t>ассическим примером является хо</w:t>
      </w:r>
      <w:r w:rsidRPr="00DF3184">
        <w:rPr>
          <w:rFonts w:ascii="Times New Roman" w:hAnsi="Times New Roman"/>
          <w:sz w:val="28"/>
          <w:szCs w:val="28"/>
        </w:rPr>
        <w:t>зяйственный расчет, который использовался почти во всех экономических науках. Однако хозяйственный расчет в</w:t>
      </w:r>
      <w:r>
        <w:rPr>
          <w:rFonts w:ascii="Times New Roman" w:hAnsi="Times New Roman"/>
          <w:sz w:val="28"/>
          <w:szCs w:val="28"/>
        </w:rPr>
        <w:t xml:space="preserve"> экономической теории и хозяйст</w:t>
      </w:r>
      <w:r w:rsidRPr="00DF3184">
        <w:rPr>
          <w:rFonts w:ascii="Times New Roman" w:hAnsi="Times New Roman"/>
          <w:sz w:val="28"/>
          <w:szCs w:val="28"/>
        </w:rPr>
        <w:t>венный расчет, в бухгалтерском учете (у</w:t>
      </w:r>
      <w:r>
        <w:rPr>
          <w:rFonts w:ascii="Times New Roman" w:hAnsi="Times New Roman"/>
          <w:sz w:val="28"/>
          <w:szCs w:val="28"/>
        </w:rPr>
        <w:t>чет в хозрасчетных подразделени</w:t>
      </w:r>
      <w:r w:rsidRPr="00DF3184">
        <w:rPr>
          <w:rFonts w:ascii="Times New Roman" w:hAnsi="Times New Roman"/>
          <w:sz w:val="28"/>
          <w:szCs w:val="28"/>
        </w:rPr>
        <w:t>ях и подведение итогов их работы) - это совершенно различные вещи.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В целом по организации данные финансового и управленческого учета по доходам и расходам должны сходиться, что обусловливает</w:t>
      </w:r>
      <w:r>
        <w:rPr>
          <w:rFonts w:ascii="Times New Roman" w:hAnsi="Times New Roman"/>
          <w:sz w:val="28"/>
          <w:szCs w:val="28"/>
        </w:rPr>
        <w:t xml:space="preserve"> под</w:t>
      </w:r>
      <w:r w:rsidRPr="00DF3184">
        <w:rPr>
          <w:rFonts w:ascii="Times New Roman" w:hAnsi="Times New Roman"/>
          <w:sz w:val="28"/>
          <w:szCs w:val="28"/>
        </w:rPr>
        <w:t xml:space="preserve">разделение бухгалтерского учета на две указанные системы. Особенно это необходимо для налоговых органов и осуществления контроля </w:t>
      </w:r>
      <w:r>
        <w:rPr>
          <w:rFonts w:ascii="Times New Roman" w:hAnsi="Times New Roman"/>
          <w:sz w:val="28"/>
          <w:szCs w:val="28"/>
        </w:rPr>
        <w:t>над</w:t>
      </w:r>
      <w:r w:rsidRPr="00DF3184">
        <w:rPr>
          <w:rFonts w:ascii="Times New Roman" w:hAnsi="Times New Roman"/>
          <w:sz w:val="28"/>
          <w:szCs w:val="28"/>
        </w:rPr>
        <w:t xml:space="preserve"> уровнем расходов и доходов непосредственно в 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06DC">
        <w:rPr>
          <w:rFonts w:ascii="Times New Roman" w:hAnsi="Times New Roman"/>
          <w:sz w:val="28"/>
          <w:szCs w:val="28"/>
        </w:rPr>
        <w:t xml:space="preserve">[4,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106DC">
        <w:rPr>
          <w:rFonts w:ascii="Times New Roman" w:hAnsi="Times New Roman"/>
          <w:sz w:val="28"/>
          <w:szCs w:val="28"/>
        </w:rPr>
        <w:t>. 102]</w:t>
      </w:r>
      <w:r w:rsidRPr="00DF3184">
        <w:rPr>
          <w:rFonts w:ascii="Times New Roman" w:hAnsi="Times New Roman"/>
          <w:sz w:val="28"/>
          <w:szCs w:val="28"/>
        </w:rPr>
        <w:t>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Организация управленческого учета является одним из основных условий, позволяющих руководству организации принимать правильные управленческие решения. В этом заключается одна из важнейших целей управленческого учета. Поскольку под</w:t>
      </w:r>
      <w:r>
        <w:rPr>
          <w:rFonts w:ascii="Times New Roman" w:hAnsi="Times New Roman"/>
          <w:sz w:val="28"/>
          <w:szCs w:val="28"/>
        </w:rPr>
        <w:t xml:space="preserve"> управленческим учетом понимает</w:t>
      </w:r>
      <w:r w:rsidRPr="00DF3184">
        <w:rPr>
          <w:rFonts w:ascii="Times New Roman" w:hAnsi="Times New Roman"/>
          <w:sz w:val="28"/>
          <w:szCs w:val="28"/>
        </w:rPr>
        <w:t>ся система сбора, обработки и предоставления учетной информации для нужд управления, то, естественно, целью управленческого учета является создание и поддержание информационной системы в организации. Это вместе с тем является важнейшей предпосылкой функционирования управленческого учета. Другой предпосылкой яв</w:t>
      </w:r>
      <w:r>
        <w:rPr>
          <w:rFonts w:ascii="Times New Roman" w:hAnsi="Times New Roman"/>
          <w:sz w:val="28"/>
          <w:szCs w:val="28"/>
        </w:rPr>
        <w:t>ляется разработка необ</w:t>
      </w:r>
      <w:r w:rsidRPr="00DF3184">
        <w:rPr>
          <w:rFonts w:ascii="Times New Roman" w:hAnsi="Times New Roman"/>
          <w:sz w:val="28"/>
          <w:szCs w:val="28"/>
        </w:rPr>
        <w:t>ходимой системы показателей для управленческого учета и внутренних форм отчетности.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Использование системы управл</w:t>
      </w:r>
      <w:r>
        <w:rPr>
          <w:rFonts w:ascii="Times New Roman" w:hAnsi="Times New Roman"/>
          <w:sz w:val="28"/>
          <w:szCs w:val="28"/>
        </w:rPr>
        <w:t>енческого учета способствует со</w:t>
      </w:r>
      <w:r w:rsidRPr="00DF3184">
        <w:rPr>
          <w:rFonts w:ascii="Times New Roman" w:hAnsi="Times New Roman"/>
          <w:sz w:val="28"/>
          <w:szCs w:val="28"/>
        </w:rPr>
        <w:t>вершенствованию всего процесса упра</w:t>
      </w:r>
      <w:r>
        <w:rPr>
          <w:rFonts w:ascii="Times New Roman" w:hAnsi="Times New Roman"/>
          <w:sz w:val="28"/>
          <w:szCs w:val="28"/>
        </w:rPr>
        <w:t>вления организацией, создает ре</w:t>
      </w:r>
      <w:r w:rsidRPr="00DF3184">
        <w:rPr>
          <w:rFonts w:ascii="Times New Roman" w:hAnsi="Times New Roman"/>
          <w:sz w:val="28"/>
          <w:szCs w:val="28"/>
        </w:rPr>
        <w:t>альные возможности для его оптимизации [1</w:t>
      </w:r>
      <w:r w:rsidRPr="002106D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106DC">
        <w:rPr>
          <w:rFonts w:ascii="Times New Roman" w:hAnsi="Times New Roman"/>
          <w:sz w:val="28"/>
          <w:szCs w:val="28"/>
        </w:rPr>
        <w:t>. 75</w:t>
      </w:r>
      <w:r w:rsidRPr="00DF3184">
        <w:rPr>
          <w:rFonts w:ascii="Times New Roman" w:hAnsi="Times New Roman"/>
          <w:sz w:val="28"/>
          <w:szCs w:val="28"/>
        </w:rPr>
        <w:t>].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По мнению Р. Энтони и Дж. Рис, управленческий учет - это процесс в рамках организации, который обеспеч</w:t>
      </w:r>
      <w:r>
        <w:rPr>
          <w:rFonts w:ascii="Times New Roman" w:hAnsi="Times New Roman"/>
          <w:sz w:val="28"/>
          <w:szCs w:val="28"/>
        </w:rPr>
        <w:t>ивает управленческий аппарат ор</w:t>
      </w:r>
      <w:r w:rsidRPr="00DF3184">
        <w:rPr>
          <w:rFonts w:ascii="Times New Roman" w:hAnsi="Times New Roman"/>
          <w:sz w:val="28"/>
          <w:szCs w:val="28"/>
        </w:rPr>
        <w:t>ганизации информацией, используемой для планирования, собственно управления и контроля за деятельностью организации. Этот процесс включает выявление, измерение, сбор,</w:t>
      </w:r>
      <w:r>
        <w:rPr>
          <w:rFonts w:ascii="Times New Roman" w:hAnsi="Times New Roman"/>
          <w:sz w:val="28"/>
          <w:szCs w:val="28"/>
        </w:rPr>
        <w:t xml:space="preserve"> анализ, подготовку, интерпрета</w:t>
      </w:r>
      <w:r w:rsidRPr="00DF3184">
        <w:rPr>
          <w:rFonts w:ascii="Times New Roman" w:hAnsi="Times New Roman"/>
          <w:sz w:val="28"/>
          <w:szCs w:val="28"/>
        </w:rPr>
        <w:t>цию, передачу и прием информации, н</w:t>
      </w:r>
      <w:r>
        <w:rPr>
          <w:rFonts w:ascii="Times New Roman" w:hAnsi="Times New Roman"/>
          <w:sz w:val="28"/>
          <w:szCs w:val="28"/>
        </w:rPr>
        <w:t>еобходимой управленческому аппа</w:t>
      </w:r>
      <w:r w:rsidRPr="00DF3184">
        <w:rPr>
          <w:rFonts w:ascii="Times New Roman" w:hAnsi="Times New Roman"/>
          <w:sz w:val="28"/>
          <w:szCs w:val="28"/>
        </w:rPr>
        <w:t>рату для выполнения его функций</w:t>
      </w:r>
      <w:r w:rsidRPr="002106DC">
        <w:rPr>
          <w:rFonts w:ascii="Times New Roman" w:hAnsi="Times New Roman"/>
          <w:sz w:val="28"/>
          <w:szCs w:val="28"/>
        </w:rPr>
        <w:t xml:space="preserve"> [3,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106DC">
        <w:rPr>
          <w:rFonts w:ascii="Times New Roman" w:hAnsi="Times New Roman"/>
          <w:sz w:val="28"/>
          <w:szCs w:val="28"/>
        </w:rPr>
        <w:t>. 21]</w:t>
      </w:r>
      <w:r w:rsidRPr="00DF3184">
        <w:rPr>
          <w:rFonts w:ascii="Times New Roman" w:hAnsi="Times New Roman"/>
          <w:sz w:val="28"/>
          <w:szCs w:val="28"/>
        </w:rPr>
        <w:t>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Информация - это факты, данные наблюдения, восприятия и все ос</w:t>
      </w:r>
      <w:r w:rsidRPr="00DF3184">
        <w:rPr>
          <w:rFonts w:ascii="Times New Roman" w:hAnsi="Times New Roman"/>
          <w:sz w:val="28"/>
          <w:szCs w:val="28"/>
        </w:rPr>
        <w:softHyphen/>
        <w:t>тальное, что каким-то образом расширяет наши знания. Управленческий учет является одним из типов информации. В результате повседневной деятельности организации возникает з</w:t>
      </w:r>
      <w:r>
        <w:rPr>
          <w:rFonts w:ascii="Times New Roman" w:hAnsi="Times New Roman"/>
          <w:sz w:val="28"/>
          <w:szCs w:val="28"/>
        </w:rPr>
        <w:t>начительное количество оператив</w:t>
      </w:r>
      <w:r w:rsidRPr="00DF3184">
        <w:rPr>
          <w:rFonts w:ascii="Times New Roman" w:hAnsi="Times New Roman"/>
          <w:sz w:val="28"/>
          <w:szCs w:val="28"/>
        </w:rPr>
        <w:t>ной информации, представляет собой «сырье» для итоговой информации, отображаемой в финансовом и управленческом учете. Для менеджера важна любая информация независимо от того, является ли она объектом учета или не является, поддается ли кол</w:t>
      </w:r>
      <w:r>
        <w:rPr>
          <w:rFonts w:ascii="Times New Roman" w:hAnsi="Times New Roman"/>
          <w:sz w:val="28"/>
          <w:szCs w:val="28"/>
        </w:rPr>
        <w:t>ичественной оценке или не подда</w:t>
      </w:r>
      <w:r w:rsidRPr="00DF3184">
        <w:rPr>
          <w:rFonts w:ascii="Times New Roman" w:hAnsi="Times New Roman"/>
          <w:sz w:val="28"/>
          <w:szCs w:val="28"/>
        </w:rPr>
        <w:t>ется. Существуют три различных вида информации для управленческого учета, используемых в различных целях:</w:t>
      </w:r>
    </w:p>
    <w:p w:rsidR="00105946" w:rsidRPr="00DF3184" w:rsidRDefault="00105946" w:rsidP="00345AFB">
      <w:pPr>
        <w:numPr>
          <w:ilvl w:val="0"/>
          <w:numId w:val="1"/>
        </w:numPr>
        <w:tabs>
          <w:tab w:val="left" w:pos="891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учета полной себестоимости;</w:t>
      </w:r>
    </w:p>
    <w:p w:rsidR="00105946" w:rsidRPr="00DF3184" w:rsidRDefault="00105946" w:rsidP="00345AFB">
      <w:pPr>
        <w:numPr>
          <w:ilvl w:val="0"/>
          <w:numId w:val="1"/>
        </w:numPr>
        <w:tabs>
          <w:tab w:val="left" w:pos="915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дифференцированного учета;</w:t>
      </w:r>
    </w:p>
    <w:p w:rsidR="00105946" w:rsidRPr="00DF3184" w:rsidRDefault="00105946" w:rsidP="00345AFB">
      <w:pPr>
        <w:numPr>
          <w:ilvl w:val="0"/>
          <w:numId w:val="1"/>
        </w:numPr>
        <w:tabs>
          <w:tab w:val="left" w:pos="91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учета по центрам ответственности [2</w:t>
      </w:r>
      <w:r w:rsidRPr="002106D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106DC">
        <w:rPr>
          <w:rFonts w:ascii="Times New Roman" w:hAnsi="Times New Roman"/>
          <w:sz w:val="28"/>
          <w:szCs w:val="28"/>
        </w:rPr>
        <w:t>. 17</w:t>
      </w:r>
      <w:r w:rsidRPr="00DF3184">
        <w:rPr>
          <w:rFonts w:ascii="Times New Roman" w:hAnsi="Times New Roman"/>
          <w:sz w:val="28"/>
          <w:szCs w:val="28"/>
        </w:rPr>
        <w:t>].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А. Д. Шеремет отмечает: «Изучение особенностей управленческого учета позволяет сделать вывод о том, что он служит для:</w:t>
      </w:r>
    </w:p>
    <w:p w:rsidR="00105946" w:rsidRPr="00DF3184" w:rsidRDefault="00105946" w:rsidP="00345AFB">
      <w:pPr>
        <w:numPr>
          <w:ilvl w:val="0"/>
          <w:numId w:val="2"/>
        </w:numPr>
        <w:tabs>
          <w:tab w:val="left" w:pos="739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предоставления необходимой информации администрации для управления производством и принятия решений на перспективу;</w:t>
      </w:r>
    </w:p>
    <w:p w:rsidR="00105946" w:rsidRPr="00DF3184" w:rsidRDefault="00105946" w:rsidP="00345AFB">
      <w:pPr>
        <w:numPr>
          <w:ilvl w:val="0"/>
          <w:numId w:val="2"/>
        </w:numPr>
        <w:tabs>
          <w:tab w:val="left" w:pos="73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исчисления фактической себестоимости продукции (работ и услуг) и отклонений от установленных норм, стандартов, смет;</w:t>
      </w:r>
    </w:p>
    <w:p w:rsidR="00105946" w:rsidRPr="00DF3184" w:rsidRDefault="00105946" w:rsidP="00345AFB">
      <w:pPr>
        <w:numPr>
          <w:ilvl w:val="0"/>
          <w:numId w:val="2"/>
        </w:numPr>
        <w:tabs>
          <w:tab w:val="left" w:pos="739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определения финансовых результатов по реализованным изделиям или их группам, новым технологическим решениям, центрам ответствен</w:t>
      </w:r>
      <w:r w:rsidRPr="00DF3184">
        <w:rPr>
          <w:rFonts w:ascii="Times New Roman" w:hAnsi="Times New Roman"/>
          <w:sz w:val="28"/>
          <w:szCs w:val="28"/>
        </w:rPr>
        <w:softHyphen/>
        <w:t>ности и другим позициям» [3</w:t>
      </w:r>
      <w:r w:rsidRPr="002106D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106DC">
        <w:rPr>
          <w:rFonts w:ascii="Times New Roman" w:hAnsi="Times New Roman"/>
          <w:sz w:val="28"/>
          <w:szCs w:val="28"/>
        </w:rPr>
        <w:t>. 19</w:t>
      </w:r>
      <w:r w:rsidRPr="00DF3184">
        <w:rPr>
          <w:rFonts w:ascii="Times New Roman" w:hAnsi="Times New Roman"/>
          <w:sz w:val="28"/>
          <w:szCs w:val="28"/>
        </w:rPr>
        <w:t>].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Как считает В. Э. Керимов, управле</w:t>
      </w:r>
      <w:r>
        <w:rPr>
          <w:rFonts w:ascii="Times New Roman" w:hAnsi="Times New Roman"/>
          <w:sz w:val="28"/>
          <w:szCs w:val="28"/>
        </w:rPr>
        <w:t>нческий учет включает в себя та</w:t>
      </w:r>
      <w:r w:rsidRPr="00DF3184">
        <w:rPr>
          <w:rFonts w:ascii="Times New Roman" w:hAnsi="Times New Roman"/>
          <w:sz w:val="28"/>
          <w:szCs w:val="28"/>
        </w:rPr>
        <w:t>кие функции, как прогнозирование, планирование, организация, контроль, анализ, регулирование, стимулирование и принятие решений. Система управленческого учета должна соответствовать определенным требованиям, таким как непрерывность деятельности организации; использование единых для планирования и учета единиц измере</w:t>
      </w:r>
      <w:r>
        <w:rPr>
          <w:rFonts w:ascii="Times New Roman" w:hAnsi="Times New Roman"/>
          <w:sz w:val="28"/>
          <w:szCs w:val="28"/>
        </w:rPr>
        <w:t>ния; оценка результатов деятель</w:t>
      </w:r>
      <w:r w:rsidRPr="00DF3184">
        <w:rPr>
          <w:rFonts w:ascii="Times New Roman" w:hAnsi="Times New Roman"/>
          <w:sz w:val="28"/>
          <w:szCs w:val="28"/>
        </w:rPr>
        <w:t>ности подразделений организации; ис</w:t>
      </w:r>
      <w:r>
        <w:rPr>
          <w:rFonts w:ascii="Times New Roman" w:hAnsi="Times New Roman"/>
          <w:sz w:val="28"/>
          <w:szCs w:val="28"/>
        </w:rPr>
        <w:t>пользование первичной и промежу</w:t>
      </w:r>
      <w:r w:rsidRPr="00DF3184">
        <w:rPr>
          <w:rFonts w:ascii="Times New Roman" w:hAnsi="Times New Roman"/>
          <w:sz w:val="28"/>
          <w:szCs w:val="28"/>
        </w:rPr>
        <w:t>точной информации для целей управления; формирование показателей внутренней отчетности как основы принятия управленческих решений [4</w:t>
      </w:r>
      <w:r w:rsidRPr="002106D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106DC">
        <w:rPr>
          <w:rFonts w:ascii="Times New Roman" w:hAnsi="Times New Roman"/>
          <w:sz w:val="28"/>
          <w:szCs w:val="28"/>
        </w:rPr>
        <w:t>. 112</w:t>
      </w:r>
      <w:r w:rsidRPr="00DF3184">
        <w:rPr>
          <w:rFonts w:ascii="Times New Roman" w:hAnsi="Times New Roman"/>
          <w:sz w:val="28"/>
          <w:szCs w:val="28"/>
        </w:rPr>
        <w:t>].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В международной практике суще</w:t>
      </w:r>
      <w:r>
        <w:rPr>
          <w:rFonts w:ascii="Times New Roman" w:hAnsi="Times New Roman"/>
          <w:sz w:val="28"/>
          <w:szCs w:val="28"/>
        </w:rPr>
        <w:t>ствуют четыре варианта организа</w:t>
      </w:r>
      <w:r w:rsidRPr="00DF3184">
        <w:rPr>
          <w:rFonts w:ascii="Times New Roman" w:hAnsi="Times New Roman"/>
          <w:sz w:val="28"/>
          <w:szCs w:val="28"/>
        </w:rPr>
        <w:t>ции управленческого учета в системе бухгалтерского учета.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При первых двух вариантах управленческий и финансовый учет ведутся раздельно. Учет затрат в разрезе экономических элементов и доходов по видам деятельности ведется в финансовой бухгалтерии, учет затрат в разрезе статей калькуляции и доходов</w:t>
      </w:r>
      <w:r>
        <w:rPr>
          <w:rFonts w:ascii="Times New Roman" w:hAnsi="Times New Roman"/>
          <w:sz w:val="28"/>
          <w:szCs w:val="28"/>
        </w:rPr>
        <w:t xml:space="preserve"> по видам вырабатываемой продук</w:t>
      </w:r>
      <w:r w:rsidRPr="00DF3184">
        <w:rPr>
          <w:rFonts w:ascii="Times New Roman" w:hAnsi="Times New Roman"/>
          <w:sz w:val="28"/>
          <w:szCs w:val="28"/>
        </w:rPr>
        <w:t xml:space="preserve">ции (работ, услуг) - в управленческой. </w:t>
      </w:r>
      <w:r>
        <w:rPr>
          <w:rFonts w:ascii="Times New Roman" w:hAnsi="Times New Roman"/>
          <w:sz w:val="28"/>
          <w:szCs w:val="28"/>
        </w:rPr>
        <w:t>Для этой цели в организациях ис</w:t>
      </w:r>
      <w:r w:rsidRPr="00DF3184">
        <w:rPr>
          <w:rFonts w:ascii="Times New Roman" w:hAnsi="Times New Roman"/>
          <w:sz w:val="28"/>
          <w:szCs w:val="28"/>
        </w:rPr>
        <w:t>пользуются три класса счетов: счета фина</w:t>
      </w:r>
      <w:r>
        <w:rPr>
          <w:rFonts w:ascii="Times New Roman" w:hAnsi="Times New Roman"/>
          <w:sz w:val="28"/>
          <w:szCs w:val="28"/>
        </w:rPr>
        <w:t>нсового учета, счета управленче</w:t>
      </w:r>
      <w:r w:rsidRPr="00DF3184">
        <w:rPr>
          <w:rFonts w:ascii="Times New Roman" w:hAnsi="Times New Roman"/>
          <w:sz w:val="28"/>
          <w:szCs w:val="28"/>
        </w:rPr>
        <w:t>ского учета, счета забалансового учета. При этом учет затрат и доходов как в финансовом, так и в управленческом учете ведется методом «затраты - выпуск» и требует применения специальных счетов для отражения затрат в пределах установленных норм (стандартов) и по отклонениям от них.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При первом варианте для осуществ</w:t>
      </w:r>
      <w:r>
        <w:rPr>
          <w:rFonts w:ascii="Times New Roman" w:hAnsi="Times New Roman"/>
          <w:sz w:val="28"/>
          <w:szCs w:val="28"/>
        </w:rPr>
        <w:t>ления взаимосвязи между финансо</w:t>
      </w:r>
      <w:r w:rsidRPr="00DF3184">
        <w:rPr>
          <w:rFonts w:ascii="Times New Roman" w:hAnsi="Times New Roman"/>
          <w:sz w:val="28"/>
          <w:szCs w:val="28"/>
        </w:rPr>
        <w:t>вым и управленческим учетом используются специальные связующие счета. При втором варианте управленческий учет по отношению к финансовому становится полностью автономным, а вз</w:t>
      </w:r>
      <w:r>
        <w:rPr>
          <w:rFonts w:ascii="Times New Roman" w:hAnsi="Times New Roman"/>
          <w:sz w:val="28"/>
          <w:szCs w:val="28"/>
        </w:rPr>
        <w:t>аимосвязь между ними осуществля</w:t>
      </w:r>
      <w:r w:rsidRPr="00DF3184">
        <w:rPr>
          <w:rFonts w:ascii="Times New Roman" w:hAnsi="Times New Roman"/>
          <w:sz w:val="28"/>
          <w:szCs w:val="28"/>
        </w:rPr>
        <w:t>ется оперативным путем, т. е. вне системы счетов бухгалтерского учета.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При третьем варианте учет затрат в разрезе экономических элементов и доходов по видам деятельности ведется в финансовой бухгалтерии. Управленческий учет объединяется с о</w:t>
      </w:r>
      <w:r>
        <w:rPr>
          <w:rFonts w:ascii="Times New Roman" w:hAnsi="Times New Roman"/>
          <w:sz w:val="28"/>
          <w:szCs w:val="28"/>
        </w:rPr>
        <w:t>перативным и ведется без исполь</w:t>
      </w:r>
      <w:r w:rsidRPr="00DF3184">
        <w:rPr>
          <w:rFonts w:ascii="Times New Roman" w:hAnsi="Times New Roman"/>
          <w:sz w:val="28"/>
          <w:szCs w:val="28"/>
        </w:rPr>
        <w:t>зования системы бухгалтерских счётов.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При четвертом варианте управленческий и финансо</w:t>
      </w:r>
      <w:r>
        <w:rPr>
          <w:rFonts w:ascii="Times New Roman" w:hAnsi="Times New Roman"/>
          <w:sz w:val="28"/>
          <w:szCs w:val="28"/>
        </w:rPr>
        <w:t>вый учет осуще</w:t>
      </w:r>
      <w:r w:rsidRPr="00DF3184">
        <w:rPr>
          <w:rFonts w:ascii="Times New Roman" w:hAnsi="Times New Roman"/>
          <w:sz w:val="28"/>
          <w:szCs w:val="28"/>
        </w:rPr>
        <w:t>ствляются в общей бухгалтерии с испо</w:t>
      </w:r>
      <w:r>
        <w:rPr>
          <w:rFonts w:ascii="Times New Roman" w:hAnsi="Times New Roman"/>
          <w:sz w:val="28"/>
          <w:szCs w:val="28"/>
        </w:rPr>
        <w:t>льзованием единого счетного пла</w:t>
      </w:r>
      <w:r w:rsidRPr="00DF3184">
        <w:rPr>
          <w:rFonts w:ascii="Times New Roman" w:hAnsi="Times New Roman"/>
          <w:sz w:val="28"/>
          <w:szCs w:val="28"/>
        </w:rPr>
        <w:t xml:space="preserve">на. Этот вариант основан на полной интеграции учета затрат и доходов в объединенную бухгалтерию. Следует </w:t>
      </w:r>
      <w:r>
        <w:rPr>
          <w:rFonts w:ascii="Times New Roman" w:hAnsi="Times New Roman"/>
          <w:sz w:val="28"/>
          <w:szCs w:val="28"/>
        </w:rPr>
        <w:t>отметить, что в большинстве оте</w:t>
      </w:r>
      <w:r w:rsidRPr="00DF3184">
        <w:rPr>
          <w:rFonts w:ascii="Times New Roman" w:hAnsi="Times New Roman"/>
          <w:sz w:val="28"/>
          <w:szCs w:val="28"/>
        </w:rPr>
        <w:t>чественных организаций применяется именно этот вариант орг</w:t>
      </w:r>
      <w:r>
        <w:rPr>
          <w:rFonts w:ascii="Times New Roman" w:hAnsi="Times New Roman"/>
          <w:sz w:val="28"/>
          <w:szCs w:val="28"/>
        </w:rPr>
        <w:t>анизации бухгалтерского учета [</w:t>
      </w:r>
      <w:r w:rsidRPr="002106DC">
        <w:rPr>
          <w:rFonts w:ascii="Times New Roman" w:hAnsi="Times New Roman"/>
          <w:sz w:val="28"/>
          <w:szCs w:val="28"/>
        </w:rPr>
        <w:t xml:space="preserve">5,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106DC">
        <w:rPr>
          <w:rFonts w:ascii="Times New Roman" w:hAnsi="Times New Roman"/>
          <w:sz w:val="28"/>
          <w:szCs w:val="28"/>
        </w:rPr>
        <w:t>. 24</w:t>
      </w:r>
      <w:r w:rsidRPr="00DF3184">
        <w:rPr>
          <w:rFonts w:ascii="Times New Roman" w:hAnsi="Times New Roman"/>
          <w:sz w:val="28"/>
          <w:szCs w:val="28"/>
        </w:rPr>
        <w:t>].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В современных условиях управленческий учет через свои функции выступает в качестве основного инф</w:t>
      </w:r>
      <w:r>
        <w:rPr>
          <w:rFonts w:ascii="Times New Roman" w:hAnsi="Times New Roman"/>
          <w:sz w:val="28"/>
          <w:szCs w:val="28"/>
        </w:rPr>
        <w:t>ормационного фундамента управле</w:t>
      </w:r>
      <w:r w:rsidRPr="00DF3184">
        <w:rPr>
          <w:rFonts w:ascii="Times New Roman" w:hAnsi="Times New Roman"/>
          <w:sz w:val="28"/>
          <w:szCs w:val="28"/>
        </w:rPr>
        <w:t>ния внутренней деятельностью предприятия, его стратегией и тактикой.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Эффективность управления прои</w:t>
      </w:r>
      <w:r>
        <w:rPr>
          <w:rFonts w:ascii="Times New Roman" w:hAnsi="Times New Roman"/>
          <w:sz w:val="28"/>
          <w:szCs w:val="28"/>
        </w:rPr>
        <w:t>зводственной деятельностью обес</w:t>
      </w:r>
      <w:r w:rsidRPr="00DF3184">
        <w:rPr>
          <w:rFonts w:ascii="Times New Roman" w:hAnsi="Times New Roman"/>
          <w:sz w:val="28"/>
          <w:szCs w:val="28"/>
        </w:rPr>
        <w:t>печивается информацией о деятельности структурных подразделений, служб, отделов предприятия. Управле</w:t>
      </w:r>
      <w:r>
        <w:rPr>
          <w:rFonts w:ascii="Times New Roman" w:hAnsi="Times New Roman"/>
          <w:sz w:val="28"/>
          <w:szCs w:val="28"/>
        </w:rPr>
        <w:t>нческий учет формирует такую ин</w:t>
      </w:r>
      <w:r w:rsidRPr="00DF3184">
        <w:rPr>
          <w:rFonts w:ascii="Times New Roman" w:hAnsi="Times New Roman"/>
          <w:sz w:val="28"/>
          <w:szCs w:val="28"/>
        </w:rPr>
        <w:t>формацию для руководителей разных уровней управления внутри пре</w:t>
      </w:r>
      <w:r>
        <w:rPr>
          <w:rFonts w:ascii="Times New Roman" w:hAnsi="Times New Roman"/>
          <w:sz w:val="28"/>
          <w:szCs w:val="28"/>
        </w:rPr>
        <w:t>д</w:t>
      </w:r>
      <w:r w:rsidRPr="00DF3184">
        <w:rPr>
          <w:rFonts w:ascii="Times New Roman" w:hAnsi="Times New Roman"/>
          <w:sz w:val="28"/>
          <w:szCs w:val="28"/>
        </w:rPr>
        <w:t>приятия для того, чтобы обеспечить п</w:t>
      </w:r>
      <w:r>
        <w:rPr>
          <w:rFonts w:ascii="Times New Roman" w:hAnsi="Times New Roman"/>
          <w:sz w:val="28"/>
          <w:szCs w:val="28"/>
        </w:rPr>
        <w:t>ринятие ими правильных управлен</w:t>
      </w:r>
      <w:r w:rsidRPr="00DF3184">
        <w:rPr>
          <w:rFonts w:ascii="Times New Roman" w:hAnsi="Times New Roman"/>
          <w:sz w:val="28"/>
          <w:szCs w:val="28"/>
        </w:rPr>
        <w:t xml:space="preserve">ческих решений. Содержание управленческого учета определяется целями управления, оно может быть изменено </w:t>
      </w:r>
      <w:r>
        <w:rPr>
          <w:rFonts w:ascii="Times New Roman" w:hAnsi="Times New Roman"/>
          <w:sz w:val="28"/>
          <w:szCs w:val="28"/>
        </w:rPr>
        <w:t>по решению администрации в зави</w:t>
      </w:r>
      <w:r w:rsidRPr="00DF3184">
        <w:rPr>
          <w:rFonts w:ascii="Times New Roman" w:hAnsi="Times New Roman"/>
          <w:sz w:val="28"/>
          <w:szCs w:val="28"/>
        </w:rPr>
        <w:t xml:space="preserve">симости от интересов и целей, поставленных перед </w:t>
      </w:r>
      <w:r>
        <w:rPr>
          <w:rFonts w:ascii="Times New Roman" w:hAnsi="Times New Roman"/>
          <w:sz w:val="28"/>
          <w:szCs w:val="28"/>
        </w:rPr>
        <w:t>руководителями внут</w:t>
      </w:r>
      <w:r w:rsidRPr="00DF3184">
        <w:rPr>
          <w:rFonts w:ascii="Times New Roman" w:hAnsi="Times New Roman"/>
          <w:sz w:val="28"/>
          <w:szCs w:val="28"/>
        </w:rPr>
        <w:t>ренних подразделений.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Можно не согласиться с мнением Т</w:t>
      </w:r>
      <w:r>
        <w:rPr>
          <w:rFonts w:ascii="Times New Roman" w:hAnsi="Times New Roman"/>
          <w:sz w:val="28"/>
          <w:szCs w:val="28"/>
        </w:rPr>
        <w:t>. П. Карповой о том, что важней</w:t>
      </w:r>
      <w:r w:rsidRPr="00DF3184">
        <w:rPr>
          <w:rFonts w:ascii="Times New Roman" w:hAnsi="Times New Roman"/>
          <w:sz w:val="28"/>
          <w:szCs w:val="28"/>
        </w:rPr>
        <w:t>шим моментом, который отмечается все</w:t>
      </w:r>
      <w:r>
        <w:rPr>
          <w:rFonts w:ascii="Times New Roman" w:hAnsi="Times New Roman"/>
          <w:sz w:val="28"/>
          <w:szCs w:val="28"/>
        </w:rPr>
        <w:t>ми авторами при определении сущ</w:t>
      </w:r>
      <w:r w:rsidRPr="00DF3184">
        <w:rPr>
          <w:rFonts w:ascii="Times New Roman" w:hAnsi="Times New Roman"/>
          <w:sz w:val="28"/>
          <w:szCs w:val="28"/>
        </w:rPr>
        <w:t>ности управленческого учета, является аналитичность информации. В составе управленческого учета информация собир</w:t>
      </w:r>
      <w:r>
        <w:rPr>
          <w:rFonts w:ascii="Times New Roman" w:hAnsi="Times New Roman"/>
          <w:sz w:val="28"/>
          <w:szCs w:val="28"/>
        </w:rPr>
        <w:t>ается, группируется, идентифици</w:t>
      </w:r>
      <w:r w:rsidRPr="00DF3184">
        <w:rPr>
          <w:rFonts w:ascii="Times New Roman" w:hAnsi="Times New Roman"/>
          <w:sz w:val="28"/>
          <w:szCs w:val="28"/>
        </w:rPr>
        <w:t>руется, изучается с целью наиболее четкого и достоверного отражения результатов деятельности структурных подра</w:t>
      </w:r>
      <w:r>
        <w:rPr>
          <w:rFonts w:ascii="Times New Roman" w:hAnsi="Times New Roman"/>
          <w:sz w:val="28"/>
          <w:szCs w:val="28"/>
        </w:rPr>
        <w:t>зделений и определения доли уча</w:t>
      </w:r>
      <w:r w:rsidRPr="00DF3184">
        <w:rPr>
          <w:rFonts w:ascii="Times New Roman" w:hAnsi="Times New Roman"/>
          <w:sz w:val="28"/>
          <w:szCs w:val="28"/>
        </w:rPr>
        <w:t>стия в получении прибыли предприятия. Эффективность производственной деятельности представлена в учете как процесс сопоставления фактических и стандартных затрат и результатов от производственных расходов.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Установлению сущности управленчес</w:t>
      </w:r>
      <w:r>
        <w:rPr>
          <w:rFonts w:ascii="Times New Roman" w:hAnsi="Times New Roman"/>
          <w:sz w:val="28"/>
          <w:szCs w:val="28"/>
        </w:rPr>
        <w:t>кого учета способствует рассмот</w:t>
      </w:r>
      <w:r w:rsidRPr="00DF3184">
        <w:rPr>
          <w:rFonts w:ascii="Times New Roman" w:hAnsi="Times New Roman"/>
          <w:sz w:val="28"/>
          <w:szCs w:val="28"/>
        </w:rPr>
        <w:t>рение совокупности признаков, характер</w:t>
      </w:r>
      <w:r>
        <w:rPr>
          <w:rFonts w:ascii="Times New Roman" w:hAnsi="Times New Roman"/>
          <w:sz w:val="28"/>
          <w:szCs w:val="28"/>
        </w:rPr>
        <w:t>изующих его как целостную инфор</w:t>
      </w:r>
      <w:r w:rsidRPr="00DF3184">
        <w:rPr>
          <w:rFonts w:ascii="Times New Roman" w:hAnsi="Times New Roman"/>
          <w:sz w:val="28"/>
          <w:szCs w:val="28"/>
        </w:rPr>
        <w:t>мационно-контрольную систему предприятия,</w:t>
      </w:r>
      <w:r>
        <w:rPr>
          <w:rFonts w:ascii="Times New Roman" w:hAnsi="Times New Roman"/>
          <w:sz w:val="28"/>
          <w:szCs w:val="28"/>
        </w:rPr>
        <w:t xml:space="preserve"> таких как: непрерывность, целе</w:t>
      </w:r>
      <w:r w:rsidRPr="00DF3184">
        <w:rPr>
          <w:rFonts w:ascii="Times New Roman" w:hAnsi="Times New Roman"/>
          <w:sz w:val="28"/>
          <w:szCs w:val="28"/>
        </w:rPr>
        <w:t>направленность, полнота информационного</w:t>
      </w:r>
      <w:r>
        <w:rPr>
          <w:rFonts w:ascii="Times New Roman" w:hAnsi="Times New Roman"/>
          <w:sz w:val="28"/>
          <w:szCs w:val="28"/>
        </w:rPr>
        <w:t xml:space="preserve"> обеспечения, практическое отра</w:t>
      </w:r>
      <w:r w:rsidRPr="00DF3184">
        <w:rPr>
          <w:rFonts w:ascii="Times New Roman" w:hAnsi="Times New Roman"/>
          <w:sz w:val="28"/>
          <w:szCs w:val="28"/>
        </w:rPr>
        <w:t>жение использования объективных экономи</w:t>
      </w:r>
      <w:r>
        <w:rPr>
          <w:rFonts w:ascii="Times New Roman" w:hAnsi="Times New Roman"/>
          <w:sz w:val="28"/>
          <w:szCs w:val="28"/>
        </w:rPr>
        <w:t>ческих законов общества, воздей</w:t>
      </w:r>
      <w:r w:rsidRPr="00DF3184">
        <w:rPr>
          <w:rFonts w:ascii="Times New Roman" w:hAnsi="Times New Roman"/>
          <w:sz w:val="28"/>
          <w:szCs w:val="28"/>
        </w:rPr>
        <w:t>ствие на объекты управления</w:t>
      </w:r>
      <w:r>
        <w:rPr>
          <w:rFonts w:ascii="Times New Roman" w:hAnsi="Times New Roman"/>
          <w:sz w:val="28"/>
          <w:szCs w:val="28"/>
        </w:rPr>
        <w:t xml:space="preserve"> внешних и внутренних условий [</w:t>
      </w:r>
      <w:r w:rsidRPr="002106DC">
        <w:rPr>
          <w:rFonts w:ascii="Times New Roman" w:hAnsi="Times New Roman"/>
          <w:sz w:val="28"/>
          <w:szCs w:val="28"/>
        </w:rPr>
        <w:t xml:space="preserve">6,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106DC">
        <w:rPr>
          <w:rFonts w:ascii="Times New Roman" w:hAnsi="Times New Roman"/>
          <w:sz w:val="28"/>
          <w:szCs w:val="28"/>
        </w:rPr>
        <w:t>. 149</w:t>
      </w:r>
      <w:r w:rsidRPr="00DF3184">
        <w:rPr>
          <w:rFonts w:ascii="Times New Roman" w:hAnsi="Times New Roman"/>
          <w:sz w:val="28"/>
          <w:szCs w:val="28"/>
        </w:rPr>
        <w:t>].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Таким образом, сущность управленческого учета можно определить как систему учета затрат и доходов, базирующуюся на аналитических процедурах, которые объединяют ин</w:t>
      </w:r>
      <w:r>
        <w:rPr>
          <w:rFonts w:ascii="Times New Roman" w:hAnsi="Times New Roman"/>
          <w:sz w:val="28"/>
          <w:szCs w:val="28"/>
        </w:rPr>
        <w:t>формацию, необходимую для приня</w:t>
      </w:r>
      <w:r w:rsidRPr="00DF3184">
        <w:rPr>
          <w:rFonts w:ascii="Times New Roman" w:hAnsi="Times New Roman"/>
          <w:sz w:val="28"/>
          <w:szCs w:val="28"/>
        </w:rPr>
        <w:t>тия и реализации как стратегических, так и тактических решений.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Определение сущности управленческого учета позволяет выявить зависимость функций, выполняемых этим видом учета, от функций управ</w:t>
      </w:r>
      <w:r w:rsidRPr="00DF3184">
        <w:rPr>
          <w:rFonts w:ascii="Times New Roman" w:hAnsi="Times New Roman"/>
          <w:sz w:val="28"/>
          <w:szCs w:val="28"/>
        </w:rPr>
        <w:softHyphen/>
        <w:t>ления. Взаимосвязь между управленческими функциями планирования, контроля, оценки, организационной работы, внутренних информационных связей и сти</w:t>
      </w:r>
      <w:r>
        <w:rPr>
          <w:rFonts w:ascii="Times New Roman" w:hAnsi="Times New Roman"/>
          <w:sz w:val="28"/>
          <w:szCs w:val="28"/>
        </w:rPr>
        <w:t>мулирования представлена на рисунке</w:t>
      </w:r>
      <w:r w:rsidRPr="00DF3184">
        <w:rPr>
          <w:rFonts w:ascii="Times New Roman" w:hAnsi="Times New Roman"/>
          <w:sz w:val="28"/>
          <w:szCs w:val="28"/>
        </w:rPr>
        <w:t xml:space="preserve"> 1.</w:t>
      </w:r>
    </w:p>
    <w:p w:rsidR="00105946" w:rsidRDefault="00105946" w:rsidP="00345AF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553C0">
        <w:rPr>
          <w:rFonts w:ascii="Times New Roman" w:hAnsi="Times New Roman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451.2pt;height:207.6pt;visibility:visible">
            <v:imagedata r:id="rId7" o:title="" croptop="17749f" cropbottom="30635f" cropleft="18674f" cropright="16364f"/>
          </v:shape>
        </w:pict>
      </w:r>
    </w:p>
    <w:p w:rsidR="00105946" w:rsidRPr="00AA4893" w:rsidRDefault="00105946" w:rsidP="00AA489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</w:t>
      </w:r>
      <w:r w:rsidRPr="00AA4893">
        <w:rPr>
          <w:rFonts w:ascii="Times New Roman" w:hAnsi="Times New Roman"/>
          <w:sz w:val="28"/>
          <w:szCs w:val="28"/>
        </w:rPr>
        <w:t xml:space="preserve"> 1. </w:t>
      </w:r>
      <w:r>
        <w:rPr>
          <w:rFonts w:ascii="Times New Roman" w:hAnsi="Times New Roman"/>
          <w:sz w:val="28"/>
          <w:szCs w:val="28"/>
        </w:rPr>
        <w:t xml:space="preserve">Взаимосвязь управленческих функций 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4893">
        <w:rPr>
          <w:rFonts w:ascii="Times New Roman" w:hAnsi="Times New Roman"/>
          <w:iCs/>
          <w:sz w:val="28"/>
          <w:szCs w:val="28"/>
        </w:rPr>
        <w:t>Планирование</w:t>
      </w:r>
      <w:r w:rsidRPr="00AA4893">
        <w:rPr>
          <w:rFonts w:ascii="Times New Roman" w:hAnsi="Times New Roman"/>
          <w:sz w:val="28"/>
          <w:szCs w:val="28"/>
        </w:rPr>
        <w:t xml:space="preserve"> </w:t>
      </w:r>
      <w:r w:rsidRPr="00DF3184">
        <w:rPr>
          <w:rFonts w:ascii="Times New Roman" w:hAnsi="Times New Roman"/>
          <w:sz w:val="28"/>
          <w:szCs w:val="28"/>
        </w:rPr>
        <w:t>представляет собой</w:t>
      </w:r>
      <w:r>
        <w:rPr>
          <w:rFonts w:ascii="Times New Roman" w:hAnsi="Times New Roman"/>
          <w:sz w:val="28"/>
          <w:szCs w:val="28"/>
        </w:rPr>
        <w:t xml:space="preserve"> процесс описания вариантов дей</w:t>
      </w:r>
      <w:r w:rsidRPr="00DF3184">
        <w:rPr>
          <w:rFonts w:ascii="Times New Roman" w:hAnsi="Times New Roman"/>
          <w:sz w:val="28"/>
          <w:szCs w:val="28"/>
        </w:rPr>
        <w:t>ствий, которые могут быть осуществлены в будущем. Оно включает в себя постановку цели; формулировку задач; изыскание путей решения задач для достижения поставленной цели; выбор вариантов альтернативных действий. На этой стадии руководител</w:t>
      </w:r>
      <w:r>
        <w:rPr>
          <w:rFonts w:ascii="Times New Roman" w:hAnsi="Times New Roman"/>
          <w:sz w:val="28"/>
          <w:szCs w:val="28"/>
        </w:rPr>
        <w:t>ь должен иметь информацию о сме</w:t>
      </w:r>
      <w:r w:rsidRPr="00DF3184">
        <w:rPr>
          <w:rFonts w:ascii="Times New Roman" w:hAnsi="Times New Roman"/>
          <w:sz w:val="28"/>
          <w:szCs w:val="28"/>
        </w:rPr>
        <w:t xml:space="preserve">те и предполагаемых источниках ее исполнения. Хорошо составленные планы бывают настолько гибкими, что при </w:t>
      </w:r>
      <w:r>
        <w:rPr>
          <w:rFonts w:ascii="Times New Roman" w:hAnsi="Times New Roman"/>
          <w:sz w:val="28"/>
          <w:szCs w:val="28"/>
        </w:rPr>
        <w:t>определенных производствен</w:t>
      </w:r>
      <w:r w:rsidRPr="00DF3184">
        <w:rPr>
          <w:rFonts w:ascii="Times New Roman" w:hAnsi="Times New Roman"/>
          <w:sz w:val="28"/>
          <w:szCs w:val="28"/>
        </w:rPr>
        <w:t>ных ситуациях позволяют руководителю их изменять.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4893">
        <w:rPr>
          <w:rFonts w:ascii="Times New Roman" w:hAnsi="Times New Roman"/>
          <w:iCs/>
          <w:sz w:val="28"/>
          <w:szCs w:val="28"/>
        </w:rPr>
        <w:t>Контроль</w:t>
      </w:r>
      <w:r w:rsidRPr="00DF3184">
        <w:rPr>
          <w:rFonts w:ascii="Times New Roman" w:hAnsi="Times New Roman"/>
          <w:i/>
          <w:iCs/>
          <w:sz w:val="28"/>
          <w:szCs w:val="28"/>
        </w:rPr>
        <w:t xml:space="preserve"> -</w:t>
      </w:r>
      <w:r w:rsidRPr="00DF3184">
        <w:rPr>
          <w:rFonts w:ascii="Times New Roman" w:hAnsi="Times New Roman"/>
          <w:sz w:val="28"/>
          <w:szCs w:val="28"/>
        </w:rPr>
        <w:t xml:space="preserve"> это проверка осуществл</w:t>
      </w:r>
      <w:r>
        <w:rPr>
          <w:rFonts w:ascii="Times New Roman" w:hAnsi="Times New Roman"/>
          <w:sz w:val="28"/>
          <w:szCs w:val="28"/>
        </w:rPr>
        <w:t>ения планов со стороны руководи</w:t>
      </w:r>
      <w:r w:rsidRPr="00DF3184">
        <w:rPr>
          <w:rFonts w:ascii="Times New Roman" w:hAnsi="Times New Roman"/>
          <w:sz w:val="28"/>
          <w:szCs w:val="28"/>
        </w:rPr>
        <w:t>теля, менеджера. Он включает в себя измере</w:t>
      </w:r>
      <w:r>
        <w:rPr>
          <w:rFonts w:ascii="Times New Roman" w:hAnsi="Times New Roman"/>
          <w:sz w:val="28"/>
          <w:szCs w:val="28"/>
        </w:rPr>
        <w:t>ние состояния объекта: сопостав</w:t>
      </w:r>
      <w:r w:rsidRPr="00DF3184">
        <w:rPr>
          <w:rFonts w:ascii="Times New Roman" w:hAnsi="Times New Roman"/>
          <w:sz w:val="28"/>
          <w:szCs w:val="28"/>
        </w:rPr>
        <w:t>ление фактических результатов с плановым</w:t>
      </w:r>
      <w:r>
        <w:rPr>
          <w:rFonts w:ascii="Times New Roman" w:hAnsi="Times New Roman"/>
          <w:sz w:val="28"/>
          <w:szCs w:val="28"/>
        </w:rPr>
        <w:t>и; пересмотр планов, если стано</w:t>
      </w:r>
      <w:r w:rsidRPr="00DF3184">
        <w:rPr>
          <w:rFonts w:ascii="Times New Roman" w:hAnsi="Times New Roman"/>
          <w:sz w:val="28"/>
          <w:szCs w:val="28"/>
        </w:rPr>
        <w:t>вится ясно, что они не могут быть выполнены; выявление и регулирование отклонений от запланированного. Контроль настолько тесно связан с планированием, что в обычной работе грань между ними не проводят.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На этой стадии управления руководитель имеет информацию в виде отчетов исполнителей, в которых даются</w:t>
      </w:r>
      <w:r>
        <w:rPr>
          <w:rFonts w:ascii="Times New Roman" w:hAnsi="Times New Roman"/>
          <w:sz w:val="28"/>
          <w:szCs w:val="28"/>
        </w:rPr>
        <w:t xml:space="preserve"> результаты количественных изме</w:t>
      </w:r>
      <w:r w:rsidRPr="00DF3184">
        <w:rPr>
          <w:rFonts w:ascii="Times New Roman" w:hAnsi="Times New Roman"/>
          <w:sz w:val="28"/>
          <w:szCs w:val="28"/>
        </w:rPr>
        <w:t>рений фактического состояния объекта. Часто в отчете отражается сравнение фактических и бюджетных результатов, а также возникающие отклонения.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184">
        <w:rPr>
          <w:rFonts w:ascii="Times New Roman" w:hAnsi="Times New Roman"/>
          <w:sz w:val="28"/>
          <w:szCs w:val="28"/>
        </w:rPr>
        <w:t>Это позволяет руководителю концентриро</w:t>
      </w:r>
      <w:r>
        <w:rPr>
          <w:rFonts w:ascii="Times New Roman" w:hAnsi="Times New Roman"/>
          <w:sz w:val="28"/>
          <w:szCs w:val="28"/>
        </w:rPr>
        <w:t>вать внимание на негативных про</w:t>
      </w:r>
      <w:r w:rsidRPr="00DF3184">
        <w:rPr>
          <w:rFonts w:ascii="Times New Roman" w:hAnsi="Times New Roman"/>
          <w:sz w:val="28"/>
          <w:szCs w:val="28"/>
        </w:rPr>
        <w:t>цессах и выявлять проблемы, требующие решения в будущем.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4893">
        <w:rPr>
          <w:rFonts w:ascii="Times New Roman" w:hAnsi="Times New Roman"/>
          <w:iCs/>
          <w:sz w:val="28"/>
          <w:szCs w:val="28"/>
        </w:rPr>
        <w:t>Оценка</w:t>
      </w:r>
      <w:r w:rsidRPr="00DF3184">
        <w:rPr>
          <w:rFonts w:ascii="Times New Roman" w:hAnsi="Times New Roman"/>
          <w:sz w:val="28"/>
          <w:szCs w:val="28"/>
        </w:rPr>
        <w:t xml:space="preserve"> понимается как процесс а</w:t>
      </w:r>
      <w:r>
        <w:rPr>
          <w:rFonts w:ascii="Times New Roman" w:hAnsi="Times New Roman"/>
          <w:sz w:val="28"/>
          <w:szCs w:val="28"/>
        </w:rPr>
        <w:t>нализа всей системы принятия ре</w:t>
      </w:r>
      <w:r w:rsidRPr="00DF3184">
        <w:rPr>
          <w:rFonts w:ascii="Times New Roman" w:hAnsi="Times New Roman"/>
          <w:sz w:val="28"/>
          <w:szCs w:val="28"/>
        </w:rPr>
        <w:t>шений. В этом случае определяется, были ли достигнута поставленная цель (обратная связь) и выясняются при</w:t>
      </w:r>
      <w:r>
        <w:rPr>
          <w:rFonts w:ascii="Times New Roman" w:hAnsi="Times New Roman"/>
          <w:sz w:val="28"/>
          <w:szCs w:val="28"/>
        </w:rPr>
        <w:t>чины отклонений: недостатки пла</w:t>
      </w:r>
      <w:r w:rsidRPr="00DF3184">
        <w:rPr>
          <w:rFonts w:ascii="Times New Roman" w:hAnsi="Times New Roman"/>
          <w:sz w:val="28"/>
          <w:szCs w:val="28"/>
        </w:rPr>
        <w:t>нирования; неоптимальный набор действий, который привел к увел</w:t>
      </w:r>
      <w:r>
        <w:rPr>
          <w:rFonts w:ascii="Times New Roman" w:hAnsi="Times New Roman"/>
          <w:sz w:val="28"/>
          <w:szCs w:val="28"/>
        </w:rPr>
        <w:t>иче</w:t>
      </w:r>
      <w:r w:rsidRPr="00DF3184">
        <w:rPr>
          <w:rFonts w:ascii="Times New Roman" w:hAnsi="Times New Roman"/>
          <w:sz w:val="28"/>
          <w:szCs w:val="28"/>
        </w:rPr>
        <w:t>нию оперативных решений; несоответс</w:t>
      </w:r>
      <w:r>
        <w:rPr>
          <w:rFonts w:ascii="Times New Roman" w:hAnsi="Times New Roman"/>
          <w:sz w:val="28"/>
          <w:szCs w:val="28"/>
        </w:rPr>
        <w:t>твие системы контроля требовани</w:t>
      </w:r>
      <w:r w:rsidRPr="00DF3184">
        <w:rPr>
          <w:rFonts w:ascii="Times New Roman" w:hAnsi="Times New Roman"/>
          <w:sz w:val="28"/>
          <w:szCs w:val="28"/>
        </w:rPr>
        <w:t>ям управления; выбор неверной цели.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4893">
        <w:rPr>
          <w:rFonts w:ascii="Times New Roman" w:hAnsi="Times New Roman"/>
          <w:iCs/>
          <w:sz w:val="28"/>
          <w:szCs w:val="28"/>
        </w:rPr>
        <w:t>Организационная работа</w:t>
      </w:r>
      <w:r w:rsidRPr="00DF3184">
        <w:rPr>
          <w:rFonts w:ascii="Times New Roman" w:hAnsi="Times New Roman"/>
          <w:sz w:val="28"/>
          <w:szCs w:val="28"/>
        </w:rPr>
        <w:t xml:space="preserve"> заключается в создании организационной структуры предприятия, предназначенной для практической реализации поставленных целей (отделы, бюро, групп</w:t>
      </w:r>
      <w:r>
        <w:rPr>
          <w:rFonts w:ascii="Times New Roman" w:hAnsi="Times New Roman"/>
          <w:sz w:val="28"/>
          <w:szCs w:val="28"/>
        </w:rPr>
        <w:t>ы, подразделения и др.); распре</w:t>
      </w:r>
      <w:r w:rsidRPr="00DF3184">
        <w:rPr>
          <w:rFonts w:ascii="Times New Roman" w:hAnsi="Times New Roman"/>
          <w:sz w:val="28"/>
          <w:szCs w:val="28"/>
        </w:rPr>
        <w:t>делении обязанностей между исполни</w:t>
      </w:r>
      <w:r>
        <w:rPr>
          <w:rFonts w:ascii="Times New Roman" w:hAnsi="Times New Roman"/>
          <w:sz w:val="28"/>
          <w:szCs w:val="28"/>
        </w:rPr>
        <w:t>телями; координации действий ис</w:t>
      </w:r>
      <w:r w:rsidRPr="00DF3184">
        <w:rPr>
          <w:rFonts w:ascii="Times New Roman" w:hAnsi="Times New Roman"/>
          <w:sz w:val="28"/>
          <w:szCs w:val="28"/>
        </w:rPr>
        <w:t>полнителей на основе внутренних и</w:t>
      </w:r>
      <w:r>
        <w:rPr>
          <w:rFonts w:ascii="Times New Roman" w:hAnsi="Times New Roman"/>
          <w:sz w:val="28"/>
          <w:szCs w:val="28"/>
        </w:rPr>
        <w:t>нформационных связей, объединяю</w:t>
      </w:r>
      <w:r w:rsidRPr="00DF3184">
        <w:rPr>
          <w:rFonts w:ascii="Times New Roman" w:hAnsi="Times New Roman"/>
          <w:sz w:val="28"/>
          <w:szCs w:val="28"/>
        </w:rPr>
        <w:t>щих разные уровни управления; устано</w:t>
      </w:r>
      <w:r>
        <w:rPr>
          <w:rFonts w:ascii="Times New Roman" w:hAnsi="Times New Roman"/>
          <w:sz w:val="28"/>
          <w:szCs w:val="28"/>
        </w:rPr>
        <w:t>влении каналов связи с использо</w:t>
      </w:r>
      <w:r w:rsidRPr="00DF3184">
        <w:rPr>
          <w:rFonts w:ascii="Times New Roman" w:hAnsi="Times New Roman"/>
          <w:sz w:val="28"/>
          <w:szCs w:val="28"/>
        </w:rPr>
        <w:t>ванием линейных и нелинейных отношений.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Функционирование системы управленческого учета определяется организационной структурой предприятия. Производственная бухгалтерия предстает как система внутренней от</w:t>
      </w:r>
      <w:r>
        <w:rPr>
          <w:rFonts w:ascii="Times New Roman" w:hAnsi="Times New Roman"/>
          <w:sz w:val="28"/>
          <w:szCs w:val="28"/>
        </w:rPr>
        <w:t>четности структурных подразделе</w:t>
      </w:r>
      <w:r w:rsidRPr="00DF3184">
        <w:rPr>
          <w:rFonts w:ascii="Times New Roman" w:hAnsi="Times New Roman"/>
          <w:sz w:val="28"/>
          <w:szCs w:val="28"/>
        </w:rPr>
        <w:t xml:space="preserve">ний. Учет затрат на производство строится по центрам ответственности, что дает руководству предприятия </w:t>
      </w:r>
      <w:r>
        <w:rPr>
          <w:rFonts w:ascii="Times New Roman" w:hAnsi="Times New Roman"/>
          <w:sz w:val="28"/>
          <w:szCs w:val="28"/>
        </w:rPr>
        <w:t>информацию об эффективности спе</w:t>
      </w:r>
      <w:r w:rsidRPr="00DF3184">
        <w:rPr>
          <w:rFonts w:ascii="Times New Roman" w:hAnsi="Times New Roman"/>
          <w:sz w:val="28"/>
          <w:szCs w:val="28"/>
        </w:rPr>
        <w:t>циализации, подчиненности, разделении полномочий в достижении цели</w:t>
      </w:r>
      <w:r w:rsidRPr="002106DC">
        <w:rPr>
          <w:rFonts w:ascii="Times New Roman" w:hAnsi="Times New Roman"/>
          <w:sz w:val="28"/>
          <w:szCs w:val="28"/>
        </w:rPr>
        <w:t xml:space="preserve"> [7,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106DC">
        <w:rPr>
          <w:rFonts w:ascii="Times New Roman" w:hAnsi="Times New Roman"/>
          <w:sz w:val="28"/>
          <w:szCs w:val="28"/>
        </w:rPr>
        <w:t>. 62]</w:t>
      </w:r>
      <w:r w:rsidRPr="00DF3184">
        <w:rPr>
          <w:rFonts w:ascii="Times New Roman" w:hAnsi="Times New Roman"/>
          <w:sz w:val="28"/>
          <w:szCs w:val="28"/>
        </w:rPr>
        <w:t>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4893">
        <w:rPr>
          <w:rFonts w:ascii="Times New Roman" w:hAnsi="Times New Roman"/>
          <w:iCs/>
          <w:sz w:val="28"/>
          <w:szCs w:val="28"/>
        </w:rPr>
        <w:t>Стимулирование</w:t>
      </w:r>
      <w:r w:rsidRPr="00DF3184">
        <w:rPr>
          <w:rFonts w:ascii="Times New Roman" w:hAnsi="Times New Roman"/>
          <w:i/>
          <w:iCs/>
          <w:sz w:val="28"/>
          <w:szCs w:val="28"/>
        </w:rPr>
        <w:t xml:space="preserve"> -</w:t>
      </w:r>
      <w:r w:rsidRPr="00DF3184">
        <w:rPr>
          <w:rFonts w:ascii="Times New Roman" w:hAnsi="Times New Roman"/>
          <w:sz w:val="28"/>
          <w:szCs w:val="28"/>
        </w:rPr>
        <w:t xml:space="preserve"> это средство </w:t>
      </w:r>
      <w:r>
        <w:rPr>
          <w:rFonts w:ascii="Times New Roman" w:hAnsi="Times New Roman"/>
          <w:sz w:val="28"/>
          <w:szCs w:val="28"/>
        </w:rPr>
        <w:t>мотивации участников производст</w:t>
      </w:r>
      <w:r w:rsidRPr="00DF3184">
        <w:rPr>
          <w:rFonts w:ascii="Times New Roman" w:hAnsi="Times New Roman"/>
          <w:sz w:val="28"/>
          <w:szCs w:val="28"/>
        </w:rPr>
        <w:t>венного процесса, побуждающее уяснить цели и задачи предприятия и принимать решения, соответствующие</w:t>
      </w:r>
      <w:r>
        <w:rPr>
          <w:rFonts w:ascii="Times New Roman" w:hAnsi="Times New Roman"/>
          <w:sz w:val="28"/>
          <w:szCs w:val="28"/>
        </w:rPr>
        <w:t xml:space="preserve"> этим целям. В этом качестве вы</w:t>
      </w:r>
      <w:r w:rsidRPr="00DF3184">
        <w:rPr>
          <w:rFonts w:ascii="Times New Roman" w:hAnsi="Times New Roman"/>
          <w:sz w:val="28"/>
          <w:szCs w:val="28"/>
        </w:rPr>
        <w:t>ступают сметы и исполнительные отчеты об их выполнении.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Сметы содержат сбалансированны</w:t>
      </w:r>
      <w:r>
        <w:rPr>
          <w:rFonts w:ascii="Times New Roman" w:hAnsi="Times New Roman"/>
          <w:sz w:val="28"/>
          <w:szCs w:val="28"/>
        </w:rPr>
        <w:t>е плановые показатели и ориенти</w:t>
      </w:r>
      <w:r w:rsidRPr="00DF3184">
        <w:rPr>
          <w:rFonts w:ascii="Times New Roman" w:hAnsi="Times New Roman"/>
          <w:sz w:val="28"/>
          <w:szCs w:val="28"/>
        </w:rPr>
        <w:t>руют менеджеров на выполнение кон</w:t>
      </w:r>
      <w:r>
        <w:rPr>
          <w:rFonts w:ascii="Times New Roman" w:hAnsi="Times New Roman"/>
          <w:sz w:val="28"/>
          <w:szCs w:val="28"/>
        </w:rPr>
        <w:t>ечной цели предприятия. Исполни</w:t>
      </w:r>
      <w:r w:rsidRPr="00DF3184">
        <w:rPr>
          <w:rFonts w:ascii="Times New Roman" w:hAnsi="Times New Roman"/>
          <w:sz w:val="28"/>
          <w:szCs w:val="28"/>
        </w:rPr>
        <w:t>тельские отчеты мотивируют обоснованность корректировки фактических результатов по отношению к запланированным и стимулируют персонал предприятия к принятию мер по устранению отклонений либо к выявлению потенциальных проблем в будущем. Внутренняя отчетность создает основу для повышения эффективност</w:t>
      </w:r>
      <w:r>
        <w:rPr>
          <w:rFonts w:ascii="Times New Roman" w:hAnsi="Times New Roman"/>
          <w:sz w:val="28"/>
          <w:szCs w:val="28"/>
        </w:rPr>
        <w:t>и системы контроля и регулирова</w:t>
      </w:r>
      <w:r w:rsidRPr="00DF3184">
        <w:rPr>
          <w:rFonts w:ascii="Times New Roman" w:hAnsi="Times New Roman"/>
          <w:sz w:val="28"/>
          <w:szCs w:val="28"/>
        </w:rPr>
        <w:t>ния, реализуемой менеджерами.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Внутренняя информационная свя</w:t>
      </w:r>
      <w:r>
        <w:rPr>
          <w:rFonts w:ascii="Times New Roman" w:hAnsi="Times New Roman"/>
          <w:sz w:val="28"/>
          <w:szCs w:val="28"/>
        </w:rPr>
        <w:t>зь - это обмен информацией и от</w:t>
      </w:r>
      <w:r w:rsidRPr="00DF3184">
        <w:rPr>
          <w:rFonts w:ascii="Times New Roman" w:hAnsi="Times New Roman"/>
          <w:sz w:val="28"/>
          <w:szCs w:val="28"/>
        </w:rPr>
        <w:t xml:space="preserve">четностью, позволяющий координировать действия </w:t>
      </w:r>
      <w:r>
        <w:rPr>
          <w:rFonts w:ascii="Times New Roman" w:hAnsi="Times New Roman"/>
          <w:sz w:val="28"/>
          <w:szCs w:val="28"/>
        </w:rPr>
        <w:t>различных структур</w:t>
      </w:r>
      <w:r w:rsidRPr="00DF3184">
        <w:rPr>
          <w:rFonts w:ascii="Times New Roman" w:hAnsi="Times New Roman"/>
          <w:sz w:val="28"/>
          <w:szCs w:val="28"/>
        </w:rPr>
        <w:t>ных подразделений на достижение конечной цели; конкретизирующий задачи каждого подразделения на пре</w:t>
      </w:r>
      <w:r>
        <w:rPr>
          <w:rFonts w:ascii="Times New Roman" w:hAnsi="Times New Roman"/>
          <w:sz w:val="28"/>
          <w:szCs w:val="28"/>
        </w:rPr>
        <w:t>дстоящий бюджетный период; опре</w:t>
      </w:r>
      <w:r w:rsidRPr="00DF3184">
        <w:rPr>
          <w:rFonts w:ascii="Times New Roman" w:hAnsi="Times New Roman"/>
          <w:sz w:val="28"/>
          <w:szCs w:val="28"/>
        </w:rPr>
        <w:t>деляющий условия, в которых будет действовать каждый руководитель подразделения, и требования (потребности</w:t>
      </w:r>
      <w:r>
        <w:rPr>
          <w:rFonts w:ascii="Times New Roman" w:hAnsi="Times New Roman"/>
          <w:sz w:val="28"/>
          <w:szCs w:val="28"/>
        </w:rPr>
        <w:t xml:space="preserve"> и ограничения) к нему смеж</w:t>
      </w:r>
      <w:r w:rsidRPr="00DF3184">
        <w:rPr>
          <w:rFonts w:ascii="Times New Roman" w:hAnsi="Times New Roman"/>
          <w:sz w:val="28"/>
          <w:szCs w:val="28"/>
        </w:rPr>
        <w:t>ных производственных подразделений.</w:t>
      </w:r>
      <w:r>
        <w:rPr>
          <w:rFonts w:ascii="Times New Roman" w:hAnsi="Times New Roman"/>
          <w:sz w:val="28"/>
          <w:szCs w:val="28"/>
        </w:rPr>
        <w:t xml:space="preserve"> Исполнительные отчеты представ</w:t>
      </w:r>
      <w:r w:rsidRPr="00DF3184">
        <w:rPr>
          <w:rFonts w:ascii="Times New Roman" w:hAnsi="Times New Roman"/>
          <w:sz w:val="28"/>
          <w:szCs w:val="28"/>
        </w:rPr>
        <w:t>ляют любому менеджеру материал для а</w:t>
      </w:r>
      <w:r>
        <w:rPr>
          <w:rFonts w:ascii="Times New Roman" w:hAnsi="Times New Roman"/>
          <w:sz w:val="28"/>
          <w:szCs w:val="28"/>
        </w:rPr>
        <w:t>нализа и оценки собственных дей</w:t>
      </w:r>
      <w:r w:rsidRPr="00DF3184">
        <w:rPr>
          <w:rFonts w:ascii="Times New Roman" w:hAnsi="Times New Roman"/>
          <w:sz w:val="28"/>
          <w:szCs w:val="28"/>
        </w:rPr>
        <w:t>ствий, разработки мероприятий по устранению действий, которые привели к снижению эффективности управления.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Функции управления и информа</w:t>
      </w:r>
      <w:r>
        <w:rPr>
          <w:rFonts w:ascii="Times New Roman" w:hAnsi="Times New Roman"/>
          <w:sz w:val="28"/>
          <w:szCs w:val="28"/>
        </w:rPr>
        <w:t>ция, обеспечивающая их действен</w:t>
      </w:r>
      <w:r w:rsidRPr="00DF3184">
        <w:rPr>
          <w:rFonts w:ascii="Times New Roman" w:hAnsi="Times New Roman"/>
          <w:sz w:val="28"/>
          <w:szCs w:val="28"/>
        </w:rPr>
        <w:t>ность, позволяют определить следующие функции управленческого учета:</w:t>
      </w:r>
    </w:p>
    <w:p w:rsidR="00105946" w:rsidRPr="00345AFB" w:rsidRDefault="00105946" w:rsidP="00345AFB">
      <w:pPr>
        <w:pStyle w:val="ListParagraph"/>
        <w:numPr>
          <w:ilvl w:val="0"/>
          <w:numId w:val="5"/>
        </w:numPr>
        <w:tabs>
          <w:tab w:val="left" w:pos="7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5AFB">
        <w:rPr>
          <w:rFonts w:ascii="Times New Roman" w:hAnsi="Times New Roman"/>
          <w:sz w:val="28"/>
          <w:szCs w:val="28"/>
        </w:rPr>
        <w:t>обеспечение информацией, необходимой для текущего планирования, всех уровней управления, контроля и принятия оперативных управленческих решений;</w:t>
      </w:r>
    </w:p>
    <w:p w:rsidR="00105946" w:rsidRPr="00345AFB" w:rsidRDefault="00105946" w:rsidP="00345AFB">
      <w:pPr>
        <w:pStyle w:val="ListParagraph"/>
        <w:numPr>
          <w:ilvl w:val="0"/>
          <w:numId w:val="5"/>
        </w:numPr>
        <w:tabs>
          <w:tab w:val="left" w:pos="74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5AFB">
        <w:rPr>
          <w:rFonts w:ascii="Times New Roman" w:hAnsi="Times New Roman"/>
          <w:sz w:val="28"/>
          <w:szCs w:val="28"/>
        </w:rPr>
        <w:t>формирование информации, которая служит средством внутренней связи между уровнями управления и различными структурными подразделениями одного уровня;</w:t>
      </w:r>
    </w:p>
    <w:p w:rsidR="00105946" w:rsidRPr="00345AFB" w:rsidRDefault="00105946" w:rsidP="00345AFB">
      <w:pPr>
        <w:pStyle w:val="ListParagraph"/>
        <w:numPr>
          <w:ilvl w:val="0"/>
          <w:numId w:val="5"/>
        </w:numPr>
        <w:tabs>
          <w:tab w:val="left" w:pos="739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5AFB">
        <w:rPr>
          <w:rFonts w:ascii="Times New Roman" w:hAnsi="Times New Roman"/>
          <w:sz w:val="28"/>
          <w:szCs w:val="28"/>
        </w:rPr>
        <w:t>оперативный контроль и оценка результатов деятельности внутренних подразделений и предприятия в целом в достижении цели;</w:t>
      </w:r>
    </w:p>
    <w:p w:rsidR="00105946" w:rsidRPr="00345AFB" w:rsidRDefault="00105946" w:rsidP="00345AFB">
      <w:pPr>
        <w:pStyle w:val="ListParagraph"/>
        <w:numPr>
          <w:ilvl w:val="0"/>
          <w:numId w:val="5"/>
        </w:numPr>
        <w:tabs>
          <w:tab w:val="left" w:pos="720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5AFB">
        <w:rPr>
          <w:rFonts w:ascii="Times New Roman" w:hAnsi="Times New Roman"/>
          <w:sz w:val="28"/>
          <w:szCs w:val="28"/>
        </w:rPr>
        <w:t>перспективное планирование и координация развития предприятия в будущем на основе анализа и оценки фактиче</w:t>
      </w:r>
      <w:r>
        <w:rPr>
          <w:rFonts w:ascii="Times New Roman" w:hAnsi="Times New Roman"/>
          <w:sz w:val="28"/>
          <w:szCs w:val="28"/>
        </w:rPr>
        <w:t>ских результатов деятельности [</w:t>
      </w:r>
      <w:r w:rsidRPr="002106DC">
        <w:rPr>
          <w:rFonts w:ascii="Times New Roman" w:hAnsi="Times New Roman"/>
          <w:sz w:val="28"/>
          <w:szCs w:val="28"/>
        </w:rPr>
        <w:t xml:space="preserve">8,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106DC">
        <w:rPr>
          <w:rFonts w:ascii="Times New Roman" w:hAnsi="Times New Roman"/>
          <w:sz w:val="28"/>
          <w:szCs w:val="28"/>
        </w:rPr>
        <w:t>. 173</w:t>
      </w:r>
      <w:r w:rsidRPr="00345AFB">
        <w:rPr>
          <w:rFonts w:ascii="Times New Roman" w:hAnsi="Times New Roman"/>
          <w:sz w:val="28"/>
          <w:szCs w:val="28"/>
        </w:rPr>
        <w:t>].</w:t>
      </w:r>
    </w:p>
    <w:p w:rsidR="00105946" w:rsidRPr="00345AFB" w:rsidRDefault="00105946" w:rsidP="00345AFB">
      <w:pPr>
        <w:pStyle w:val="ListParagraph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5AFB">
        <w:rPr>
          <w:rFonts w:ascii="Times New Roman" w:hAnsi="Times New Roman"/>
          <w:sz w:val="28"/>
          <w:szCs w:val="28"/>
        </w:rPr>
        <w:t>Общепринято, что управленческий учет является составной частью системы управления предприятием. Как правило, он призван обеспечить формирование информации, необходимой для:</w:t>
      </w:r>
    </w:p>
    <w:p w:rsidR="00105946" w:rsidRPr="00345AFB" w:rsidRDefault="00105946" w:rsidP="00345AFB">
      <w:pPr>
        <w:pStyle w:val="ListParagraph"/>
        <w:numPr>
          <w:ilvl w:val="0"/>
          <w:numId w:val="5"/>
        </w:numPr>
        <w:tabs>
          <w:tab w:val="left" w:pos="725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5AFB">
        <w:rPr>
          <w:rFonts w:ascii="Times New Roman" w:hAnsi="Times New Roman"/>
          <w:sz w:val="28"/>
          <w:szCs w:val="28"/>
        </w:rPr>
        <w:t>контроля экономичности текущей деятельности организации в целом и в разрезе ее отдельных подразделений, видов деятельности, секторов рынка;</w:t>
      </w:r>
    </w:p>
    <w:p w:rsidR="00105946" w:rsidRPr="00345AFB" w:rsidRDefault="00105946" w:rsidP="00345AFB">
      <w:pPr>
        <w:pStyle w:val="ListParagraph"/>
        <w:numPr>
          <w:ilvl w:val="0"/>
          <w:numId w:val="5"/>
        </w:numPr>
        <w:tabs>
          <w:tab w:val="left" w:pos="7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5AFB">
        <w:rPr>
          <w:rFonts w:ascii="Times New Roman" w:hAnsi="Times New Roman"/>
          <w:sz w:val="28"/>
          <w:szCs w:val="28"/>
        </w:rPr>
        <w:t>планирования будущей стратегии и тактики осуществления коммерческой деятельности в целом и отдельных хозяйственных операций; оптимизации использования материальных, трудовых и финансовых ресурсов организации;</w:t>
      </w:r>
    </w:p>
    <w:p w:rsidR="00105946" w:rsidRPr="00345AFB" w:rsidRDefault="00105946" w:rsidP="00345AFB">
      <w:pPr>
        <w:pStyle w:val="ListParagraph"/>
        <w:numPr>
          <w:ilvl w:val="0"/>
          <w:numId w:val="5"/>
        </w:numPr>
        <w:tabs>
          <w:tab w:val="left" w:pos="7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5AFB">
        <w:rPr>
          <w:rFonts w:ascii="Times New Roman" w:hAnsi="Times New Roman"/>
          <w:sz w:val="28"/>
          <w:szCs w:val="28"/>
        </w:rPr>
        <w:t>измерения и оценки эффективности хозяйствования в целом и в разрезе подразделений организации; выявления степени рентабельности отдельных видов продукции, работ, услуг, секторов и сегментов рынка;</w:t>
      </w:r>
    </w:p>
    <w:p w:rsidR="00105946" w:rsidRPr="00345AFB" w:rsidRDefault="00105946" w:rsidP="00345AFB">
      <w:pPr>
        <w:pStyle w:val="ListParagraph"/>
        <w:numPr>
          <w:ilvl w:val="0"/>
          <w:numId w:val="5"/>
        </w:numPr>
        <w:tabs>
          <w:tab w:val="left" w:pos="734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5AFB">
        <w:rPr>
          <w:rFonts w:ascii="Times New Roman" w:hAnsi="Times New Roman"/>
          <w:sz w:val="28"/>
          <w:szCs w:val="28"/>
        </w:rPr>
        <w:t>корректировки управляющих воздействий на ход производства и реализации продукции, товаров, работ, услуг; уменьшения субъективности в процессе принятия решений на всех уровнях управления.</w:t>
      </w:r>
    </w:p>
    <w:p w:rsidR="00105946" w:rsidRPr="00345AFB" w:rsidRDefault="00105946" w:rsidP="00345AFB">
      <w:pPr>
        <w:pStyle w:val="ListParagraph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5AFB">
        <w:rPr>
          <w:rFonts w:ascii="Times New Roman" w:hAnsi="Times New Roman"/>
          <w:sz w:val="28"/>
          <w:szCs w:val="28"/>
        </w:rPr>
        <w:t>С учетом этого основными задачами организации управленческого учета являются:</w:t>
      </w:r>
    </w:p>
    <w:p w:rsidR="00105946" w:rsidRPr="00345AFB" w:rsidRDefault="00105946" w:rsidP="00345AFB">
      <w:pPr>
        <w:pStyle w:val="ListParagraph"/>
        <w:numPr>
          <w:ilvl w:val="1"/>
          <w:numId w:val="5"/>
        </w:numPr>
        <w:tabs>
          <w:tab w:val="left" w:pos="835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5AFB">
        <w:rPr>
          <w:rFonts w:ascii="Times New Roman" w:hAnsi="Times New Roman"/>
          <w:sz w:val="28"/>
          <w:szCs w:val="28"/>
        </w:rPr>
        <w:t>ориентация на достижение заранее определенной цели предпринимательства;</w:t>
      </w:r>
    </w:p>
    <w:p w:rsidR="00105946" w:rsidRPr="00345AFB" w:rsidRDefault="00105946" w:rsidP="00345AFB">
      <w:pPr>
        <w:pStyle w:val="ListParagraph"/>
        <w:numPr>
          <w:ilvl w:val="1"/>
          <w:numId w:val="5"/>
        </w:numPr>
        <w:tabs>
          <w:tab w:val="left" w:pos="835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5AFB">
        <w:rPr>
          <w:rFonts w:ascii="Times New Roman" w:hAnsi="Times New Roman"/>
          <w:sz w:val="28"/>
          <w:szCs w:val="28"/>
        </w:rPr>
        <w:t>необходимость обеспечения альтернативных вариантов решения поставленных задач;</w:t>
      </w:r>
    </w:p>
    <w:p w:rsidR="00105946" w:rsidRPr="00345AFB" w:rsidRDefault="00105946" w:rsidP="00345AFB">
      <w:pPr>
        <w:pStyle w:val="ListParagraph"/>
        <w:numPr>
          <w:ilvl w:val="1"/>
          <w:numId w:val="5"/>
        </w:numPr>
        <w:tabs>
          <w:tab w:val="left" w:pos="816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5AFB">
        <w:rPr>
          <w:rFonts w:ascii="Times New Roman" w:hAnsi="Times New Roman"/>
          <w:sz w:val="28"/>
          <w:szCs w:val="28"/>
        </w:rPr>
        <w:t>участие в выборе оптимального варианта и в расчетах нормативных параметров его исполнения;</w:t>
      </w:r>
    </w:p>
    <w:p w:rsidR="00105946" w:rsidRPr="00345AFB" w:rsidRDefault="00105946" w:rsidP="00345AFB">
      <w:pPr>
        <w:pStyle w:val="ListParagraph"/>
        <w:numPr>
          <w:ilvl w:val="1"/>
          <w:numId w:val="5"/>
        </w:numPr>
        <w:tabs>
          <w:tab w:val="left" w:pos="806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45AFB">
        <w:rPr>
          <w:rFonts w:ascii="Times New Roman" w:hAnsi="Times New Roman"/>
          <w:sz w:val="28"/>
          <w:szCs w:val="28"/>
        </w:rPr>
        <w:t>ориентация на выявление отклонений от заданных параметров исполнения; интерпретация выявленных отклонений и их анализ [6</w:t>
      </w:r>
      <w:r w:rsidRPr="002106D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2106DC">
        <w:rPr>
          <w:rFonts w:ascii="Times New Roman" w:hAnsi="Times New Roman"/>
          <w:sz w:val="28"/>
          <w:szCs w:val="28"/>
        </w:rPr>
        <w:t xml:space="preserve">. </w:t>
      </w:r>
      <w:r w:rsidRPr="00910267">
        <w:rPr>
          <w:rFonts w:ascii="Times New Roman" w:hAnsi="Times New Roman"/>
          <w:sz w:val="28"/>
          <w:szCs w:val="28"/>
        </w:rPr>
        <w:t>159</w:t>
      </w:r>
      <w:r w:rsidRPr="00345AFB">
        <w:rPr>
          <w:rFonts w:ascii="Times New Roman" w:hAnsi="Times New Roman"/>
          <w:sz w:val="28"/>
          <w:szCs w:val="28"/>
        </w:rPr>
        <w:t>].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Следовательно, можно придти к мнению, что из всего многообразия функций и задач управленческого учета особую важность приобретают управленческие функции (планирование, контроль, оценка, организация, стимулирование и пересмотр планов) и з</w:t>
      </w:r>
      <w:r>
        <w:rPr>
          <w:rFonts w:ascii="Times New Roman" w:hAnsi="Times New Roman"/>
          <w:sz w:val="28"/>
          <w:szCs w:val="28"/>
        </w:rPr>
        <w:t>адачи, связанные с развитием ор</w:t>
      </w:r>
      <w:r w:rsidRPr="00DF3184">
        <w:rPr>
          <w:rFonts w:ascii="Times New Roman" w:hAnsi="Times New Roman"/>
          <w:sz w:val="28"/>
          <w:szCs w:val="28"/>
        </w:rPr>
        <w:t>ганизации в целом.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Особо важная роль при ведении управленческого учета отводится планированию, так как в целях снижения риска финансовых затруднений необходимо спланировать эффективно</w:t>
      </w:r>
      <w:r>
        <w:rPr>
          <w:rFonts w:ascii="Times New Roman" w:hAnsi="Times New Roman"/>
          <w:sz w:val="28"/>
          <w:szCs w:val="28"/>
        </w:rPr>
        <w:t>сть управления имеющимися ресур</w:t>
      </w:r>
      <w:r w:rsidRPr="00DF3184">
        <w:rPr>
          <w:rFonts w:ascii="Times New Roman" w:hAnsi="Times New Roman"/>
          <w:sz w:val="28"/>
          <w:szCs w:val="28"/>
        </w:rPr>
        <w:t>сами и денежными потоками.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Одним из необходимых условий построения управленческого учета является четкое, слаженное и грамотное</w:t>
      </w:r>
      <w:r>
        <w:rPr>
          <w:rFonts w:ascii="Times New Roman" w:hAnsi="Times New Roman"/>
          <w:sz w:val="28"/>
          <w:szCs w:val="28"/>
        </w:rPr>
        <w:t xml:space="preserve"> взаимодействие плановых и счет</w:t>
      </w:r>
      <w:r w:rsidRPr="00DF3184">
        <w:rPr>
          <w:rFonts w:ascii="Times New Roman" w:hAnsi="Times New Roman"/>
          <w:sz w:val="28"/>
          <w:szCs w:val="28"/>
        </w:rPr>
        <w:t>ных работников.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Управленческий учет является подсистемой бухгалтерского учета, которая в рамках одной организации об</w:t>
      </w:r>
      <w:r>
        <w:rPr>
          <w:rFonts w:ascii="Times New Roman" w:hAnsi="Times New Roman"/>
          <w:sz w:val="28"/>
          <w:szCs w:val="28"/>
        </w:rPr>
        <w:t>еспечивает ее управленческий ап</w:t>
      </w:r>
      <w:r w:rsidRPr="00DF3184">
        <w:rPr>
          <w:rFonts w:ascii="Times New Roman" w:hAnsi="Times New Roman"/>
          <w:sz w:val="28"/>
          <w:szCs w:val="28"/>
        </w:rPr>
        <w:t>парат информацией, используемой для стратегического планирования, собственно управления и контроля за деятельностью организации. Этот процесс включает в себя выявление, измерение, сбор, анализ, подготовку, интерпретацию, передачу и прием информации, необходимой управленче</w:t>
      </w:r>
      <w:r w:rsidRPr="00DF3184">
        <w:rPr>
          <w:rFonts w:ascii="Times New Roman" w:hAnsi="Times New Roman"/>
          <w:sz w:val="28"/>
          <w:szCs w:val="28"/>
        </w:rPr>
        <w:softHyphen/>
        <w:t>скому аппарату для выполнения его функций.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В общем виде соотношение бухгалтерского, производственного и управленческого учета можно представить в виде следующей схемы (рис</w:t>
      </w:r>
      <w:r>
        <w:rPr>
          <w:rFonts w:ascii="Times New Roman" w:hAnsi="Times New Roman"/>
          <w:sz w:val="28"/>
          <w:szCs w:val="28"/>
        </w:rPr>
        <w:t>унок</w:t>
      </w:r>
      <w:r w:rsidRPr="00DF3184">
        <w:rPr>
          <w:rFonts w:ascii="Times New Roman" w:hAnsi="Times New Roman"/>
          <w:sz w:val="28"/>
          <w:szCs w:val="28"/>
        </w:rPr>
        <w:t xml:space="preserve"> 2).</w:t>
      </w:r>
    </w:p>
    <w:p w:rsidR="00105946" w:rsidRDefault="00105946" w:rsidP="00345AF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553C0">
        <w:rPr>
          <w:rFonts w:ascii="Times New Roman" w:hAnsi="Times New Roman"/>
          <w:b/>
          <w:noProof/>
          <w:sz w:val="28"/>
          <w:szCs w:val="28"/>
        </w:rPr>
        <w:pict>
          <v:shape id="Рисунок 1" o:spid="_x0000_i1026" type="#_x0000_t75" style="width:464.4pt;height:253.2pt;visibility:visible">
            <v:imagedata r:id="rId8" o:title=""/>
          </v:shape>
        </w:pict>
      </w:r>
    </w:p>
    <w:p w:rsidR="00105946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05946" w:rsidRPr="00AA4893" w:rsidRDefault="00105946" w:rsidP="00AA489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4893">
        <w:rPr>
          <w:rFonts w:ascii="Times New Roman" w:hAnsi="Times New Roman"/>
          <w:sz w:val="28"/>
          <w:szCs w:val="28"/>
        </w:rPr>
        <w:t>Рис. 2. Взаимосвязь бухгалтерского, производственного и управленческого учета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Из приведенной схемы видно, что управленческий учет состоит как бы из двух компонентов: производственного учета, предназначенного для внутреннего управления производством и сбытом продукции, и той части финансового учета, которая служит дл</w:t>
      </w:r>
      <w:r>
        <w:rPr>
          <w:rFonts w:ascii="Times New Roman" w:hAnsi="Times New Roman"/>
          <w:sz w:val="28"/>
          <w:szCs w:val="28"/>
        </w:rPr>
        <w:t>я управления финансовой деятель</w:t>
      </w:r>
      <w:r w:rsidRPr="00DF3184">
        <w:rPr>
          <w:rFonts w:ascii="Times New Roman" w:hAnsi="Times New Roman"/>
          <w:sz w:val="28"/>
          <w:szCs w:val="28"/>
        </w:rPr>
        <w:t xml:space="preserve">ностью непосредственно в организации [7, с. </w:t>
      </w:r>
      <w:r>
        <w:rPr>
          <w:rFonts w:ascii="Times New Roman" w:hAnsi="Times New Roman"/>
          <w:sz w:val="28"/>
          <w:szCs w:val="28"/>
        </w:rPr>
        <w:t>61</w:t>
      </w:r>
      <w:r w:rsidRPr="00DF3184">
        <w:rPr>
          <w:rFonts w:ascii="Times New Roman" w:hAnsi="Times New Roman"/>
          <w:sz w:val="28"/>
          <w:szCs w:val="28"/>
        </w:rPr>
        <w:t>].</w:t>
      </w:r>
    </w:p>
    <w:p w:rsidR="00105946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3184">
        <w:rPr>
          <w:rFonts w:ascii="Times New Roman" w:hAnsi="Times New Roman"/>
          <w:sz w:val="28"/>
          <w:szCs w:val="28"/>
        </w:rPr>
        <w:t>Таким образом, управленческий учет является неотъемлемой частью организации и позволяет ей оптимально учесть все особенности бухгалтерского, производственного и финансов</w:t>
      </w:r>
      <w:r>
        <w:rPr>
          <w:rFonts w:ascii="Times New Roman" w:hAnsi="Times New Roman"/>
          <w:sz w:val="28"/>
          <w:szCs w:val="28"/>
        </w:rPr>
        <w:t>ого учета, а также выступает со</w:t>
      </w:r>
      <w:r w:rsidRPr="00DF3184">
        <w:rPr>
          <w:rFonts w:ascii="Times New Roman" w:hAnsi="Times New Roman"/>
          <w:sz w:val="28"/>
          <w:szCs w:val="28"/>
        </w:rPr>
        <w:t>временным инструментом управления.</w:t>
      </w:r>
    </w:p>
    <w:p w:rsidR="00105946" w:rsidRPr="00DF3184" w:rsidRDefault="00105946" w:rsidP="00345A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5946" w:rsidRPr="00FD12EC" w:rsidRDefault="00105946" w:rsidP="00FD12EC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FD12EC">
        <w:rPr>
          <w:rFonts w:ascii="Times New Roman" w:hAnsi="Times New Roman"/>
          <w:b/>
          <w:iCs/>
          <w:sz w:val="24"/>
          <w:szCs w:val="24"/>
        </w:rPr>
        <w:t>Список литературы</w:t>
      </w:r>
    </w:p>
    <w:p w:rsidR="00105946" w:rsidRPr="00AA4893" w:rsidRDefault="00105946" w:rsidP="008347A8">
      <w:pPr>
        <w:pStyle w:val="ListParagraph"/>
        <w:numPr>
          <w:ilvl w:val="0"/>
          <w:numId w:val="8"/>
        </w:numPr>
        <w:tabs>
          <w:tab w:val="left" w:pos="447"/>
        </w:tabs>
        <w:spacing w:after="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  <w:r w:rsidRPr="00AA489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Баранников А.А. Теоретическое толкование понятия управленческий учет: взгляды, проблемы, мнения /  А.А. Баранников, В.В. Шоль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№10(084). С. 69 – 89. – IDA [article ID]: 0841210007. – Режим доступа: </w:t>
      </w:r>
      <w:hyperlink r:id="rId9" w:history="1">
        <w:r w:rsidRPr="00AA4893">
          <w:rPr>
            <w:rStyle w:val="Hyperlink"/>
            <w:rFonts w:ascii="Times New Roman" w:hAnsi="Times New Roman"/>
            <w:sz w:val="24"/>
            <w:szCs w:val="24"/>
            <w:shd w:val="clear" w:color="auto" w:fill="FFFFFF"/>
          </w:rPr>
          <w:t>http://ej.kubagro.ru/2012/10/pdf/07.pdf</w:t>
        </w:r>
      </w:hyperlink>
    </w:p>
    <w:p w:rsidR="00105946" w:rsidRDefault="00105946" w:rsidP="008347A8">
      <w:pPr>
        <w:pStyle w:val="ListParagraph"/>
        <w:numPr>
          <w:ilvl w:val="0"/>
          <w:numId w:val="8"/>
        </w:numPr>
        <w:tabs>
          <w:tab w:val="left" w:pos="447"/>
        </w:tabs>
        <w:spacing w:after="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  <w:r w:rsidRPr="00AA4893">
        <w:rPr>
          <w:rFonts w:ascii="Times New Roman" w:hAnsi="Times New Roman"/>
          <w:iCs/>
          <w:sz w:val="24"/>
          <w:szCs w:val="24"/>
        </w:rPr>
        <w:t>Ивашкевич В. Б. Бухгалтерский управленческий учет. М.: ЮРИСТЪ, 2003. - С. 32.</w:t>
      </w:r>
    </w:p>
    <w:p w:rsidR="00105946" w:rsidRPr="00AA4893" w:rsidRDefault="00105946" w:rsidP="008347A8">
      <w:pPr>
        <w:pStyle w:val="ListParagraph"/>
        <w:numPr>
          <w:ilvl w:val="0"/>
          <w:numId w:val="8"/>
        </w:numPr>
        <w:tabs>
          <w:tab w:val="left" w:pos="447"/>
        </w:tabs>
        <w:spacing w:after="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  <w:r w:rsidRPr="00AA4893">
        <w:rPr>
          <w:rFonts w:ascii="Times New Roman" w:hAnsi="Times New Roman"/>
          <w:iCs/>
          <w:sz w:val="24"/>
          <w:szCs w:val="24"/>
        </w:rPr>
        <w:t>Карпова Т. П. Основы управленческого учета. - М.: ИНФРА-М, 1997. - С. 32.</w:t>
      </w:r>
    </w:p>
    <w:p w:rsidR="00105946" w:rsidRPr="00AA4893" w:rsidRDefault="00105946" w:rsidP="008347A8">
      <w:pPr>
        <w:pStyle w:val="ListParagraph"/>
        <w:numPr>
          <w:ilvl w:val="0"/>
          <w:numId w:val="8"/>
        </w:numPr>
        <w:tabs>
          <w:tab w:val="left" w:pos="447"/>
        </w:tabs>
        <w:spacing w:after="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  <w:r w:rsidRPr="00AA4893">
        <w:rPr>
          <w:rFonts w:ascii="Times New Roman" w:hAnsi="Times New Roman"/>
          <w:iCs/>
          <w:sz w:val="24"/>
          <w:szCs w:val="24"/>
        </w:rPr>
        <w:t>Керимов В. Э. Концепция управленческого учета на современном этапе раз</w:t>
      </w:r>
      <w:r w:rsidRPr="00AA4893">
        <w:rPr>
          <w:rFonts w:ascii="Times New Roman" w:hAnsi="Times New Roman"/>
          <w:iCs/>
          <w:sz w:val="24"/>
          <w:szCs w:val="24"/>
        </w:rPr>
        <w:softHyphen/>
        <w:t>вития экономики. Менеджмент в России и за рубежом.,2001. - № 4. - 134 с.</w:t>
      </w:r>
    </w:p>
    <w:p w:rsidR="00105946" w:rsidRPr="00AA4893" w:rsidRDefault="00105946" w:rsidP="008347A8">
      <w:pPr>
        <w:pStyle w:val="ListParagraph"/>
        <w:numPr>
          <w:ilvl w:val="0"/>
          <w:numId w:val="8"/>
        </w:numPr>
        <w:tabs>
          <w:tab w:val="left" w:pos="447"/>
        </w:tabs>
        <w:spacing w:after="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  <w:r w:rsidRPr="00AA4893">
        <w:rPr>
          <w:rFonts w:ascii="Times New Roman" w:hAnsi="Times New Roman"/>
          <w:iCs/>
          <w:sz w:val="24"/>
          <w:szCs w:val="24"/>
        </w:rPr>
        <w:t>Керимов В. Э. Об организации управленческого учета // Бухгалтерский учет. - 2003. -№ 14.-С. 44.</w:t>
      </w:r>
    </w:p>
    <w:p w:rsidR="00105946" w:rsidRPr="00AA4893" w:rsidRDefault="00105946" w:rsidP="008347A8">
      <w:pPr>
        <w:pStyle w:val="ListParagraph"/>
        <w:numPr>
          <w:ilvl w:val="0"/>
          <w:numId w:val="8"/>
        </w:numPr>
        <w:tabs>
          <w:tab w:val="left" w:pos="447"/>
        </w:tabs>
        <w:spacing w:after="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  <w:r w:rsidRPr="00AA489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Мартыненко Е.В. Управленческий учет: предпосылки возникновения, сущность и современная научная концепция /  Е.В. Мартыненко, А.А. Баранников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№02(086). С. 138 – 162. – IDA [article ID]: 0861302010. – Режим доступа: </w:t>
      </w:r>
      <w:hyperlink r:id="rId10" w:history="1">
        <w:r w:rsidRPr="00994C65">
          <w:rPr>
            <w:rStyle w:val="Hyperlink"/>
            <w:rFonts w:ascii="Times New Roman" w:hAnsi="Times New Roman"/>
            <w:sz w:val="24"/>
            <w:szCs w:val="24"/>
            <w:shd w:val="clear" w:color="auto" w:fill="FFFFFF"/>
          </w:rPr>
          <w:t>http://ej.kubagro.ru/2013/02/pdf/10.pdf</w:t>
        </w:r>
      </w:hyperlink>
    </w:p>
    <w:p w:rsidR="00105946" w:rsidRPr="00AA4893" w:rsidRDefault="00105946" w:rsidP="008347A8">
      <w:pPr>
        <w:pStyle w:val="ListParagraph"/>
        <w:numPr>
          <w:ilvl w:val="0"/>
          <w:numId w:val="8"/>
        </w:numPr>
        <w:tabs>
          <w:tab w:val="left" w:pos="418"/>
          <w:tab w:val="left" w:pos="447"/>
        </w:tabs>
        <w:spacing w:after="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  <w:r w:rsidRPr="00AA4893">
        <w:rPr>
          <w:rFonts w:ascii="Times New Roman" w:hAnsi="Times New Roman"/>
          <w:iCs/>
          <w:sz w:val="24"/>
          <w:szCs w:val="24"/>
        </w:rPr>
        <w:t>Пизенголъц М. 3. О содержании управленческого учета // Бухгалтерский учет. - 2000. - № 19. - с. 60-62.</w:t>
      </w:r>
    </w:p>
    <w:p w:rsidR="00105946" w:rsidRPr="00AA4893" w:rsidRDefault="00105946" w:rsidP="008347A8">
      <w:pPr>
        <w:pStyle w:val="ListParagraph"/>
        <w:numPr>
          <w:ilvl w:val="0"/>
          <w:numId w:val="8"/>
        </w:numPr>
        <w:tabs>
          <w:tab w:val="left" w:pos="447"/>
        </w:tabs>
        <w:spacing w:after="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Полякова А.В. Сущность, основные функции и задачи управленческого учета // Вестник АГТУ № 4 2005 С. 169-176</w:t>
      </w:r>
    </w:p>
    <w:p w:rsidR="00105946" w:rsidRPr="00AA4893" w:rsidRDefault="00105946" w:rsidP="008347A8">
      <w:pPr>
        <w:pStyle w:val="ListParagraph"/>
        <w:numPr>
          <w:ilvl w:val="0"/>
          <w:numId w:val="8"/>
        </w:numPr>
        <w:tabs>
          <w:tab w:val="left" w:pos="447"/>
        </w:tabs>
        <w:spacing w:after="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  <w:r w:rsidRPr="00AA4893">
        <w:rPr>
          <w:rFonts w:ascii="Times New Roman" w:hAnsi="Times New Roman"/>
          <w:iCs/>
          <w:sz w:val="24"/>
          <w:szCs w:val="24"/>
        </w:rPr>
        <w:t>Управленческий учет. / Под ред. А. Д. Шеремета. - М.: ИД ФБК-Пресс, 2000.</w:t>
      </w:r>
    </w:p>
    <w:p w:rsidR="00105946" w:rsidRDefault="00105946" w:rsidP="008347A8">
      <w:pPr>
        <w:pStyle w:val="ListParagraph"/>
        <w:numPr>
          <w:ilvl w:val="0"/>
          <w:numId w:val="8"/>
        </w:numPr>
        <w:tabs>
          <w:tab w:val="left" w:pos="447"/>
        </w:tabs>
        <w:spacing w:after="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  <w:r w:rsidRPr="00AA4893">
        <w:rPr>
          <w:rFonts w:ascii="Times New Roman" w:hAnsi="Times New Roman"/>
          <w:iCs/>
          <w:sz w:val="24"/>
          <w:szCs w:val="24"/>
        </w:rPr>
        <w:t>Энтони Р., РисДж. Учет: ситуации и примеры: Пер. с анг. / Под ред. и с предисл. А. М. Петрачкова. - М.: Финансы и статистика, 1998.</w:t>
      </w:r>
    </w:p>
    <w:p w:rsidR="00105946" w:rsidRDefault="00105946" w:rsidP="008347A8">
      <w:pPr>
        <w:pStyle w:val="ListParagraph"/>
        <w:numPr>
          <w:ilvl w:val="0"/>
          <w:numId w:val="8"/>
        </w:numPr>
        <w:tabs>
          <w:tab w:val="left" w:pos="447"/>
        </w:tabs>
        <w:spacing w:after="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Башкатов В.В. Управленческий учет для целей налогообложения как инструмент управления налоговой нагрузкой предприятия / В.В. Башкатов/ Труды кубанского государственного аграрного университета 2012. Т. 1. №37. – С. 61-65.</w:t>
      </w:r>
    </w:p>
    <w:p w:rsidR="00105946" w:rsidRDefault="00105946" w:rsidP="00FD12EC">
      <w:pPr>
        <w:tabs>
          <w:tab w:val="left" w:pos="447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05946" w:rsidRPr="00AA42D5" w:rsidRDefault="00105946" w:rsidP="00AA42D5">
      <w:pPr>
        <w:tabs>
          <w:tab w:val="left" w:pos="447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val="en-US"/>
        </w:rPr>
      </w:pPr>
      <w:r>
        <w:rPr>
          <w:rFonts w:ascii="Times New Roman" w:hAnsi="Times New Roman"/>
          <w:b/>
          <w:iCs/>
          <w:sz w:val="24"/>
          <w:szCs w:val="24"/>
          <w:lang w:val="en-US"/>
        </w:rPr>
        <w:t>References</w:t>
      </w:r>
    </w:p>
    <w:p w:rsidR="00105946" w:rsidRPr="00910267" w:rsidRDefault="00105946" w:rsidP="00345479">
      <w:pPr>
        <w:tabs>
          <w:tab w:val="left" w:pos="447"/>
        </w:tabs>
        <w:spacing w:after="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FD12EC">
        <w:rPr>
          <w:rFonts w:ascii="Times New Roman" w:hAnsi="Times New Roman"/>
          <w:iCs/>
          <w:sz w:val="24"/>
          <w:szCs w:val="24"/>
        </w:rPr>
        <w:t>1.</w:t>
      </w:r>
      <w:r w:rsidRPr="00FD12EC">
        <w:rPr>
          <w:rFonts w:ascii="Times New Roman" w:hAnsi="Times New Roman"/>
          <w:iCs/>
          <w:sz w:val="24"/>
          <w:szCs w:val="24"/>
        </w:rPr>
        <w:tab/>
        <w:t xml:space="preserve">Barannikov A.A. Teoreticheskoye tolkovaniye ponyatiya upravlencheskiy uchet: vzglyady, </w:t>
      </w:r>
      <w:r w:rsidRPr="002106DC">
        <w:rPr>
          <w:rFonts w:ascii="Times New Roman" w:hAnsi="Times New Roman"/>
          <w:iCs/>
          <w:sz w:val="24"/>
          <w:szCs w:val="24"/>
        </w:rPr>
        <w:t xml:space="preserve">problemy, mneniya /  A.A. Barannikov, V.V. Shol // Politematicheskiy setevoy elektronnyy nauchnyy zhurnal Kubanskogo gosudarstvennogo agrarnogo universiteta (Nauchnyy zhurnal KubGAU) [Elektronnyy resurs]. – Krasnodar: KubGAU, 2012. – №10(084).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 xml:space="preserve">S. 69 – 89. – IDA [article ID]: 0841210007. – Rezhim dostupa: </w:t>
      </w:r>
      <w:hyperlink r:id="rId11" w:history="1">
        <w:r w:rsidRPr="002106DC">
          <w:rPr>
            <w:rStyle w:val="Hyperlink"/>
            <w:rFonts w:ascii="Times New Roman" w:hAnsi="Times New Roman"/>
            <w:iCs/>
            <w:sz w:val="24"/>
            <w:szCs w:val="24"/>
            <w:lang w:val="en-US"/>
          </w:rPr>
          <w:t>http://ej.kubagro.ru/2012/10/pdf/07.pdf</w:t>
        </w:r>
      </w:hyperlink>
      <w:r w:rsidRPr="002106DC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</w:p>
    <w:p w:rsidR="00105946" w:rsidRPr="002106DC" w:rsidRDefault="00105946" w:rsidP="008347A8">
      <w:pPr>
        <w:tabs>
          <w:tab w:val="left" w:pos="447"/>
        </w:tabs>
        <w:spacing w:after="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2106DC">
        <w:rPr>
          <w:rFonts w:ascii="Times New Roman" w:hAnsi="Times New Roman"/>
          <w:iCs/>
          <w:sz w:val="24"/>
          <w:szCs w:val="24"/>
          <w:lang w:val="en-US"/>
        </w:rPr>
        <w:t>2.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ab/>
        <w:t xml:space="preserve">Ivashkevich V. B. Bukhgalterskiy upravlencheskiy uchet. M.: YuRIST, 2003. - S. 32. </w:t>
      </w:r>
    </w:p>
    <w:p w:rsidR="00105946" w:rsidRDefault="00105946" w:rsidP="00345479">
      <w:pPr>
        <w:tabs>
          <w:tab w:val="left" w:pos="447"/>
        </w:tabs>
        <w:spacing w:after="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2106DC">
        <w:rPr>
          <w:rFonts w:ascii="Times New Roman" w:hAnsi="Times New Roman"/>
          <w:iCs/>
          <w:sz w:val="24"/>
          <w:szCs w:val="24"/>
          <w:lang w:val="en-US"/>
        </w:rPr>
        <w:t>3.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ab/>
        <w:t xml:space="preserve">Karpova T. P. Osnovy upravlencheskogo ucheta. - M.: INFRA-M, 1997. - S. 32. </w:t>
      </w:r>
    </w:p>
    <w:p w:rsidR="00105946" w:rsidRPr="00910267" w:rsidRDefault="00105946" w:rsidP="00345479">
      <w:pPr>
        <w:tabs>
          <w:tab w:val="left" w:pos="447"/>
        </w:tabs>
        <w:spacing w:after="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2106DC">
        <w:rPr>
          <w:rFonts w:ascii="Times New Roman" w:hAnsi="Times New Roman"/>
          <w:iCs/>
          <w:sz w:val="24"/>
          <w:szCs w:val="24"/>
          <w:lang w:val="en-US"/>
        </w:rPr>
        <w:t>4.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ab/>
        <w:t>Kerimov V. E. Kontseptsiya upravlencheskogo ucheta na sovremennom etape razvitiya ekonomiki. Menedzhment v Rossii i za rubezhom.,2001. - № 4. - 134 s.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</w:p>
    <w:p w:rsidR="00105946" w:rsidRPr="00910267" w:rsidRDefault="00105946" w:rsidP="00345479">
      <w:pPr>
        <w:tabs>
          <w:tab w:val="left" w:pos="447"/>
        </w:tabs>
        <w:spacing w:after="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2106DC">
        <w:rPr>
          <w:rFonts w:ascii="Times New Roman" w:hAnsi="Times New Roman"/>
          <w:iCs/>
          <w:sz w:val="24"/>
          <w:szCs w:val="24"/>
          <w:lang w:val="en-US"/>
        </w:rPr>
        <w:t>5.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ab/>
        <w:t>Kerimov V. E. Ob organizatsii upravlencheskogo ucheta // Bukhgalterskiy uchet. - 2003. -№ 14.-S. 44.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</w:p>
    <w:p w:rsidR="00105946" w:rsidRPr="00910267" w:rsidRDefault="00105946" w:rsidP="00345479">
      <w:pPr>
        <w:tabs>
          <w:tab w:val="left" w:pos="447"/>
        </w:tabs>
        <w:spacing w:after="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910267">
        <w:rPr>
          <w:rFonts w:ascii="Times New Roman" w:hAnsi="Times New Roman"/>
          <w:iCs/>
          <w:sz w:val="24"/>
          <w:szCs w:val="24"/>
          <w:lang w:val="en-US"/>
        </w:rPr>
        <w:t>6.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ab/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Martynenko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Ye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>.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V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.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Upravlencheskiy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uchet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predposylki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vozniknoveniya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,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sushchnost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i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sovremennaya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nauchnaya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kontseptsiya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/ 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Ye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>.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V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.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Martynenko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,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A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>.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A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.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Barannikov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//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Politematicheskiy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setevoy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elektronnyy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nauchnyy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zhurnal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Kubanskogo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gosudarstvennogo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agrarnogo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universiteta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(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Nauchnyy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zhurnal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KubGAU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>) [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Elektronnyy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resurs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]. –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Krasnodar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: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>KubGAU</w:t>
      </w:r>
      <w:r w:rsidRPr="00910267">
        <w:rPr>
          <w:rFonts w:ascii="Times New Roman" w:hAnsi="Times New Roman"/>
          <w:iCs/>
          <w:sz w:val="24"/>
          <w:szCs w:val="24"/>
          <w:lang w:val="en-US"/>
        </w:rPr>
        <w:t xml:space="preserve">, 2013. – №02(086). 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 xml:space="preserve">S. 138 – 162. – IDA [article ID]: 0861302010. – Rezhim dostupa: </w:t>
      </w:r>
      <w:hyperlink r:id="rId12" w:history="1">
        <w:r w:rsidRPr="002106DC">
          <w:rPr>
            <w:rStyle w:val="Hyperlink"/>
            <w:rFonts w:ascii="Times New Roman" w:hAnsi="Times New Roman"/>
            <w:iCs/>
            <w:sz w:val="24"/>
            <w:szCs w:val="24"/>
            <w:lang w:val="en-US"/>
          </w:rPr>
          <w:t>http://ej.kubagro.ru/2013/02/pdf/10.pdf</w:t>
        </w:r>
      </w:hyperlink>
      <w:r w:rsidRPr="002106DC"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</w:p>
    <w:p w:rsidR="00105946" w:rsidRPr="00910267" w:rsidRDefault="00105946" w:rsidP="00345479">
      <w:pPr>
        <w:tabs>
          <w:tab w:val="left" w:pos="447"/>
        </w:tabs>
        <w:spacing w:after="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2106DC">
        <w:rPr>
          <w:rFonts w:ascii="Times New Roman" w:hAnsi="Times New Roman"/>
          <w:iCs/>
          <w:sz w:val="24"/>
          <w:szCs w:val="24"/>
          <w:lang w:val="en-US"/>
        </w:rPr>
        <w:t>7.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ab/>
        <w:t xml:space="preserve">Pizengolts M. 3. O soderzhanii upravlencheskogo ucheta // Bukhgalterskiy uchet. - 2000. - № 19. - s. 60-62. </w:t>
      </w:r>
      <w:r w:rsidRPr="002106D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In Russian</w:t>
      </w:r>
    </w:p>
    <w:p w:rsidR="00105946" w:rsidRPr="00910267" w:rsidRDefault="00105946" w:rsidP="00345479">
      <w:pPr>
        <w:tabs>
          <w:tab w:val="left" w:pos="447"/>
        </w:tabs>
        <w:spacing w:after="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2106DC">
        <w:rPr>
          <w:rFonts w:ascii="Times New Roman" w:hAnsi="Times New Roman"/>
          <w:iCs/>
          <w:sz w:val="24"/>
          <w:szCs w:val="24"/>
          <w:lang w:val="en-US"/>
        </w:rPr>
        <w:t>8.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ab/>
        <w:t xml:space="preserve">Polyakova A.V. Sushchnost, osnovnyye funktsii i zadachi upravlencheskogo ucheta // Vestnik AGTU № 4 2005 S. 169-176 </w:t>
      </w:r>
    </w:p>
    <w:p w:rsidR="00105946" w:rsidRPr="00910267" w:rsidRDefault="00105946" w:rsidP="00345479">
      <w:pPr>
        <w:tabs>
          <w:tab w:val="left" w:pos="447"/>
        </w:tabs>
        <w:spacing w:after="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2106DC">
        <w:rPr>
          <w:rFonts w:ascii="Times New Roman" w:hAnsi="Times New Roman"/>
          <w:iCs/>
          <w:sz w:val="24"/>
          <w:szCs w:val="24"/>
          <w:lang w:val="en-US"/>
        </w:rPr>
        <w:t>9.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ab/>
        <w:t xml:space="preserve">Upravlencheskiy uchet. / Pod red. A. D. Sheremeta. - M.: ID FBK-Press, 2000. </w:t>
      </w:r>
    </w:p>
    <w:p w:rsidR="00105946" w:rsidRPr="00ED24BC" w:rsidRDefault="00105946" w:rsidP="00345479">
      <w:pPr>
        <w:tabs>
          <w:tab w:val="left" w:pos="447"/>
        </w:tabs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2106DC">
        <w:rPr>
          <w:rFonts w:ascii="Times New Roman" w:hAnsi="Times New Roman"/>
          <w:iCs/>
          <w:sz w:val="24"/>
          <w:szCs w:val="24"/>
          <w:lang w:val="en-US"/>
        </w:rPr>
        <w:t>10.</w:t>
      </w:r>
      <w:r w:rsidRPr="002106DC">
        <w:rPr>
          <w:rFonts w:ascii="Times New Roman" w:hAnsi="Times New Roman"/>
          <w:iCs/>
          <w:sz w:val="24"/>
          <w:szCs w:val="24"/>
          <w:lang w:val="en-US"/>
        </w:rPr>
        <w:tab/>
        <w:t xml:space="preserve">Entoni R., RisDzh. Uchet: situatsii i primery: Per. s ang. / Pod red. i s predisl. </w:t>
      </w:r>
      <w:r w:rsidRPr="00ED24BC">
        <w:rPr>
          <w:rFonts w:ascii="Times New Roman" w:hAnsi="Times New Roman"/>
          <w:iCs/>
          <w:sz w:val="24"/>
          <w:szCs w:val="24"/>
          <w:lang w:val="en-US"/>
        </w:rPr>
        <w:t xml:space="preserve">A. M. Petrachkova. - M.: Finansy i statistika, 1998. </w:t>
      </w:r>
    </w:p>
    <w:p w:rsidR="00105946" w:rsidRPr="00677B51" w:rsidRDefault="00105946" w:rsidP="00345479">
      <w:pPr>
        <w:tabs>
          <w:tab w:val="left" w:pos="447"/>
        </w:tabs>
        <w:spacing w:after="0" w:line="240" w:lineRule="auto"/>
        <w:ind w:left="426" w:hanging="426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ED24BC">
        <w:rPr>
          <w:rFonts w:ascii="Times New Roman" w:hAnsi="Times New Roman"/>
          <w:iCs/>
          <w:sz w:val="24"/>
          <w:szCs w:val="24"/>
          <w:lang w:val="en-US"/>
        </w:rPr>
        <w:t>11.</w:t>
      </w:r>
      <w:r w:rsidRPr="00ED24BC">
        <w:rPr>
          <w:rFonts w:ascii="Times New Roman" w:hAnsi="Times New Roman"/>
          <w:iCs/>
          <w:sz w:val="24"/>
          <w:szCs w:val="24"/>
          <w:lang w:val="en-US"/>
        </w:rPr>
        <w:tab/>
        <w:t xml:space="preserve">Bashkatov V.V. Upravlencheskii uchet dlia tcelei nalogooblozheniia kak instrument upravleniia nalogovoi nagruzkoi predpriiatiia / V.V. Bashkatov/ Trudy kubanskogo gosudarstvennogo agrarnogo universiteta 2012. </w:t>
      </w:r>
      <w:r w:rsidRPr="00677B51">
        <w:rPr>
          <w:rFonts w:ascii="Times New Roman" w:hAnsi="Times New Roman"/>
          <w:iCs/>
          <w:sz w:val="24"/>
          <w:szCs w:val="24"/>
          <w:lang w:val="en-US"/>
        </w:rPr>
        <w:t>T. 1. №37. – S. 61-65.</w:t>
      </w:r>
      <w:r w:rsidRPr="00910267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sectPr w:rsidR="00105946" w:rsidRPr="00677B51" w:rsidSect="001D595F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8" w:right="1418" w:bottom="1418" w:left="1418" w:header="709" w:footer="7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946" w:rsidRDefault="00105946" w:rsidP="008B5EBD">
      <w:pPr>
        <w:spacing w:after="0" w:line="240" w:lineRule="auto"/>
      </w:pPr>
      <w:r>
        <w:separator/>
      </w:r>
    </w:p>
  </w:endnote>
  <w:endnote w:type="continuationSeparator" w:id="1">
    <w:p w:rsidR="00105946" w:rsidRDefault="00105946" w:rsidP="008B5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946" w:rsidRPr="00BF4728" w:rsidRDefault="00105946">
    <w:pPr>
      <w:pStyle w:val="Footer"/>
      <w:rPr>
        <w:rFonts w:ascii="Times New Roman" w:hAnsi="Times New Roman"/>
        <w:sz w:val="24"/>
        <w:szCs w:val="24"/>
      </w:rPr>
    </w:pPr>
    <w:r w:rsidRPr="00BF4728">
      <w:rPr>
        <w:rFonts w:ascii="Times New Roman" w:hAnsi="Times New Roman"/>
        <w:sz w:val="24"/>
        <w:szCs w:val="24"/>
      </w:rPr>
      <w:t>http://ej.kubagro.ru/2013/07/pdf/</w:t>
    </w:r>
    <w:r>
      <w:rPr>
        <w:rFonts w:ascii="Times New Roman" w:hAnsi="Times New Roman"/>
        <w:sz w:val="24"/>
        <w:szCs w:val="24"/>
        <w:lang w:val="en-US"/>
      </w:rPr>
      <w:t>71</w:t>
    </w:r>
    <w:r w:rsidRPr="00BF4728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946" w:rsidRDefault="00105946" w:rsidP="008B5EBD">
      <w:pPr>
        <w:spacing w:after="0" w:line="240" w:lineRule="auto"/>
      </w:pPr>
      <w:r>
        <w:separator/>
      </w:r>
    </w:p>
  </w:footnote>
  <w:footnote w:type="continuationSeparator" w:id="1">
    <w:p w:rsidR="00105946" w:rsidRDefault="00105946" w:rsidP="008B5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946" w:rsidRDefault="00105946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5946" w:rsidRDefault="00105946" w:rsidP="00ED24B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946" w:rsidRPr="00ED24BC" w:rsidRDefault="00105946" w:rsidP="00C52994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D24BC">
      <w:rPr>
        <w:rStyle w:val="PageNumber"/>
        <w:rFonts w:ascii="Times New Roman" w:hAnsi="Times New Roman"/>
        <w:sz w:val="28"/>
        <w:szCs w:val="28"/>
      </w:rPr>
      <w:fldChar w:fldCharType="begin"/>
    </w:r>
    <w:r w:rsidRPr="00ED24B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D24B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ED24BC">
      <w:rPr>
        <w:rStyle w:val="PageNumber"/>
        <w:rFonts w:ascii="Times New Roman" w:hAnsi="Times New Roman"/>
        <w:sz w:val="28"/>
        <w:szCs w:val="28"/>
      </w:rPr>
      <w:fldChar w:fldCharType="end"/>
    </w:r>
  </w:p>
  <w:p w:rsidR="00105946" w:rsidRDefault="00105946" w:rsidP="00ED24BC">
    <w:pPr>
      <w:pStyle w:val="Header"/>
      <w:ind w:right="360"/>
    </w:pPr>
    <w:r w:rsidRPr="000610A4">
      <w:rPr>
        <w:rFonts w:ascii="Times New Roman" w:hAnsi="Times New Roman"/>
        <w:sz w:val="24"/>
        <w:szCs w:val="24"/>
      </w:rPr>
      <w:t>Научный журнал КубГАУ, №91(07), 2013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946" w:rsidRDefault="00105946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05946" w:rsidRDefault="00105946" w:rsidP="00ED24BC">
    <w:pPr>
      <w:pStyle w:val="Header"/>
      <w:ind w:right="360"/>
    </w:pPr>
    <w:r w:rsidRPr="000610A4">
      <w:rPr>
        <w:rFonts w:ascii="Times New Roman" w:hAnsi="Times New Roman"/>
        <w:sz w:val="24"/>
        <w:szCs w:val="24"/>
      </w:rPr>
      <w:t>Научный журнал КубГАУ, №91(07),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276DE2A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3CDEA080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2">
    <w:nsid w:val="00BD1015"/>
    <w:multiLevelType w:val="hybridMultilevel"/>
    <w:tmpl w:val="5D341F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C92D44"/>
    <w:multiLevelType w:val="hybridMultilevel"/>
    <w:tmpl w:val="89969F4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0AA4F71"/>
    <w:multiLevelType w:val="hybridMultilevel"/>
    <w:tmpl w:val="E0781F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192B36"/>
    <w:multiLevelType w:val="hybridMultilevel"/>
    <w:tmpl w:val="DC08BE86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52B07CF4"/>
    <w:multiLevelType w:val="hybridMultilevel"/>
    <w:tmpl w:val="C8B2EC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78562F"/>
    <w:multiLevelType w:val="hybridMultilevel"/>
    <w:tmpl w:val="0FF8F2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1837"/>
    <w:rsid w:val="000610A4"/>
    <w:rsid w:val="00080680"/>
    <w:rsid w:val="000B6BD9"/>
    <w:rsid w:val="000F232A"/>
    <w:rsid w:val="0010457A"/>
    <w:rsid w:val="00105946"/>
    <w:rsid w:val="00111525"/>
    <w:rsid w:val="00132C73"/>
    <w:rsid w:val="001D595F"/>
    <w:rsid w:val="002106DC"/>
    <w:rsid w:val="00256B33"/>
    <w:rsid w:val="002C0EDE"/>
    <w:rsid w:val="00345479"/>
    <w:rsid w:val="00345AFB"/>
    <w:rsid w:val="00391FEC"/>
    <w:rsid w:val="003E736A"/>
    <w:rsid w:val="00492E6F"/>
    <w:rsid w:val="004F7B93"/>
    <w:rsid w:val="005638E9"/>
    <w:rsid w:val="00677B51"/>
    <w:rsid w:val="00734683"/>
    <w:rsid w:val="0079103B"/>
    <w:rsid w:val="007C7404"/>
    <w:rsid w:val="008347A8"/>
    <w:rsid w:val="00885FC4"/>
    <w:rsid w:val="008B5EBD"/>
    <w:rsid w:val="00910267"/>
    <w:rsid w:val="00994C65"/>
    <w:rsid w:val="009D1B2A"/>
    <w:rsid w:val="00A437FA"/>
    <w:rsid w:val="00A553C0"/>
    <w:rsid w:val="00AA42D5"/>
    <w:rsid w:val="00AA4893"/>
    <w:rsid w:val="00B52E74"/>
    <w:rsid w:val="00BE5076"/>
    <w:rsid w:val="00BF4728"/>
    <w:rsid w:val="00C11837"/>
    <w:rsid w:val="00C52994"/>
    <w:rsid w:val="00C56D2A"/>
    <w:rsid w:val="00D42430"/>
    <w:rsid w:val="00DA55F8"/>
    <w:rsid w:val="00DE2572"/>
    <w:rsid w:val="00DF3184"/>
    <w:rsid w:val="00ED24BC"/>
    <w:rsid w:val="00EE7B15"/>
    <w:rsid w:val="00F52394"/>
    <w:rsid w:val="00F723A0"/>
    <w:rsid w:val="00FD1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E7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45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5A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45AF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A489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B5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B5EB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B5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B5EBD"/>
    <w:rPr>
      <w:rFonts w:cs="Times New Roman"/>
    </w:rPr>
  </w:style>
  <w:style w:type="character" w:styleId="PageNumber">
    <w:name w:val="page number"/>
    <w:basedOn w:val="DefaultParagraphFont"/>
    <w:uiPriority w:val="99"/>
    <w:rsid w:val="00ED24B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2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2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ej.kubagro.ru/2013/02/pdf/10.pd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j.kubagro.ru/2012/10/pdf/07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ej.kubagro.ru/2013/02/pdf/1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j.kubagro.ru/2012/10/pdf/07.pd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145</TotalTime>
  <Pages>13</Pages>
  <Words>3245</Words>
  <Characters>18499</Characters>
  <Application>Microsoft Office Outlook</Application>
  <DocSecurity>0</DocSecurity>
  <Lines>0</Lines>
  <Paragraphs>0</Paragraphs>
  <ScaleCrop>false</ScaleCrop>
  <Company>КФ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</dc:creator>
  <cp:keywords/>
  <dc:description/>
  <cp:lastModifiedBy>admin</cp:lastModifiedBy>
  <cp:revision>9</cp:revision>
  <cp:lastPrinted>2013-05-19T15:03:00Z</cp:lastPrinted>
  <dcterms:created xsi:type="dcterms:W3CDTF">2013-05-24T17:48:00Z</dcterms:created>
  <dcterms:modified xsi:type="dcterms:W3CDTF">2013-09-24T04:55:00Z</dcterms:modified>
</cp:coreProperties>
</file>