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6"/>
        <w:gridCol w:w="4537"/>
      </w:tblGrid>
      <w:tr w:rsidR="00DF7AB1" w:rsidRPr="00A5164C" w:rsidTr="001D298A">
        <w:trPr>
          <w:trHeight w:val="835"/>
        </w:trPr>
        <w:tc>
          <w:tcPr>
            <w:tcW w:w="2500" w:type="pct"/>
            <w:shd w:val="clear" w:color="auto" w:fill="FFFFFF"/>
          </w:tcPr>
          <w:p w:rsidR="00DF7AB1" w:rsidRPr="002577AC" w:rsidRDefault="00DF7AB1" w:rsidP="001232D0">
            <w:pPr>
              <w:spacing w:after="0" w:line="240" w:lineRule="auto"/>
              <w:rPr>
                <w:rFonts w:ascii="Times New Roman" w:hAnsi="Times New Roman"/>
                <w:sz w:val="20"/>
                <w:szCs w:val="20"/>
              </w:rPr>
            </w:pPr>
            <w:bookmarkStart w:id="0" w:name="bookmark0"/>
            <w:r w:rsidRPr="002577AC">
              <w:rPr>
                <w:rFonts w:ascii="Times New Roman" w:hAnsi="Times New Roman"/>
                <w:sz w:val="20"/>
                <w:szCs w:val="20"/>
              </w:rPr>
              <w:t>УДК 657.479.3</w:t>
            </w:r>
          </w:p>
          <w:p w:rsidR="00DF7AB1" w:rsidRPr="001D298A" w:rsidRDefault="00DF7AB1" w:rsidP="001232D0">
            <w:pPr>
              <w:spacing w:after="0" w:line="240" w:lineRule="auto"/>
              <w:rPr>
                <w:rFonts w:ascii="Times New Roman" w:hAnsi="Times New Roman"/>
                <w:b/>
                <w:sz w:val="20"/>
                <w:szCs w:val="20"/>
              </w:rPr>
            </w:pPr>
          </w:p>
          <w:p w:rsidR="00DF7AB1" w:rsidRPr="001D298A" w:rsidRDefault="00DF7AB1" w:rsidP="001232D0">
            <w:pPr>
              <w:spacing w:after="0" w:line="240" w:lineRule="auto"/>
              <w:rPr>
                <w:rFonts w:ascii="Times New Roman" w:hAnsi="Times New Roman"/>
                <w:b/>
                <w:sz w:val="20"/>
                <w:szCs w:val="20"/>
              </w:rPr>
            </w:pPr>
            <w:r w:rsidRPr="001D298A">
              <w:rPr>
                <w:rFonts w:ascii="Times New Roman" w:hAnsi="Times New Roman"/>
                <w:b/>
                <w:sz w:val="20"/>
                <w:szCs w:val="20"/>
              </w:rPr>
              <w:t xml:space="preserve">КЛАССИФИКАЦИЯ ЗАТРАТ ПРИ ИСЧИСЛЕНИИ СЕБЕСТОИМОСТИ ПРОДУКЦИИ В УПРАВЛЕНЧЕСКОМ УЧЕТЕ </w:t>
            </w:r>
          </w:p>
          <w:p w:rsidR="00DF7AB1" w:rsidRPr="001D298A" w:rsidRDefault="00DF7AB1" w:rsidP="00805A38">
            <w:pPr>
              <w:spacing w:after="0" w:line="240" w:lineRule="auto"/>
              <w:rPr>
                <w:rFonts w:ascii="Times New Roman" w:hAnsi="Times New Roman"/>
                <w:b/>
                <w:sz w:val="20"/>
                <w:szCs w:val="20"/>
              </w:rPr>
            </w:pPr>
          </w:p>
        </w:tc>
        <w:tc>
          <w:tcPr>
            <w:tcW w:w="2500" w:type="pct"/>
            <w:shd w:val="clear" w:color="auto" w:fill="FFFFFF"/>
          </w:tcPr>
          <w:p w:rsidR="00DF7AB1" w:rsidRPr="002577AC" w:rsidRDefault="00DF7AB1" w:rsidP="001232D0">
            <w:pPr>
              <w:spacing w:after="0" w:line="240" w:lineRule="auto"/>
              <w:rPr>
                <w:rFonts w:ascii="Times New Roman" w:hAnsi="Times New Roman"/>
                <w:bCs/>
                <w:sz w:val="20"/>
                <w:szCs w:val="20"/>
                <w:lang w:val="en-US"/>
              </w:rPr>
            </w:pPr>
            <w:r w:rsidRPr="002577AC">
              <w:rPr>
                <w:rFonts w:ascii="Times New Roman" w:hAnsi="Times New Roman"/>
                <w:bCs/>
                <w:sz w:val="20"/>
                <w:szCs w:val="20"/>
                <w:lang w:val="en-US"/>
              </w:rPr>
              <w:t xml:space="preserve">UDC </w:t>
            </w:r>
            <w:r w:rsidRPr="002577AC">
              <w:rPr>
                <w:rFonts w:ascii="Times New Roman" w:hAnsi="Times New Roman"/>
                <w:sz w:val="20"/>
                <w:szCs w:val="20"/>
                <w:lang w:val="en-US"/>
              </w:rPr>
              <w:t>657.479.3</w:t>
            </w:r>
          </w:p>
          <w:p w:rsidR="00DF7AB1" w:rsidRPr="001D298A" w:rsidRDefault="00DF7AB1" w:rsidP="001232D0">
            <w:pPr>
              <w:spacing w:after="0" w:line="240" w:lineRule="auto"/>
              <w:rPr>
                <w:rFonts w:ascii="Times New Roman" w:hAnsi="Times New Roman"/>
                <w:b/>
                <w:bCs/>
                <w:sz w:val="20"/>
                <w:szCs w:val="20"/>
                <w:lang w:val="en-US"/>
              </w:rPr>
            </w:pPr>
          </w:p>
          <w:p w:rsidR="00DF7AB1" w:rsidRPr="001D298A" w:rsidRDefault="00DF7AB1" w:rsidP="00805A38">
            <w:pPr>
              <w:spacing w:after="0" w:line="240" w:lineRule="auto"/>
              <w:rPr>
                <w:rFonts w:ascii="Times New Roman" w:hAnsi="Times New Roman"/>
                <w:b/>
                <w:sz w:val="20"/>
                <w:szCs w:val="20"/>
                <w:lang w:val="en-US"/>
              </w:rPr>
            </w:pPr>
            <w:r w:rsidRPr="001D298A">
              <w:rPr>
                <w:rFonts w:ascii="Times New Roman" w:hAnsi="Times New Roman"/>
                <w:b/>
                <w:sz w:val="20"/>
                <w:szCs w:val="20"/>
                <w:lang w:val="en-US"/>
              </w:rPr>
              <w:t>CLASSIFICATION OF EXPENSES AT CALCULATION OF PRODUCT COST IN MANAGEMENT ACCOUNTING</w:t>
            </w:r>
          </w:p>
        </w:tc>
      </w:tr>
      <w:tr w:rsidR="00DF7AB1" w:rsidRPr="00A5164C" w:rsidTr="001D298A">
        <w:trPr>
          <w:trHeight w:val="551"/>
        </w:trPr>
        <w:tc>
          <w:tcPr>
            <w:tcW w:w="2500" w:type="pct"/>
            <w:shd w:val="clear" w:color="auto" w:fill="FFFFFF"/>
          </w:tcPr>
          <w:p w:rsidR="00DF7AB1" w:rsidRPr="001D298A"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Сигидов Юрий Иванович</w:t>
            </w:r>
          </w:p>
          <w:p w:rsidR="00DF7AB1" w:rsidRPr="001D298A"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д.э.н., профессор, заслуженный работник высшей школы РФ</w:t>
            </w:r>
          </w:p>
          <w:p w:rsidR="00DF7AB1" w:rsidRPr="001D298A" w:rsidRDefault="00DF7AB1" w:rsidP="001232D0">
            <w:pPr>
              <w:spacing w:after="0" w:line="240" w:lineRule="auto"/>
              <w:rPr>
                <w:rFonts w:ascii="Times New Roman" w:hAnsi="Times New Roman"/>
                <w:sz w:val="20"/>
                <w:szCs w:val="20"/>
              </w:rPr>
            </w:pPr>
          </w:p>
        </w:tc>
        <w:tc>
          <w:tcPr>
            <w:tcW w:w="2500" w:type="pct"/>
            <w:shd w:val="clear" w:color="auto" w:fill="FFFFFF"/>
          </w:tcPr>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Sigidov Yury Ivanovich</w:t>
            </w:r>
          </w:p>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Dr.</w:t>
            </w:r>
            <w:r>
              <w:rPr>
                <w:rFonts w:ascii="Times New Roman" w:hAnsi="Times New Roman"/>
                <w:sz w:val="20"/>
                <w:szCs w:val="20"/>
                <w:lang w:val="en-US"/>
              </w:rPr>
              <w:t>Sci.</w:t>
            </w:r>
            <w:r w:rsidRPr="001D298A">
              <w:rPr>
                <w:rFonts w:ascii="Times New Roman" w:hAnsi="Times New Roman"/>
                <w:sz w:val="20"/>
                <w:szCs w:val="20"/>
                <w:lang w:val="en-US"/>
              </w:rPr>
              <w:t>Econ.</w:t>
            </w:r>
            <w:r>
              <w:rPr>
                <w:rFonts w:ascii="Times New Roman" w:hAnsi="Times New Roman"/>
                <w:sz w:val="20"/>
                <w:szCs w:val="20"/>
                <w:lang w:val="en-US"/>
              </w:rPr>
              <w:t>,</w:t>
            </w:r>
            <w:r w:rsidRPr="001D298A">
              <w:rPr>
                <w:rFonts w:ascii="Times New Roman" w:hAnsi="Times New Roman"/>
                <w:sz w:val="20"/>
                <w:szCs w:val="20"/>
                <w:lang w:val="en-US"/>
              </w:rPr>
              <w:t xml:space="preserve"> professor, honored worker of the higher school of the </w:t>
            </w:r>
            <w:smartTag w:uri="urn:schemas-microsoft-com:office:smarttags" w:element="place">
              <w:smartTag w:uri="urn:schemas-microsoft-com:office:smarttags" w:element="country-region">
                <w:r w:rsidRPr="001D298A">
                  <w:rPr>
                    <w:rFonts w:ascii="Times New Roman" w:hAnsi="Times New Roman"/>
                    <w:sz w:val="20"/>
                    <w:szCs w:val="20"/>
                    <w:lang w:val="en-US"/>
                  </w:rPr>
                  <w:t>Russian Federation</w:t>
                </w:r>
              </w:smartTag>
            </w:smartTag>
          </w:p>
        </w:tc>
      </w:tr>
      <w:tr w:rsidR="00DF7AB1" w:rsidRPr="00A5164C" w:rsidTr="001D298A">
        <w:trPr>
          <w:trHeight w:val="551"/>
        </w:trPr>
        <w:tc>
          <w:tcPr>
            <w:tcW w:w="2500" w:type="pct"/>
            <w:shd w:val="clear" w:color="auto" w:fill="FFFFFF"/>
          </w:tcPr>
          <w:p w:rsidR="00DF7AB1" w:rsidRPr="001D298A"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Бабалыкова Ирина Александровна</w:t>
            </w:r>
          </w:p>
          <w:p w:rsidR="00DF7AB1" w:rsidRPr="001D298A"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к</w:t>
            </w:r>
            <w:r w:rsidRPr="00C14D5C">
              <w:rPr>
                <w:rFonts w:ascii="Times New Roman" w:hAnsi="Times New Roman"/>
                <w:sz w:val="20"/>
                <w:szCs w:val="20"/>
              </w:rPr>
              <w:t>.</w:t>
            </w:r>
            <w:r w:rsidRPr="001D298A">
              <w:rPr>
                <w:rFonts w:ascii="Times New Roman" w:hAnsi="Times New Roman"/>
                <w:sz w:val="20"/>
                <w:szCs w:val="20"/>
              </w:rPr>
              <w:t>э</w:t>
            </w:r>
            <w:r w:rsidRPr="00C14D5C">
              <w:rPr>
                <w:rFonts w:ascii="Times New Roman" w:hAnsi="Times New Roman"/>
                <w:sz w:val="20"/>
                <w:szCs w:val="20"/>
              </w:rPr>
              <w:t>.</w:t>
            </w:r>
            <w:r w:rsidRPr="001D298A">
              <w:rPr>
                <w:rFonts w:ascii="Times New Roman" w:hAnsi="Times New Roman"/>
                <w:sz w:val="20"/>
                <w:szCs w:val="20"/>
              </w:rPr>
              <w:t>н</w:t>
            </w:r>
            <w:r w:rsidRPr="00C14D5C">
              <w:rPr>
                <w:rFonts w:ascii="Times New Roman" w:hAnsi="Times New Roman"/>
                <w:sz w:val="20"/>
                <w:szCs w:val="20"/>
              </w:rPr>
              <w:t>.</w:t>
            </w:r>
            <w:r w:rsidRPr="001D298A">
              <w:rPr>
                <w:rFonts w:ascii="Times New Roman" w:hAnsi="Times New Roman"/>
                <w:sz w:val="20"/>
                <w:szCs w:val="20"/>
              </w:rPr>
              <w:t>, доцент кафедры теории бухгалтерского учета</w:t>
            </w:r>
          </w:p>
          <w:p w:rsidR="00DF7AB1" w:rsidRPr="001D298A" w:rsidRDefault="00DF7AB1" w:rsidP="001232D0">
            <w:pPr>
              <w:spacing w:after="0" w:line="240" w:lineRule="auto"/>
              <w:rPr>
                <w:rFonts w:ascii="Times New Roman" w:hAnsi="Times New Roman"/>
                <w:sz w:val="20"/>
                <w:szCs w:val="20"/>
              </w:rPr>
            </w:pPr>
          </w:p>
        </w:tc>
        <w:tc>
          <w:tcPr>
            <w:tcW w:w="2500" w:type="pct"/>
            <w:shd w:val="clear" w:color="auto" w:fill="FFFFFF"/>
          </w:tcPr>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Babalykova Irina Aleksandrovna</w:t>
            </w:r>
          </w:p>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Cand</w:t>
            </w:r>
            <w:r>
              <w:rPr>
                <w:rFonts w:ascii="Times New Roman" w:hAnsi="Times New Roman"/>
                <w:sz w:val="20"/>
                <w:szCs w:val="20"/>
                <w:lang w:val="en-US"/>
              </w:rPr>
              <w:t>.</w:t>
            </w:r>
            <w:r w:rsidRPr="001D298A">
              <w:rPr>
                <w:rFonts w:ascii="Times New Roman" w:hAnsi="Times New Roman"/>
                <w:sz w:val="20"/>
                <w:szCs w:val="20"/>
                <w:lang w:val="en-US"/>
              </w:rPr>
              <w:t>Econ</w:t>
            </w:r>
            <w:r>
              <w:rPr>
                <w:rFonts w:ascii="Times New Roman" w:hAnsi="Times New Roman"/>
                <w:sz w:val="20"/>
                <w:szCs w:val="20"/>
                <w:lang w:val="en-US"/>
              </w:rPr>
              <w:t>.</w:t>
            </w:r>
            <w:r w:rsidRPr="001D298A">
              <w:rPr>
                <w:rFonts w:ascii="Times New Roman" w:hAnsi="Times New Roman"/>
                <w:sz w:val="20"/>
                <w:szCs w:val="20"/>
                <w:lang w:val="en-US"/>
              </w:rPr>
              <w:t>Sci</w:t>
            </w:r>
            <w:r>
              <w:rPr>
                <w:rFonts w:ascii="Times New Roman" w:hAnsi="Times New Roman"/>
                <w:sz w:val="20"/>
                <w:szCs w:val="20"/>
                <w:lang w:val="en-US"/>
              </w:rPr>
              <w:t>.</w:t>
            </w:r>
            <w:r w:rsidRPr="001D298A">
              <w:rPr>
                <w:rFonts w:ascii="Times New Roman" w:hAnsi="Times New Roman"/>
                <w:sz w:val="20"/>
                <w:szCs w:val="20"/>
                <w:lang w:val="en-US"/>
              </w:rPr>
              <w:t xml:space="preserve">, associate professor of the </w:t>
            </w:r>
            <w:r>
              <w:rPr>
                <w:rFonts w:ascii="Times New Roman" w:hAnsi="Times New Roman"/>
                <w:sz w:val="20"/>
                <w:szCs w:val="20"/>
                <w:lang w:val="en-US"/>
              </w:rPr>
              <w:t>T</w:t>
            </w:r>
            <w:r w:rsidRPr="001D298A">
              <w:rPr>
                <w:rFonts w:ascii="Times New Roman" w:hAnsi="Times New Roman"/>
                <w:sz w:val="20"/>
                <w:szCs w:val="20"/>
                <w:lang w:val="en-US"/>
              </w:rPr>
              <w:t>heory of accounting</w:t>
            </w:r>
            <w:r>
              <w:rPr>
                <w:rFonts w:ascii="Times New Roman" w:hAnsi="Times New Roman"/>
                <w:sz w:val="20"/>
                <w:szCs w:val="20"/>
                <w:lang w:val="en-US"/>
              </w:rPr>
              <w:t xml:space="preserve"> department</w:t>
            </w:r>
          </w:p>
        </w:tc>
      </w:tr>
      <w:tr w:rsidR="00DF7AB1" w:rsidRPr="00A5164C" w:rsidTr="00C14D5C">
        <w:trPr>
          <w:trHeight w:val="251"/>
        </w:trPr>
        <w:tc>
          <w:tcPr>
            <w:tcW w:w="2500" w:type="pct"/>
            <w:shd w:val="clear" w:color="auto" w:fill="FFFFFF"/>
          </w:tcPr>
          <w:p w:rsidR="00DF7AB1" w:rsidRPr="001D298A" w:rsidRDefault="00DF7AB1" w:rsidP="001232D0">
            <w:pPr>
              <w:spacing w:after="0" w:line="240" w:lineRule="auto"/>
              <w:rPr>
                <w:rFonts w:ascii="Times New Roman" w:hAnsi="Times New Roman"/>
                <w:sz w:val="20"/>
                <w:szCs w:val="20"/>
              </w:rPr>
            </w:pPr>
          </w:p>
        </w:tc>
        <w:tc>
          <w:tcPr>
            <w:tcW w:w="2500" w:type="pct"/>
            <w:shd w:val="clear" w:color="auto" w:fill="FFFFFF"/>
          </w:tcPr>
          <w:p w:rsidR="00DF7AB1" w:rsidRPr="001D298A" w:rsidRDefault="00DF7AB1" w:rsidP="001232D0">
            <w:pPr>
              <w:spacing w:after="0" w:line="240" w:lineRule="auto"/>
              <w:rPr>
                <w:rFonts w:ascii="Times New Roman" w:hAnsi="Times New Roman"/>
                <w:sz w:val="20"/>
                <w:szCs w:val="20"/>
                <w:lang w:val="en-US"/>
              </w:rPr>
            </w:pPr>
          </w:p>
        </w:tc>
      </w:tr>
      <w:tr w:rsidR="00DF7AB1" w:rsidRPr="00A5164C" w:rsidTr="001D298A">
        <w:trPr>
          <w:trHeight w:val="513"/>
        </w:trPr>
        <w:tc>
          <w:tcPr>
            <w:tcW w:w="2500" w:type="pct"/>
            <w:shd w:val="clear" w:color="auto" w:fill="FFFFFF"/>
          </w:tcPr>
          <w:p w:rsidR="00DF7AB1"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Баранников Антон Александрович</w:t>
            </w:r>
          </w:p>
          <w:p w:rsidR="00DF7AB1" w:rsidRPr="00C14D5C"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rPr>
              <w:t>студент учетно-финансового факультета</w:t>
            </w:r>
          </w:p>
        </w:tc>
        <w:tc>
          <w:tcPr>
            <w:tcW w:w="2500" w:type="pct"/>
            <w:shd w:val="clear" w:color="auto" w:fill="FFFFFF"/>
          </w:tcPr>
          <w:p w:rsidR="00DF7AB1" w:rsidRPr="00A5164C"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 xml:space="preserve">Barannikov Anton Aleksandrovich </w:t>
            </w:r>
          </w:p>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student of registration and financial faculty</w:t>
            </w:r>
          </w:p>
        </w:tc>
      </w:tr>
      <w:tr w:rsidR="00DF7AB1" w:rsidRPr="00A5164C" w:rsidTr="001D298A">
        <w:trPr>
          <w:trHeight w:val="527"/>
        </w:trPr>
        <w:tc>
          <w:tcPr>
            <w:tcW w:w="2500" w:type="pct"/>
            <w:shd w:val="clear" w:color="auto" w:fill="FFFFFF"/>
          </w:tcPr>
          <w:p w:rsidR="00DF7AB1" w:rsidRPr="001D298A" w:rsidRDefault="00DF7AB1" w:rsidP="001232D0">
            <w:pPr>
              <w:spacing w:after="0" w:line="240" w:lineRule="auto"/>
              <w:rPr>
                <w:rFonts w:ascii="Times New Roman" w:hAnsi="Times New Roman"/>
                <w:bCs/>
                <w:i/>
                <w:iCs/>
                <w:sz w:val="20"/>
                <w:szCs w:val="20"/>
              </w:rPr>
            </w:pPr>
            <w:r w:rsidRPr="001D298A">
              <w:rPr>
                <w:rFonts w:ascii="Times New Roman" w:hAnsi="Times New Roman"/>
                <w:bCs/>
                <w:i/>
                <w:iCs/>
                <w:sz w:val="20"/>
                <w:szCs w:val="20"/>
              </w:rPr>
              <w:t>Кубанский государственный аграрный университет, Краснодар, Россия</w:t>
            </w:r>
          </w:p>
          <w:p w:rsidR="00DF7AB1" w:rsidRPr="001D298A" w:rsidRDefault="00DF7AB1" w:rsidP="001232D0">
            <w:pPr>
              <w:spacing w:after="0" w:line="240" w:lineRule="auto"/>
              <w:rPr>
                <w:rFonts w:ascii="Times New Roman" w:hAnsi="Times New Roman"/>
                <w:sz w:val="20"/>
                <w:szCs w:val="20"/>
              </w:rPr>
            </w:pPr>
          </w:p>
        </w:tc>
        <w:tc>
          <w:tcPr>
            <w:tcW w:w="2500" w:type="pct"/>
            <w:shd w:val="clear" w:color="auto" w:fill="FFFFFF"/>
          </w:tcPr>
          <w:p w:rsidR="00DF7AB1" w:rsidRPr="001D298A" w:rsidRDefault="00DF7AB1" w:rsidP="001232D0">
            <w:pPr>
              <w:spacing w:after="0" w:line="240" w:lineRule="auto"/>
              <w:rPr>
                <w:rFonts w:ascii="Times New Roman" w:hAnsi="Times New Roman"/>
                <w:i/>
                <w:sz w:val="20"/>
                <w:szCs w:val="20"/>
                <w:lang w:val="en-US"/>
              </w:rPr>
            </w:pPr>
            <w:r w:rsidRPr="001D298A">
              <w:rPr>
                <w:rFonts w:ascii="Times New Roman" w:hAnsi="Times New Roman"/>
                <w:i/>
                <w:sz w:val="20"/>
                <w:szCs w:val="20"/>
                <w:lang w:val="en-US"/>
              </w:rPr>
              <w:t>Kuban state agrarian university, Krasnodar, Russia</w:t>
            </w:r>
          </w:p>
        </w:tc>
      </w:tr>
      <w:tr w:rsidR="00DF7AB1" w:rsidRPr="00A5164C" w:rsidTr="00C14D5C">
        <w:trPr>
          <w:trHeight w:val="968"/>
        </w:trPr>
        <w:tc>
          <w:tcPr>
            <w:tcW w:w="2500" w:type="pct"/>
            <w:shd w:val="clear" w:color="auto" w:fill="FFFFFF"/>
          </w:tcPr>
          <w:p w:rsidR="00DF7AB1" w:rsidRPr="00C14D5C" w:rsidRDefault="00DF7AB1" w:rsidP="00774E46">
            <w:pPr>
              <w:spacing w:after="0" w:line="240" w:lineRule="auto"/>
              <w:rPr>
                <w:rFonts w:ascii="Times New Roman" w:hAnsi="Times New Roman"/>
                <w:sz w:val="20"/>
                <w:szCs w:val="20"/>
              </w:rPr>
            </w:pPr>
            <w:r w:rsidRPr="001D298A">
              <w:rPr>
                <w:rFonts w:ascii="Times New Roman" w:hAnsi="Times New Roman"/>
                <w:sz w:val="20"/>
                <w:szCs w:val="20"/>
              </w:rPr>
              <w:t>В статье подробно расписывается классификация затрат при исчислении себестоимости п</w:t>
            </w:r>
            <w:r>
              <w:rPr>
                <w:rFonts w:ascii="Times New Roman" w:hAnsi="Times New Roman"/>
                <w:sz w:val="20"/>
                <w:szCs w:val="20"/>
              </w:rPr>
              <w:t>родукции в управленческом учете</w:t>
            </w:r>
          </w:p>
        </w:tc>
        <w:tc>
          <w:tcPr>
            <w:tcW w:w="2500" w:type="pct"/>
            <w:shd w:val="clear" w:color="auto" w:fill="FFFFFF"/>
          </w:tcPr>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 xml:space="preserve">In </w:t>
            </w:r>
            <w:r>
              <w:rPr>
                <w:rFonts w:ascii="Times New Roman" w:hAnsi="Times New Roman"/>
                <w:sz w:val="20"/>
                <w:szCs w:val="20"/>
                <w:lang w:val="en-US"/>
              </w:rPr>
              <w:t xml:space="preserve">the </w:t>
            </w:r>
            <w:r w:rsidRPr="001D298A">
              <w:rPr>
                <w:rFonts w:ascii="Times New Roman" w:hAnsi="Times New Roman"/>
                <w:sz w:val="20"/>
                <w:szCs w:val="20"/>
                <w:lang w:val="en-US"/>
              </w:rPr>
              <w:t>article</w:t>
            </w:r>
            <w:r>
              <w:rPr>
                <w:rFonts w:ascii="Times New Roman" w:hAnsi="Times New Roman"/>
                <w:sz w:val="20"/>
                <w:szCs w:val="20"/>
                <w:lang w:val="en-US"/>
              </w:rPr>
              <w:t xml:space="preserve"> we have given </w:t>
            </w:r>
            <w:r w:rsidRPr="001D298A">
              <w:rPr>
                <w:rFonts w:ascii="Times New Roman" w:hAnsi="Times New Roman"/>
                <w:sz w:val="20"/>
                <w:szCs w:val="20"/>
                <w:lang w:val="en-US"/>
              </w:rPr>
              <w:t xml:space="preserve">in detail </w:t>
            </w:r>
            <w:r>
              <w:rPr>
                <w:rFonts w:ascii="Times New Roman" w:hAnsi="Times New Roman"/>
                <w:sz w:val="20"/>
                <w:szCs w:val="20"/>
                <w:lang w:val="en-US"/>
              </w:rPr>
              <w:t xml:space="preserve">the </w:t>
            </w:r>
            <w:r w:rsidRPr="001D298A">
              <w:rPr>
                <w:rFonts w:ascii="Times New Roman" w:hAnsi="Times New Roman"/>
                <w:sz w:val="20"/>
                <w:szCs w:val="20"/>
                <w:lang w:val="en-US"/>
              </w:rPr>
              <w:t xml:space="preserve">classification of expenses at calculation of product cost </w:t>
            </w:r>
            <w:r>
              <w:rPr>
                <w:rFonts w:ascii="Times New Roman" w:hAnsi="Times New Roman"/>
                <w:sz w:val="20"/>
                <w:szCs w:val="20"/>
                <w:lang w:val="en-US"/>
              </w:rPr>
              <w:t>in management accounting</w:t>
            </w:r>
          </w:p>
        </w:tc>
      </w:tr>
      <w:tr w:rsidR="00DF7AB1" w:rsidRPr="00A5164C" w:rsidTr="001D298A">
        <w:trPr>
          <w:trHeight w:val="389"/>
        </w:trPr>
        <w:tc>
          <w:tcPr>
            <w:tcW w:w="2500" w:type="pct"/>
            <w:shd w:val="clear" w:color="auto" w:fill="FFFFFF"/>
          </w:tcPr>
          <w:p w:rsidR="00DF7AB1" w:rsidRPr="00C14D5C" w:rsidRDefault="00DF7AB1" w:rsidP="001232D0">
            <w:pPr>
              <w:spacing w:after="0" w:line="240" w:lineRule="auto"/>
              <w:rPr>
                <w:rFonts w:ascii="Times New Roman" w:hAnsi="Times New Roman"/>
                <w:sz w:val="20"/>
                <w:szCs w:val="20"/>
              </w:rPr>
            </w:pPr>
            <w:r w:rsidRPr="001D298A">
              <w:rPr>
                <w:rFonts w:ascii="Times New Roman" w:hAnsi="Times New Roman"/>
                <w:sz w:val="20"/>
                <w:szCs w:val="20"/>
              </w:rPr>
              <w:t>Ключевые слова: СЕБЕСТОИМОСТЬ, КЛАССИФИКАЦИЯ ЗАТРАТ, ПРОИЗВОДСТВО ПРОДУКЦИИ</w:t>
            </w:r>
          </w:p>
        </w:tc>
        <w:tc>
          <w:tcPr>
            <w:tcW w:w="2500" w:type="pct"/>
            <w:shd w:val="clear" w:color="auto" w:fill="FFFFFF"/>
          </w:tcPr>
          <w:p w:rsidR="00DF7AB1" w:rsidRPr="001D298A" w:rsidRDefault="00DF7AB1" w:rsidP="001232D0">
            <w:pPr>
              <w:spacing w:after="0" w:line="240" w:lineRule="auto"/>
              <w:rPr>
                <w:rFonts w:ascii="Times New Roman" w:hAnsi="Times New Roman"/>
                <w:sz w:val="20"/>
                <w:szCs w:val="20"/>
                <w:lang w:val="en-US"/>
              </w:rPr>
            </w:pPr>
            <w:r w:rsidRPr="001D298A">
              <w:rPr>
                <w:rFonts w:ascii="Times New Roman" w:hAnsi="Times New Roman"/>
                <w:sz w:val="20"/>
                <w:szCs w:val="20"/>
                <w:lang w:val="en-US"/>
              </w:rPr>
              <w:t>Keywords: PRIME COST, CLASSIFICATION OF EXPENSES, PRODUCTION</w:t>
            </w:r>
          </w:p>
        </w:tc>
      </w:tr>
      <w:bookmarkEnd w:id="0"/>
    </w:tbl>
    <w:p w:rsidR="00DF7AB1" w:rsidRPr="00A5164C" w:rsidRDefault="00DF7AB1" w:rsidP="00EB1695">
      <w:pPr>
        <w:spacing w:after="0" w:line="360" w:lineRule="auto"/>
        <w:ind w:firstLine="709"/>
        <w:jc w:val="both"/>
        <w:rPr>
          <w:rFonts w:ascii="Times New Roman" w:hAnsi="Times New Roman"/>
          <w:sz w:val="28"/>
          <w:szCs w:val="28"/>
          <w:lang w:val="en-US" w:eastAsia="ru-RU"/>
        </w:rPr>
      </w:pP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Одним из основополагающих элементов </w:t>
      </w:r>
      <w:r>
        <w:rPr>
          <w:rFonts w:ascii="Times New Roman" w:hAnsi="Times New Roman"/>
          <w:sz w:val="28"/>
          <w:szCs w:val="28"/>
          <w:lang w:eastAsia="ru-RU"/>
        </w:rPr>
        <w:t>рациональной органи</w:t>
      </w:r>
      <w:r w:rsidRPr="00EB1695">
        <w:rPr>
          <w:rFonts w:ascii="Times New Roman" w:hAnsi="Times New Roman"/>
          <w:sz w:val="28"/>
          <w:szCs w:val="28"/>
          <w:lang w:eastAsia="ru-RU"/>
        </w:rPr>
        <w:t>зации управления затратами является экономически обоснованная их классификация. Множественность видов затрат и принципов их классификации основывается на большом многообразии используемых ресурсов и различной их роли в формировании общих издержек производства. Выбор используемых видов издержек и методик расчета зависит от целей анализа и уровня использования. Прежде всего, в зависимости от уровня рассмотрения издержки производства могут быть индивидуальными или общественно необходимыми, действительными, предпринимательскими, экономическими или бухгалтерскими, которые различаются между собой качественно, количественно и по структуре.</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В налоговом учете расходы классифицируют в целях исчисления налогооблагаемой прибыли. В частности, с выходом 25 главы Налогового кодекса РФ появляется классификация расходов на прямые и косвенные в нетрадиционном для учета значении. Прямые расходы в налоговом учете включаются в состав незавершенного производства и участвуют в исчислении прибыли при условии продажи изготовленной продукции, т.е. принимают характер «затрат на продукт». Косвенные расходы в налоговом учете полностью списываются на уменьшение налогооблагаемой базы отчетного периода, т.е. принимают характер «периодических». Группировка затрат для целей налогового учета представляет собой деление их на принимаемые и не принимаемые для целей налогообложения.</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В финансовом учете формируется информация о величине расходов в целом по предприятию. Для организации учета на счетах, формирования отчета о прибылях и убытках, статистической отчетности, финансового планирования расходы делятся</w:t>
      </w:r>
      <w:r w:rsidRPr="00170C8E">
        <w:rPr>
          <w:rFonts w:ascii="Times New Roman" w:hAnsi="Times New Roman"/>
          <w:sz w:val="28"/>
          <w:szCs w:val="28"/>
          <w:lang w:eastAsia="ru-RU"/>
        </w:rPr>
        <w:t xml:space="preserve"> [2, </w:t>
      </w:r>
      <w:r>
        <w:rPr>
          <w:rFonts w:ascii="Times New Roman" w:hAnsi="Times New Roman"/>
          <w:sz w:val="28"/>
          <w:szCs w:val="28"/>
          <w:lang w:val="en-US" w:eastAsia="ru-RU"/>
        </w:rPr>
        <w:t>c</w:t>
      </w:r>
      <w:r w:rsidRPr="00170C8E">
        <w:rPr>
          <w:rFonts w:ascii="Times New Roman" w:hAnsi="Times New Roman"/>
          <w:sz w:val="28"/>
          <w:szCs w:val="28"/>
          <w:lang w:eastAsia="ru-RU"/>
        </w:rPr>
        <w:t>. 75]</w:t>
      </w:r>
      <w:r w:rsidRPr="00EB1695">
        <w:rPr>
          <w:rFonts w:ascii="Times New Roman" w:hAnsi="Times New Roman"/>
          <w:sz w:val="28"/>
          <w:szCs w:val="28"/>
          <w:lang w:eastAsia="ru-RU"/>
        </w:rPr>
        <w:t>:</w:t>
      </w:r>
    </w:p>
    <w:p w:rsidR="00DF7AB1" w:rsidRPr="00EB1695" w:rsidRDefault="00DF7AB1" w:rsidP="00170C8E">
      <w:pPr>
        <w:numPr>
          <w:ilvl w:val="0"/>
          <w:numId w:val="2"/>
        </w:numPr>
        <w:tabs>
          <w:tab w:val="left" w:pos="562"/>
        </w:tabs>
        <w:spacing w:after="0" w:line="360" w:lineRule="auto"/>
        <w:ind w:left="0" w:hanging="11"/>
        <w:jc w:val="both"/>
        <w:rPr>
          <w:rFonts w:ascii="Times New Roman" w:hAnsi="Times New Roman"/>
          <w:sz w:val="28"/>
          <w:szCs w:val="28"/>
          <w:lang w:eastAsia="ru-RU"/>
        </w:rPr>
      </w:pPr>
      <w:r w:rsidRPr="00EB1695">
        <w:rPr>
          <w:rFonts w:ascii="Times New Roman" w:hAnsi="Times New Roman"/>
          <w:sz w:val="28"/>
          <w:szCs w:val="28"/>
          <w:lang w:eastAsia="ru-RU"/>
        </w:rPr>
        <w:t>по характеру, условиям осуществления и направлений деятельности организации - расходы по обычным видам деятельности, операционные расходы, прочие расходы;</w:t>
      </w:r>
    </w:p>
    <w:p w:rsidR="00DF7AB1" w:rsidRPr="00EB1695" w:rsidRDefault="00DF7AB1" w:rsidP="00170C8E">
      <w:pPr>
        <w:pStyle w:val="ListParagraph"/>
        <w:numPr>
          <w:ilvl w:val="0"/>
          <w:numId w:val="2"/>
        </w:numPr>
        <w:spacing w:after="0" w:line="360" w:lineRule="auto"/>
        <w:ind w:left="0" w:right="20" w:hanging="11"/>
        <w:jc w:val="both"/>
        <w:rPr>
          <w:rFonts w:ascii="Times New Roman" w:hAnsi="Times New Roman"/>
          <w:sz w:val="28"/>
          <w:szCs w:val="28"/>
          <w:lang w:eastAsia="ru-RU"/>
        </w:rPr>
      </w:pPr>
      <w:r w:rsidRPr="00EB1695">
        <w:rPr>
          <w:rFonts w:ascii="Times New Roman" w:hAnsi="Times New Roman"/>
          <w:sz w:val="28"/>
          <w:szCs w:val="28"/>
          <w:lang w:eastAsia="ru-RU"/>
        </w:rPr>
        <w:t>по сферам деятельности - расходы, связанные с: приобретением материально-производственных запасов; процессом п</w:t>
      </w:r>
      <w:r>
        <w:rPr>
          <w:rFonts w:ascii="Times New Roman" w:hAnsi="Times New Roman"/>
          <w:sz w:val="28"/>
          <w:szCs w:val="28"/>
          <w:lang w:eastAsia="ru-RU"/>
        </w:rPr>
        <w:t>роизводства; продвижением и про</w:t>
      </w:r>
      <w:r w:rsidRPr="00EB1695">
        <w:rPr>
          <w:rFonts w:ascii="Times New Roman" w:hAnsi="Times New Roman"/>
          <w:sz w:val="28"/>
          <w:szCs w:val="28"/>
          <w:lang w:eastAsia="ru-RU"/>
        </w:rPr>
        <w:t>дажей продукции; управлением;</w:t>
      </w:r>
    </w:p>
    <w:p w:rsidR="00DF7AB1" w:rsidRDefault="00DF7AB1" w:rsidP="00170C8E">
      <w:pPr>
        <w:pStyle w:val="ListParagraph"/>
        <w:numPr>
          <w:ilvl w:val="0"/>
          <w:numId w:val="2"/>
        </w:numPr>
        <w:spacing w:after="0" w:line="360" w:lineRule="auto"/>
        <w:ind w:left="0" w:right="20" w:hanging="11"/>
        <w:jc w:val="both"/>
        <w:rPr>
          <w:rFonts w:ascii="Times New Roman" w:hAnsi="Times New Roman"/>
          <w:sz w:val="28"/>
          <w:szCs w:val="28"/>
          <w:lang w:eastAsia="ru-RU"/>
        </w:rPr>
      </w:pPr>
      <w:r w:rsidRPr="00EB1695">
        <w:rPr>
          <w:rFonts w:ascii="Times New Roman" w:hAnsi="Times New Roman"/>
          <w:sz w:val="28"/>
          <w:szCs w:val="28"/>
          <w:lang w:eastAsia="ru-RU"/>
        </w:rPr>
        <w:t>по элементам - материальные затраты, затраты на оплату труда, отчис</w:t>
      </w:r>
      <w:r>
        <w:rPr>
          <w:rFonts w:ascii="Times New Roman" w:hAnsi="Times New Roman"/>
          <w:sz w:val="28"/>
          <w:szCs w:val="28"/>
          <w:lang w:eastAsia="ru-RU"/>
        </w:rPr>
        <w:t>ления на соци</w:t>
      </w:r>
      <w:r w:rsidRPr="00EB1695">
        <w:rPr>
          <w:rFonts w:ascii="Times New Roman" w:hAnsi="Times New Roman"/>
          <w:sz w:val="28"/>
          <w:szCs w:val="28"/>
          <w:lang w:eastAsia="ru-RU"/>
        </w:rPr>
        <w:t>альные нужды, амортизация основных фондов, прочие затраты.</w:t>
      </w:r>
    </w:p>
    <w:p w:rsidR="00DF7AB1" w:rsidRPr="00EB1695" w:rsidRDefault="00DF7AB1" w:rsidP="00EB1695">
      <w:pPr>
        <w:spacing w:after="0" w:line="360" w:lineRule="auto"/>
        <w:ind w:right="20" w:firstLine="709"/>
        <w:jc w:val="both"/>
        <w:rPr>
          <w:rFonts w:ascii="Times New Roman" w:hAnsi="Times New Roman"/>
          <w:sz w:val="28"/>
          <w:szCs w:val="28"/>
          <w:lang w:eastAsia="ru-RU"/>
        </w:rPr>
      </w:pPr>
      <w:r w:rsidRPr="00EB1695">
        <w:rPr>
          <w:rFonts w:ascii="Times New Roman" w:hAnsi="Times New Roman"/>
          <w:sz w:val="28"/>
          <w:szCs w:val="28"/>
          <w:lang w:eastAsia="ru-RU"/>
        </w:rPr>
        <w:t>В управленческом учете классификации затрат определяются исходя из целей и задач менеджмента. Для управления недостаточно дан</w:t>
      </w:r>
      <w:r w:rsidRPr="00EB1695">
        <w:rPr>
          <w:rFonts w:ascii="Times New Roman" w:hAnsi="Times New Roman"/>
          <w:sz w:val="28"/>
          <w:szCs w:val="28"/>
          <w:lang w:eastAsia="ru-RU"/>
        </w:rPr>
        <w:softHyphen/>
        <w:t>ных о величине затрат в целом по организации. Обобщенно классификацию затрат предприятия для управленческого учета можно предста</w:t>
      </w:r>
      <w:r w:rsidRPr="00EB1695">
        <w:rPr>
          <w:rFonts w:ascii="Times New Roman" w:hAnsi="Times New Roman"/>
          <w:sz w:val="28"/>
          <w:szCs w:val="28"/>
          <w:lang w:eastAsia="ru-RU"/>
        </w:rPr>
        <w:softHyphen/>
        <w:t>вить в следующем виде (табл. 1)</w:t>
      </w:r>
      <w:r>
        <w:rPr>
          <w:rFonts w:ascii="Times New Roman" w:hAnsi="Times New Roman"/>
          <w:sz w:val="28"/>
          <w:szCs w:val="28"/>
          <w:lang w:val="en-US" w:eastAsia="ru-RU"/>
        </w:rPr>
        <w:t xml:space="preserve"> [9, c. 95]</w:t>
      </w:r>
      <w:r w:rsidRPr="00EB1695">
        <w:rPr>
          <w:rFonts w:ascii="Times New Roman" w:hAnsi="Times New Roman"/>
          <w:sz w:val="28"/>
          <w:szCs w:val="28"/>
          <w:lang w:eastAsia="ru-RU"/>
        </w:rPr>
        <w:t>.</w:t>
      </w:r>
    </w:p>
    <w:p w:rsidR="00DF7AB1" w:rsidRDefault="00DF7AB1" w:rsidP="00EB1695">
      <w:pPr>
        <w:pStyle w:val="ListParagraph"/>
        <w:spacing w:after="0" w:line="360" w:lineRule="auto"/>
        <w:ind w:right="20"/>
        <w:jc w:val="both"/>
        <w:rPr>
          <w:rFonts w:ascii="Times New Roman" w:hAnsi="Times New Roman"/>
          <w:sz w:val="28"/>
          <w:szCs w:val="28"/>
          <w:lang w:val="en-US" w:eastAsia="ru-RU"/>
        </w:rPr>
      </w:pPr>
    </w:p>
    <w:p w:rsidR="00DF7AB1" w:rsidRPr="009239DC" w:rsidRDefault="00DF7AB1" w:rsidP="00EB1695">
      <w:pPr>
        <w:pStyle w:val="ListParagraph"/>
        <w:spacing w:after="0" w:line="360" w:lineRule="auto"/>
        <w:ind w:right="20"/>
        <w:jc w:val="both"/>
        <w:rPr>
          <w:rFonts w:ascii="Times New Roman" w:hAnsi="Times New Roman"/>
          <w:sz w:val="28"/>
          <w:szCs w:val="28"/>
          <w:lang w:val="en-US" w:eastAsia="ru-RU"/>
        </w:rPr>
      </w:pPr>
    </w:p>
    <w:p w:rsidR="00DF7AB1" w:rsidRPr="00EB1695" w:rsidRDefault="00DF7AB1" w:rsidP="00EB1695">
      <w:pPr>
        <w:pStyle w:val="ListParagraph"/>
        <w:spacing w:after="0" w:line="360" w:lineRule="auto"/>
        <w:ind w:right="20"/>
        <w:jc w:val="both"/>
        <w:rPr>
          <w:rFonts w:ascii="Times New Roman" w:hAnsi="Times New Roman"/>
          <w:sz w:val="28"/>
          <w:szCs w:val="28"/>
          <w:lang w:eastAsia="ru-RU"/>
        </w:rPr>
      </w:pPr>
    </w:p>
    <w:p w:rsidR="00DF7AB1" w:rsidRPr="00EB1695" w:rsidRDefault="00DF7AB1" w:rsidP="00EB1695">
      <w:pPr>
        <w:spacing w:after="0" w:line="360" w:lineRule="auto"/>
        <w:rPr>
          <w:rFonts w:ascii="Times New Roman" w:hAnsi="Times New Roman"/>
          <w:sz w:val="28"/>
          <w:szCs w:val="28"/>
        </w:rPr>
      </w:pPr>
      <w:r>
        <w:rPr>
          <w:rFonts w:ascii="Times New Roman" w:hAnsi="Times New Roman"/>
          <w:bCs/>
          <w:sz w:val="28"/>
          <w:szCs w:val="28"/>
        </w:rPr>
        <w:t xml:space="preserve">Таблица 1 - </w:t>
      </w:r>
      <w:r w:rsidRPr="00EB1695">
        <w:rPr>
          <w:rFonts w:ascii="Times New Roman" w:hAnsi="Times New Roman"/>
          <w:bCs/>
          <w:sz w:val="28"/>
          <w:szCs w:val="28"/>
        </w:rPr>
        <w:t>Классификация затрат в управленческом учете</w:t>
      </w:r>
    </w:p>
    <w:tbl>
      <w:tblPr>
        <w:tblW w:w="5000" w:type="pct"/>
        <w:tblCellMar>
          <w:left w:w="0" w:type="dxa"/>
          <w:right w:w="0" w:type="dxa"/>
        </w:tblCellMar>
        <w:tblLook w:val="0000"/>
      </w:tblPr>
      <w:tblGrid>
        <w:gridCol w:w="2986"/>
        <w:gridCol w:w="6097"/>
      </w:tblGrid>
      <w:tr w:rsidR="00DF7AB1" w:rsidRPr="00B37344" w:rsidTr="00EB1695">
        <w:trPr>
          <w:trHeight w:val="514"/>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69" w:lineRule="exact"/>
              <w:jc w:val="center"/>
              <w:rPr>
                <w:rFonts w:ascii="Times New Roman" w:hAnsi="Times New Roman"/>
                <w:sz w:val="24"/>
                <w:szCs w:val="24"/>
                <w:lang w:eastAsia="ru-RU"/>
              </w:rPr>
            </w:pPr>
            <w:r w:rsidRPr="00EB1695">
              <w:rPr>
                <w:rFonts w:ascii="Times New Roman" w:hAnsi="Times New Roman"/>
                <w:bCs/>
                <w:sz w:val="24"/>
                <w:szCs w:val="19"/>
                <w:lang w:eastAsia="ru-RU"/>
              </w:rPr>
              <w:t>Классификационные признаки с учетом функций управления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bCs/>
                <w:sz w:val="24"/>
                <w:szCs w:val="19"/>
                <w:lang w:eastAsia="ru-RU"/>
              </w:rPr>
              <w:t>Виды затрат</w:t>
            </w:r>
          </w:p>
        </w:tc>
      </w:tr>
      <w:tr w:rsidR="00DF7AB1" w:rsidRPr="00B37344" w:rsidTr="00EB1695">
        <w:trPr>
          <w:trHeight w:val="509"/>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exact"/>
              <w:jc w:val="center"/>
              <w:rPr>
                <w:rFonts w:ascii="Times New Roman" w:hAnsi="Times New Roman"/>
                <w:sz w:val="24"/>
                <w:szCs w:val="24"/>
                <w:lang w:eastAsia="ru-RU"/>
              </w:rPr>
            </w:pPr>
            <w:r w:rsidRPr="00EB1695">
              <w:rPr>
                <w:rFonts w:ascii="Times New Roman" w:hAnsi="Times New Roman"/>
                <w:sz w:val="24"/>
                <w:szCs w:val="19"/>
                <w:lang w:eastAsia="ru-RU"/>
              </w:rPr>
              <w:t>1. Процесс принятия управленческих решений</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exact"/>
              <w:jc w:val="center"/>
              <w:rPr>
                <w:rFonts w:ascii="Times New Roman" w:hAnsi="Times New Roman"/>
                <w:sz w:val="24"/>
                <w:szCs w:val="24"/>
                <w:lang w:eastAsia="ru-RU"/>
              </w:rPr>
            </w:pPr>
            <w:r w:rsidRPr="00EB1695">
              <w:rPr>
                <w:rFonts w:ascii="Times New Roman" w:hAnsi="Times New Roman"/>
                <w:sz w:val="24"/>
                <w:szCs w:val="19"/>
                <w:lang w:eastAsia="ru-RU"/>
              </w:rPr>
              <w:t>Явные и альтернативные; релевантные и нере</w:t>
            </w:r>
            <w:r>
              <w:rPr>
                <w:rFonts w:ascii="Times New Roman" w:hAnsi="Times New Roman"/>
                <w:sz w:val="24"/>
                <w:szCs w:val="19"/>
                <w:lang w:eastAsia="ru-RU"/>
              </w:rPr>
              <w:t>левантные; эффективные и не</w:t>
            </w:r>
            <w:r w:rsidRPr="00EB1695">
              <w:rPr>
                <w:rFonts w:ascii="Times New Roman" w:hAnsi="Times New Roman"/>
                <w:sz w:val="24"/>
                <w:szCs w:val="19"/>
                <w:lang w:eastAsia="ru-RU"/>
              </w:rPr>
              <w:t>эффективные</w:t>
            </w:r>
          </w:p>
        </w:tc>
      </w:tr>
      <w:tr w:rsidR="00DF7AB1" w:rsidRPr="00B37344" w:rsidTr="00EB1695">
        <w:trPr>
          <w:trHeight w:val="226"/>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2. Процесс прогнозирования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Краткосрочные и долгосрочные</w:t>
            </w:r>
          </w:p>
        </w:tc>
      </w:tr>
      <w:tr w:rsidR="00DF7AB1" w:rsidRPr="00B37344" w:rsidTr="00EB1695">
        <w:trPr>
          <w:trHeight w:val="230"/>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3. Процесс планирования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Планируемые и непланируемые</w:t>
            </w:r>
          </w:p>
        </w:tc>
      </w:tr>
      <w:tr w:rsidR="00DF7AB1" w:rsidRPr="00B37344" w:rsidTr="00EB1695">
        <w:trPr>
          <w:trHeight w:val="226"/>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4. Процесс нормирования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Стандарты, нормы и нормативы, и отклонение от них</w:t>
            </w:r>
          </w:p>
        </w:tc>
      </w:tr>
      <w:tr w:rsidR="00DF7AB1" w:rsidRPr="00B37344" w:rsidTr="00EB1695">
        <w:trPr>
          <w:trHeight w:val="509"/>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5. Процесс организации</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exact"/>
              <w:jc w:val="center"/>
              <w:rPr>
                <w:rFonts w:ascii="Times New Roman" w:hAnsi="Times New Roman"/>
                <w:sz w:val="24"/>
                <w:szCs w:val="24"/>
                <w:lang w:eastAsia="ru-RU"/>
              </w:rPr>
            </w:pPr>
            <w:r w:rsidRPr="00EB1695">
              <w:rPr>
                <w:rFonts w:ascii="Times New Roman" w:hAnsi="Times New Roman"/>
                <w:sz w:val="24"/>
                <w:szCs w:val="19"/>
                <w:lang w:eastAsia="ru-RU"/>
              </w:rPr>
              <w:t>По местам и сферам возникновения, функци</w:t>
            </w:r>
            <w:r>
              <w:rPr>
                <w:rFonts w:ascii="Times New Roman" w:hAnsi="Times New Roman"/>
                <w:sz w:val="24"/>
                <w:szCs w:val="19"/>
                <w:lang w:eastAsia="ru-RU"/>
              </w:rPr>
              <w:t>ям деятельности и центрам ответ</w:t>
            </w:r>
            <w:r w:rsidRPr="00EB1695">
              <w:rPr>
                <w:rFonts w:ascii="Times New Roman" w:hAnsi="Times New Roman"/>
                <w:sz w:val="24"/>
                <w:szCs w:val="19"/>
                <w:lang w:eastAsia="ru-RU"/>
              </w:rPr>
              <w:t>ственности</w:t>
            </w:r>
          </w:p>
        </w:tc>
      </w:tr>
      <w:tr w:rsidR="00DF7AB1" w:rsidRPr="00B37344" w:rsidTr="00EB1695">
        <w:trPr>
          <w:trHeight w:val="797"/>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6. Процесс учета</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exact"/>
              <w:jc w:val="center"/>
              <w:rPr>
                <w:rFonts w:ascii="Times New Roman" w:hAnsi="Times New Roman"/>
                <w:sz w:val="24"/>
                <w:szCs w:val="24"/>
                <w:lang w:eastAsia="ru-RU"/>
              </w:rPr>
            </w:pPr>
            <w:r w:rsidRPr="00EB1695">
              <w:rPr>
                <w:rFonts w:ascii="Times New Roman" w:hAnsi="Times New Roman"/>
                <w:sz w:val="24"/>
                <w:szCs w:val="19"/>
                <w:lang w:eastAsia="ru-RU"/>
              </w:rPr>
              <w:t>Одноэлементные и комплексные; по статьям калькуляции и экономическим элементам; постоянные и переменные; основные и накладные; прямые и косвенные; текущие и единовременные</w:t>
            </w:r>
          </w:p>
        </w:tc>
      </w:tr>
      <w:tr w:rsidR="00DF7AB1" w:rsidRPr="00B37344" w:rsidTr="00EB1695">
        <w:trPr>
          <w:trHeight w:val="226"/>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7. Процесс контроля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Контролируемые и неконтролируемые</w:t>
            </w:r>
          </w:p>
        </w:tc>
      </w:tr>
      <w:tr w:rsidR="00DF7AB1" w:rsidRPr="00B37344" w:rsidTr="00EB1695">
        <w:trPr>
          <w:trHeight w:val="226"/>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8. Процесс регулирования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Регулируемые и нерегулируемые</w:t>
            </w:r>
          </w:p>
        </w:tc>
      </w:tr>
      <w:tr w:rsidR="00DF7AB1" w:rsidRPr="00B37344" w:rsidTr="00EB1695">
        <w:trPr>
          <w:trHeight w:val="226"/>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9. Процесс стимулирования</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Обязательные и поощрительные</w:t>
            </w:r>
          </w:p>
        </w:tc>
      </w:tr>
      <w:tr w:rsidR="00DF7AB1" w:rsidRPr="00B37344" w:rsidTr="00EB1695">
        <w:trPr>
          <w:trHeight w:val="523"/>
        </w:trPr>
        <w:tc>
          <w:tcPr>
            <w:tcW w:w="1644"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auto"/>
              <w:jc w:val="center"/>
              <w:rPr>
                <w:rFonts w:ascii="Times New Roman" w:hAnsi="Times New Roman"/>
                <w:sz w:val="24"/>
                <w:szCs w:val="24"/>
                <w:lang w:eastAsia="ru-RU"/>
              </w:rPr>
            </w:pPr>
            <w:r w:rsidRPr="00EB1695">
              <w:rPr>
                <w:rFonts w:ascii="Times New Roman" w:hAnsi="Times New Roman"/>
                <w:sz w:val="24"/>
                <w:szCs w:val="19"/>
                <w:lang w:eastAsia="ru-RU"/>
              </w:rPr>
              <w:t>10. Процесс анализа</w:t>
            </w:r>
          </w:p>
        </w:tc>
        <w:tc>
          <w:tcPr>
            <w:tcW w:w="3356" w:type="pct"/>
            <w:tcBorders>
              <w:top w:val="single" w:sz="4" w:space="0" w:color="auto"/>
              <w:left w:val="single" w:sz="4" w:space="0" w:color="auto"/>
              <w:bottom w:val="single" w:sz="4" w:space="0" w:color="auto"/>
              <w:right w:val="single" w:sz="4" w:space="0" w:color="auto"/>
            </w:tcBorders>
            <w:shd w:val="clear" w:color="auto" w:fill="FFFFFF"/>
          </w:tcPr>
          <w:p w:rsidR="00DF7AB1" w:rsidRPr="00EB1695" w:rsidRDefault="00DF7AB1" w:rsidP="009C7630">
            <w:pPr>
              <w:spacing w:after="0" w:line="240" w:lineRule="exact"/>
              <w:jc w:val="center"/>
              <w:rPr>
                <w:rFonts w:ascii="Times New Roman" w:hAnsi="Times New Roman"/>
                <w:sz w:val="24"/>
                <w:szCs w:val="24"/>
                <w:lang w:eastAsia="ru-RU"/>
              </w:rPr>
            </w:pPr>
            <w:r w:rsidRPr="00EB1695">
              <w:rPr>
                <w:rFonts w:ascii="Times New Roman" w:hAnsi="Times New Roman"/>
                <w:sz w:val="24"/>
                <w:szCs w:val="19"/>
                <w:lang w:eastAsia="ru-RU"/>
              </w:rPr>
              <w:t xml:space="preserve">Фактические; прогнозные, плановые; сметные; </w:t>
            </w:r>
            <w:r>
              <w:rPr>
                <w:rFonts w:ascii="Times New Roman" w:hAnsi="Times New Roman"/>
                <w:sz w:val="24"/>
                <w:szCs w:val="19"/>
                <w:lang w:eastAsia="ru-RU"/>
              </w:rPr>
              <w:t>стандартные; общие и струк</w:t>
            </w:r>
            <w:r w:rsidRPr="00EB1695">
              <w:rPr>
                <w:rFonts w:ascii="Times New Roman" w:hAnsi="Times New Roman"/>
                <w:sz w:val="24"/>
                <w:szCs w:val="19"/>
                <w:lang w:eastAsia="ru-RU"/>
              </w:rPr>
              <w:t>турные; полные и частичные</w:t>
            </w:r>
          </w:p>
        </w:tc>
      </w:tr>
    </w:tbl>
    <w:p w:rsidR="00DF7AB1" w:rsidRPr="00EB1695" w:rsidRDefault="00DF7AB1" w:rsidP="00EB1695">
      <w:pPr>
        <w:spacing w:after="0" w:line="360" w:lineRule="auto"/>
        <w:ind w:firstLine="709"/>
        <w:rPr>
          <w:rFonts w:ascii="Times New Roman" w:hAnsi="Times New Roman"/>
          <w:sz w:val="28"/>
          <w:szCs w:val="28"/>
        </w:rPr>
      </w:pP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Прежде всего, для принятия управленческих решений важное значение имеет подразделение затрат на явные и неявные (альтернативные). Явные издержки - это расходы (денежные выплаты)</w:t>
      </w:r>
      <w:r>
        <w:rPr>
          <w:rFonts w:ascii="Times New Roman" w:hAnsi="Times New Roman"/>
          <w:sz w:val="28"/>
          <w:szCs w:val="28"/>
          <w:lang w:eastAsia="ru-RU"/>
        </w:rPr>
        <w:t xml:space="preserve"> организации по приобретению не</w:t>
      </w:r>
      <w:r w:rsidRPr="00EB1695">
        <w:rPr>
          <w:rFonts w:ascii="Times New Roman" w:hAnsi="Times New Roman"/>
          <w:sz w:val="28"/>
          <w:szCs w:val="28"/>
          <w:lang w:eastAsia="ru-RU"/>
        </w:rPr>
        <w:t>обходимых ресурсов: материалов, энергии, рабочей си</w:t>
      </w:r>
      <w:r>
        <w:rPr>
          <w:rFonts w:ascii="Times New Roman" w:hAnsi="Times New Roman"/>
          <w:sz w:val="28"/>
          <w:szCs w:val="28"/>
          <w:lang w:eastAsia="ru-RU"/>
        </w:rPr>
        <w:t>лы, привлекаемых со стороны. Та</w:t>
      </w:r>
      <w:r w:rsidRPr="00EB1695">
        <w:rPr>
          <w:rFonts w:ascii="Times New Roman" w:hAnsi="Times New Roman"/>
          <w:sz w:val="28"/>
          <w:szCs w:val="28"/>
          <w:lang w:eastAsia="ru-RU"/>
        </w:rPr>
        <w:t>ким образом, явные (или внешние) издержки - это стоимость ресурсов, не принадлежащих собственникам организации или предполагаемые затраты</w:t>
      </w:r>
      <w:r>
        <w:rPr>
          <w:rFonts w:ascii="Times New Roman" w:hAnsi="Times New Roman"/>
          <w:sz w:val="28"/>
          <w:szCs w:val="28"/>
          <w:lang w:eastAsia="ru-RU"/>
        </w:rPr>
        <w:t>, которые должна нести организа</w:t>
      </w:r>
      <w:r w:rsidRPr="00EB1695">
        <w:rPr>
          <w:rFonts w:ascii="Times New Roman" w:hAnsi="Times New Roman"/>
          <w:sz w:val="28"/>
          <w:szCs w:val="28"/>
          <w:lang w:eastAsia="ru-RU"/>
        </w:rPr>
        <w:t>ция при вы</w:t>
      </w:r>
      <w:r>
        <w:rPr>
          <w:rFonts w:ascii="Times New Roman" w:hAnsi="Times New Roman"/>
          <w:sz w:val="28"/>
          <w:szCs w:val="28"/>
          <w:lang w:eastAsia="ru-RU"/>
        </w:rPr>
        <w:t>полнении производственной и ком</w:t>
      </w:r>
      <w:r w:rsidRPr="00EB1695">
        <w:rPr>
          <w:rFonts w:ascii="Times New Roman" w:hAnsi="Times New Roman"/>
          <w:sz w:val="28"/>
          <w:szCs w:val="28"/>
          <w:lang w:eastAsia="ru-RU"/>
        </w:rPr>
        <w:t>мерческой деятельности.</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Затраты же</w:t>
      </w:r>
      <w:r>
        <w:rPr>
          <w:rFonts w:ascii="Times New Roman" w:hAnsi="Times New Roman"/>
          <w:sz w:val="28"/>
          <w:szCs w:val="28"/>
          <w:lang w:eastAsia="ru-RU"/>
        </w:rPr>
        <w:t>, обусловленные отказом от одно</w:t>
      </w:r>
      <w:r w:rsidRPr="00EB1695">
        <w:rPr>
          <w:rFonts w:ascii="Times New Roman" w:hAnsi="Times New Roman"/>
          <w:sz w:val="28"/>
          <w:szCs w:val="28"/>
          <w:lang w:eastAsia="ru-RU"/>
        </w:rPr>
        <w:t>го товара в по</w:t>
      </w:r>
      <w:r>
        <w:rPr>
          <w:rFonts w:ascii="Times New Roman" w:hAnsi="Times New Roman"/>
          <w:sz w:val="28"/>
          <w:szCs w:val="28"/>
          <w:lang w:eastAsia="ru-RU"/>
        </w:rPr>
        <w:t>льзу другого, называют альтерна</w:t>
      </w:r>
      <w:r w:rsidRPr="00EB1695">
        <w:rPr>
          <w:rFonts w:ascii="Times New Roman" w:hAnsi="Times New Roman"/>
          <w:sz w:val="28"/>
          <w:szCs w:val="28"/>
          <w:lang w:eastAsia="ru-RU"/>
        </w:rPr>
        <w:t>тивными (</w:t>
      </w:r>
      <w:r>
        <w:rPr>
          <w:rFonts w:ascii="Times New Roman" w:hAnsi="Times New Roman"/>
          <w:sz w:val="28"/>
          <w:szCs w:val="28"/>
          <w:lang w:eastAsia="ru-RU"/>
        </w:rPr>
        <w:t>вмененными) затратами. Они озна</w:t>
      </w:r>
      <w:r w:rsidRPr="00EB1695">
        <w:rPr>
          <w:rFonts w:ascii="Times New Roman" w:hAnsi="Times New Roman"/>
          <w:sz w:val="28"/>
          <w:szCs w:val="28"/>
          <w:lang w:eastAsia="ru-RU"/>
        </w:rPr>
        <w:t>чают упущенную выгоду, когда выбор одного действия исключает появление другого действия. Альтернативные затраты возникают в случае ограниченности ресурсов. Если ресурсы не ограничены, вмененные издержки равны нулю. Таким</w:t>
      </w:r>
      <w:r>
        <w:rPr>
          <w:rFonts w:ascii="Times New Roman" w:hAnsi="Times New Roman"/>
          <w:sz w:val="28"/>
          <w:szCs w:val="28"/>
          <w:lang w:eastAsia="ru-RU"/>
        </w:rPr>
        <w:t xml:space="preserve"> образом, под неявными (внутрен</w:t>
      </w:r>
      <w:r w:rsidRPr="00EB1695">
        <w:rPr>
          <w:rFonts w:ascii="Times New Roman" w:hAnsi="Times New Roman"/>
          <w:sz w:val="28"/>
          <w:szCs w:val="28"/>
          <w:lang w:eastAsia="ru-RU"/>
        </w:rPr>
        <w:t xml:space="preserve">ними, вмененными) затратами понимаются расходы </w:t>
      </w:r>
      <w:r>
        <w:rPr>
          <w:rFonts w:ascii="Times New Roman" w:hAnsi="Times New Roman"/>
          <w:sz w:val="28"/>
          <w:szCs w:val="28"/>
          <w:lang w:eastAsia="ru-RU"/>
        </w:rPr>
        <w:t>собственных, принадлежащих орга</w:t>
      </w:r>
      <w:r w:rsidRPr="00EB1695">
        <w:rPr>
          <w:rFonts w:ascii="Times New Roman" w:hAnsi="Times New Roman"/>
          <w:sz w:val="28"/>
          <w:szCs w:val="28"/>
          <w:lang w:eastAsia="ru-RU"/>
        </w:rPr>
        <w:t xml:space="preserve">низации и поэтому не оплачиваемых деньгами ресурсов (семян, кормов и пр.), а также использование собственного капитала и помещений. Величина неявных (внутренних) издержек приравнивается к тем денежным платежам, которые могли быть получены при использовании этих ресурсов наилучшим способом в альтернативном варианте: для собственника капитала неявными издержками является прибыль (%), которую он получил бы, вложив капитал в иные сферы; для владельца земли неявными издержками будет арендная плата, полученная в случае сдачи земли в аренду; для предпринимателя в качестве неявных издержек можно рассматривать заработную плату, которую он мог бы получить, работая по найму; альтернативой использования основных средств может быть их продажа по рыночным ценам и вложение вырученных денег в банк под проценты и </w:t>
      </w:r>
      <w:r w:rsidRPr="00EB1695">
        <w:rPr>
          <w:rFonts w:ascii="Times New Roman" w:hAnsi="Times New Roman"/>
          <w:bCs/>
          <w:sz w:val="28"/>
          <w:szCs w:val="28"/>
          <w:lang w:eastAsia="ru-RU"/>
        </w:rPr>
        <w:t>т</w:t>
      </w:r>
      <w:r w:rsidRPr="00EB1695">
        <w:rPr>
          <w:rFonts w:ascii="Times New Roman" w:hAnsi="Times New Roman"/>
          <w:sz w:val="28"/>
          <w:szCs w:val="28"/>
          <w:lang w:eastAsia="ru-RU"/>
        </w:rPr>
        <w:t>.д.</w:t>
      </w:r>
    </w:p>
    <w:p w:rsidR="00DF7AB1"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Сумма для вознаграждения предпринимательского труда также является элементом внутренних издержек и составляет нормальную прибыль. Отсюда следует, что экономические издержки включают в себя: бухгалтерские издержки, но</w:t>
      </w:r>
      <w:r>
        <w:rPr>
          <w:rFonts w:ascii="Times New Roman" w:hAnsi="Times New Roman"/>
          <w:sz w:val="28"/>
          <w:szCs w:val="28"/>
          <w:lang w:eastAsia="ru-RU"/>
        </w:rPr>
        <w:t>рмальную прибыль и вмененные из</w:t>
      </w:r>
      <w:r w:rsidRPr="00EB1695">
        <w:rPr>
          <w:rFonts w:ascii="Times New Roman" w:hAnsi="Times New Roman"/>
          <w:sz w:val="28"/>
          <w:szCs w:val="28"/>
          <w:lang w:eastAsia="ru-RU"/>
        </w:rPr>
        <w:t>держки. Нормальная прибыль наиболее точно для каждой отдельной отрасли определяется с учетом риска</w:t>
      </w:r>
      <w:r>
        <w:rPr>
          <w:rFonts w:ascii="Times New Roman" w:hAnsi="Times New Roman"/>
          <w:sz w:val="28"/>
          <w:szCs w:val="28"/>
          <w:lang w:eastAsia="ru-RU"/>
        </w:rPr>
        <w:t xml:space="preserve"> вложения в эту отрасль и откло</w:t>
      </w:r>
      <w:r w:rsidRPr="00EB1695">
        <w:rPr>
          <w:rFonts w:ascii="Times New Roman" w:hAnsi="Times New Roman"/>
          <w:sz w:val="28"/>
          <w:szCs w:val="28"/>
          <w:lang w:eastAsia="ru-RU"/>
        </w:rPr>
        <w:t>нений средн</w:t>
      </w:r>
      <w:r>
        <w:rPr>
          <w:rFonts w:ascii="Times New Roman" w:hAnsi="Times New Roman"/>
          <w:sz w:val="28"/>
          <w:szCs w:val="28"/>
          <w:lang w:eastAsia="ru-RU"/>
        </w:rPr>
        <w:t>ерыночной доходности в исследуе</w:t>
      </w:r>
      <w:r w:rsidRPr="00EB1695">
        <w:rPr>
          <w:rFonts w:ascii="Times New Roman" w:hAnsi="Times New Roman"/>
          <w:sz w:val="28"/>
          <w:szCs w:val="28"/>
          <w:lang w:eastAsia="ru-RU"/>
        </w:rPr>
        <w:t>мом периоде от ставки безрисковых вложений и определяется по формуле</w:t>
      </w:r>
      <w:r w:rsidRPr="00FD29DA">
        <w:rPr>
          <w:rFonts w:ascii="Times New Roman" w:hAnsi="Times New Roman"/>
          <w:sz w:val="28"/>
          <w:szCs w:val="28"/>
          <w:lang w:eastAsia="ru-RU"/>
        </w:rPr>
        <w:t xml:space="preserve"> [10, </w:t>
      </w:r>
      <w:r>
        <w:rPr>
          <w:rFonts w:ascii="Times New Roman" w:hAnsi="Times New Roman"/>
          <w:sz w:val="28"/>
          <w:szCs w:val="28"/>
          <w:lang w:val="en-US" w:eastAsia="ru-RU"/>
        </w:rPr>
        <w:t>c</w:t>
      </w:r>
      <w:r w:rsidRPr="00FD29DA">
        <w:rPr>
          <w:rFonts w:ascii="Times New Roman" w:hAnsi="Times New Roman"/>
          <w:sz w:val="28"/>
          <w:szCs w:val="28"/>
          <w:lang w:eastAsia="ru-RU"/>
        </w:rPr>
        <w:t>. 211]</w:t>
      </w:r>
      <w:r w:rsidRPr="00EB1695">
        <w:rPr>
          <w:rFonts w:ascii="Times New Roman" w:hAnsi="Times New Roman"/>
          <w:sz w:val="28"/>
          <w:szCs w:val="28"/>
          <w:lang w:eastAsia="ru-RU"/>
        </w:rPr>
        <w:t>:</w:t>
      </w:r>
    </w:p>
    <w:p w:rsidR="00DF7AB1" w:rsidRPr="00F45052" w:rsidRDefault="00DF7AB1" w:rsidP="00EB1695">
      <w:pPr>
        <w:spacing w:after="0" w:line="360" w:lineRule="auto"/>
        <w:ind w:firstLine="709"/>
        <w:jc w:val="both"/>
        <w:rPr>
          <w:rFonts w:ascii="Times New Roman" w:hAnsi="Times New Roman"/>
          <w:sz w:val="28"/>
          <w:szCs w:val="28"/>
          <w:lang w:eastAsia="ru-RU"/>
        </w:rPr>
      </w:pPr>
      <w:r w:rsidRPr="00F45052">
        <w:rPr>
          <w:rFonts w:ascii="Times New Roman" w:hAnsi="Times New Roman"/>
          <w:sz w:val="28"/>
          <w:szCs w:val="28"/>
          <w:lang w:val="en-US" w:eastAsia="ru-RU"/>
        </w:rPr>
        <w:t>r</w:t>
      </w:r>
      <w:r w:rsidRPr="00F45052">
        <w:rPr>
          <w:rFonts w:ascii="Times New Roman" w:hAnsi="Times New Roman"/>
          <w:sz w:val="28"/>
          <w:szCs w:val="28"/>
          <w:lang w:eastAsia="ru-RU"/>
        </w:rPr>
        <w:t>=</w:t>
      </w:r>
      <w:r w:rsidRPr="00F45052">
        <w:rPr>
          <w:rFonts w:ascii="Times New Roman" w:hAnsi="Times New Roman"/>
          <w:sz w:val="28"/>
          <w:szCs w:val="28"/>
          <w:lang w:val="en-US" w:eastAsia="ru-RU"/>
        </w:rPr>
        <w:t>R</w:t>
      </w:r>
      <w:r w:rsidRPr="00F45052">
        <w:rPr>
          <w:rFonts w:ascii="Times New Roman" w:hAnsi="Times New Roman"/>
          <w:sz w:val="28"/>
          <w:szCs w:val="28"/>
          <w:vertAlign w:val="subscript"/>
          <w:lang w:eastAsia="ru-RU"/>
        </w:rPr>
        <w:t>безриск</w:t>
      </w:r>
      <w:r w:rsidRPr="00F45052">
        <w:rPr>
          <w:rFonts w:ascii="Times New Roman" w:hAnsi="Times New Roman"/>
          <w:sz w:val="28"/>
          <w:szCs w:val="28"/>
          <w:lang w:eastAsia="ru-RU"/>
        </w:rPr>
        <w:t>.+β(</w:t>
      </w:r>
      <w:r w:rsidRPr="00F45052">
        <w:rPr>
          <w:rFonts w:ascii="Times New Roman" w:hAnsi="Times New Roman"/>
          <w:sz w:val="28"/>
          <w:szCs w:val="28"/>
          <w:lang w:val="en-US" w:eastAsia="ru-RU"/>
        </w:rPr>
        <w:t>R</w:t>
      </w:r>
      <w:r w:rsidRPr="00F45052">
        <w:rPr>
          <w:rFonts w:ascii="Times New Roman" w:hAnsi="Times New Roman"/>
          <w:sz w:val="28"/>
          <w:szCs w:val="28"/>
          <w:vertAlign w:val="subscript"/>
          <w:lang w:val="en-US" w:eastAsia="ru-RU"/>
        </w:rPr>
        <w:t>m</w:t>
      </w:r>
      <w:r w:rsidRPr="00F45052">
        <w:rPr>
          <w:rFonts w:ascii="Times New Roman" w:hAnsi="Times New Roman"/>
          <w:sz w:val="28"/>
          <w:szCs w:val="28"/>
          <w:lang w:eastAsia="ru-RU"/>
        </w:rPr>
        <w:t xml:space="preserve">- </w:t>
      </w:r>
      <w:r w:rsidRPr="00F45052">
        <w:rPr>
          <w:rFonts w:ascii="Times New Roman" w:hAnsi="Times New Roman"/>
          <w:sz w:val="28"/>
          <w:szCs w:val="28"/>
          <w:lang w:val="en-US" w:eastAsia="ru-RU"/>
        </w:rPr>
        <w:t>R</w:t>
      </w:r>
      <w:r w:rsidRPr="00F45052">
        <w:rPr>
          <w:rFonts w:ascii="Times New Roman" w:hAnsi="Times New Roman"/>
          <w:sz w:val="28"/>
          <w:szCs w:val="28"/>
          <w:vertAlign w:val="subscript"/>
          <w:lang w:eastAsia="ru-RU"/>
        </w:rPr>
        <w:t>безриск.);</w:t>
      </w:r>
    </w:p>
    <w:p w:rsidR="00DF7AB1" w:rsidRPr="00F45052" w:rsidRDefault="00DF7AB1" w:rsidP="00EB1695">
      <w:pPr>
        <w:spacing w:after="0" w:line="360" w:lineRule="auto"/>
        <w:ind w:left="20" w:firstLine="709"/>
        <w:jc w:val="both"/>
        <w:rPr>
          <w:rFonts w:ascii="Times New Roman" w:hAnsi="Times New Roman"/>
          <w:sz w:val="28"/>
          <w:szCs w:val="28"/>
          <w:lang w:eastAsia="ru-RU"/>
        </w:rPr>
      </w:pPr>
      <w:r w:rsidRPr="00F45052">
        <w:rPr>
          <w:rFonts w:ascii="Times New Roman" w:hAnsi="Times New Roman"/>
          <w:sz w:val="28"/>
          <w:szCs w:val="28"/>
          <w:lang w:eastAsia="ru-RU"/>
        </w:rPr>
        <w:t xml:space="preserve">где </w:t>
      </w:r>
      <w:r w:rsidRPr="00F45052">
        <w:rPr>
          <w:rFonts w:ascii="Times New Roman" w:hAnsi="Times New Roman"/>
          <w:sz w:val="28"/>
          <w:szCs w:val="28"/>
          <w:lang w:val="en-US" w:eastAsia="ru-RU"/>
        </w:rPr>
        <w:t>r</w:t>
      </w:r>
      <w:r w:rsidRPr="00F45052">
        <w:rPr>
          <w:rFonts w:ascii="Times New Roman" w:hAnsi="Times New Roman"/>
          <w:sz w:val="28"/>
          <w:szCs w:val="28"/>
          <w:lang w:eastAsia="ru-RU"/>
        </w:rPr>
        <w:t xml:space="preserve"> - искомый процент;</w:t>
      </w:r>
    </w:p>
    <w:p w:rsidR="00DF7AB1" w:rsidRPr="00F45052" w:rsidRDefault="00DF7AB1" w:rsidP="00EB1695">
      <w:pPr>
        <w:spacing w:after="0" w:line="360" w:lineRule="auto"/>
        <w:ind w:left="20" w:right="20" w:firstLine="709"/>
        <w:jc w:val="both"/>
        <w:rPr>
          <w:rFonts w:ascii="Times New Roman" w:hAnsi="Times New Roman"/>
          <w:sz w:val="28"/>
          <w:szCs w:val="28"/>
          <w:lang w:eastAsia="ru-RU"/>
        </w:rPr>
      </w:pPr>
      <w:r w:rsidRPr="00F45052">
        <w:rPr>
          <w:rFonts w:ascii="Times New Roman" w:hAnsi="Times New Roman"/>
          <w:sz w:val="28"/>
          <w:szCs w:val="28"/>
          <w:lang w:val="en-US" w:eastAsia="ru-RU"/>
        </w:rPr>
        <w:t>R</w:t>
      </w:r>
      <w:r w:rsidRPr="00F45052">
        <w:rPr>
          <w:rFonts w:ascii="Times New Roman" w:hAnsi="Times New Roman"/>
          <w:sz w:val="28"/>
          <w:szCs w:val="28"/>
          <w:vertAlign w:val="subscript"/>
          <w:lang w:eastAsia="ru-RU"/>
        </w:rPr>
        <w:t>безриск</w:t>
      </w:r>
      <w:r w:rsidRPr="00F45052">
        <w:rPr>
          <w:rFonts w:ascii="Times New Roman" w:hAnsi="Times New Roman"/>
          <w:sz w:val="28"/>
          <w:szCs w:val="28"/>
          <w:lang w:eastAsia="ru-RU"/>
        </w:rPr>
        <w:t>.</w:t>
      </w:r>
      <w:r w:rsidRPr="00F45052">
        <w:rPr>
          <w:rFonts w:ascii="Times New Roman" w:hAnsi="Times New Roman"/>
          <w:sz w:val="28"/>
          <w:szCs w:val="28"/>
        </w:rPr>
        <w:t xml:space="preserve"> </w:t>
      </w:r>
      <w:r w:rsidRPr="00F45052">
        <w:rPr>
          <w:rFonts w:ascii="Times New Roman" w:hAnsi="Times New Roman"/>
          <w:sz w:val="28"/>
          <w:szCs w:val="28"/>
          <w:lang w:eastAsia="ru-RU"/>
        </w:rPr>
        <w:t>- это процент по долгосрочным обязательствам государства (ранее в России % по ГКО), в среднем 3-5 % годовых;</w:t>
      </w:r>
    </w:p>
    <w:p w:rsidR="00DF7AB1" w:rsidRPr="00F45052" w:rsidRDefault="00DF7AB1" w:rsidP="00EB1695">
      <w:pPr>
        <w:spacing w:after="0" w:line="360" w:lineRule="auto"/>
        <w:ind w:left="20" w:right="20" w:firstLine="709"/>
        <w:jc w:val="both"/>
        <w:rPr>
          <w:rFonts w:ascii="Times New Roman" w:hAnsi="Times New Roman"/>
          <w:sz w:val="28"/>
          <w:szCs w:val="28"/>
          <w:lang w:eastAsia="ru-RU"/>
        </w:rPr>
      </w:pPr>
      <w:r w:rsidRPr="00F45052">
        <w:rPr>
          <w:rFonts w:ascii="Times New Roman" w:hAnsi="Times New Roman"/>
          <w:sz w:val="28"/>
          <w:szCs w:val="28"/>
          <w:lang w:val="en-US" w:eastAsia="ru-RU"/>
        </w:rPr>
        <w:t>R</w:t>
      </w:r>
      <w:r w:rsidRPr="00F45052">
        <w:rPr>
          <w:rFonts w:ascii="Times New Roman" w:hAnsi="Times New Roman"/>
          <w:sz w:val="28"/>
          <w:szCs w:val="28"/>
          <w:vertAlign w:val="subscript"/>
          <w:lang w:val="en-US" w:eastAsia="ru-RU"/>
        </w:rPr>
        <w:t>m</w:t>
      </w:r>
      <w:r w:rsidRPr="00F45052">
        <w:rPr>
          <w:rFonts w:ascii="Times New Roman" w:hAnsi="Times New Roman"/>
          <w:sz w:val="28"/>
          <w:szCs w:val="28"/>
        </w:rPr>
        <w:t xml:space="preserve"> </w:t>
      </w:r>
      <w:r w:rsidRPr="00F45052">
        <w:rPr>
          <w:rFonts w:ascii="Times New Roman" w:hAnsi="Times New Roman"/>
          <w:sz w:val="28"/>
          <w:szCs w:val="28"/>
          <w:lang w:eastAsia="ru-RU"/>
        </w:rPr>
        <w:t xml:space="preserve">- доходность по рынку ценных бумаг в целом за исследуемый период (в России таким индексом служит фондовый индекс РТС </w:t>
      </w:r>
      <w:r w:rsidRPr="00F45052">
        <w:rPr>
          <w:rFonts w:ascii="Times New Roman" w:hAnsi="Times New Roman"/>
          <w:sz w:val="28"/>
          <w:szCs w:val="28"/>
        </w:rPr>
        <w:t>(</w:t>
      </w:r>
      <w:r w:rsidRPr="00F45052">
        <w:rPr>
          <w:rFonts w:ascii="Times New Roman" w:hAnsi="Times New Roman"/>
          <w:sz w:val="28"/>
          <w:szCs w:val="28"/>
          <w:lang w:val="en-US"/>
        </w:rPr>
        <w:t>RTSI</w:t>
      </w:r>
      <w:r w:rsidRPr="00F45052">
        <w:rPr>
          <w:rFonts w:ascii="Times New Roman" w:hAnsi="Times New Roman"/>
          <w:sz w:val="28"/>
          <w:szCs w:val="28"/>
        </w:rPr>
        <w:t xml:space="preserve">), </w:t>
      </w:r>
      <w:r w:rsidRPr="00F45052">
        <w:rPr>
          <w:rFonts w:ascii="Times New Roman" w:hAnsi="Times New Roman"/>
          <w:sz w:val="28"/>
          <w:szCs w:val="28"/>
          <w:lang w:eastAsia="ru-RU"/>
        </w:rPr>
        <w:t>определяемый в среднем по 56-60 компаниям, котирующим свои акции на Московской фондовой бирже).</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F45052">
        <w:rPr>
          <w:rFonts w:ascii="Times New Roman" w:hAnsi="Times New Roman"/>
          <w:sz w:val="28"/>
          <w:szCs w:val="28"/>
          <w:lang w:eastAsia="ru-RU"/>
        </w:rPr>
        <w:t>β - коэффициент, показывающий степень риска вложений в данную отрасль (в среднем колеблется для большинства предприятий от 1 до 2).</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Расчет экономических затрат имеет важное значение для принятия верных управленческих решений о целесообразности дальнейшего ис</w:t>
      </w:r>
      <w:r w:rsidRPr="00EB1695">
        <w:rPr>
          <w:rFonts w:ascii="Times New Roman" w:hAnsi="Times New Roman"/>
          <w:sz w:val="28"/>
          <w:szCs w:val="28"/>
          <w:lang w:eastAsia="ru-RU"/>
        </w:rPr>
        <w:softHyphen/>
        <w:t>пользования труда и капитала в данной сфере деятельности. Если экономическая прибыль выше нуля, то отдача от вложений ресурсов выше альте</w:t>
      </w:r>
      <w:r>
        <w:rPr>
          <w:rFonts w:ascii="Times New Roman" w:hAnsi="Times New Roman"/>
          <w:sz w:val="28"/>
          <w:szCs w:val="28"/>
          <w:lang w:eastAsia="ru-RU"/>
        </w:rPr>
        <w:t>рнативного их использования, од</w:t>
      </w:r>
      <w:r w:rsidRPr="00EB1695">
        <w:rPr>
          <w:rFonts w:ascii="Times New Roman" w:hAnsi="Times New Roman"/>
          <w:sz w:val="28"/>
          <w:szCs w:val="28"/>
          <w:lang w:eastAsia="ru-RU"/>
        </w:rPr>
        <w:t>нако следует позаботиться о закреплении конкурентны</w:t>
      </w:r>
      <w:r>
        <w:rPr>
          <w:rFonts w:ascii="Times New Roman" w:hAnsi="Times New Roman"/>
          <w:sz w:val="28"/>
          <w:szCs w:val="28"/>
          <w:lang w:eastAsia="ru-RU"/>
        </w:rPr>
        <w:t>х преимуществ. Получение от</w:t>
      </w:r>
      <w:r w:rsidRPr="00EB1695">
        <w:rPr>
          <w:rFonts w:ascii="Times New Roman" w:hAnsi="Times New Roman"/>
          <w:sz w:val="28"/>
          <w:szCs w:val="28"/>
          <w:lang w:eastAsia="ru-RU"/>
        </w:rPr>
        <w:t>рицательной экономической прибыли следует воспринимать как первое предупреждение о неблагопо</w:t>
      </w:r>
      <w:r>
        <w:rPr>
          <w:rFonts w:ascii="Times New Roman" w:hAnsi="Times New Roman"/>
          <w:sz w:val="28"/>
          <w:szCs w:val="28"/>
          <w:lang w:eastAsia="ru-RU"/>
        </w:rPr>
        <w:t>лучном положении дел в организа</w:t>
      </w:r>
      <w:r w:rsidRPr="00EB1695">
        <w:rPr>
          <w:rFonts w:ascii="Times New Roman" w:hAnsi="Times New Roman"/>
          <w:sz w:val="28"/>
          <w:szCs w:val="28"/>
          <w:lang w:eastAsia="ru-RU"/>
        </w:rPr>
        <w:t>ции. Нулевая экономическая прибыль отражает положение организации на рынке, при котором обеспечивается нормальная прибыль. Величина экономической и бухгалтерской прибыли будет отличаться на величину неявных (вмененных) затрат. Про</w:t>
      </w:r>
      <w:r>
        <w:rPr>
          <w:rFonts w:ascii="Times New Roman" w:hAnsi="Times New Roman"/>
          <w:sz w:val="28"/>
          <w:szCs w:val="28"/>
          <w:lang w:eastAsia="ru-RU"/>
        </w:rPr>
        <w:t>блема нашей отечественной эконо</w:t>
      </w:r>
      <w:r w:rsidRPr="00EB1695">
        <w:rPr>
          <w:rFonts w:ascii="Times New Roman" w:hAnsi="Times New Roman"/>
          <w:sz w:val="28"/>
          <w:szCs w:val="28"/>
          <w:lang w:eastAsia="ru-RU"/>
        </w:rPr>
        <w:t>мики состоит в том, что учёт неявных затрат находится в зачаточном состоянии, на практике не проводится, не исчисляется и не анализируется.</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В зависимости от специфики принимаемых решений зат</w:t>
      </w:r>
      <w:r>
        <w:rPr>
          <w:rFonts w:ascii="Times New Roman" w:hAnsi="Times New Roman"/>
          <w:sz w:val="28"/>
          <w:szCs w:val="28"/>
          <w:lang w:eastAsia="ru-RU"/>
        </w:rPr>
        <w:t>раты подразделяются на релевант</w:t>
      </w:r>
      <w:r w:rsidRPr="00EB1695">
        <w:rPr>
          <w:rFonts w:ascii="Times New Roman" w:hAnsi="Times New Roman"/>
          <w:sz w:val="28"/>
          <w:szCs w:val="28"/>
          <w:lang w:eastAsia="ru-RU"/>
        </w:rPr>
        <w:t>ные и нерелев</w:t>
      </w:r>
      <w:r>
        <w:rPr>
          <w:rFonts w:ascii="Times New Roman" w:hAnsi="Times New Roman"/>
          <w:sz w:val="28"/>
          <w:szCs w:val="28"/>
          <w:lang w:eastAsia="ru-RU"/>
        </w:rPr>
        <w:t>антные. Релевантными (т.е. суще</w:t>
      </w:r>
      <w:r w:rsidRPr="00EB1695">
        <w:rPr>
          <w:rFonts w:ascii="Times New Roman" w:hAnsi="Times New Roman"/>
          <w:sz w:val="28"/>
          <w:szCs w:val="28"/>
          <w:lang w:eastAsia="ru-RU"/>
        </w:rPr>
        <w:t>ственными, значительными) затратами можно считать только те затраты, которые зависят от рассматриваемого управленческого решения.</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Для определенного круга управленческих задач релев</w:t>
      </w:r>
      <w:r>
        <w:rPr>
          <w:rFonts w:ascii="Times New Roman" w:hAnsi="Times New Roman"/>
          <w:sz w:val="28"/>
          <w:szCs w:val="28"/>
          <w:lang w:eastAsia="ru-RU"/>
        </w:rPr>
        <w:t>антными оказываются именно пере</w:t>
      </w:r>
      <w:r w:rsidRPr="00EB1695">
        <w:rPr>
          <w:rFonts w:ascii="Times New Roman" w:hAnsi="Times New Roman"/>
          <w:sz w:val="28"/>
          <w:szCs w:val="28"/>
          <w:lang w:eastAsia="ru-RU"/>
        </w:rPr>
        <w:t>менные затраты. Нерелевантные затраты не зависят от рассматриваемого управленческого решения.</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На результаты принимаемых решени</w:t>
      </w:r>
      <w:r>
        <w:rPr>
          <w:rFonts w:ascii="Times New Roman" w:hAnsi="Times New Roman"/>
          <w:sz w:val="28"/>
          <w:szCs w:val="28"/>
          <w:lang w:eastAsia="ru-RU"/>
        </w:rPr>
        <w:t>й суще</w:t>
      </w:r>
      <w:r w:rsidRPr="00EB1695">
        <w:rPr>
          <w:rFonts w:ascii="Times New Roman" w:hAnsi="Times New Roman"/>
          <w:sz w:val="28"/>
          <w:szCs w:val="28"/>
          <w:lang w:eastAsia="ru-RU"/>
        </w:rPr>
        <w:t xml:space="preserve">ственное влияние может оказать деление затрат на </w:t>
      </w:r>
      <w:r>
        <w:rPr>
          <w:rFonts w:ascii="Times New Roman" w:hAnsi="Times New Roman"/>
          <w:sz w:val="28"/>
          <w:szCs w:val="28"/>
          <w:lang w:eastAsia="ru-RU"/>
        </w:rPr>
        <w:t xml:space="preserve">- </w:t>
      </w:r>
      <w:r w:rsidRPr="00EB1695">
        <w:rPr>
          <w:rFonts w:ascii="Times New Roman" w:hAnsi="Times New Roman"/>
          <w:sz w:val="28"/>
          <w:szCs w:val="28"/>
          <w:lang w:eastAsia="ru-RU"/>
        </w:rPr>
        <w:t>эффект</w:t>
      </w:r>
      <w:r>
        <w:rPr>
          <w:rFonts w:ascii="Times New Roman" w:hAnsi="Times New Roman"/>
          <w:sz w:val="28"/>
          <w:szCs w:val="28"/>
          <w:lang w:eastAsia="ru-RU"/>
        </w:rPr>
        <w:t xml:space="preserve">ивные и неэффективные. Эффективные - </w:t>
      </w:r>
      <w:r w:rsidRPr="00EB1695">
        <w:rPr>
          <w:rFonts w:ascii="Times New Roman" w:hAnsi="Times New Roman"/>
          <w:sz w:val="28"/>
          <w:szCs w:val="28"/>
          <w:lang w:eastAsia="ru-RU"/>
        </w:rPr>
        <w:t>это про</w:t>
      </w:r>
      <w:r>
        <w:rPr>
          <w:rFonts w:ascii="Times New Roman" w:hAnsi="Times New Roman"/>
          <w:sz w:val="28"/>
          <w:szCs w:val="28"/>
          <w:lang w:eastAsia="ru-RU"/>
        </w:rPr>
        <w:t>изводительные затраты, в резуль</w:t>
      </w:r>
      <w:r w:rsidRPr="00EB1695">
        <w:rPr>
          <w:rFonts w:ascii="Times New Roman" w:hAnsi="Times New Roman"/>
          <w:sz w:val="28"/>
          <w:szCs w:val="28"/>
          <w:lang w:eastAsia="ru-RU"/>
        </w:rPr>
        <w:t>тате которых получают доходы от реализации тех видов продукции, на выпуск которых были произведены эти затраты. Неэффективные - это затраты непроизводительного характера, в результате которых не будут получены доходы, так как не бу</w:t>
      </w:r>
      <w:r>
        <w:rPr>
          <w:rFonts w:ascii="Times New Roman" w:hAnsi="Times New Roman"/>
          <w:sz w:val="28"/>
          <w:szCs w:val="28"/>
          <w:lang w:eastAsia="ru-RU"/>
        </w:rPr>
        <w:t>дет произведен продукт. Неэффек</w:t>
      </w:r>
      <w:r w:rsidRPr="00EB1695">
        <w:rPr>
          <w:rFonts w:ascii="Times New Roman" w:hAnsi="Times New Roman"/>
          <w:sz w:val="28"/>
          <w:szCs w:val="28"/>
          <w:lang w:eastAsia="ru-RU"/>
        </w:rPr>
        <w:t>тивные затраты - это потери на производстве. К ним относятс</w:t>
      </w:r>
      <w:r>
        <w:rPr>
          <w:rFonts w:ascii="Times New Roman" w:hAnsi="Times New Roman"/>
          <w:sz w:val="28"/>
          <w:szCs w:val="28"/>
          <w:lang w:eastAsia="ru-RU"/>
        </w:rPr>
        <w:t>я потери от брака, простоев, не</w:t>
      </w:r>
      <w:r w:rsidRPr="00EB1695">
        <w:rPr>
          <w:rFonts w:ascii="Times New Roman" w:hAnsi="Times New Roman"/>
          <w:sz w:val="28"/>
          <w:szCs w:val="28"/>
          <w:lang w:eastAsia="ru-RU"/>
        </w:rPr>
        <w:t>достачи, порчи това</w:t>
      </w:r>
      <w:r>
        <w:rPr>
          <w:rFonts w:ascii="Times New Roman" w:hAnsi="Times New Roman"/>
          <w:sz w:val="28"/>
          <w:szCs w:val="28"/>
          <w:lang w:eastAsia="ru-RU"/>
        </w:rPr>
        <w:t>рно-материальных ценно</w:t>
      </w:r>
      <w:r w:rsidRPr="00EB1695">
        <w:rPr>
          <w:rFonts w:ascii="Times New Roman" w:hAnsi="Times New Roman"/>
          <w:sz w:val="28"/>
          <w:szCs w:val="28"/>
          <w:lang w:eastAsia="ru-RU"/>
        </w:rPr>
        <w:t>стей и др.</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В проц</w:t>
      </w:r>
      <w:r>
        <w:rPr>
          <w:rFonts w:ascii="Times New Roman" w:hAnsi="Times New Roman"/>
          <w:sz w:val="28"/>
          <w:szCs w:val="28"/>
          <w:lang w:eastAsia="ru-RU"/>
        </w:rPr>
        <w:t>ессе прогнозирования затраты ор</w:t>
      </w:r>
      <w:r w:rsidRPr="00EB1695">
        <w:rPr>
          <w:rFonts w:ascii="Times New Roman" w:hAnsi="Times New Roman"/>
          <w:sz w:val="28"/>
          <w:szCs w:val="28"/>
          <w:lang w:eastAsia="ru-RU"/>
        </w:rPr>
        <w:t>ганизации рассматриваются в краткосрочном и долгосрочном периодах. В краткосрочном периоде отдельные факторы производства не изменяютс</w:t>
      </w:r>
      <w:r>
        <w:rPr>
          <w:rFonts w:ascii="Times New Roman" w:hAnsi="Times New Roman"/>
          <w:sz w:val="28"/>
          <w:szCs w:val="28"/>
          <w:lang w:eastAsia="ru-RU"/>
        </w:rPr>
        <w:t>я: их называют постоянными (фик</w:t>
      </w:r>
      <w:r w:rsidRPr="00EB1695">
        <w:rPr>
          <w:rFonts w:ascii="Times New Roman" w:hAnsi="Times New Roman"/>
          <w:sz w:val="28"/>
          <w:szCs w:val="28"/>
          <w:lang w:eastAsia="ru-RU"/>
        </w:rPr>
        <w:t xml:space="preserve">сированными) факторами. К ним, как правило, относятся здания, оборудование и др. Однако, это может быть и земля, услуги менеджеров и квалифицированных кадров. Экономические ресурсы, </w:t>
      </w:r>
      <w:r>
        <w:rPr>
          <w:rFonts w:ascii="Times New Roman" w:hAnsi="Times New Roman"/>
          <w:sz w:val="28"/>
          <w:szCs w:val="28"/>
          <w:lang w:eastAsia="ru-RU"/>
        </w:rPr>
        <w:t>которые меняются в процессе про</w:t>
      </w:r>
      <w:r w:rsidRPr="00EB1695">
        <w:rPr>
          <w:rFonts w:ascii="Times New Roman" w:hAnsi="Times New Roman"/>
          <w:sz w:val="28"/>
          <w:szCs w:val="28"/>
          <w:lang w:eastAsia="ru-RU"/>
        </w:rPr>
        <w:t>изводства, считают переменными факторами. В среднесрочном периоде могут меняться все вводимые факторы производства, но базовые технологии остаются без изменений. В ходе же долгосрочног</w:t>
      </w:r>
      <w:r>
        <w:rPr>
          <w:rFonts w:ascii="Times New Roman" w:hAnsi="Times New Roman"/>
          <w:sz w:val="28"/>
          <w:szCs w:val="28"/>
          <w:lang w:eastAsia="ru-RU"/>
        </w:rPr>
        <w:t>о периода могут изменяться и ба</w:t>
      </w:r>
      <w:r w:rsidRPr="00EB1695">
        <w:rPr>
          <w:rFonts w:ascii="Times New Roman" w:hAnsi="Times New Roman"/>
          <w:sz w:val="28"/>
          <w:szCs w:val="28"/>
          <w:lang w:eastAsia="ru-RU"/>
        </w:rPr>
        <w:t>зовые технологии.</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Принятые управленческие решения не могут быть осуществлены, если они не будут иметь непосредственной связи с процессом плани</w:t>
      </w:r>
      <w:r w:rsidRPr="00EB1695">
        <w:rPr>
          <w:rFonts w:ascii="Times New Roman" w:hAnsi="Times New Roman"/>
          <w:sz w:val="28"/>
          <w:szCs w:val="28"/>
          <w:lang w:eastAsia="ru-RU"/>
        </w:rPr>
        <w:softHyphen/>
        <w:t>рования. В этих целях затраты организации подраздел</w:t>
      </w:r>
      <w:r>
        <w:rPr>
          <w:rFonts w:ascii="Times New Roman" w:hAnsi="Times New Roman"/>
          <w:sz w:val="28"/>
          <w:szCs w:val="28"/>
          <w:lang w:eastAsia="ru-RU"/>
        </w:rPr>
        <w:t>яются на планируемые и неплани</w:t>
      </w:r>
      <w:r w:rsidRPr="00EB1695">
        <w:rPr>
          <w:rFonts w:ascii="Times New Roman" w:hAnsi="Times New Roman"/>
          <w:sz w:val="28"/>
          <w:szCs w:val="28"/>
          <w:lang w:eastAsia="ru-RU"/>
        </w:rPr>
        <w:t>руемые. К планируемым относятся производи</w:t>
      </w:r>
      <w:r w:rsidRPr="00EB1695">
        <w:rPr>
          <w:rFonts w:ascii="Times New Roman" w:hAnsi="Times New Roman"/>
          <w:sz w:val="28"/>
          <w:szCs w:val="28"/>
          <w:lang w:eastAsia="ru-RU"/>
        </w:rPr>
        <w:softHyphen/>
        <w:t>тельные расходы организации, обусловленные его хозяйст</w:t>
      </w:r>
      <w:r>
        <w:rPr>
          <w:rFonts w:ascii="Times New Roman" w:hAnsi="Times New Roman"/>
          <w:sz w:val="28"/>
          <w:szCs w:val="28"/>
          <w:lang w:eastAsia="ru-RU"/>
        </w:rPr>
        <w:t>венной деятельностью и предусмо</w:t>
      </w:r>
      <w:r w:rsidRPr="00EB1695">
        <w:rPr>
          <w:rFonts w:ascii="Times New Roman" w:hAnsi="Times New Roman"/>
          <w:sz w:val="28"/>
          <w:szCs w:val="28"/>
          <w:lang w:eastAsia="ru-RU"/>
        </w:rPr>
        <w:t>тренные бюджетом затрат на производство. Они в соответствии с нормами, нормативами, лимитами и сметами включаются в плановую себестоимость продукции. Непланируемые - это непроизводительные расходы, которые не являются н</w:t>
      </w:r>
      <w:r>
        <w:rPr>
          <w:rFonts w:ascii="Times New Roman" w:hAnsi="Times New Roman"/>
          <w:sz w:val="28"/>
          <w:szCs w:val="28"/>
          <w:lang w:eastAsia="ru-RU"/>
        </w:rPr>
        <w:t>еизбежными и не вытекают из нор</w:t>
      </w:r>
      <w:r w:rsidRPr="00EB1695">
        <w:rPr>
          <w:rFonts w:ascii="Times New Roman" w:hAnsi="Times New Roman"/>
          <w:sz w:val="28"/>
          <w:szCs w:val="28"/>
          <w:lang w:eastAsia="ru-RU"/>
        </w:rPr>
        <w:t>мальных условий хозяйственной деятельности организации. Эти расходы считаются прямы</w:t>
      </w:r>
      <w:r>
        <w:rPr>
          <w:rFonts w:ascii="Times New Roman" w:hAnsi="Times New Roman"/>
          <w:sz w:val="28"/>
          <w:szCs w:val="28"/>
          <w:lang w:eastAsia="ru-RU"/>
        </w:rPr>
        <w:t>ми потерями и потому в смету за</w:t>
      </w:r>
      <w:r w:rsidRPr="00EB1695">
        <w:rPr>
          <w:rFonts w:ascii="Times New Roman" w:hAnsi="Times New Roman"/>
          <w:sz w:val="28"/>
          <w:szCs w:val="28"/>
          <w:lang w:eastAsia="ru-RU"/>
        </w:rPr>
        <w:t>трат на производство не включаются. Они отражаютс</w:t>
      </w:r>
      <w:r>
        <w:rPr>
          <w:rFonts w:ascii="Times New Roman" w:hAnsi="Times New Roman"/>
          <w:sz w:val="28"/>
          <w:szCs w:val="28"/>
          <w:lang w:eastAsia="ru-RU"/>
        </w:rPr>
        <w:t>я только в фактической себестои</w:t>
      </w:r>
      <w:r w:rsidRPr="00EB1695">
        <w:rPr>
          <w:rFonts w:ascii="Times New Roman" w:hAnsi="Times New Roman"/>
          <w:sz w:val="28"/>
          <w:szCs w:val="28"/>
          <w:lang w:eastAsia="ru-RU"/>
        </w:rPr>
        <w:t>мости продукции и на соответствующих счетах в бухгалтерском учете. К ним относятся потери от брака, простоев и др. Их обособленный учет содейству</w:t>
      </w:r>
      <w:r>
        <w:rPr>
          <w:rFonts w:ascii="Times New Roman" w:hAnsi="Times New Roman"/>
          <w:sz w:val="28"/>
          <w:szCs w:val="28"/>
          <w:lang w:eastAsia="ru-RU"/>
        </w:rPr>
        <w:t>ет осуществлению мер, направлен</w:t>
      </w:r>
      <w:r w:rsidRPr="00EB1695">
        <w:rPr>
          <w:rFonts w:ascii="Times New Roman" w:hAnsi="Times New Roman"/>
          <w:sz w:val="28"/>
          <w:szCs w:val="28"/>
          <w:lang w:eastAsia="ru-RU"/>
        </w:rPr>
        <w:t>ных на их предупреждение.</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Важное значение имеет классификация затрат в зависимости от их отношения к действующему в организации процессу нормирова</w:t>
      </w:r>
      <w:r>
        <w:rPr>
          <w:rFonts w:ascii="Times New Roman" w:hAnsi="Times New Roman"/>
          <w:sz w:val="28"/>
          <w:szCs w:val="28"/>
          <w:lang w:eastAsia="ru-RU"/>
        </w:rPr>
        <w:t>ния. По данному признаку все за</w:t>
      </w:r>
      <w:r w:rsidRPr="00EB1695">
        <w:rPr>
          <w:rFonts w:ascii="Times New Roman" w:hAnsi="Times New Roman"/>
          <w:sz w:val="28"/>
          <w:szCs w:val="28"/>
          <w:lang w:eastAsia="ru-RU"/>
        </w:rPr>
        <w:t>траты, включаемые в себестоимость продукции, группируются в разрезе установленных норм, дейс</w:t>
      </w:r>
      <w:r>
        <w:rPr>
          <w:rFonts w:ascii="Times New Roman" w:hAnsi="Times New Roman"/>
          <w:sz w:val="28"/>
          <w:szCs w:val="28"/>
          <w:lang w:eastAsia="ru-RU"/>
        </w:rPr>
        <w:t>твующих на начало текущего меся</w:t>
      </w:r>
      <w:r w:rsidRPr="00EB1695">
        <w:rPr>
          <w:rFonts w:ascii="Times New Roman" w:hAnsi="Times New Roman"/>
          <w:sz w:val="28"/>
          <w:szCs w:val="28"/>
          <w:lang w:eastAsia="ru-RU"/>
        </w:rPr>
        <w:t xml:space="preserve">ца, и по отклонениям от действующих норм, возникшим в </w:t>
      </w:r>
      <w:r>
        <w:rPr>
          <w:rFonts w:ascii="Times New Roman" w:hAnsi="Times New Roman"/>
          <w:sz w:val="28"/>
          <w:szCs w:val="28"/>
          <w:lang w:eastAsia="ru-RU"/>
        </w:rPr>
        <w:t>процессе производства. Такое де</w:t>
      </w:r>
      <w:r w:rsidRPr="00EB1695">
        <w:rPr>
          <w:rFonts w:ascii="Times New Roman" w:hAnsi="Times New Roman"/>
          <w:sz w:val="28"/>
          <w:szCs w:val="28"/>
          <w:lang w:eastAsia="ru-RU"/>
        </w:rPr>
        <w:t xml:space="preserve">ление затрат </w:t>
      </w:r>
      <w:r>
        <w:rPr>
          <w:rFonts w:ascii="Times New Roman" w:hAnsi="Times New Roman"/>
          <w:sz w:val="28"/>
          <w:szCs w:val="28"/>
          <w:lang w:eastAsia="ru-RU"/>
        </w:rPr>
        <w:t>лежит в основе нормативного уче</w:t>
      </w:r>
      <w:r w:rsidRPr="00EB1695">
        <w:rPr>
          <w:rFonts w:ascii="Times New Roman" w:hAnsi="Times New Roman"/>
          <w:sz w:val="28"/>
          <w:szCs w:val="28"/>
          <w:lang w:eastAsia="ru-RU"/>
        </w:rPr>
        <w:t>та и является важнейшим средством текущего контроля за уровнем издержек производства.</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Процесс управления невозможен без четкой организаци</w:t>
      </w:r>
      <w:r>
        <w:rPr>
          <w:rFonts w:ascii="Times New Roman" w:hAnsi="Times New Roman"/>
          <w:sz w:val="28"/>
          <w:szCs w:val="28"/>
          <w:lang w:eastAsia="ru-RU"/>
        </w:rPr>
        <w:t>и. В процессе организации форми</w:t>
      </w:r>
      <w:r w:rsidRPr="00EB1695">
        <w:rPr>
          <w:rFonts w:ascii="Times New Roman" w:hAnsi="Times New Roman"/>
          <w:sz w:val="28"/>
          <w:szCs w:val="28"/>
          <w:lang w:eastAsia="ru-RU"/>
        </w:rPr>
        <w:t>руются структуры управления, места и сферы возникновения затрат, а также ответственные за их осуществление и поведение лица. По местам возникновен</w:t>
      </w:r>
      <w:r>
        <w:rPr>
          <w:rFonts w:ascii="Times New Roman" w:hAnsi="Times New Roman"/>
          <w:sz w:val="28"/>
          <w:szCs w:val="28"/>
          <w:lang w:eastAsia="ru-RU"/>
        </w:rPr>
        <w:t>ия затраты группируются и учиты</w:t>
      </w:r>
      <w:r w:rsidRPr="00EB1695">
        <w:rPr>
          <w:rFonts w:ascii="Times New Roman" w:hAnsi="Times New Roman"/>
          <w:sz w:val="28"/>
          <w:szCs w:val="28"/>
          <w:lang w:eastAsia="ru-RU"/>
        </w:rPr>
        <w:t>ваются в разрезе производств, цехов, участков, отделов, бри</w:t>
      </w:r>
      <w:r>
        <w:rPr>
          <w:rFonts w:ascii="Times New Roman" w:hAnsi="Times New Roman"/>
          <w:sz w:val="28"/>
          <w:szCs w:val="28"/>
          <w:lang w:eastAsia="ru-RU"/>
        </w:rPr>
        <w:t>гад и других структурных подраз</w:t>
      </w:r>
      <w:r w:rsidRPr="00EB1695">
        <w:rPr>
          <w:rFonts w:ascii="Times New Roman" w:hAnsi="Times New Roman"/>
          <w:sz w:val="28"/>
          <w:szCs w:val="28"/>
          <w:lang w:eastAsia="ru-RU"/>
        </w:rPr>
        <w:t>делений организации. Такая группир</w:t>
      </w:r>
      <w:r>
        <w:rPr>
          <w:rFonts w:ascii="Times New Roman" w:hAnsi="Times New Roman"/>
          <w:sz w:val="28"/>
          <w:szCs w:val="28"/>
          <w:lang w:eastAsia="ru-RU"/>
        </w:rPr>
        <w:t>овка за</w:t>
      </w:r>
      <w:r w:rsidRPr="00EB1695">
        <w:rPr>
          <w:rFonts w:ascii="Times New Roman" w:hAnsi="Times New Roman"/>
          <w:sz w:val="28"/>
          <w:szCs w:val="28"/>
          <w:lang w:eastAsia="ru-RU"/>
        </w:rPr>
        <w:t>трат позвол</w:t>
      </w:r>
      <w:r>
        <w:rPr>
          <w:rFonts w:ascii="Times New Roman" w:hAnsi="Times New Roman"/>
          <w:sz w:val="28"/>
          <w:szCs w:val="28"/>
          <w:lang w:eastAsia="ru-RU"/>
        </w:rPr>
        <w:t>яет организовать внутреннее бюд</w:t>
      </w:r>
      <w:r w:rsidRPr="00EB1695">
        <w:rPr>
          <w:rFonts w:ascii="Times New Roman" w:hAnsi="Times New Roman"/>
          <w:sz w:val="28"/>
          <w:szCs w:val="28"/>
          <w:lang w:eastAsia="ru-RU"/>
        </w:rPr>
        <w:t>жетирование и определить производственную себестоимость продукции.</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В целях контроля и регулирования уровня затрат их </w:t>
      </w:r>
      <w:r>
        <w:rPr>
          <w:rFonts w:ascii="Times New Roman" w:hAnsi="Times New Roman"/>
          <w:sz w:val="28"/>
          <w:szCs w:val="28"/>
          <w:lang w:eastAsia="ru-RU"/>
        </w:rPr>
        <w:t>делят на регулируемые и не регу</w:t>
      </w:r>
      <w:r w:rsidRPr="00EB1695">
        <w:rPr>
          <w:rFonts w:ascii="Times New Roman" w:hAnsi="Times New Roman"/>
          <w:sz w:val="28"/>
          <w:szCs w:val="28"/>
          <w:lang w:eastAsia="ru-RU"/>
        </w:rPr>
        <w:t>лируемые. Регулируемые - затраты, зареги</w:t>
      </w:r>
      <w:r w:rsidRPr="00EB1695">
        <w:rPr>
          <w:rFonts w:ascii="Times New Roman" w:hAnsi="Times New Roman"/>
          <w:sz w:val="28"/>
          <w:szCs w:val="28"/>
          <w:lang w:eastAsia="ru-RU"/>
        </w:rPr>
        <w:softHyphen/>
        <w:t>стрированные по центрам ответственности, величина к</w:t>
      </w:r>
      <w:r>
        <w:rPr>
          <w:rFonts w:ascii="Times New Roman" w:hAnsi="Times New Roman"/>
          <w:sz w:val="28"/>
          <w:szCs w:val="28"/>
          <w:lang w:eastAsia="ru-RU"/>
        </w:rPr>
        <w:t>оторых зависит от степени их ре</w:t>
      </w:r>
      <w:r w:rsidRPr="00EB1695">
        <w:rPr>
          <w:rFonts w:ascii="Times New Roman" w:hAnsi="Times New Roman"/>
          <w:sz w:val="28"/>
          <w:szCs w:val="28"/>
          <w:lang w:eastAsia="ru-RU"/>
        </w:rPr>
        <w:t>гулирования</w:t>
      </w:r>
      <w:r>
        <w:rPr>
          <w:rFonts w:ascii="Times New Roman" w:hAnsi="Times New Roman"/>
          <w:sz w:val="28"/>
          <w:szCs w:val="28"/>
          <w:lang w:eastAsia="ru-RU"/>
        </w:rPr>
        <w:t xml:space="preserve"> со стороны руководителей. С вы</w:t>
      </w:r>
      <w:r w:rsidRPr="00EB1695">
        <w:rPr>
          <w:rFonts w:ascii="Times New Roman" w:hAnsi="Times New Roman"/>
          <w:sz w:val="28"/>
          <w:szCs w:val="28"/>
          <w:lang w:eastAsia="ru-RU"/>
        </w:rPr>
        <w:t>шеприведенной классификацией тесно связана группировка затрат в зависимости от сфер и функций д</w:t>
      </w:r>
      <w:r>
        <w:rPr>
          <w:rFonts w:ascii="Times New Roman" w:hAnsi="Times New Roman"/>
          <w:sz w:val="28"/>
          <w:szCs w:val="28"/>
          <w:lang w:eastAsia="ru-RU"/>
        </w:rPr>
        <w:t>еятельности предприятия. По дан</w:t>
      </w:r>
      <w:r w:rsidRPr="00EB1695">
        <w:rPr>
          <w:rFonts w:ascii="Times New Roman" w:hAnsi="Times New Roman"/>
          <w:sz w:val="28"/>
          <w:szCs w:val="28"/>
          <w:lang w:eastAsia="ru-RU"/>
        </w:rPr>
        <w:t xml:space="preserve">ному признаку затраты подразделяются на </w:t>
      </w:r>
      <w:r>
        <w:rPr>
          <w:rFonts w:ascii="Times New Roman" w:hAnsi="Times New Roman"/>
          <w:sz w:val="28"/>
          <w:szCs w:val="28"/>
          <w:lang w:eastAsia="ru-RU"/>
        </w:rPr>
        <w:t xml:space="preserve">- </w:t>
      </w:r>
      <w:r w:rsidRPr="00EB1695">
        <w:rPr>
          <w:rFonts w:ascii="Times New Roman" w:hAnsi="Times New Roman"/>
          <w:sz w:val="28"/>
          <w:szCs w:val="28"/>
          <w:lang w:eastAsia="ru-RU"/>
        </w:rPr>
        <w:t>снабженчес</w:t>
      </w:r>
      <w:r>
        <w:rPr>
          <w:rFonts w:ascii="Times New Roman" w:hAnsi="Times New Roman"/>
          <w:sz w:val="28"/>
          <w:szCs w:val="28"/>
          <w:lang w:eastAsia="ru-RU"/>
        </w:rPr>
        <w:t>ко-заготовительные, технологиче</w:t>
      </w:r>
      <w:r w:rsidRPr="00EB1695">
        <w:rPr>
          <w:rFonts w:ascii="Times New Roman" w:hAnsi="Times New Roman"/>
          <w:sz w:val="28"/>
          <w:szCs w:val="28"/>
          <w:lang w:eastAsia="ru-RU"/>
        </w:rPr>
        <w:t>ские, коммерческо-сбытовые</w:t>
      </w:r>
      <w:r>
        <w:rPr>
          <w:rFonts w:ascii="Times New Roman" w:hAnsi="Times New Roman"/>
          <w:sz w:val="28"/>
          <w:szCs w:val="28"/>
          <w:lang w:eastAsia="ru-RU"/>
        </w:rPr>
        <w:t xml:space="preserve"> </w:t>
      </w:r>
      <w:r w:rsidRPr="00EB1695">
        <w:rPr>
          <w:rFonts w:ascii="Times New Roman" w:hAnsi="Times New Roman"/>
          <w:sz w:val="28"/>
          <w:szCs w:val="28"/>
          <w:lang w:eastAsia="ru-RU"/>
        </w:rPr>
        <w:t>и</w:t>
      </w:r>
      <w:r>
        <w:rPr>
          <w:rFonts w:ascii="Times New Roman" w:hAnsi="Times New Roman"/>
          <w:sz w:val="28"/>
          <w:szCs w:val="28"/>
          <w:lang w:eastAsia="ru-RU"/>
        </w:rPr>
        <w:t xml:space="preserve"> организационно-</w:t>
      </w:r>
      <w:r w:rsidRPr="00EB1695">
        <w:rPr>
          <w:rFonts w:ascii="Times New Roman" w:hAnsi="Times New Roman"/>
          <w:sz w:val="28"/>
          <w:szCs w:val="28"/>
          <w:lang w:eastAsia="ru-RU"/>
        </w:rPr>
        <w:t>управленческ</w:t>
      </w:r>
      <w:r>
        <w:rPr>
          <w:rFonts w:ascii="Times New Roman" w:hAnsi="Times New Roman"/>
          <w:sz w:val="28"/>
          <w:szCs w:val="28"/>
          <w:lang w:eastAsia="ru-RU"/>
        </w:rPr>
        <w:t>ие. Такая группировка затрат по</w:t>
      </w:r>
      <w:r w:rsidRPr="00EB1695">
        <w:rPr>
          <w:rFonts w:ascii="Times New Roman" w:hAnsi="Times New Roman"/>
          <w:sz w:val="28"/>
          <w:szCs w:val="28"/>
          <w:lang w:eastAsia="ru-RU"/>
        </w:rPr>
        <w:t>зволяет организовать функциональный учет, при котором затраты вначале аккумулируются</w:t>
      </w:r>
      <w:r>
        <w:rPr>
          <w:rFonts w:ascii="Times New Roman" w:hAnsi="Times New Roman"/>
          <w:sz w:val="28"/>
          <w:szCs w:val="28"/>
          <w:lang w:eastAsia="ru-RU"/>
        </w:rPr>
        <w:t xml:space="preserve"> </w:t>
      </w:r>
      <w:r w:rsidRPr="00EB1695">
        <w:rPr>
          <w:rFonts w:ascii="Times New Roman" w:hAnsi="Times New Roman"/>
          <w:sz w:val="28"/>
          <w:szCs w:val="28"/>
          <w:lang w:eastAsia="ru-RU"/>
        </w:rPr>
        <w:t>в разрезе сфер и ф</w:t>
      </w:r>
      <w:r>
        <w:rPr>
          <w:rFonts w:ascii="Times New Roman" w:hAnsi="Times New Roman"/>
          <w:sz w:val="28"/>
          <w:szCs w:val="28"/>
          <w:lang w:eastAsia="ru-RU"/>
        </w:rPr>
        <w:t>ункций деятельности пред</w:t>
      </w:r>
      <w:r w:rsidRPr="00EB1695">
        <w:rPr>
          <w:rFonts w:ascii="Times New Roman" w:hAnsi="Times New Roman"/>
          <w:sz w:val="28"/>
          <w:szCs w:val="28"/>
          <w:lang w:eastAsia="ru-RU"/>
        </w:rPr>
        <w:t>приятия и то</w:t>
      </w:r>
      <w:r>
        <w:rPr>
          <w:rFonts w:ascii="Times New Roman" w:hAnsi="Times New Roman"/>
          <w:sz w:val="28"/>
          <w:szCs w:val="28"/>
          <w:lang w:eastAsia="ru-RU"/>
        </w:rPr>
        <w:t>лько потом - по объектам кальку</w:t>
      </w:r>
      <w:r w:rsidRPr="00EB1695">
        <w:rPr>
          <w:rFonts w:ascii="Times New Roman" w:hAnsi="Times New Roman"/>
          <w:sz w:val="28"/>
          <w:szCs w:val="28"/>
          <w:lang w:eastAsia="ru-RU"/>
        </w:rPr>
        <w:t>ляции.</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Все предпринимаемые меры, направленные на осущест</w:t>
      </w:r>
      <w:r>
        <w:rPr>
          <w:rFonts w:ascii="Times New Roman" w:hAnsi="Times New Roman"/>
          <w:sz w:val="28"/>
          <w:szCs w:val="28"/>
          <w:lang w:eastAsia="ru-RU"/>
        </w:rPr>
        <w:t>вление управленческой деятельно</w:t>
      </w:r>
      <w:r w:rsidRPr="00EB1695">
        <w:rPr>
          <w:rFonts w:ascii="Times New Roman" w:hAnsi="Times New Roman"/>
          <w:sz w:val="28"/>
          <w:szCs w:val="28"/>
          <w:lang w:eastAsia="ru-RU"/>
        </w:rPr>
        <w:t>сти, могут бы</w:t>
      </w:r>
      <w:r>
        <w:rPr>
          <w:rFonts w:ascii="Times New Roman" w:hAnsi="Times New Roman"/>
          <w:sz w:val="28"/>
          <w:szCs w:val="28"/>
          <w:lang w:eastAsia="ru-RU"/>
        </w:rPr>
        <w:t>ть сведены на нет, если на пред</w:t>
      </w:r>
      <w:r w:rsidRPr="00EB1695">
        <w:rPr>
          <w:rFonts w:ascii="Times New Roman" w:hAnsi="Times New Roman"/>
          <w:sz w:val="28"/>
          <w:szCs w:val="28"/>
          <w:lang w:eastAsia="ru-RU"/>
        </w:rPr>
        <w:t>приятии не</w:t>
      </w:r>
      <w:r>
        <w:rPr>
          <w:rFonts w:ascii="Times New Roman" w:hAnsi="Times New Roman"/>
          <w:sz w:val="28"/>
          <w:szCs w:val="28"/>
          <w:lang w:eastAsia="ru-RU"/>
        </w:rPr>
        <w:t xml:space="preserve"> будет функционировать эффектив</w:t>
      </w:r>
      <w:r w:rsidRPr="00EB1695">
        <w:rPr>
          <w:rFonts w:ascii="Times New Roman" w:hAnsi="Times New Roman"/>
          <w:sz w:val="28"/>
          <w:szCs w:val="28"/>
          <w:lang w:eastAsia="ru-RU"/>
        </w:rPr>
        <w:t>ная система учета. Для осуществления учетных процедур затраты предприятия группируются по составу, экономическому содержанию, роли в технологич</w:t>
      </w:r>
      <w:r>
        <w:rPr>
          <w:rFonts w:ascii="Times New Roman" w:hAnsi="Times New Roman"/>
          <w:sz w:val="28"/>
          <w:szCs w:val="28"/>
          <w:lang w:eastAsia="ru-RU"/>
        </w:rPr>
        <w:t>еском процессе изготовления про</w:t>
      </w:r>
      <w:r w:rsidRPr="00EB1695">
        <w:rPr>
          <w:rFonts w:ascii="Times New Roman" w:hAnsi="Times New Roman"/>
          <w:sz w:val="28"/>
          <w:szCs w:val="28"/>
          <w:lang w:eastAsia="ru-RU"/>
        </w:rPr>
        <w:t>дукции, отношению к объему производства, способу и времени включения в себестоимость продукции и т.д.</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По соста</w:t>
      </w:r>
      <w:r>
        <w:rPr>
          <w:rFonts w:ascii="Times New Roman" w:hAnsi="Times New Roman"/>
          <w:sz w:val="28"/>
          <w:szCs w:val="28"/>
          <w:lang w:eastAsia="ru-RU"/>
        </w:rPr>
        <w:t>ву затраты подразделяются на од</w:t>
      </w:r>
      <w:r w:rsidRPr="00EB1695">
        <w:rPr>
          <w:rFonts w:ascii="Times New Roman" w:hAnsi="Times New Roman"/>
          <w:sz w:val="28"/>
          <w:szCs w:val="28"/>
          <w:lang w:eastAsia="ru-RU"/>
        </w:rPr>
        <w:t>ноэлемен</w:t>
      </w:r>
      <w:r>
        <w:rPr>
          <w:rFonts w:ascii="Times New Roman" w:hAnsi="Times New Roman"/>
          <w:sz w:val="28"/>
          <w:szCs w:val="28"/>
          <w:lang w:eastAsia="ru-RU"/>
        </w:rPr>
        <w:t>тные и комплексные. Одноэлемент</w:t>
      </w:r>
      <w:r w:rsidRPr="00EB1695">
        <w:rPr>
          <w:rFonts w:ascii="Times New Roman" w:hAnsi="Times New Roman"/>
          <w:sz w:val="28"/>
          <w:szCs w:val="28"/>
          <w:lang w:eastAsia="ru-RU"/>
        </w:rPr>
        <w:t>ными называ</w:t>
      </w:r>
      <w:r>
        <w:rPr>
          <w:rFonts w:ascii="Times New Roman" w:hAnsi="Times New Roman"/>
          <w:sz w:val="28"/>
          <w:szCs w:val="28"/>
          <w:lang w:eastAsia="ru-RU"/>
        </w:rPr>
        <w:t>ются затраты, состоящие из одно</w:t>
      </w:r>
      <w:r w:rsidRPr="00EB1695">
        <w:rPr>
          <w:rFonts w:ascii="Times New Roman" w:hAnsi="Times New Roman"/>
          <w:sz w:val="28"/>
          <w:szCs w:val="28"/>
          <w:lang w:eastAsia="ru-RU"/>
        </w:rPr>
        <w:t>го элемента - материалы, заработная плата, амортизация и др. Эти затраты независимо от места их возникновения и целевого назначения не делят</w:t>
      </w:r>
      <w:r>
        <w:rPr>
          <w:rFonts w:ascii="Times New Roman" w:hAnsi="Times New Roman"/>
          <w:sz w:val="28"/>
          <w:szCs w:val="28"/>
          <w:lang w:eastAsia="ru-RU"/>
        </w:rPr>
        <w:t>ся на различные компоненты. Ком</w:t>
      </w:r>
      <w:r w:rsidRPr="00EB1695">
        <w:rPr>
          <w:rFonts w:ascii="Times New Roman" w:hAnsi="Times New Roman"/>
          <w:sz w:val="28"/>
          <w:szCs w:val="28"/>
          <w:lang w:eastAsia="ru-RU"/>
        </w:rPr>
        <w:t>плексными называются затраты, состоящие из нескольких</w:t>
      </w:r>
      <w:r>
        <w:rPr>
          <w:rFonts w:ascii="Times New Roman" w:hAnsi="Times New Roman"/>
          <w:sz w:val="28"/>
          <w:szCs w:val="28"/>
          <w:lang w:eastAsia="ru-RU"/>
        </w:rPr>
        <w:t xml:space="preserve"> элементов, например, общепроиз</w:t>
      </w:r>
      <w:r w:rsidRPr="00EB1695">
        <w:rPr>
          <w:rFonts w:ascii="Times New Roman" w:hAnsi="Times New Roman"/>
          <w:sz w:val="28"/>
          <w:szCs w:val="28"/>
          <w:lang w:eastAsia="ru-RU"/>
        </w:rPr>
        <w:t>водственные и общехозяйственные расходы, в состав котор</w:t>
      </w:r>
      <w:r>
        <w:rPr>
          <w:rFonts w:ascii="Times New Roman" w:hAnsi="Times New Roman"/>
          <w:sz w:val="28"/>
          <w:szCs w:val="28"/>
          <w:lang w:eastAsia="ru-RU"/>
        </w:rPr>
        <w:t>ых входит заработная плата соот</w:t>
      </w:r>
      <w:r w:rsidRPr="00EB1695">
        <w:rPr>
          <w:rFonts w:ascii="Times New Roman" w:hAnsi="Times New Roman"/>
          <w:sz w:val="28"/>
          <w:szCs w:val="28"/>
          <w:lang w:eastAsia="ru-RU"/>
        </w:rPr>
        <w:t>ветствующего персонала, амортизация зданий и другие одноэлементные затраты</w:t>
      </w:r>
      <w:r w:rsidRPr="00FD29DA">
        <w:rPr>
          <w:rFonts w:ascii="Times New Roman" w:hAnsi="Times New Roman"/>
          <w:sz w:val="28"/>
          <w:szCs w:val="28"/>
          <w:lang w:eastAsia="ru-RU"/>
        </w:rPr>
        <w:t xml:space="preserve"> [5, </w:t>
      </w:r>
      <w:r>
        <w:rPr>
          <w:rFonts w:ascii="Times New Roman" w:hAnsi="Times New Roman"/>
          <w:sz w:val="28"/>
          <w:szCs w:val="28"/>
          <w:lang w:val="en-US" w:eastAsia="ru-RU"/>
        </w:rPr>
        <w:t>c</w:t>
      </w:r>
      <w:r w:rsidRPr="00FD29DA">
        <w:rPr>
          <w:rFonts w:ascii="Times New Roman" w:hAnsi="Times New Roman"/>
          <w:sz w:val="28"/>
          <w:szCs w:val="28"/>
          <w:lang w:eastAsia="ru-RU"/>
        </w:rPr>
        <w:t xml:space="preserve">. </w:t>
      </w:r>
      <w:r w:rsidRPr="00A5164C">
        <w:rPr>
          <w:rFonts w:ascii="Times New Roman" w:hAnsi="Times New Roman"/>
          <w:sz w:val="28"/>
          <w:szCs w:val="28"/>
          <w:lang w:eastAsia="ru-RU"/>
        </w:rPr>
        <w:t>9]</w:t>
      </w:r>
      <w:r w:rsidRPr="00EB1695">
        <w:rPr>
          <w:rFonts w:ascii="Times New Roman" w:hAnsi="Times New Roman"/>
          <w:sz w:val="28"/>
          <w:szCs w:val="28"/>
          <w:lang w:eastAsia="ru-RU"/>
        </w:rPr>
        <w:t>.</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По экономическому содержанию затраты классифицируют по статьям калькуляции и экономическим элементам. Экономическим элементом </w:t>
      </w:r>
      <w:r>
        <w:rPr>
          <w:rFonts w:ascii="Times New Roman" w:hAnsi="Times New Roman"/>
          <w:sz w:val="28"/>
          <w:szCs w:val="28"/>
          <w:lang w:eastAsia="ru-RU"/>
        </w:rPr>
        <w:t>принято называть первичный одно</w:t>
      </w:r>
      <w:r w:rsidRPr="00EB1695">
        <w:rPr>
          <w:rFonts w:ascii="Times New Roman" w:hAnsi="Times New Roman"/>
          <w:sz w:val="28"/>
          <w:szCs w:val="28"/>
          <w:lang w:eastAsia="ru-RU"/>
        </w:rPr>
        <w:t>родный вид з</w:t>
      </w:r>
      <w:r>
        <w:rPr>
          <w:rFonts w:ascii="Times New Roman" w:hAnsi="Times New Roman"/>
          <w:sz w:val="28"/>
          <w:szCs w:val="28"/>
          <w:lang w:eastAsia="ru-RU"/>
        </w:rPr>
        <w:t>атрат на производство и реализа</w:t>
      </w:r>
      <w:r w:rsidRPr="00EB1695">
        <w:rPr>
          <w:rFonts w:ascii="Times New Roman" w:hAnsi="Times New Roman"/>
          <w:sz w:val="28"/>
          <w:szCs w:val="28"/>
          <w:lang w:eastAsia="ru-RU"/>
        </w:rPr>
        <w:t>цию продукции,</w:t>
      </w:r>
      <w:r>
        <w:rPr>
          <w:rFonts w:ascii="Times New Roman" w:hAnsi="Times New Roman"/>
          <w:sz w:val="28"/>
          <w:szCs w:val="28"/>
          <w:lang w:eastAsia="ru-RU"/>
        </w:rPr>
        <w:t xml:space="preserve"> который на уровне предприя</w:t>
      </w:r>
      <w:r w:rsidRPr="00EB1695">
        <w:rPr>
          <w:rFonts w:ascii="Times New Roman" w:hAnsi="Times New Roman"/>
          <w:sz w:val="28"/>
          <w:szCs w:val="28"/>
          <w:lang w:eastAsia="ru-RU"/>
        </w:rPr>
        <w:t>тия невозможно разложить на составные части. Статьи затра</w:t>
      </w:r>
      <w:r>
        <w:rPr>
          <w:rFonts w:ascii="Times New Roman" w:hAnsi="Times New Roman"/>
          <w:sz w:val="28"/>
          <w:szCs w:val="28"/>
          <w:lang w:eastAsia="ru-RU"/>
        </w:rPr>
        <w:t>т по элементам: материальные за</w:t>
      </w:r>
      <w:r w:rsidRPr="00EB1695">
        <w:rPr>
          <w:rFonts w:ascii="Times New Roman" w:hAnsi="Times New Roman"/>
          <w:sz w:val="28"/>
          <w:szCs w:val="28"/>
          <w:lang w:eastAsia="ru-RU"/>
        </w:rPr>
        <w:t>траты; затраты на оплату труда; отчисления на социальные н</w:t>
      </w:r>
      <w:r>
        <w:rPr>
          <w:rFonts w:ascii="Times New Roman" w:hAnsi="Times New Roman"/>
          <w:sz w:val="28"/>
          <w:szCs w:val="28"/>
          <w:lang w:eastAsia="ru-RU"/>
        </w:rPr>
        <w:t>ужды; амортизация; прочие затра</w:t>
      </w:r>
      <w:r w:rsidRPr="00EB1695">
        <w:rPr>
          <w:rFonts w:ascii="Times New Roman" w:hAnsi="Times New Roman"/>
          <w:sz w:val="28"/>
          <w:szCs w:val="28"/>
          <w:lang w:eastAsia="ru-RU"/>
        </w:rPr>
        <w:t>ты. Поэлеме</w:t>
      </w:r>
      <w:r>
        <w:rPr>
          <w:rFonts w:ascii="Times New Roman" w:hAnsi="Times New Roman"/>
          <w:sz w:val="28"/>
          <w:szCs w:val="28"/>
          <w:lang w:eastAsia="ru-RU"/>
        </w:rPr>
        <w:t>нтная группировка затрат показы</w:t>
      </w:r>
      <w:r w:rsidRPr="00EB1695">
        <w:rPr>
          <w:rFonts w:ascii="Times New Roman" w:hAnsi="Times New Roman"/>
          <w:sz w:val="28"/>
          <w:szCs w:val="28"/>
          <w:lang w:eastAsia="ru-RU"/>
        </w:rPr>
        <w:t>вает, сколько произведено тех или иных видов затрат в це</w:t>
      </w:r>
      <w:r>
        <w:rPr>
          <w:rFonts w:ascii="Times New Roman" w:hAnsi="Times New Roman"/>
          <w:sz w:val="28"/>
          <w:szCs w:val="28"/>
          <w:lang w:eastAsia="ru-RU"/>
        </w:rPr>
        <w:t>лом по предприятию за определен</w:t>
      </w:r>
      <w:r w:rsidRPr="00EB1695">
        <w:rPr>
          <w:rFonts w:ascii="Times New Roman" w:hAnsi="Times New Roman"/>
          <w:sz w:val="28"/>
          <w:szCs w:val="28"/>
          <w:lang w:eastAsia="ru-RU"/>
        </w:rPr>
        <w:t>ный период времени независимо от того, где они возникли и на производство какого конкрет</w:t>
      </w:r>
      <w:r w:rsidRPr="00EB1695">
        <w:rPr>
          <w:rFonts w:ascii="Times New Roman" w:hAnsi="Times New Roman"/>
          <w:sz w:val="28"/>
          <w:szCs w:val="28"/>
          <w:lang w:eastAsia="ru-RU"/>
        </w:rPr>
        <w:softHyphen/>
        <w:t>ного изделия они использованы. Группировка затрат по экономическим элементам является объектом финансового учета и используется при составлении годовой бухгалтерской отчетности в форме приложения к балансу (форма № 5, форма № 8 АПК). Данная группировка дает возможность устанавливать потребность в</w:t>
      </w:r>
      <w:r>
        <w:rPr>
          <w:rFonts w:ascii="Times New Roman" w:hAnsi="Times New Roman"/>
          <w:sz w:val="28"/>
          <w:szCs w:val="28"/>
          <w:lang w:eastAsia="ru-RU"/>
        </w:rPr>
        <w:t xml:space="preserve"> </w:t>
      </w:r>
      <w:r w:rsidRPr="00EB1695">
        <w:rPr>
          <w:rFonts w:ascii="Times New Roman" w:hAnsi="Times New Roman"/>
          <w:sz w:val="28"/>
          <w:szCs w:val="28"/>
          <w:lang w:eastAsia="ru-RU"/>
        </w:rPr>
        <w:t>основных и оборотных средствах, фонде оп</w:t>
      </w:r>
      <w:r>
        <w:rPr>
          <w:rFonts w:ascii="Times New Roman" w:hAnsi="Times New Roman"/>
          <w:sz w:val="28"/>
          <w:szCs w:val="28"/>
          <w:lang w:eastAsia="ru-RU"/>
        </w:rPr>
        <w:t>ла</w:t>
      </w:r>
      <w:r w:rsidRPr="00EB1695">
        <w:rPr>
          <w:rFonts w:ascii="Times New Roman" w:hAnsi="Times New Roman"/>
          <w:sz w:val="28"/>
          <w:szCs w:val="28"/>
          <w:lang w:eastAsia="ru-RU"/>
        </w:rPr>
        <w:t>ты труда и т.д. Однако классификация затрат по экономич</w:t>
      </w:r>
      <w:r>
        <w:rPr>
          <w:rFonts w:ascii="Times New Roman" w:hAnsi="Times New Roman"/>
          <w:sz w:val="28"/>
          <w:szCs w:val="28"/>
          <w:lang w:eastAsia="ru-RU"/>
        </w:rPr>
        <w:t>еским элементам не позволяет ис</w:t>
      </w:r>
      <w:r w:rsidRPr="00EB1695">
        <w:rPr>
          <w:rFonts w:ascii="Times New Roman" w:hAnsi="Times New Roman"/>
          <w:sz w:val="28"/>
          <w:szCs w:val="28"/>
          <w:lang w:eastAsia="ru-RU"/>
        </w:rPr>
        <w:t>числить се</w:t>
      </w:r>
      <w:r>
        <w:rPr>
          <w:rFonts w:ascii="Times New Roman" w:hAnsi="Times New Roman"/>
          <w:sz w:val="28"/>
          <w:szCs w:val="28"/>
          <w:lang w:eastAsia="ru-RU"/>
        </w:rPr>
        <w:t>бестоимость отдельных видов про</w:t>
      </w:r>
      <w:r w:rsidRPr="00EB1695">
        <w:rPr>
          <w:rFonts w:ascii="Times New Roman" w:hAnsi="Times New Roman"/>
          <w:sz w:val="28"/>
          <w:szCs w:val="28"/>
          <w:lang w:eastAsia="ru-RU"/>
        </w:rPr>
        <w:t>дукции, установить объем затрат конкретных структурных подразделений предприятия. Для решения этих задач приметают классификацию затрат по статьям калькуляции. Калькуляцион</w:t>
      </w:r>
      <w:r w:rsidRPr="00EB1695">
        <w:rPr>
          <w:rFonts w:ascii="Times New Roman" w:hAnsi="Times New Roman"/>
          <w:sz w:val="28"/>
          <w:szCs w:val="28"/>
          <w:lang w:eastAsia="ru-RU"/>
        </w:rPr>
        <w:softHyphen/>
        <w:t xml:space="preserve">ной статьей принято называть определенный вид затрат, </w:t>
      </w:r>
      <w:r>
        <w:rPr>
          <w:rFonts w:ascii="Times New Roman" w:hAnsi="Times New Roman"/>
          <w:sz w:val="28"/>
          <w:szCs w:val="28"/>
          <w:lang w:eastAsia="ru-RU"/>
        </w:rPr>
        <w:t>образующий себестоимость как от</w:t>
      </w:r>
      <w:r w:rsidRPr="00EB1695">
        <w:rPr>
          <w:rFonts w:ascii="Times New Roman" w:hAnsi="Times New Roman"/>
          <w:sz w:val="28"/>
          <w:szCs w:val="28"/>
          <w:lang w:eastAsia="ru-RU"/>
        </w:rPr>
        <w:t>дельных видов, так и всей продукции в целом. Группировк</w:t>
      </w:r>
      <w:r>
        <w:rPr>
          <w:rFonts w:ascii="Times New Roman" w:hAnsi="Times New Roman"/>
          <w:sz w:val="28"/>
          <w:szCs w:val="28"/>
          <w:lang w:eastAsia="ru-RU"/>
        </w:rPr>
        <w:t>а затрат по калькуляционным ста</w:t>
      </w:r>
      <w:r w:rsidRPr="00EB1695">
        <w:rPr>
          <w:rFonts w:ascii="Times New Roman" w:hAnsi="Times New Roman"/>
          <w:sz w:val="28"/>
          <w:szCs w:val="28"/>
          <w:lang w:eastAsia="ru-RU"/>
        </w:rPr>
        <w:t>тьям позволяет определять назначен</w:t>
      </w:r>
      <w:r>
        <w:rPr>
          <w:rFonts w:ascii="Times New Roman" w:hAnsi="Times New Roman"/>
          <w:sz w:val="28"/>
          <w:szCs w:val="28"/>
          <w:lang w:eastAsia="ru-RU"/>
        </w:rPr>
        <w:t>ие рас</w:t>
      </w:r>
      <w:r w:rsidRPr="00EB1695">
        <w:rPr>
          <w:rFonts w:ascii="Times New Roman" w:hAnsi="Times New Roman"/>
          <w:sz w:val="28"/>
          <w:szCs w:val="28"/>
          <w:lang w:eastAsia="ru-RU"/>
        </w:rPr>
        <w:t>ходов и их роль, организовывать контроль над расходами, выявлять качественные показатели хозяйственной деятельности как предприятия в целом, так и его отдельных подразделений, устанавлив</w:t>
      </w:r>
      <w:r>
        <w:rPr>
          <w:rFonts w:ascii="Times New Roman" w:hAnsi="Times New Roman"/>
          <w:sz w:val="28"/>
          <w:szCs w:val="28"/>
          <w:lang w:eastAsia="ru-RU"/>
        </w:rPr>
        <w:t>ать, по каким направлениям необ</w:t>
      </w:r>
      <w:r w:rsidRPr="00EB1695">
        <w:rPr>
          <w:rFonts w:ascii="Times New Roman" w:hAnsi="Times New Roman"/>
          <w:sz w:val="28"/>
          <w:szCs w:val="28"/>
          <w:lang w:eastAsia="ru-RU"/>
        </w:rPr>
        <w:t>ходимо вести поиск путей снижения издержек производства. На основании этой группировки строится аналитический учет затрат на производство, составляется плановая и фактическая калькуляция себестоимости отдельных видов продукции. Имея данные о затратах по статьям калькуляции в разрезе от</w:t>
      </w:r>
      <w:r>
        <w:rPr>
          <w:rFonts w:ascii="Times New Roman" w:hAnsi="Times New Roman"/>
          <w:sz w:val="28"/>
          <w:szCs w:val="28"/>
          <w:lang w:eastAsia="ru-RU"/>
        </w:rPr>
        <w:t>дельных видов изде</w:t>
      </w:r>
      <w:r w:rsidRPr="00EB1695">
        <w:rPr>
          <w:rFonts w:ascii="Times New Roman" w:hAnsi="Times New Roman"/>
          <w:sz w:val="28"/>
          <w:szCs w:val="28"/>
          <w:lang w:eastAsia="ru-RU"/>
        </w:rPr>
        <w:t xml:space="preserve">лий, работ, </w:t>
      </w:r>
      <w:r>
        <w:rPr>
          <w:rFonts w:ascii="Times New Roman" w:hAnsi="Times New Roman"/>
          <w:sz w:val="28"/>
          <w:szCs w:val="28"/>
          <w:lang w:eastAsia="ru-RU"/>
        </w:rPr>
        <w:t>услуг, можно определить себесто</w:t>
      </w:r>
      <w:r w:rsidRPr="00EB1695">
        <w:rPr>
          <w:rFonts w:ascii="Times New Roman" w:hAnsi="Times New Roman"/>
          <w:sz w:val="28"/>
          <w:szCs w:val="28"/>
          <w:lang w:eastAsia="ru-RU"/>
        </w:rPr>
        <w:t>имость единицы продукции. Для этого объем затрат делят на объем произведенной продук</w:t>
      </w:r>
      <w:r w:rsidRPr="00EB1695">
        <w:rPr>
          <w:rFonts w:ascii="Times New Roman" w:hAnsi="Times New Roman"/>
          <w:sz w:val="28"/>
          <w:szCs w:val="28"/>
          <w:lang w:eastAsia="ru-RU"/>
        </w:rPr>
        <w:softHyphen/>
        <w:t>ции. Себестоимость единицы продукции учитывается при формировании договорных цен, планировании коэффициента рентабельности и расчета аван</w:t>
      </w:r>
      <w:r>
        <w:rPr>
          <w:rFonts w:ascii="Times New Roman" w:hAnsi="Times New Roman"/>
          <w:sz w:val="28"/>
          <w:szCs w:val="28"/>
          <w:lang w:eastAsia="ru-RU"/>
        </w:rPr>
        <w:t>совых платежей для расчета нало</w:t>
      </w:r>
      <w:r w:rsidRPr="00EB1695">
        <w:rPr>
          <w:rFonts w:ascii="Times New Roman" w:hAnsi="Times New Roman"/>
          <w:sz w:val="28"/>
          <w:szCs w:val="28"/>
          <w:lang w:eastAsia="ru-RU"/>
        </w:rPr>
        <w:t>гооблагаемой прибыли. Номенклатура и состав статей калькуляции зависят от особенностей производст</w:t>
      </w:r>
      <w:r>
        <w:rPr>
          <w:rFonts w:ascii="Times New Roman" w:hAnsi="Times New Roman"/>
          <w:sz w:val="28"/>
          <w:szCs w:val="28"/>
          <w:lang w:eastAsia="ru-RU"/>
        </w:rPr>
        <w:t>ва, места структурного подразде</w:t>
      </w:r>
      <w:r w:rsidRPr="00EB1695">
        <w:rPr>
          <w:rFonts w:ascii="Times New Roman" w:hAnsi="Times New Roman"/>
          <w:sz w:val="28"/>
          <w:szCs w:val="28"/>
          <w:lang w:eastAsia="ru-RU"/>
        </w:rPr>
        <w:t>ления в системе управления, действующей на предприятии методики планирования и учета и в целом учетной политики.</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По стат</w:t>
      </w:r>
      <w:r>
        <w:rPr>
          <w:rFonts w:ascii="Times New Roman" w:hAnsi="Times New Roman"/>
          <w:sz w:val="28"/>
          <w:szCs w:val="28"/>
          <w:lang w:eastAsia="ru-RU"/>
        </w:rPr>
        <w:t>ьям расходов затраты группируют</w:t>
      </w:r>
      <w:r w:rsidRPr="00EB1695">
        <w:rPr>
          <w:rFonts w:ascii="Times New Roman" w:hAnsi="Times New Roman"/>
          <w:sz w:val="28"/>
          <w:szCs w:val="28"/>
          <w:lang w:eastAsia="ru-RU"/>
        </w:rPr>
        <w:t>ся в зависимости от места и цели (назначения) их возникновения и относятся на каждый вид изделия прямым или косвенным методом. Эта классификация специфична для каждой от</w:t>
      </w:r>
      <w:r>
        <w:rPr>
          <w:rFonts w:ascii="Times New Roman" w:hAnsi="Times New Roman"/>
          <w:sz w:val="28"/>
          <w:szCs w:val="28"/>
          <w:lang w:eastAsia="ru-RU"/>
        </w:rPr>
        <w:t>рас</w:t>
      </w:r>
      <w:r w:rsidRPr="00EB1695">
        <w:rPr>
          <w:rFonts w:ascii="Times New Roman" w:hAnsi="Times New Roman"/>
          <w:sz w:val="28"/>
          <w:szCs w:val="28"/>
          <w:lang w:eastAsia="ru-RU"/>
        </w:rPr>
        <w:t>ли, поэтому состав расходов в каждой отрасли различен. Гр</w:t>
      </w:r>
      <w:r>
        <w:rPr>
          <w:rFonts w:ascii="Times New Roman" w:hAnsi="Times New Roman"/>
          <w:sz w:val="28"/>
          <w:szCs w:val="28"/>
          <w:lang w:eastAsia="ru-RU"/>
        </w:rPr>
        <w:t>уппировка затрат по статьям рас</w:t>
      </w:r>
      <w:r w:rsidRPr="00EB1695">
        <w:rPr>
          <w:rFonts w:ascii="Times New Roman" w:hAnsi="Times New Roman"/>
          <w:sz w:val="28"/>
          <w:szCs w:val="28"/>
          <w:lang w:eastAsia="ru-RU"/>
        </w:rPr>
        <w:t xml:space="preserve">ходов дает возможность отслеживать затраты по их месту </w:t>
      </w:r>
      <w:r>
        <w:rPr>
          <w:rFonts w:ascii="Times New Roman" w:hAnsi="Times New Roman"/>
          <w:sz w:val="28"/>
          <w:szCs w:val="28"/>
          <w:lang w:eastAsia="ru-RU"/>
        </w:rPr>
        <w:t>и назначению, знать во что обхо</w:t>
      </w:r>
      <w:r w:rsidRPr="00EB1695">
        <w:rPr>
          <w:rFonts w:ascii="Times New Roman" w:hAnsi="Times New Roman"/>
          <w:sz w:val="28"/>
          <w:szCs w:val="28"/>
          <w:lang w:eastAsia="ru-RU"/>
        </w:rPr>
        <w:t>дится предприятию производство и реализация отдельных видов продукции. Планирование,</w:t>
      </w:r>
    </w:p>
    <w:p w:rsidR="00DF7AB1" w:rsidRPr="00EB1695" w:rsidRDefault="00DF7AB1" w:rsidP="00474A7C">
      <w:pPr>
        <w:spacing w:after="0" w:line="360" w:lineRule="auto"/>
        <w:ind w:right="20"/>
        <w:jc w:val="both"/>
        <w:rPr>
          <w:rFonts w:ascii="Times New Roman" w:hAnsi="Times New Roman"/>
          <w:sz w:val="28"/>
          <w:szCs w:val="28"/>
          <w:lang w:eastAsia="ru-RU"/>
        </w:rPr>
      </w:pPr>
      <w:r w:rsidRPr="00EB1695">
        <w:rPr>
          <w:rFonts w:ascii="Times New Roman" w:hAnsi="Times New Roman"/>
          <w:sz w:val="28"/>
          <w:szCs w:val="28"/>
          <w:lang w:eastAsia="ru-RU"/>
        </w:rPr>
        <w:t>учет и анал</w:t>
      </w:r>
      <w:r>
        <w:rPr>
          <w:rFonts w:ascii="Times New Roman" w:hAnsi="Times New Roman"/>
          <w:sz w:val="28"/>
          <w:szCs w:val="28"/>
          <w:lang w:eastAsia="ru-RU"/>
        </w:rPr>
        <w:t>из себестоимости по статьям рас</w:t>
      </w:r>
      <w:r w:rsidRPr="00EB1695">
        <w:rPr>
          <w:rFonts w:ascii="Times New Roman" w:hAnsi="Times New Roman"/>
          <w:sz w:val="28"/>
          <w:szCs w:val="28"/>
          <w:lang w:eastAsia="ru-RU"/>
        </w:rPr>
        <w:t>ходов необхо</w:t>
      </w:r>
      <w:r>
        <w:rPr>
          <w:rFonts w:ascii="Times New Roman" w:hAnsi="Times New Roman"/>
          <w:sz w:val="28"/>
          <w:szCs w:val="28"/>
          <w:lang w:eastAsia="ru-RU"/>
        </w:rPr>
        <w:t>димы также для того, чтобы опре</w:t>
      </w:r>
      <w:r w:rsidRPr="00EB1695">
        <w:rPr>
          <w:rFonts w:ascii="Times New Roman" w:hAnsi="Times New Roman"/>
          <w:sz w:val="28"/>
          <w:szCs w:val="28"/>
          <w:lang w:eastAsia="ru-RU"/>
        </w:rPr>
        <w:t>делить, под</w:t>
      </w:r>
      <w:r>
        <w:rPr>
          <w:rFonts w:ascii="Times New Roman" w:hAnsi="Times New Roman"/>
          <w:sz w:val="28"/>
          <w:szCs w:val="28"/>
          <w:lang w:eastAsia="ru-RU"/>
        </w:rPr>
        <w:t xml:space="preserve"> влиянием каких затрат сформиро</w:t>
      </w:r>
      <w:r w:rsidRPr="00EB1695">
        <w:rPr>
          <w:rFonts w:ascii="Times New Roman" w:hAnsi="Times New Roman"/>
          <w:sz w:val="28"/>
          <w:szCs w:val="28"/>
          <w:lang w:eastAsia="ru-RU"/>
        </w:rPr>
        <w:t>вался данный уровень себестоимости, в каких направлениях и как нужно проводить работу по ее снижению.</w:t>
      </w:r>
    </w:p>
    <w:p w:rsidR="00DF7AB1"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Важное значение в выборе системы учета и калькулирования имеет группировка затрат по отношени</w:t>
      </w:r>
      <w:r>
        <w:rPr>
          <w:rFonts w:ascii="Times New Roman" w:hAnsi="Times New Roman"/>
          <w:sz w:val="28"/>
          <w:szCs w:val="28"/>
          <w:lang w:eastAsia="ru-RU"/>
        </w:rPr>
        <w:t>ю к объему производства. По дан</w:t>
      </w:r>
      <w:r w:rsidRPr="00EB1695">
        <w:rPr>
          <w:rFonts w:ascii="Times New Roman" w:hAnsi="Times New Roman"/>
          <w:sz w:val="28"/>
          <w:szCs w:val="28"/>
          <w:lang w:eastAsia="ru-RU"/>
        </w:rPr>
        <w:t>ному призна</w:t>
      </w:r>
      <w:r>
        <w:rPr>
          <w:rFonts w:ascii="Times New Roman" w:hAnsi="Times New Roman"/>
          <w:sz w:val="28"/>
          <w:szCs w:val="28"/>
          <w:lang w:eastAsia="ru-RU"/>
        </w:rPr>
        <w:t>ку затраты подразделяются на по</w:t>
      </w:r>
      <w:r w:rsidRPr="00EB1695">
        <w:rPr>
          <w:rFonts w:ascii="Times New Roman" w:hAnsi="Times New Roman"/>
          <w:sz w:val="28"/>
          <w:szCs w:val="28"/>
          <w:lang w:eastAsia="ru-RU"/>
        </w:rPr>
        <w:t>стоянные</w:t>
      </w:r>
      <w:r>
        <w:rPr>
          <w:rFonts w:ascii="Times New Roman" w:hAnsi="Times New Roman"/>
          <w:sz w:val="28"/>
          <w:szCs w:val="28"/>
          <w:lang w:eastAsia="ru-RU"/>
        </w:rPr>
        <w:t xml:space="preserve"> и переменные. Переменными назы</w:t>
      </w:r>
      <w:r w:rsidRPr="00EB1695">
        <w:rPr>
          <w:rFonts w:ascii="Times New Roman" w:hAnsi="Times New Roman"/>
          <w:sz w:val="28"/>
          <w:szCs w:val="28"/>
          <w:lang w:eastAsia="ru-RU"/>
        </w:rPr>
        <w:t>ваются затраты, величина которых изменяется вместе с изменением объема производства. К ним относят</w:t>
      </w:r>
      <w:r>
        <w:rPr>
          <w:rFonts w:ascii="Times New Roman" w:hAnsi="Times New Roman"/>
          <w:sz w:val="28"/>
          <w:szCs w:val="28"/>
          <w:lang w:eastAsia="ru-RU"/>
        </w:rPr>
        <w:t>: расход сырья и материалов, то</w:t>
      </w:r>
      <w:r w:rsidRPr="00EB1695">
        <w:rPr>
          <w:rFonts w:ascii="Times New Roman" w:hAnsi="Times New Roman"/>
          <w:sz w:val="28"/>
          <w:szCs w:val="28"/>
          <w:lang w:eastAsia="ru-RU"/>
        </w:rPr>
        <w:t>плива и энер</w:t>
      </w:r>
      <w:r>
        <w:rPr>
          <w:rFonts w:ascii="Times New Roman" w:hAnsi="Times New Roman"/>
          <w:sz w:val="28"/>
          <w:szCs w:val="28"/>
          <w:lang w:eastAsia="ru-RU"/>
        </w:rPr>
        <w:t>гии на технологические цели, за</w:t>
      </w:r>
      <w:r w:rsidRPr="00EB1695">
        <w:rPr>
          <w:rFonts w:ascii="Times New Roman" w:hAnsi="Times New Roman"/>
          <w:sz w:val="28"/>
          <w:szCs w:val="28"/>
          <w:lang w:eastAsia="ru-RU"/>
        </w:rPr>
        <w:t>работную плату производственных рабочих и др. К постоянным относят затраты, величина которых не изменяется или слабо изменяется при изменении о</w:t>
      </w:r>
      <w:r>
        <w:rPr>
          <w:rFonts w:ascii="Times New Roman" w:hAnsi="Times New Roman"/>
          <w:sz w:val="28"/>
          <w:szCs w:val="28"/>
          <w:lang w:eastAsia="ru-RU"/>
        </w:rPr>
        <w:t>бъема производства. Эти за</w:t>
      </w:r>
      <w:r w:rsidRPr="00EB1695">
        <w:rPr>
          <w:rFonts w:ascii="Times New Roman" w:hAnsi="Times New Roman"/>
          <w:sz w:val="28"/>
          <w:szCs w:val="28"/>
          <w:lang w:eastAsia="ru-RU"/>
        </w:rPr>
        <w:t>траты имеют место на предприятии даже при простом производстве и отсутствии сбыта продукции</w:t>
      </w:r>
      <w:r>
        <w:rPr>
          <w:rFonts w:ascii="Times New Roman" w:hAnsi="Times New Roman"/>
          <w:sz w:val="28"/>
          <w:szCs w:val="28"/>
          <w:lang w:eastAsia="ru-RU"/>
        </w:rPr>
        <w:t>. К ним можно отнести общехозяй</w:t>
      </w:r>
      <w:r w:rsidRPr="00EB1695">
        <w:rPr>
          <w:rFonts w:ascii="Times New Roman" w:hAnsi="Times New Roman"/>
          <w:sz w:val="28"/>
          <w:szCs w:val="28"/>
          <w:lang w:eastAsia="ru-RU"/>
        </w:rPr>
        <w:t>ственные расходы и др. Некоторые затраты называют</w:t>
      </w:r>
      <w:r>
        <w:rPr>
          <w:rFonts w:ascii="Times New Roman" w:hAnsi="Times New Roman"/>
          <w:sz w:val="28"/>
          <w:szCs w:val="28"/>
          <w:lang w:eastAsia="ru-RU"/>
        </w:rPr>
        <w:t>ся смешанными, так как имеют од</w:t>
      </w:r>
      <w:r w:rsidRPr="00EB1695">
        <w:rPr>
          <w:rFonts w:ascii="Times New Roman" w:hAnsi="Times New Roman"/>
          <w:sz w:val="28"/>
          <w:szCs w:val="28"/>
          <w:lang w:eastAsia="ru-RU"/>
        </w:rPr>
        <w:t>новременно переменные и п</w:t>
      </w:r>
      <w:r>
        <w:rPr>
          <w:rFonts w:ascii="Times New Roman" w:hAnsi="Times New Roman"/>
          <w:sz w:val="28"/>
          <w:szCs w:val="28"/>
          <w:lang w:eastAsia="ru-RU"/>
        </w:rPr>
        <w:t>остоянные компо</w:t>
      </w:r>
      <w:r w:rsidRPr="00EB1695">
        <w:rPr>
          <w:rFonts w:ascii="Times New Roman" w:hAnsi="Times New Roman"/>
          <w:sz w:val="28"/>
          <w:szCs w:val="28"/>
          <w:lang w:eastAsia="ru-RU"/>
        </w:rPr>
        <w:t xml:space="preserve">ненты. Их иногда называют полупеременными и полупостоянными затратами. Все прямые расходы являются переменными затратами, а в составе </w:t>
      </w:r>
      <w:r>
        <w:rPr>
          <w:rFonts w:ascii="Times New Roman" w:hAnsi="Times New Roman"/>
          <w:sz w:val="28"/>
          <w:szCs w:val="28"/>
          <w:lang w:eastAsia="ru-RU"/>
        </w:rPr>
        <w:t>общепроизводственных, общехозяй</w:t>
      </w:r>
      <w:r w:rsidRPr="00EB1695">
        <w:rPr>
          <w:rFonts w:ascii="Times New Roman" w:hAnsi="Times New Roman"/>
          <w:sz w:val="28"/>
          <w:szCs w:val="28"/>
          <w:lang w:eastAsia="ru-RU"/>
        </w:rPr>
        <w:t>ственных и коммерческих расходов есть как переменные, так и постоянные составляющие затрат. Поэ</w:t>
      </w:r>
      <w:r>
        <w:rPr>
          <w:rFonts w:ascii="Times New Roman" w:hAnsi="Times New Roman"/>
          <w:sz w:val="28"/>
          <w:szCs w:val="28"/>
          <w:lang w:eastAsia="ru-RU"/>
        </w:rPr>
        <w:t>тому при учете затрат их необхо</w:t>
      </w:r>
      <w:r w:rsidRPr="00EB1695">
        <w:rPr>
          <w:rFonts w:ascii="Times New Roman" w:hAnsi="Times New Roman"/>
          <w:sz w:val="28"/>
          <w:szCs w:val="28"/>
          <w:lang w:eastAsia="ru-RU"/>
        </w:rPr>
        <w:t xml:space="preserve">димо четко разграничить между постоянными и переменными затратами. </w:t>
      </w:r>
    </w:p>
    <w:p w:rsidR="00DF7AB1" w:rsidRPr="00EB1695"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Разделение затрат на постоянные и переменные имеет большое значение для планирования, учета и анализа себестоимости продукции. Постоянны</w:t>
      </w:r>
      <w:r>
        <w:rPr>
          <w:rFonts w:ascii="Times New Roman" w:hAnsi="Times New Roman"/>
          <w:sz w:val="28"/>
          <w:szCs w:val="28"/>
          <w:lang w:eastAsia="ru-RU"/>
        </w:rPr>
        <w:t>е рас</w:t>
      </w:r>
      <w:r w:rsidRPr="00EB1695">
        <w:rPr>
          <w:rFonts w:ascii="Times New Roman" w:hAnsi="Times New Roman"/>
          <w:sz w:val="28"/>
          <w:szCs w:val="28"/>
          <w:lang w:eastAsia="ru-RU"/>
        </w:rPr>
        <w:t>ходы, оставаясь относительно неизменными по абсолютн</w:t>
      </w:r>
      <w:r>
        <w:rPr>
          <w:rFonts w:ascii="Times New Roman" w:hAnsi="Times New Roman"/>
          <w:sz w:val="28"/>
          <w:szCs w:val="28"/>
          <w:lang w:eastAsia="ru-RU"/>
        </w:rPr>
        <w:t>ой величине, при росте производ</w:t>
      </w:r>
      <w:r w:rsidRPr="00EB1695">
        <w:rPr>
          <w:rFonts w:ascii="Times New Roman" w:hAnsi="Times New Roman"/>
          <w:sz w:val="28"/>
          <w:szCs w:val="28"/>
          <w:lang w:eastAsia="ru-RU"/>
        </w:rPr>
        <w:t>ства становятся важным фактором снижения себестоимос</w:t>
      </w:r>
      <w:r>
        <w:rPr>
          <w:rFonts w:ascii="Times New Roman" w:hAnsi="Times New Roman"/>
          <w:sz w:val="28"/>
          <w:szCs w:val="28"/>
          <w:lang w:eastAsia="ru-RU"/>
        </w:rPr>
        <w:t>ти продукции, так как их величи</w:t>
      </w:r>
      <w:r w:rsidRPr="00EB1695">
        <w:rPr>
          <w:rFonts w:ascii="Times New Roman" w:hAnsi="Times New Roman"/>
          <w:sz w:val="28"/>
          <w:szCs w:val="28"/>
          <w:lang w:eastAsia="ru-RU"/>
        </w:rPr>
        <w:t>на при этом уменьшается в расчете на единицу продукции. Переменные же расходы возрастают в зав</w:t>
      </w:r>
      <w:r>
        <w:rPr>
          <w:rFonts w:ascii="Times New Roman" w:hAnsi="Times New Roman"/>
          <w:sz w:val="28"/>
          <w:szCs w:val="28"/>
          <w:lang w:eastAsia="ru-RU"/>
        </w:rPr>
        <w:t>исимости от роста объемов произ</w:t>
      </w:r>
      <w:r w:rsidRPr="00EB1695">
        <w:rPr>
          <w:rFonts w:ascii="Times New Roman" w:hAnsi="Times New Roman"/>
          <w:sz w:val="28"/>
          <w:szCs w:val="28"/>
          <w:lang w:eastAsia="ru-RU"/>
        </w:rPr>
        <w:t>водства пр</w:t>
      </w:r>
      <w:r>
        <w:rPr>
          <w:rFonts w:ascii="Times New Roman" w:hAnsi="Times New Roman"/>
          <w:sz w:val="28"/>
          <w:szCs w:val="28"/>
          <w:lang w:eastAsia="ru-RU"/>
        </w:rPr>
        <w:t>одукции, но рассчитанные на еди</w:t>
      </w:r>
      <w:r w:rsidRPr="00EB1695">
        <w:rPr>
          <w:rFonts w:ascii="Times New Roman" w:hAnsi="Times New Roman"/>
          <w:sz w:val="28"/>
          <w:szCs w:val="28"/>
          <w:lang w:eastAsia="ru-RU"/>
        </w:rPr>
        <w:t>ницу продукции сначала снижаются, а потом увеличиваются. Экономия по этим расходам может быть достигнута за счет осуществления организационно-технических мероприятий</w:t>
      </w:r>
      <w:r>
        <w:rPr>
          <w:rFonts w:ascii="Times New Roman" w:hAnsi="Times New Roman"/>
          <w:sz w:val="28"/>
          <w:szCs w:val="28"/>
          <w:lang w:eastAsia="ru-RU"/>
        </w:rPr>
        <w:t xml:space="preserve"> </w:t>
      </w:r>
      <w:r w:rsidRPr="00EB1695">
        <w:rPr>
          <w:rFonts w:ascii="Times New Roman" w:hAnsi="Times New Roman"/>
          <w:sz w:val="28"/>
          <w:szCs w:val="28"/>
          <w:lang w:eastAsia="ru-RU"/>
        </w:rPr>
        <w:t>обеспечивающих снижение их в расчете на единицу выпускаемой продукции. Кроме того, данную группировку затрат можно использо</w:t>
      </w:r>
      <w:r w:rsidRPr="00EB1695">
        <w:rPr>
          <w:rFonts w:ascii="Times New Roman" w:hAnsi="Times New Roman"/>
          <w:sz w:val="28"/>
          <w:szCs w:val="28"/>
          <w:lang w:eastAsia="ru-RU"/>
        </w:rPr>
        <w:softHyphen/>
        <w:t>вать при а</w:t>
      </w:r>
      <w:r>
        <w:rPr>
          <w:rFonts w:ascii="Times New Roman" w:hAnsi="Times New Roman"/>
          <w:sz w:val="28"/>
          <w:szCs w:val="28"/>
          <w:lang w:eastAsia="ru-RU"/>
        </w:rPr>
        <w:t>нализе и прогнозировании безубы</w:t>
      </w:r>
      <w:r w:rsidRPr="00EB1695">
        <w:rPr>
          <w:rFonts w:ascii="Times New Roman" w:hAnsi="Times New Roman"/>
          <w:sz w:val="28"/>
          <w:szCs w:val="28"/>
          <w:lang w:eastAsia="ru-RU"/>
        </w:rPr>
        <w:t>точности производства и, в конечном счете, при выборе экономической политики предприятия. Для более п</w:t>
      </w:r>
      <w:r>
        <w:rPr>
          <w:rFonts w:ascii="Times New Roman" w:hAnsi="Times New Roman"/>
          <w:sz w:val="28"/>
          <w:szCs w:val="28"/>
          <w:lang w:eastAsia="ru-RU"/>
        </w:rPr>
        <w:t>олного понимания и анализа взаи</w:t>
      </w:r>
      <w:r w:rsidRPr="00EB1695">
        <w:rPr>
          <w:rFonts w:ascii="Times New Roman" w:hAnsi="Times New Roman"/>
          <w:sz w:val="28"/>
          <w:szCs w:val="28"/>
          <w:lang w:eastAsia="ru-RU"/>
        </w:rPr>
        <w:t>мосвязей количества (в денежном выражении) переменных ресурсов и объема продукции (в натурал</w:t>
      </w:r>
      <w:r>
        <w:rPr>
          <w:rFonts w:ascii="Times New Roman" w:hAnsi="Times New Roman"/>
          <w:sz w:val="28"/>
          <w:szCs w:val="28"/>
          <w:lang w:eastAsia="ru-RU"/>
        </w:rPr>
        <w:t>ьном или денежном выражении) ис</w:t>
      </w:r>
      <w:r w:rsidRPr="00EB1695">
        <w:rPr>
          <w:rFonts w:ascii="Times New Roman" w:hAnsi="Times New Roman"/>
          <w:sz w:val="28"/>
          <w:szCs w:val="28"/>
          <w:lang w:eastAsia="ru-RU"/>
        </w:rPr>
        <w:t>пользуются категории, соответственно, общих, средних и предельных издержек производства. Общая сум</w:t>
      </w:r>
      <w:r>
        <w:rPr>
          <w:rFonts w:ascii="Times New Roman" w:hAnsi="Times New Roman"/>
          <w:sz w:val="28"/>
          <w:szCs w:val="28"/>
          <w:lang w:eastAsia="ru-RU"/>
        </w:rPr>
        <w:t>ма издержек - это сумма постоян</w:t>
      </w:r>
      <w:r w:rsidRPr="00EB1695">
        <w:rPr>
          <w:rFonts w:ascii="Times New Roman" w:hAnsi="Times New Roman"/>
          <w:sz w:val="28"/>
          <w:szCs w:val="28"/>
          <w:lang w:eastAsia="ru-RU"/>
        </w:rPr>
        <w:t>ных и пер</w:t>
      </w:r>
      <w:r>
        <w:rPr>
          <w:rFonts w:ascii="Times New Roman" w:hAnsi="Times New Roman"/>
          <w:sz w:val="28"/>
          <w:szCs w:val="28"/>
          <w:lang w:eastAsia="ru-RU"/>
        </w:rPr>
        <w:t>еменных издержек при каждом объ</w:t>
      </w:r>
      <w:r w:rsidRPr="00EB1695">
        <w:rPr>
          <w:rFonts w:ascii="Times New Roman" w:hAnsi="Times New Roman"/>
          <w:sz w:val="28"/>
          <w:szCs w:val="28"/>
          <w:lang w:eastAsia="ru-RU"/>
        </w:rPr>
        <w:t xml:space="preserve">еме производства. При их делении на объем произведённой продукции получают средние издержки </w:t>
      </w:r>
      <w:r>
        <w:rPr>
          <w:rFonts w:ascii="Times New Roman" w:hAnsi="Times New Roman"/>
          <w:sz w:val="28"/>
          <w:szCs w:val="28"/>
          <w:lang w:eastAsia="ru-RU"/>
        </w:rPr>
        <w:t>производства. Для предпринимате</w:t>
      </w:r>
      <w:r w:rsidRPr="00EB1695">
        <w:rPr>
          <w:rFonts w:ascii="Times New Roman" w:hAnsi="Times New Roman"/>
          <w:sz w:val="28"/>
          <w:szCs w:val="28"/>
          <w:lang w:eastAsia="ru-RU"/>
        </w:rPr>
        <w:t>ля важна к</w:t>
      </w:r>
      <w:r>
        <w:rPr>
          <w:rFonts w:ascii="Times New Roman" w:hAnsi="Times New Roman"/>
          <w:sz w:val="28"/>
          <w:szCs w:val="28"/>
          <w:lang w:eastAsia="ru-RU"/>
        </w:rPr>
        <w:t>ак общая сумма издержек и их из</w:t>
      </w:r>
      <w:r w:rsidRPr="00EB1695">
        <w:rPr>
          <w:rFonts w:ascii="Times New Roman" w:hAnsi="Times New Roman"/>
          <w:sz w:val="28"/>
          <w:szCs w:val="28"/>
          <w:lang w:eastAsia="ru-RU"/>
        </w:rPr>
        <w:t>менение, так и средние издержки (в расчёте на единицу продукции). Это объясняется тем, что показатели</w:t>
      </w:r>
      <w:r>
        <w:rPr>
          <w:rFonts w:ascii="Times New Roman" w:hAnsi="Times New Roman"/>
          <w:sz w:val="28"/>
          <w:szCs w:val="28"/>
          <w:lang w:eastAsia="ru-RU"/>
        </w:rPr>
        <w:t xml:space="preserve"> средних издержек обычно исполь</w:t>
      </w:r>
      <w:r w:rsidRPr="00EB1695">
        <w:rPr>
          <w:rFonts w:ascii="Times New Roman" w:hAnsi="Times New Roman"/>
          <w:sz w:val="28"/>
          <w:szCs w:val="28"/>
          <w:lang w:eastAsia="ru-RU"/>
        </w:rPr>
        <w:t xml:space="preserve">зуются для сравнения с ценой, которая всегда указывается в расчете на единицу продукции. В связи с этим, различают также как общие </w:t>
      </w:r>
      <w:r>
        <w:rPr>
          <w:rFonts w:ascii="Times New Roman" w:hAnsi="Times New Roman"/>
          <w:sz w:val="28"/>
          <w:szCs w:val="28"/>
          <w:lang w:eastAsia="ru-RU"/>
        </w:rPr>
        <w:t>по</w:t>
      </w:r>
      <w:r w:rsidRPr="00EB1695">
        <w:rPr>
          <w:rFonts w:ascii="Times New Roman" w:hAnsi="Times New Roman"/>
          <w:sz w:val="28"/>
          <w:szCs w:val="28"/>
          <w:lang w:eastAsia="ru-RU"/>
        </w:rPr>
        <w:t>стоянные и пе</w:t>
      </w:r>
      <w:r>
        <w:rPr>
          <w:rFonts w:ascii="Times New Roman" w:hAnsi="Times New Roman"/>
          <w:sz w:val="28"/>
          <w:szCs w:val="28"/>
          <w:lang w:eastAsia="ru-RU"/>
        </w:rPr>
        <w:t>ременные, так и средние постоян</w:t>
      </w:r>
      <w:r w:rsidRPr="00EB1695">
        <w:rPr>
          <w:rFonts w:ascii="Times New Roman" w:hAnsi="Times New Roman"/>
          <w:sz w:val="28"/>
          <w:szCs w:val="28"/>
          <w:lang w:eastAsia="ru-RU"/>
        </w:rPr>
        <w:t>ные и переменные издержки. Поскольку сумма постоянных</w:t>
      </w:r>
      <w:r>
        <w:rPr>
          <w:rFonts w:ascii="Times New Roman" w:hAnsi="Times New Roman"/>
          <w:sz w:val="28"/>
          <w:szCs w:val="28"/>
          <w:lang w:eastAsia="ru-RU"/>
        </w:rPr>
        <w:t xml:space="preserve"> издержек в краткосрочном перио</w:t>
      </w:r>
      <w:r w:rsidRPr="00EB1695">
        <w:rPr>
          <w:rFonts w:ascii="Times New Roman" w:hAnsi="Times New Roman"/>
          <w:sz w:val="28"/>
          <w:szCs w:val="28"/>
          <w:lang w:eastAsia="ru-RU"/>
        </w:rPr>
        <w:t>де не зависит от объёмов производства и при его увеличении распределяется на большее количество производимой продукции, средние постоянные</w:t>
      </w:r>
      <w:r>
        <w:rPr>
          <w:rFonts w:ascii="Times New Roman" w:hAnsi="Times New Roman"/>
          <w:sz w:val="28"/>
          <w:szCs w:val="28"/>
          <w:lang w:eastAsia="ru-RU"/>
        </w:rPr>
        <w:t xml:space="preserve"> издержки снижаются при увеличе</w:t>
      </w:r>
      <w:r w:rsidRPr="00EB1695">
        <w:rPr>
          <w:rFonts w:ascii="Times New Roman" w:hAnsi="Times New Roman"/>
          <w:sz w:val="28"/>
          <w:szCs w:val="28"/>
          <w:lang w:eastAsia="ru-RU"/>
        </w:rPr>
        <w:t>нии объемов производства.</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Средние переменные издержки определяют путём дел</w:t>
      </w:r>
      <w:r>
        <w:rPr>
          <w:rFonts w:ascii="Times New Roman" w:hAnsi="Times New Roman"/>
          <w:sz w:val="28"/>
          <w:szCs w:val="28"/>
          <w:lang w:eastAsia="ru-RU"/>
        </w:rPr>
        <w:t>ения суммарных переменных издер</w:t>
      </w:r>
      <w:r w:rsidRPr="00EB1695">
        <w:rPr>
          <w:rFonts w:ascii="Times New Roman" w:hAnsi="Times New Roman"/>
          <w:sz w:val="28"/>
          <w:szCs w:val="28"/>
          <w:lang w:eastAsia="ru-RU"/>
        </w:rPr>
        <w:t>жек на соо</w:t>
      </w:r>
      <w:r>
        <w:rPr>
          <w:rFonts w:ascii="Times New Roman" w:hAnsi="Times New Roman"/>
          <w:sz w:val="28"/>
          <w:szCs w:val="28"/>
          <w:lang w:eastAsia="ru-RU"/>
        </w:rPr>
        <w:t>тветствующее количество произво</w:t>
      </w:r>
      <w:r w:rsidRPr="00EB1695">
        <w:rPr>
          <w:rFonts w:ascii="Times New Roman" w:hAnsi="Times New Roman"/>
          <w:sz w:val="28"/>
          <w:szCs w:val="28"/>
          <w:lang w:eastAsia="ru-RU"/>
        </w:rPr>
        <w:t>димой про</w:t>
      </w:r>
      <w:r>
        <w:rPr>
          <w:rFonts w:ascii="Times New Roman" w:hAnsi="Times New Roman"/>
          <w:sz w:val="28"/>
          <w:szCs w:val="28"/>
          <w:lang w:eastAsia="ru-RU"/>
        </w:rPr>
        <w:t>дукции. Поскольку суммы перемен</w:t>
      </w:r>
      <w:r w:rsidRPr="00EB1695">
        <w:rPr>
          <w:rFonts w:ascii="Times New Roman" w:hAnsi="Times New Roman"/>
          <w:sz w:val="28"/>
          <w:szCs w:val="28"/>
          <w:lang w:eastAsia="ru-RU"/>
        </w:rPr>
        <w:t>ных издержек подчиняются закону убывающей отдачи, то эт</w:t>
      </w:r>
      <w:r>
        <w:rPr>
          <w:rFonts w:ascii="Times New Roman" w:hAnsi="Times New Roman"/>
          <w:sz w:val="28"/>
          <w:szCs w:val="28"/>
          <w:lang w:eastAsia="ru-RU"/>
        </w:rPr>
        <w:t>о должно отразиться на показате</w:t>
      </w:r>
      <w:r w:rsidRPr="00EB1695">
        <w:rPr>
          <w:rFonts w:ascii="Times New Roman" w:hAnsi="Times New Roman"/>
          <w:sz w:val="28"/>
          <w:szCs w:val="28"/>
          <w:lang w:eastAsia="ru-RU"/>
        </w:rPr>
        <w:t>лях средн</w:t>
      </w:r>
      <w:r>
        <w:rPr>
          <w:rFonts w:ascii="Times New Roman" w:hAnsi="Times New Roman"/>
          <w:sz w:val="28"/>
          <w:szCs w:val="28"/>
          <w:lang w:eastAsia="ru-RU"/>
        </w:rPr>
        <w:t>их переменных издержек. При воз</w:t>
      </w:r>
      <w:r w:rsidRPr="00EB1695">
        <w:rPr>
          <w:rFonts w:ascii="Times New Roman" w:hAnsi="Times New Roman"/>
          <w:sz w:val="28"/>
          <w:szCs w:val="28"/>
          <w:lang w:eastAsia="ru-RU"/>
        </w:rPr>
        <w:t>растании о</w:t>
      </w:r>
      <w:r>
        <w:rPr>
          <w:rFonts w:ascii="Times New Roman" w:hAnsi="Times New Roman"/>
          <w:sz w:val="28"/>
          <w:szCs w:val="28"/>
          <w:lang w:eastAsia="ru-RU"/>
        </w:rPr>
        <w:t>тдачи переменные издержки в рас</w:t>
      </w:r>
      <w:r w:rsidRPr="00EB1695">
        <w:rPr>
          <w:rFonts w:ascii="Times New Roman" w:hAnsi="Times New Roman"/>
          <w:sz w:val="28"/>
          <w:szCs w:val="28"/>
          <w:lang w:eastAsia="ru-RU"/>
        </w:rPr>
        <w:t>чёте на единицу продукции будут снижаться. Затем наступи</w:t>
      </w:r>
      <w:r>
        <w:rPr>
          <w:rFonts w:ascii="Times New Roman" w:hAnsi="Times New Roman"/>
          <w:sz w:val="28"/>
          <w:szCs w:val="28"/>
          <w:lang w:eastAsia="ru-RU"/>
        </w:rPr>
        <w:t>т такой момент, когда каждая до</w:t>
      </w:r>
      <w:r w:rsidRPr="00EB1695">
        <w:rPr>
          <w:rFonts w:ascii="Times New Roman" w:hAnsi="Times New Roman"/>
          <w:sz w:val="28"/>
          <w:szCs w:val="28"/>
          <w:lang w:eastAsia="ru-RU"/>
        </w:rPr>
        <w:t>бавочная единица переменных ресурсов будет увеличивать объем производства на меньшую величину, че</w:t>
      </w:r>
      <w:r>
        <w:rPr>
          <w:rFonts w:ascii="Times New Roman" w:hAnsi="Times New Roman"/>
          <w:sz w:val="28"/>
          <w:szCs w:val="28"/>
          <w:lang w:eastAsia="ru-RU"/>
        </w:rPr>
        <w:t>м предыдущая, т.е. средние пере</w:t>
      </w:r>
      <w:r w:rsidRPr="00EB1695">
        <w:rPr>
          <w:rFonts w:ascii="Times New Roman" w:hAnsi="Times New Roman"/>
          <w:sz w:val="28"/>
          <w:szCs w:val="28"/>
          <w:lang w:eastAsia="ru-RU"/>
        </w:rPr>
        <w:t>менные издержки начнут возрастать, причем с различной степенью (с постоянным темпом, замедленным или ускоренным).</w:t>
      </w:r>
    </w:p>
    <w:p w:rsidR="00DF7AB1" w:rsidRPr="00EB1695"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Под предельными издержками понимаются</w:t>
      </w:r>
      <w:r>
        <w:rPr>
          <w:rFonts w:ascii="Times New Roman" w:hAnsi="Times New Roman"/>
          <w:sz w:val="28"/>
          <w:szCs w:val="28"/>
          <w:lang w:eastAsia="ru-RU"/>
        </w:rPr>
        <w:t xml:space="preserve"> </w:t>
      </w:r>
      <w:r w:rsidRPr="00EB1695">
        <w:rPr>
          <w:rFonts w:ascii="Times New Roman" w:hAnsi="Times New Roman"/>
          <w:sz w:val="28"/>
          <w:szCs w:val="28"/>
          <w:lang w:eastAsia="ru-RU"/>
        </w:rPr>
        <w:t>дополнительные (или добавочные) издержки, связанные с производством ещё одной дополнительно</w:t>
      </w:r>
      <w:r>
        <w:rPr>
          <w:rFonts w:ascii="Times New Roman" w:hAnsi="Times New Roman"/>
          <w:sz w:val="28"/>
          <w:szCs w:val="28"/>
          <w:lang w:eastAsia="ru-RU"/>
        </w:rPr>
        <w:t>й единицы продукции. Когда вели</w:t>
      </w:r>
      <w:r w:rsidRPr="00EB1695">
        <w:rPr>
          <w:rFonts w:ascii="Times New Roman" w:hAnsi="Times New Roman"/>
          <w:sz w:val="28"/>
          <w:szCs w:val="28"/>
          <w:lang w:eastAsia="ru-RU"/>
        </w:rPr>
        <w:t>чина предельных издержек, присоединяемая к сумме общих издержек, оказывается меньше средних общих издержек, показатель средней величины издержек уменьшается, и, наоборот, средняя величина издержек возрастает, если предельная</w:t>
      </w:r>
      <w:r>
        <w:rPr>
          <w:rFonts w:ascii="Times New Roman" w:hAnsi="Times New Roman"/>
          <w:sz w:val="28"/>
          <w:szCs w:val="28"/>
          <w:lang w:eastAsia="ru-RU"/>
        </w:rPr>
        <w:t xml:space="preserve"> величина оказывается выше сред</w:t>
      </w:r>
      <w:r w:rsidRPr="00EB1695">
        <w:rPr>
          <w:rFonts w:ascii="Times New Roman" w:hAnsi="Times New Roman"/>
          <w:sz w:val="28"/>
          <w:szCs w:val="28"/>
          <w:lang w:eastAsia="ru-RU"/>
        </w:rPr>
        <w:t>ней вели</w:t>
      </w:r>
      <w:r>
        <w:rPr>
          <w:rFonts w:ascii="Times New Roman" w:hAnsi="Times New Roman"/>
          <w:sz w:val="28"/>
          <w:szCs w:val="28"/>
          <w:lang w:eastAsia="ru-RU"/>
        </w:rPr>
        <w:t>чины издержек. Так как общие по</w:t>
      </w:r>
      <w:r w:rsidRPr="00EB1695">
        <w:rPr>
          <w:rFonts w:ascii="Times New Roman" w:hAnsi="Times New Roman"/>
          <w:sz w:val="28"/>
          <w:szCs w:val="28"/>
          <w:lang w:eastAsia="ru-RU"/>
        </w:rPr>
        <w:t>стоянные и</w:t>
      </w:r>
      <w:r>
        <w:rPr>
          <w:rFonts w:ascii="Times New Roman" w:hAnsi="Times New Roman"/>
          <w:sz w:val="28"/>
          <w:szCs w:val="28"/>
          <w:lang w:eastAsia="ru-RU"/>
        </w:rPr>
        <w:t>здержки не изменяются, то посто</w:t>
      </w:r>
      <w:r w:rsidRPr="00EB1695">
        <w:rPr>
          <w:rFonts w:ascii="Times New Roman" w:hAnsi="Times New Roman"/>
          <w:sz w:val="28"/>
          <w:szCs w:val="28"/>
          <w:lang w:eastAsia="ru-RU"/>
        </w:rPr>
        <w:t>янные предельные издержки отдельно взятой организации в краткосрочном периоде всегда равны нулю. Поэтому предельные издержки - это всегда</w:t>
      </w:r>
      <w:r>
        <w:rPr>
          <w:rFonts w:ascii="Times New Roman" w:hAnsi="Times New Roman"/>
          <w:sz w:val="28"/>
          <w:szCs w:val="28"/>
          <w:lang w:eastAsia="ru-RU"/>
        </w:rPr>
        <w:t xml:space="preserve"> переменные издержки. Закон убы</w:t>
      </w:r>
      <w:r w:rsidRPr="00EB1695">
        <w:rPr>
          <w:rFonts w:ascii="Times New Roman" w:hAnsi="Times New Roman"/>
          <w:sz w:val="28"/>
          <w:szCs w:val="28"/>
          <w:lang w:eastAsia="ru-RU"/>
        </w:rPr>
        <w:t>вающей отдачи (производительности) можно трактовать как закон неизбежного возрастания предельных издержек в силу снижения темпов роста эффективности добавочных вложений данного ф</w:t>
      </w:r>
      <w:r>
        <w:rPr>
          <w:rFonts w:ascii="Times New Roman" w:hAnsi="Times New Roman"/>
          <w:sz w:val="28"/>
          <w:szCs w:val="28"/>
          <w:lang w:eastAsia="ru-RU"/>
        </w:rPr>
        <w:t>актора при сохранении постоянны</w:t>
      </w:r>
      <w:r w:rsidRPr="00EB1695">
        <w:rPr>
          <w:rFonts w:ascii="Times New Roman" w:hAnsi="Times New Roman"/>
          <w:sz w:val="28"/>
          <w:szCs w:val="28"/>
          <w:lang w:eastAsia="ru-RU"/>
        </w:rPr>
        <w:t>ми уровня других. При этом разный уровень и сочетание факторов производства дает разное количество п</w:t>
      </w:r>
      <w:r>
        <w:rPr>
          <w:rFonts w:ascii="Times New Roman" w:hAnsi="Times New Roman"/>
          <w:sz w:val="28"/>
          <w:szCs w:val="28"/>
          <w:lang w:eastAsia="ru-RU"/>
        </w:rPr>
        <w:t>роизводимой продукции, а, следо</w:t>
      </w:r>
      <w:r w:rsidRPr="00EB1695">
        <w:rPr>
          <w:rFonts w:ascii="Times New Roman" w:hAnsi="Times New Roman"/>
          <w:sz w:val="28"/>
          <w:szCs w:val="28"/>
          <w:lang w:eastAsia="ru-RU"/>
        </w:rPr>
        <w:t>вательно, будут разными и издержки произво</w:t>
      </w:r>
      <w:r>
        <w:rPr>
          <w:rFonts w:ascii="Times New Roman" w:hAnsi="Times New Roman"/>
          <w:sz w:val="28"/>
          <w:szCs w:val="28"/>
          <w:lang w:eastAsia="ru-RU"/>
        </w:rPr>
        <w:t>д</w:t>
      </w:r>
      <w:r w:rsidRPr="00EB1695">
        <w:rPr>
          <w:rFonts w:ascii="Times New Roman" w:hAnsi="Times New Roman"/>
          <w:sz w:val="28"/>
          <w:szCs w:val="28"/>
          <w:lang w:eastAsia="ru-RU"/>
        </w:rPr>
        <w:t>ства, включая предельные.</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По способу включения в себестоимость продукции</w:t>
      </w:r>
      <w:r>
        <w:rPr>
          <w:rFonts w:ascii="Times New Roman" w:hAnsi="Times New Roman"/>
          <w:sz w:val="28"/>
          <w:szCs w:val="28"/>
          <w:lang w:eastAsia="ru-RU"/>
        </w:rPr>
        <w:t xml:space="preserve"> затраты предприятия подразделя</w:t>
      </w:r>
      <w:r w:rsidRPr="00EB1695">
        <w:rPr>
          <w:rFonts w:ascii="Times New Roman" w:hAnsi="Times New Roman"/>
          <w:sz w:val="28"/>
          <w:szCs w:val="28"/>
          <w:lang w:eastAsia="ru-RU"/>
        </w:rPr>
        <w:t>ются на п</w:t>
      </w:r>
      <w:r>
        <w:rPr>
          <w:rFonts w:ascii="Times New Roman" w:hAnsi="Times New Roman"/>
          <w:sz w:val="28"/>
          <w:szCs w:val="28"/>
          <w:lang w:eastAsia="ru-RU"/>
        </w:rPr>
        <w:t>рямые и косвенные. Прямыми явля</w:t>
      </w:r>
      <w:r w:rsidRPr="00EB1695">
        <w:rPr>
          <w:rFonts w:ascii="Times New Roman" w:hAnsi="Times New Roman"/>
          <w:sz w:val="28"/>
          <w:szCs w:val="28"/>
          <w:lang w:eastAsia="ru-RU"/>
        </w:rPr>
        <w:t>ются расходы по производству конкретного вида проду</w:t>
      </w:r>
      <w:r>
        <w:rPr>
          <w:rFonts w:ascii="Times New Roman" w:hAnsi="Times New Roman"/>
          <w:sz w:val="28"/>
          <w:szCs w:val="28"/>
          <w:lang w:eastAsia="ru-RU"/>
        </w:rPr>
        <w:t>кции. Поэтому они могут быть от</w:t>
      </w:r>
      <w:r w:rsidRPr="00EB1695">
        <w:rPr>
          <w:rFonts w:ascii="Times New Roman" w:hAnsi="Times New Roman"/>
          <w:sz w:val="28"/>
          <w:szCs w:val="28"/>
          <w:lang w:eastAsia="ru-RU"/>
        </w:rPr>
        <w:t xml:space="preserve">несены на объекты калькуляции в момент их совершения или начисления прямо на основании данных первичных документов. К ним относятся: </w:t>
      </w:r>
      <w:r>
        <w:rPr>
          <w:rFonts w:ascii="Times New Roman" w:hAnsi="Times New Roman"/>
          <w:sz w:val="28"/>
          <w:szCs w:val="28"/>
          <w:lang w:eastAsia="ru-RU"/>
        </w:rPr>
        <w:t>затраты сырья, материалов, зара</w:t>
      </w:r>
      <w:r w:rsidRPr="00EB1695">
        <w:rPr>
          <w:rFonts w:ascii="Times New Roman" w:hAnsi="Times New Roman"/>
          <w:sz w:val="28"/>
          <w:szCs w:val="28"/>
          <w:lang w:eastAsia="ru-RU"/>
        </w:rPr>
        <w:t>ботная плата производственных рабочих и др. Косвенные расходы связаны с выпуском нескольких видов продукции, наприме</w:t>
      </w:r>
      <w:r>
        <w:rPr>
          <w:rFonts w:ascii="Times New Roman" w:hAnsi="Times New Roman"/>
          <w:sz w:val="28"/>
          <w:szCs w:val="28"/>
          <w:lang w:eastAsia="ru-RU"/>
        </w:rPr>
        <w:t>р, за</w:t>
      </w:r>
      <w:r w:rsidRPr="00EB1695">
        <w:rPr>
          <w:rFonts w:ascii="Times New Roman" w:hAnsi="Times New Roman"/>
          <w:sz w:val="28"/>
          <w:szCs w:val="28"/>
          <w:lang w:eastAsia="ru-RU"/>
        </w:rPr>
        <w:t>траты п</w:t>
      </w:r>
      <w:r>
        <w:rPr>
          <w:rFonts w:ascii="Times New Roman" w:hAnsi="Times New Roman"/>
          <w:sz w:val="28"/>
          <w:szCs w:val="28"/>
          <w:lang w:eastAsia="ru-RU"/>
        </w:rPr>
        <w:t>о управлению и обслуживанию про</w:t>
      </w:r>
      <w:r w:rsidRPr="00EB1695">
        <w:rPr>
          <w:rFonts w:ascii="Times New Roman" w:hAnsi="Times New Roman"/>
          <w:sz w:val="28"/>
          <w:szCs w:val="28"/>
          <w:lang w:eastAsia="ru-RU"/>
        </w:rPr>
        <w:t>изводства (накладные). Косвенные расходы сначала аккумулируются на соответствующих собирательно</w:t>
      </w:r>
      <w:r>
        <w:rPr>
          <w:rFonts w:ascii="Times New Roman" w:hAnsi="Times New Roman"/>
          <w:sz w:val="28"/>
          <w:szCs w:val="28"/>
          <w:lang w:eastAsia="ru-RU"/>
        </w:rPr>
        <w:t>-распределительных счетах, а за</w:t>
      </w:r>
      <w:r w:rsidRPr="00EB1695">
        <w:rPr>
          <w:rFonts w:ascii="Times New Roman" w:hAnsi="Times New Roman"/>
          <w:sz w:val="28"/>
          <w:szCs w:val="28"/>
          <w:lang w:eastAsia="ru-RU"/>
        </w:rPr>
        <w:t>тем включаются в себестоимость конкретных изделий с помощью специальных расчетов по их распределению. Выбор базы распределения обуславливается особенностями организации и технологии производства и рекомендуются отраслевыми инструкциями по планированию, учету и ка</w:t>
      </w:r>
      <w:r>
        <w:rPr>
          <w:rFonts w:ascii="Times New Roman" w:hAnsi="Times New Roman"/>
          <w:sz w:val="28"/>
          <w:szCs w:val="28"/>
          <w:lang w:eastAsia="ru-RU"/>
        </w:rPr>
        <w:t>лькулированию себестоимости про</w:t>
      </w:r>
      <w:r w:rsidRPr="00EB1695">
        <w:rPr>
          <w:rFonts w:ascii="Times New Roman" w:hAnsi="Times New Roman"/>
          <w:sz w:val="28"/>
          <w:szCs w:val="28"/>
          <w:lang w:eastAsia="ru-RU"/>
        </w:rPr>
        <w:t>дукции.</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По роли в технологическом процессе </w:t>
      </w:r>
      <w:r>
        <w:rPr>
          <w:rFonts w:ascii="Times New Roman" w:hAnsi="Times New Roman"/>
          <w:sz w:val="28"/>
          <w:szCs w:val="28"/>
          <w:lang w:eastAsia="ru-RU"/>
        </w:rPr>
        <w:t>изго</w:t>
      </w:r>
      <w:r w:rsidRPr="00EB1695">
        <w:rPr>
          <w:rFonts w:ascii="Times New Roman" w:hAnsi="Times New Roman"/>
          <w:sz w:val="28"/>
          <w:szCs w:val="28"/>
          <w:lang w:eastAsia="ru-RU"/>
        </w:rPr>
        <w:t>товления продукции и целевому назначению затраты предприятия подразделяются также на основные и накладные. Основными называются затраты, непо</w:t>
      </w:r>
      <w:r>
        <w:rPr>
          <w:rFonts w:ascii="Times New Roman" w:hAnsi="Times New Roman"/>
          <w:sz w:val="28"/>
          <w:szCs w:val="28"/>
          <w:lang w:eastAsia="ru-RU"/>
        </w:rPr>
        <w:t>средственно связанные с техноло</w:t>
      </w:r>
      <w:r w:rsidRPr="00EB1695">
        <w:rPr>
          <w:rFonts w:ascii="Times New Roman" w:hAnsi="Times New Roman"/>
          <w:sz w:val="28"/>
          <w:szCs w:val="28"/>
          <w:lang w:eastAsia="ru-RU"/>
        </w:rPr>
        <w:t>гическим процессом изготовления продукции. К ним относятся затраты, входящие в состав цеховой пр</w:t>
      </w:r>
      <w:r>
        <w:rPr>
          <w:rFonts w:ascii="Times New Roman" w:hAnsi="Times New Roman"/>
          <w:sz w:val="28"/>
          <w:szCs w:val="28"/>
          <w:lang w:eastAsia="ru-RU"/>
        </w:rPr>
        <w:t>оизводственной себестоимости из</w:t>
      </w:r>
      <w:r w:rsidRPr="00EB1695">
        <w:rPr>
          <w:rFonts w:ascii="Times New Roman" w:hAnsi="Times New Roman"/>
          <w:sz w:val="28"/>
          <w:szCs w:val="28"/>
          <w:lang w:eastAsia="ru-RU"/>
        </w:rPr>
        <w:t>делий (сто</w:t>
      </w:r>
      <w:r>
        <w:rPr>
          <w:rFonts w:ascii="Times New Roman" w:hAnsi="Times New Roman"/>
          <w:sz w:val="28"/>
          <w:szCs w:val="28"/>
          <w:lang w:eastAsia="ru-RU"/>
        </w:rPr>
        <w:t>имость сырья, материалов и полу</w:t>
      </w:r>
      <w:r w:rsidRPr="00EB1695">
        <w:rPr>
          <w:rFonts w:ascii="Times New Roman" w:hAnsi="Times New Roman"/>
          <w:sz w:val="28"/>
          <w:szCs w:val="28"/>
          <w:lang w:eastAsia="ru-RU"/>
        </w:rPr>
        <w:t>фабрикатов, вещественно входящих в продукт; стоимость топлива и энергии, израсходованных на технологические цели; расходы на оплату труда производственных рабочих и отчисления на социальные нужды; расходы по эксплуатации производственных машин и оборудования и др.). Накладные расходы образуются в связи с организацией, обслуживанием производства, реализацией продукции и управлением. Они состоят из комплексных общехозяйственных и коммерческих расходов. Разделение затрат на основные и накладные основано на том, что в себестои</w:t>
      </w:r>
      <w:r>
        <w:rPr>
          <w:rFonts w:ascii="Times New Roman" w:hAnsi="Times New Roman"/>
          <w:sz w:val="28"/>
          <w:szCs w:val="28"/>
          <w:lang w:eastAsia="ru-RU"/>
        </w:rPr>
        <w:t>мость продукции должны включать</w:t>
      </w:r>
      <w:r w:rsidRPr="00EB1695">
        <w:rPr>
          <w:rFonts w:ascii="Times New Roman" w:hAnsi="Times New Roman"/>
          <w:sz w:val="28"/>
          <w:szCs w:val="28"/>
          <w:lang w:eastAsia="ru-RU"/>
        </w:rPr>
        <w:t>ся только производственные затраты. Они, как необходимые, формируют производственную себестоимость изделия и используются для расчета себестоимости единицы продукции. Накладные расходы используются для обеспечения проце</w:t>
      </w:r>
      <w:r>
        <w:rPr>
          <w:rFonts w:ascii="Times New Roman" w:hAnsi="Times New Roman"/>
          <w:sz w:val="28"/>
          <w:szCs w:val="28"/>
          <w:lang w:eastAsia="ru-RU"/>
        </w:rPr>
        <w:t>сса реализации продукции и функ</w:t>
      </w:r>
      <w:r w:rsidRPr="00EB1695">
        <w:rPr>
          <w:rFonts w:ascii="Times New Roman" w:hAnsi="Times New Roman"/>
          <w:sz w:val="28"/>
          <w:szCs w:val="28"/>
          <w:lang w:eastAsia="ru-RU"/>
        </w:rPr>
        <w:t>ционирования предприятия как хозяйственной единицы, в связи с чем, должны списываться на уменьшение прибыли от реализац</w:t>
      </w:r>
      <w:r>
        <w:rPr>
          <w:rFonts w:ascii="Times New Roman" w:hAnsi="Times New Roman"/>
          <w:sz w:val="28"/>
          <w:szCs w:val="28"/>
          <w:lang w:eastAsia="ru-RU"/>
        </w:rPr>
        <w:t>ии про</w:t>
      </w:r>
      <w:r w:rsidRPr="00EB1695">
        <w:rPr>
          <w:rFonts w:ascii="Times New Roman" w:hAnsi="Times New Roman"/>
          <w:sz w:val="28"/>
          <w:szCs w:val="28"/>
          <w:lang w:eastAsia="ru-RU"/>
        </w:rPr>
        <w:t>дукции.</w:t>
      </w:r>
    </w:p>
    <w:p w:rsidR="00DF7AB1" w:rsidRPr="00EB1695"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Важное значение в управленческом учете имеет группировка затрат в зависимости от времени их </w:t>
      </w:r>
      <w:r>
        <w:rPr>
          <w:rFonts w:ascii="Times New Roman" w:hAnsi="Times New Roman"/>
          <w:sz w:val="28"/>
          <w:szCs w:val="28"/>
          <w:lang w:eastAsia="ru-RU"/>
        </w:rPr>
        <w:t>возникновения и отнесения на се</w:t>
      </w:r>
      <w:r w:rsidRPr="00EB1695">
        <w:rPr>
          <w:rFonts w:ascii="Times New Roman" w:hAnsi="Times New Roman"/>
          <w:sz w:val="28"/>
          <w:szCs w:val="28"/>
          <w:lang w:eastAsia="ru-RU"/>
        </w:rPr>
        <w:t>бестоимость продукции. По данному признаку затраты подразделяются на текущие, будущего отчетного периода и предстоящие. К текущим относятся ра</w:t>
      </w:r>
      <w:r>
        <w:rPr>
          <w:rFonts w:ascii="Times New Roman" w:hAnsi="Times New Roman"/>
          <w:sz w:val="28"/>
          <w:szCs w:val="28"/>
          <w:lang w:eastAsia="ru-RU"/>
        </w:rPr>
        <w:t>сходы по производству и реализа</w:t>
      </w:r>
      <w:r w:rsidRPr="00EB1695">
        <w:rPr>
          <w:rFonts w:ascii="Times New Roman" w:hAnsi="Times New Roman"/>
          <w:sz w:val="28"/>
          <w:szCs w:val="28"/>
          <w:lang w:eastAsia="ru-RU"/>
        </w:rPr>
        <w:t>ции продук</w:t>
      </w:r>
      <w:r>
        <w:rPr>
          <w:rFonts w:ascii="Times New Roman" w:hAnsi="Times New Roman"/>
          <w:sz w:val="28"/>
          <w:szCs w:val="28"/>
          <w:lang w:eastAsia="ru-RU"/>
        </w:rPr>
        <w:t>ции данного периода. Они принес</w:t>
      </w:r>
      <w:r w:rsidRPr="00EB1695">
        <w:rPr>
          <w:rFonts w:ascii="Times New Roman" w:hAnsi="Times New Roman"/>
          <w:sz w:val="28"/>
          <w:szCs w:val="28"/>
          <w:lang w:eastAsia="ru-RU"/>
        </w:rPr>
        <w:t>ли доход в настоящем и потеряли способность приносить доход в будущем. Расходы будущего периода - эт</w:t>
      </w:r>
      <w:r>
        <w:rPr>
          <w:rFonts w:ascii="Times New Roman" w:hAnsi="Times New Roman"/>
          <w:sz w:val="28"/>
          <w:szCs w:val="28"/>
          <w:lang w:eastAsia="ru-RU"/>
        </w:rPr>
        <w:t>о затраты, произведенные в теку</w:t>
      </w:r>
      <w:r w:rsidRPr="00EB1695">
        <w:rPr>
          <w:rFonts w:ascii="Times New Roman" w:hAnsi="Times New Roman"/>
          <w:sz w:val="28"/>
          <w:szCs w:val="28"/>
          <w:lang w:eastAsia="ru-RU"/>
        </w:rPr>
        <w:t xml:space="preserve">щем отчетном периоде, но </w:t>
      </w:r>
      <w:r>
        <w:rPr>
          <w:rFonts w:ascii="Times New Roman" w:hAnsi="Times New Roman"/>
          <w:sz w:val="28"/>
          <w:szCs w:val="28"/>
          <w:lang w:eastAsia="ru-RU"/>
        </w:rPr>
        <w:t>подлежащие вклю</w:t>
      </w:r>
      <w:r w:rsidRPr="00EB1695">
        <w:rPr>
          <w:rFonts w:ascii="Times New Roman" w:hAnsi="Times New Roman"/>
          <w:sz w:val="28"/>
          <w:szCs w:val="28"/>
          <w:lang w:eastAsia="ru-RU"/>
        </w:rPr>
        <w:t>чению в себестоимость продукции, которая будет выпускаться в последующие отчетные периоды (на</w:t>
      </w:r>
      <w:r>
        <w:rPr>
          <w:rFonts w:ascii="Times New Roman" w:hAnsi="Times New Roman"/>
          <w:sz w:val="28"/>
          <w:szCs w:val="28"/>
          <w:lang w:eastAsia="ru-RU"/>
        </w:rPr>
        <w:t>пример, расходы на освоение вво</w:t>
      </w:r>
      <w:r w:rsidRPr="00EB1695">
        <w:rPr>
          <w:rFonts w:ascii="Times New Roman" w:hAnsi="Times New Roman"/>
          <w:sz w:val="28"/>
          <w:szCs w:val="28"/>
          <w:lang w:eastAsia="ru-RU"/>
        </w:rPr>
        <w:t>димых в эксплуатацию цехов, производств, на подготовку и освоение новых видов продукции</w:t>
      </w:r>
      <w:r>
        <w:rPr>
          <w:rFonts w:ascii="Times New Roman" w:hAnsi="Times New Roman"/>
          <w:sz w:val="28"/>
          <w:szCs w:val="28"/>
          <w:lang w:eastAsia="ru-RU"/>
        </w:rPr>
        <w:t xml:space="preserve"> </w:t>
      </w:r>
      <w:r w:rsidRPr="00EB1695">
        <w:rPr>
          <w:rFonts w:ascii="Times New Roman" w:hAnsi="Times New Roman"/>
          <w:sz w:val="28"/>
          <w:szCs w:val="28"/>
          <w:lang w:eastAsia="ru-RU"/>
        </w:rPr>
        <w:t>на действующих предприятиях). Такие затраты должны п</w:t>
      </w:r>
      <w:r>
        <w:rPr>
          <w:rFonts w:ascii="Times New Roman" w:hAnsi="Times New Roman"/>
          <w:sz w:val="28"/>
          <w:szCs w:val="28"/>
          <w:lang w:eastAsia="ru-RU"/>
        </w:rPr>
        <w:t>ринести доход в будущем. К пред</w:t>
      </w:r>
      <w:r w:rsidRPr="00EB1695">
        <w:rPr>
          <w:rFonts w:ascii="Times New Roman" w:hAnsi="Times New Roman"/>
          <w:sz w:val="28"/>
          <w:szCs w:val="28"/>
          <w:lang w:eastAsia="ru-RU"/>
        </w:rPr>
        <w:t>стоящим относят затраты, которые в данном отчетном периоде еще не произведены, но для правильного</w:t>
      </w:r>
      <w:r>
        <w:rPr>
          <w:rFonts w:ascii="Times New Roman" w:hAnsi="Times New Roman"/>
          <w:sz w:val="28"/>
          <w:szCs w:val="28"/>
          <w:lang w:eastAsia="ru-RU"/>
        </w:rPr>
        <w:t xml:space="preserve"> отражения фактической себестои</w:t>
      </w:r>
      <w:r w:rsidRPr="00EB1695">
        <w:rPr>
          <w:rFonts w:ascii="Times New Roman" w:hAnsi="Times New Roman"/>
          <w:sz w:val="28"/>
          <w:szCs w:val="28"/>
          <w:lang w:eastAsia="ru-RU"/>
        </w:rPr>
        <w:t>мости под</w:t>
      </w:r>
      <w:r>
        <w:rPr>
          <w:rFonts w:ascii="Times New Roman" w:hAnsi="Times New Roman"/>
          <w:sz w:val="28"/>
          <w:szCs w:val="28"/>
          <w:lang w:eastAsia="ru-RU"/>
        </w:rPr>
        <w:t>лежат включению в затраты произ</w:t>
      </w:r>
      <w:r w:rsidRPr="00EB1695">
        <w:rPr>
          <w:rFonts w:ascii="Times New Roman" w:hAnsi="Times New Roman"/>
          <w:sz w:val="28"/>
          <w:szCs w:val="28"/>
          <w:lang w:eastAsia="ru-RU"/>
        </w:rPr>
        <w:t xml:space="preserve">водства за данный отчетный период в плановом размере (расходы на оплату отпусков рабочих, выплату единовременного вознаграждения за выслугу лет </w:t>
      </w:r>
      <w:r>
        <w:rPr>
          <w:rFonts w:ascii="Times New Roman" w:hAnsi="Times New Roman"/>
          <w:sz w:val="28"/>
          <w:szCs w:val="28"/>
          <w:lang w:eastAsia="ru-RU"/>
        </w:rPr>
        <w:t>и другие затраты, имеющие перио</w:t>
      </w:r>
      <w:r w:rsidRPr="00EB1695">
        <w:rPr>
          <w:rFonts w:ascii="Times New Roman" w:hAnsi="Times New Roman"/>
          <w:sz w:val="28"/>
          <w:szCs w:val="28"/>
          <w:lang w:eastAsia="ru-RU"/>
        </w:rPr>
        <w:t>дический характер).</w:t>
      </w:r>
    </w:p>
    <w:p w:rsidR="00DF7AB1" w:rsidRPr="00EB1695" w:rsidRDefault="00DF7AB1" w:rsidP="00474A7C">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Существенной составляющей в управлении затратами является также система контроля, которая обеспечивает полноту и правильность действий в будущем, направленных на снижение затрат и рост эффективности производства. Для обеспече</w:t>
      </w:r>
      <w:r>
        <w:rPr>
          <w:rFonts w:ascii="Times New Roman" w:hAnsi="Times New Roman"/>
          <w:sz w:val="28"/>
          <w:szCs w:val="28"/>
          <w:lang w:eastAsia="ru-RU"/>
        </w:rPr>
        <w:t>ния системы контроля за затрата</w:t>
      </w:r>
      <w:r w:rsidRPr="00EB1695">
        <w:rPr>
          <w:rFonts w:ascii="Times New Roman" w:hAnsi="Times New Roman"/>
          <w:sz w:val="28"/>
          <w:szCs w:val="28"/>
          <w:lang w:eastAsia="ru-RU"/>
        </w:rPr>
        <w:t>ми их гр</w:t>
      </w:r>
      <w:r>
        <w:rPr>
          <w:rFonts w:ascii="Times New Roman" w:hAnsi="Times New Roman"/>
          <w:sz w:val="28"/>
          <w:szCs w:val="28"/>
          <w:lang w:eastAsia="ru-RU"/>
        </w:rPr>
        <w:t>уппируют на - контролируемые и не</w:t>
      </w:r>
      <w:r w:rsidRPr="00EB1695">
        <w:rPr>
          <w:rFonts w:ascii="Times New Roman" w:hAnsi="Times New Roman"/>
          <w:sz w:val="28"/>
          <w:szCs w:val="28"/>
          <w:lang w:eastAsia="ru-RU"/>
        </w:rPr>
        <w:t>контролируе</w:t>
      </w:r>
      <w:r>
        <w:rPr>
          <w:rFonts w:ascii="Times New Roman" w:hAnsi="Times New Roman"/>
          <w:sz w:val="28"/>
          <w:szCs w:val="28"/>
          <w:lang w:eastAsia="ru-RU"/>
        </w:rPr>
        <w:t>мые. Контролируемые - это затра</w:t>
      </w:r>
      <w:r w:rsidRPr="00EB1695">
        <w:rPr>
          <w:rFonts w:ascii="Times New Roman" w:hAnsi="Times New Roman"/>
          <w:sz w:val="28"/>
          <w:szCs w:val="28"/>
          <w:lang w:eastAsia="ru-RU"/>
        </w:rPr>
        <w:t>ты, которые поддаются контролю со стороны субъектов управления. Неконтролируемые же затраты не зависят от деятельности субъектов управления. Например, переоценка основных средств, повлекшая за собой увеличение сумм амортизационных отчислений, изменение цен на топливно-э</w:t>
      </w:r>
      <w:r>
        <w:rPr>
          <w:rFonts w:ascii="Times New Roman" w:hAnsi="Times New Roman"/>
          <w:sz w:val="28"/>
          <w:szCs w:val="28"/>
          <w:lang w:eastAsia="ru-RU"/>
        </w:rPr>
        <w:t>нергетические ресурсы и т.п. По</w:t>
      </w:r>
      <w:r w:rsidRPr="00EB1695">
        <w:rPr>
          <w:rFonts w:ascii="Times New Roman" w:hAnsi="Times New Roman"/>
          <w:sz w:val="28"/>
          <w:szCs w:val="28"/>
          <w:lang w:eastAsia="ru-RU"/>
        </w:rPr>
        <w:t>этому, для того, чтобы система контроля затрат на предпри</w:t>
      </w:r>
      <w:r>
        <w:rPr>
          <w:rFonts w:ascii="Times New Roman" w:hAnsi="Times New Roman"/>
          <w:sz w:val="28"/>
          <w:szCs w:val="28"/>
          <w:lang w:eastAsia="ru-RU"/>
        </w:rPr>
        <w:t>ятии была эффективной, необходи</w:t>
      </w:r>
      <w:r w:rsidRPr="00EB1695">
        <w:rPr>
          <w:rFonts w:ascii="Times New Roman" w:hAnsi="Times New Roman"/>
          <w:sz w:val="28"/>
          <w:szCs w:val="28"/>
          <w:lang w:eastAsia="ru-RU"/>
        </w:rPr>
        <w:t>мо вначале выделить центры ответственности, где формируются затраты, классифицировать затраты, а затем воспользоваться системой управленческог</w:t>
      </w:r>
      <w:r>
        <w:rPr>
          <w:rFonts w:ascii="Times New Roman" w:hAnsi="Times New Roman"/>
          <w:sz w:val="28"/>
          <w:szCs w:val="28"/>
          <w:lang w:eastAsia="ru-RU"/>
        </w:rPr>
        <w:t>о учета затрат. В результате ру</w:t>
      </w:r>
      <w:r w:rsidRPr="00EB1695">
        <w:rPr>
          <w:rFonts w:ascii="Times New Roman" w:hAnsi="Times New Roman"/>
          <w:sz w:val="28"/>
          <w:szCs w:val="28"/>
          <w:lang w:eastAsia="ru-RU"/>
        </w:rPr>
        <w:t>ководитель предприятия получит возможность своевремен</w:t>
      </w:r>
      <w:r>
        <w:rPr>
          <w:rFonts w:ascii="Times New Roman" w:hAnsi="Times New Roman"/>
          <w:sz w:val="28"/>
          <w:szCs w:val="28"/>
          <w:lang w:eastAsia="ru-RU"/>
        </w:rPr>
        <w:t>но выделять «узкие места» в пла</w:t>
      </w:r>
      <w:r w:rsidRPr="00EB1695">
        <w:rPr>
          <w:rFonts w:ascii="Times New Roman" w:hAnsi="Times New Roman"/>
          <w:sz w:val="28"/>
          <w:szCs w:val="28"/>
          <w:lang w:eastAsia="ru-RU"/>
        </w:rPr>
        <w:t xml:space="preserve">нировании, формировании затрат и принимать соответствующие управленческие решения. Процесс управления затратами на предприятии включает в себя и процесс регулирования их уровня. Для </w:t>
      </w:r>
      <w:r>
        <w:rPr>
          <w:rFonts w:ascii="Times New Roman" w:hAnsi="Times New Roman"/>
          <w:sz w:val="28"/>
          <w:szCs w:val="28"/>
          <w:lang w:eastAsia="ru-RU"/>
        </w:rPr>
        <w:t>этих целей затраты подразделяют</w:t>
      </w:r>
      <w:r w:rsidRPr="00EB1695">
        <w:rPr>
          <w:rFonts w:ascii="Times New Roman" w:hAnsi="Times New Roman"/>
          <w:sz w:val="28"/>
          <w:szCs w:val="28"/>
          <w:lang w:eastAsia="ru-RU"/>
        </w:rPr>
        <w:t>ся на регули</w:t>
      </w:r>
      <w:r>
        <w:rPr>
          <w:rFonts w:ascii="Times New Roman" w:hAnsi="Times New Roman"/>
          <w:sz w:val="28"/>
          <w:szCs w:val="28"/>
          <w:lang w:eastAsia="ru-RU"/>
        </w:rPr>
        <w:t>руемые и нерегулируемые. По сте</w:t>
      </w:r>
      <w:r w:rsidRPr="00EB1695">
        <w:rPr>
          <w:rFonts w:ascii="Times New Roman" w:hAnsi="Times New Roman"/>
          <w:sz w:val="28"/>
          <w:szCs w:val="28"/>
          <w:lang w:eastAsia="ru-RU"/>
        </w:rPr>
        <w:t>пени регулируемости затраты подразделяются на полностью, частично и слабо регулируемые. Полностью регулируемые затраты возникают, прежде всего,</w:t>
      </w:r>
      <w:r>
        <w:rPr>
          <w:rFonts w:ascii="Times New Roman" w:hAnsi="Times New Roman"/>
          <w:sz w:val="28"/>
          <w:szCs w:val="28"/>
          <w:lang w:eastAsia="ru-RU"/>
        </w:rPr>
        <w:t xml:space="preserve"> в сферах производства и распре</w:t>
      </w:r>
      <w:r w:rsidRPr="00EB1695">
        <w:rPr>
          <w:rFonts w:ascii="Times New Roman" w:hAnsi="Times New Roman"/>
          <w:sz w:val="28"/>
          <w:szCs w:val="28"/>
          <w:lang w:eastAsia="ru-RU"/>
        </w:rPr>
        <w:t>деления. Это затраты, зарегистрированные по центрам ответственности и величина их зависит от степени</w:t>
      </w:r>
      <w:r>
        <w:rPr>
          <w:rFonts w:ascii="Times New Roman" w:hAnsi="Times New Roman"/>
          <w:sz w:val="28"/>
          <w:szCs w:val="28"/>
          <w:lang w:eastAsia="ru-RU"/>
        </w:rPr>
        <w:t xml:space="preserve"> регулирования со стороны менед</w:t>
      </w:r>
      <w:r w:rsidRPr="00EB1695">
        <w:rPr>
          <w:rFonts w:ascii="Times New Roman" w:hAnsi="Times New Roman"/>
          <w:sz w:val="28"/>
          <w:szCs w:val="28"/>
          <w:lang w:eastAsia="ru-RU"/>
        </w:rPr>
        <w:t>жера. Частично регулируемые затраты имеют место главным образом в НИОКР (научно-</w:t>
      </w:r>
      <w:r>
        <w:rPr>
          <w:rFonts w:ascii="Times New Roman" w:hAnsi="Times New Roman"/>
          <w:sz w:val="28"/>
          <w:szCs w:val="28"/>
          <w:lang w:eastAsia="ru-RU"/>
        </w:rPr>
        <w:t xml:space="preserve"> </w:t>
      </w:r>
      <w:r w:rsidRPr="00EB1695">
        <w:rPr>
          <w:rFonts w:ascii="Times New Roman" w:hAnsi="Times New Roman"/>
          <w:sz w:val="28"/>
          <w:szCs w:val="28"/>
          <w:lang w:eastAsia="ru-RU"/>
        </w:rPr>
        <w:t xml:space="preserve">исследовательских и опытно-конструкторских работах), </w:t>
      </w:r>
      <w:r>
        <w:rPr>
          <w:rFonts w:ascii="Times New Roman" w:hAnsi="Times New Roman"/>
          <w:sz w:val="28"/>
          <w:szCs w:val="28"/>
          <w:lang w:eastAsia="ru-RU"/>
        </w:rPr>
        <w:t>маркетинге и обслуживании клиен</w:t>
      </w:r>
      <w:r w:rsidRPr="00EB1695">
        <w:rPr>
          <w:rFonts w:ascii="Times New Roman" w:hAnsi="Times New Roman"/>
          <w:sz w:val="28"/>
          <w:szCs w:val="28"/>
          <w:lang w:eastAsia="ru-RU"/>
        </w:rPr>
        <w:t>тов. Слабо регулируемые (заданные) затраты возникают во всех функциональных областях. Совреме</w:t>
      </w:r>
      <w:r>
        <w:rPr>
          <w:rFonts w:ascii="Times New Roman" w:hAnsi="Times New Roman"/>
          <w:sz w:val="28"/>
          <w:szCs w:val="28"/>
          <w:lang w:eastAsia="ru-RU"/>
        </w:rPr>
        <w:t>нная система управления на пред</w:t>
      </w:r>
      <w:r w:rsidRPr="00EB1695">
        <w:rPr>
          <w:rFonts w:ascii="Times New Roman" w:hAnsi="Times New Roman"/>
          <w:sz w:val="28"/>
          <w:szCs w:val="28"/>
          <w:lang w:eastAsia="ru-RU"/>
        </w:rPr>
        <w:t>приятии не считается эффективной, если она на первое ме</w:t>
      </w:r>
      <w:r>
        <w:rPr>
          <w:rFonts w:ascii="Times New Roman" w:hAnsi="Times New Roman"/>
          <w:sz w:val="28"/>
          <w:szCs w:val="28"/>
          <w:lang w:eastAsia="ru-RU"/>
        </w:rPr>
        <w:t>сто не ставит «человеческий фак</w:t>
      </w:r>
      <w:r w:rsidRPr="00EB1695">
        <w:rPr>
          <w:rFonts w:ascii="Times New Roman" w:hAnsi="Times New Roman"/>
          <w:sz w:val="28"/>
          <w:szCs w:val="28"/>
          <w:lang w:eastAsia="ru-RU"/>
        </w:rPr>
        <w:t>тор».</w:t>
      </w:r>
    </w:p>
    <w:p w:rsidR="00DF7AB1" w:rsidRPr="00EB1695"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Следует так же отличать производительные издержки о</w:t>
      </w:r>
      <w:r>
        <w:rPr>
          <w:rFonts w:ascii="Times New Roman" w:hAnsi="Times New Roman"/>
          <w:sz w:val="28"/>
          <w:szCs w:val="28"/>
          <w:lang w:eastAsia="ru-RU"/>
        </w:rPr>
        <w:t>т производственных, а непроизво</w:t>
      </w:r>
      <w:r w:rsidRPr="00EB1695">
        <w:rPr>
          <w:rFonts w:ascii="Times New Roman" w:hAnsi="Times New Roman"/>
          <w:sz w:val="28"/>
          <w:szCs w:val="28"/>
          <w:lang w:eastAsia="ru-RU"/>
        </w:rPr>
        <w:t>дительные от непроизводственных. Между тем, их нередко от</w:t>
      </w:r>
      <w:r>
        <w:rPr>
          <w:rFonts w:ascii="Times New Roman" w:hAnsi="Times New Roman"/>
          <w:sz w:val="28"/>
          <w:szCs w:val="28"/>
          <w:lang w:eastAsia="ru-RU"/>
        </w:rPr>
        <w:t>ождествляют, хотя это две совер</w:t>
      </w:r>
      <w:r w:rsidRPr="00EB1695">
        <w:rPr>
          <w:rFonts w:ascii="Times New Roman" w:hAnsi="Times New Roman"/>
          <w:sz w:val="28"/>
          <w:szCs w:val="28"/>
          <w:lang w:eastAsia="ru-RU"/>
        </w:rPr>
        <w:t>шенно разные по содержанию и назначению группы изде</w:t>
      </w:r>
      <w:r>
        <w:rPr>
          <w:rFonts w:ascii="Times New Roman" w:hAnsi="Times New Roman"/>
          <w:sz w:val="28"/>
          <w:szCs w:val="28"/>
          <w:lang w:eastAsia="ru-RU"/>
        </w:rPr>
        <w:t>ржек. Деление издержек на произ</w:t>
      </w:r>
      <w:r w:rsidRPr="00EB1695">
        <w:rPr>
          <w:rFonts w:ascii="Times New Roman" w:hAnsi="Times New Roman"/>
          <w:sz w:val="28"/>
          <w:szCs w:val="28"/>
          <w:lang w:eastAsia="ru-RU"/>
        </w:rPr>
        <w:t>водительные и непроизводительные вызвано отношением тех или иных расходов к созданию (увеличению) стоимости. К производительным затратам, не</w:t>
      </w:r>
      <w:r>
        <w:rPr>
          <w:rFonts w:ascii="Times New Roman" w:hAnsi="Times New Roman"/>
          <w:sz w:val="28"/>
          <w:szCs w:val="28"/>
          <w:lang w:eastAsia="ru-RU"/>
        </w:rPr>
        <w:t>посредственно связанным с произ</w:t>
      </w:r>
      <w:r w:rsidRPr="00EB1695">
        <w:rPr>
          <w:rFonts w:ascii="Times New Roman" w:hAnsi="Times New Roman"/>
          <w:sz w:val="28"/>
          <w:szCs w:val="28"/>
          <w:lang w:eastAsia="ru-RU"/>
        </w:rPr>
        <w:t xml:space="preserve">водством продукции и </w:t>
      </w:r>
      <w:r>
        <w:rPr>
          <w:rFonts w:ascii="Times New Roman" w:hAnsi="Times New Roman"/>
          <w:sz w:val="28"/>
          <w:szCs w:val="28"/>
          <w:lang w:eastAsia="ru-RU"/>
        </w:rPr>
        <w:t>возрастанием ее стои</w:t>
      </w:r>
      <w:r w:rsidRPr="00EB1695">
        <w:rPr>
          <w:rFonts w:ascii="Times New Roman" w:hAnsi="Times New Roman"/>
          <w:sz w:val="28"/>
          <w:szCs w:val="28"/>
          <w:lang w:eastAsia="ru-RU"/>
        </w:rPr>
        <w:t>мости, относя</w:t>
      </w:r>
      <w:r>
        <w:rPr>
          <w:rFonts w:ascii="Times New Roman" w:hAnsi="Times New Roman"/>
          <w:sz w:val="28"/>
          <w:szCs w:val="28"/>
          <w:lang w:eastAsia="ru-RU"/>
        </w:rPr>
        <w:t>т оплату труда производственно-</w:t>
      </w:r>
      <w:r w:rsidRPr="00EB1695">
        <w:rPr>
          <w:rFonts w:ascii="Times New Roman" w:hAnsi="Times New Roman"/>
          <w:sz w:val="28"/>
          <w:szCs w:val="28"/>
          <w:lang w:eastAsia="ru-RU"/>
        </w:rPr>
        <w:t>технического персонала, а также потребленные средства производства, куда входят и их потери в пределах естественной (нормативной) убыли. Непроизводительные издержки - это просто затраты по с</w:t>
      </w:r>
      <w:r>
        <w:rPr>
          <w:rFonts w:ascii="Times New Roman" w:hAnsi="Times New Roman"/>
          <w:sz w:val="28"/>
          <w:szCs w:val="28"/>
          <w:lang w:eastAsia="ru-RU"/>
        </w:rPr>
        <w:t>охранению уже созданной стои</w:t>
      </w:r>
      <w:r w:rsidRPr="00EB1695">
        <w:rPr>
          <w:rFonts w:ascii="Times New Roman" w:hAnsi="Times New Roman"/>
          <w:sz w:val="28"/>
          <w:szCs w:val="28"/>
          <w:lang w:eastAsia="ru-RU"/>
        </w:rPr>
        <w:t>мости или превращению ее из одной формы в другую, а также различные сверхнормативные потери проду</w:t>
      </w:r>
      <w:r>
        <w:rPr>
          <w:rFonts w:ascii="Times New Roman" w:hAnsi="Times New Roman"/>
          <w:sz w:val="28"/>
          <w:szCs w:val="28"/>
          <w:lang w:eastAsia="ru-RU"/>
        </w:rPr>
        <w:t>кции и порча ее качества. Содер</w:t>
      </w:r>
      <w:r w:rsidRPr="00EB1695">
        <w:rPr>
          <w:rFonts w:ascii="Times New Roman" w:hAnsi="Times New Roman"/>
          <w:sz w:val="28"/>
          <w:szCs w:val="28"/>
          <w:lang w:eastAsia="ru-RU"/>
        </w:rPr>
        <w:t>жание непр</w:t>
      </w:r>
      <w:r>
        <w:rPr>
          <w:rFonts w:ascii="Times New Roman" w:hAnsi="Times New Roman"/>
          <w:sz w:val="28"/>
          <w:szCs w:val="28"/>
          <w:lang w:eastAsia="ru-RU"/>
        </w:rPr>
        <w:t>оизводительных издержек неодина</w:t>
      </w:r>
      <w:r w:rsidRPr="00EB1695">
        <w:rPr>
          <w:rFonts w:ascii="Times New Roman" w:hAnsi="Times New Roman"/>
          <w:sz w:val="28"/>
          <w:szCs w:val="28"/>
          <w:lang w:eastAsia="ru-RU"/>
        </w:rPr>
        <w:t xml:space="preserve">ково. Если </w:t>
      </w:r>
      <w:r>
        <w:rPr>
          <w:rFonts w:ascii="Times New Roman" w:hAnsi="Times New Roman"/>
          <w:sz w:val="28"/>
          <w:szCs w:val="28"/>
          <w:lang w:eastAsia="ru-RU"/>
        </w:rPr>
        <w:t>одни из них являются необходимы</w:t>
      </w:r>
      <w:r w:rsidRPr="00EB1695">
        <w:rPr>
          <w:rFonts w:ascii="Times New Roman" w:hAnsi="Times New Roman"/>
          <w:sz w:val="28"/>
          <w:szCs w:val="28"/>
          <w:lang w:eastAsia="ru-RU"/>
        </w:rPr>
        <w:t>ми для осуществления процесса производства, то другие, напротив, представляют собой бесполезную тр</w:t>
      </w:r>
      <w:r>
        <w:rPr>
          <w:rFonts w:ascii="Times New Roman" w:hAnsi="Times New Roman"/>
          <w:sz w:val="28"/>
          <w:szCs w:val="28"/>
          <w:lang w:eastAsia="ru-RU"/>
        </w:rPr>
        <w:t>ату средств. К первым, особенно</w:t>
      </w:r>
      <w:r w:rsidRPr="00EB1695">
        <w:rPr>
          <w:rFonts w:ascii="Times New Roman" w:hAnsi="Times New Roman"/>
          <w:sz w:val="28"/>
          <w:szCs w:val="28"/>
          <w:lang w:eastAsia="ru-RU"/>
        </w:rPr>
        <w:t>стью которых является возмещение их ценой реализации продукции, относятся издержки обращения, страховые платежи, расходы по обслуживанию производства и управлению и так далее</w:t>
      </w:r>
      <w:r>
        <w:rPr>
          <w:rFonts w:ascii="Times New Roman" w:hAnsi="Times New Roman"/>
          <w:sz w:val="28"/>
          <w:szCs w:val="28"/>
          <w:lang w:eastAsia="ru-RU"/>
        </w:rPr>
        <w:t>. Во вторую группу входят сверх</w:t>
      </w:r>
      <w:r w:rsidRPr="00EB1695">
        <w:rPr>
          <w:rFonts w:ascii="Times New Roman" w:hAnsi="Times New Roman"/>
          <w:sz w:val="28"/>
          <w:szCs w:val="28"/>
          <w:lang w:eastAsia="ru-RU"/>
        </w:rPr>
        <w:t>нормативные потери продукции при ее уборке, транспортировке, хранении, брак производства и другие р</w:t>
      </w:r>
      <w:r>
        <w:rPr>
          <w:rFonts w:ascii="Times New Roman" w:hAnsi="Times New Roman"/>
          <w:sz w:val="28"/>
          <w:szCs w:val="28"/>
          <w:lang w:eastAsia="ru-RU"/>
        </w:rPr>
        <w:t>асходы, вызванные бесхозяйствен</w:t>
      </w:r>
      <w:r w:rsidRPr="00EB1695">
        <w:rPr>
          <w:rFonts w:ascii="Times New Roman" w:hAnsi="Times New Roman"/>
          <w:sz w:val="28"/>
          <w:szCs w:val="28"/>
          <w:lang w:eastAsia="ru-RU"/>
        </w:rPr>
        <w:t>ностью (штрафы, пени, и тому подобное). Эти и им подобные затраты уменьшают не только стоимость сельскохозяйственного продукта, но и доходы х</w:t>
      </w:r>
      <w:r>
        <w:rPr>
          <w:rFonts w:ascii="Times New Roman" w:hAnsi="Times New Roman"/>
          <w:sz w:val="28"/>
          <w:szCs w:val="28"/>
          <w:lang w:eastAsia="ru-RU"/>
        </w:rPr>
        <w:t>озяйства. Совершенно иное содер</w:t>
      </w:r>
      <w:r w:rsidRPr="00EB1695">
        <w:rPr>
          <w:rFonts w:ascii="Times New Roman" w:hAnsi="Times New Roman"/>
          <w:sz w:val="28"/>
          <w:szCs w:val="28"/>
          <w:lang w:eastAsia="ru-RU"/>
        </w:rPr>
        <w:t>жание и назначение имеют производственные и внепроизводственные издержки. Первыми следует считать</w:t>
      </w:r>
      <w:r>
        <w:rPr>
          <w:rFonts w:ascii="Times New Roman" w:hAnsi="Times New Roman"/>
          <w:sz w:val="28"/>
          <w:szCs w:val="28"/>
          <w:lang w:eastAsia="ru-RU"/>
        </w:rPr>
        <w:t xml:space="preserve"> все те затраты предприятия, ко</w:t>
      </w:r>
      <w:r w:rsidRPr="00EB1695">
        <w:rPr>
          <w:rFonts w:ascii="Times New Roman" w:hAnsi="Times New Roman"/>
          <w:sz w:val="28"/>
          <w:szCs w:val="28"/>
          <w:lang w:eastAsia="ru-RU"/>
        </w:rPr>
        <w:t>торые вызва</w:t>
      </w:r>
      <w:r>
        <w:rPr>
          <w:rFonts w:ascii="Times New Roman" w:hAnsi="Times New Roman"/>
          <w:sz w:val="28"/>
          <w:szCs w:val="28"/>
          <w:lang w:eastAsia="ru-RU"/>
        </w:rPr>
        <w:t>ны процессами производства и яв</w:t>
      </w:r>
      <w:r w:rsidRPr="00EB1695">
        <w:rPr>
          <w:rFonts w:ascii="Times New Roman" w:hAnsi="Times New Roman"/>
          <w:sz w:val="28"/>
          <w:szCs w:val="28"/>
          <w:lang w:eastAsia="ru-RU"/>
        </w:rPr>
        <w:t>ляются его условием. Так, для того, чтобы хоть частично ком</w:t>
      </w:r>
      <w:r>
        <w:rPr>
          <w:rFonts w:ascii="Times New Roman" w:hAnsi="Times New Roman"/>
          <w:sz w:val="28"/>
          <w:szCs w:val="28"/>
          <w:lang w:eastAsia="ru-RU"/>
        </w:rPr>
        <w:t>пенсировать потери, нередко воз</w:t>
      </w:r>
      <w:r w:rsidRPr="00EB1695">
        <w:rPr>
          <w:rFonts w:ascii="Times New Roman" w:hAnsi="Times New Roman"/>
          <w:sz w:val="28"/>
          <w:szCs w:val="28"/>
          <w:lang w:eastAsia="ru-RU"/>
        </w:rPr>
        <w:t>никающие в результате различных стихийных бедствий, предприятия вынуждены страховать имущество.</w:t>
      </w:r>
      <w:r>
        <w:rPr>
          <w:rFonts w:ascii="Times New Roman" w:hAnsi="Times New Roman"/>
          <w:sz w:val="28"/>
          <w:szCs w:val="28"/>
          <w:lang w:eastAsia="ru-RU"/>
        </w:rPr>
        <w:t xml:space="preserve"> Таким образом, производственны</w:t>
      </w:r>
      <w:r w:rsidRPr="00EB1695">
        <w:rPr>
          <w:rFonts w:ascii="Times New Roman" w:hAnsi="Times New Roman"/>
          <w:sz w:val="28"/>
          <w:szCs w:val="28"/>
          <w:lang w:eastAsia="ru-RU"/>
        </w:rPr>
        <w:t>ми выступают все те же расходы организаций, которые вы</w:t>
      </w:r>
      <w:r>
        <w:rPr>
          <w:rFonts w:ascii="Times New Roman" w:hAnsi="Times New Roman"/>
          <w:sz w:val="28"/>
          <w:szCs w:val="28"/>
          <w:lang w:eastAsia="ru-RU"/>
        </w:rPr>
        <w:t>званы условиями работы и включе</w:t>
      </w:r>
      <w:r w:rsidRPr="00EB1695">
        <w:rPr>
          <w:rFonts w:ascii="Times New Roman" w:hAnsi="Times New Roman"/>
          <w:sz w:val="28"/>
          <w:szCs w:val="28"/>
          <w:lang w:eastAsia="ru-RU"/>
        </w:rPr>
        <w:t>ны в себестоимость продукции независимо от того, являются ли они производительными или непроизводительными. Внепроизводственные затраты, н</w:t>
      </w:r>
      <w:r>
        <w:rPr>
          <w:rFonts w:ascii="Times New Roman" w:hAnsi="Times New Roman"/>
          <w:sz w:val="28"/>
          <w:szCs w:val="28"/>
          <w:lang w:eastAsia="ru-RU"/>
        </w:rPr>
        <w:t>апротив, не имеют непосредствен</w:t>
      </w:r>
      <w:r w:rsidRPr="00EB1695">
        <w:rPr>
          <w:rFonts w:ascii="Times New Roman" w:hAnsi="Times New Roman"/>
          <w:sz w:val="28"/>
          <w:szCs w:val="28"/>
          <w:lang w:eastAsia="ru-RU"/>
        </w:rPr>
        <w:t>ного отношения к основному производству и поэтому не</w:t>
      </w:r>
      <w:r>
        <w:rPr>
          <w:rFonts w:ascii="Times New Roman" w:hAnsi="Times New Roman"/>
          <w:sz w:val="28"/>
          <w:szCs w:val="28"/>
          <w:lang w:eastAsia="ru-RU"/>
        </w:rPr>
        <w:t xml:space="preserve"> могут быть включены в себестои</w:t>
      </w:r>
      <w:r w:rsidRPr="00EB1695">
        <w:rPr>
          <w:rFonts w:ascii="Times New Roman" w:hAnsi="Times New Roman"/>
          <w:sz w:val="28"/>
          <w:szCs w:val="28"/>
          <w:lang w:eastAsia="ru-RU"/>
        </w:rPr>
        <w:t>мость. К ним</w:t>
      </w:r>
      <w:r>
        <w:rPr>
          <w:rFonts w:ascii="Times New Roman" w:hAnsi="Times New Roman"/>
          <w:sz w:val="28"/>
          <w:szCs w:val="28"/>
          <w:lang w:eastAsia="ru-RU"/>
        </w:rPr>
        <w:t xml:space="preserve"> относятся затраты на обслужива</w:t>
      </w:r>
      <w:r w:rsidRPr="00EB1695">
        <w:rPr>
          <w:rFonts w:ascii="Times New Roman" w:hAnsi="Times New Roman"/>
          <w:sz w:val="28"/>
          <w:szCs w:val="28"/>
          <w:lang w:eastAsia="ru-RU"/>
        </w:rPr>
        <w:t>ние бытовых нужд трудящихся, на проведение культурно</w:t>
      </w:r>
      <w:r>
        <w:rPr>
          <w:rFonts w:ascii="Times New Roman" w:hAnsi="Times New Roman"/>
          <w:sz w:val="28"/>
          <w:szCs w:val="28"/>
          <w:lang w:eastAsia="ru-RU"/>
        </w:rPr>
        <w:t>-просветительной и оздоровитель</w:t>
      </w:r>
      <w:r w:rsidRPr="00EB1695">
        <w:rPr>
          <w:rFonts w:ascii="Times New Roman" w:hAnsi="Times New Roman"/>
          <w:sz w:val="28"/>
          <w:szCs w:val="28"/>
          <w:lang w:eastAsia="ru-RU"/>
        </w:rPr>
        <w:t>ной работы среди населения, а также другие расходы, покрываемые другими источниками.</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 xml:space="preserve">Успех </w:t>
      </w:r>
      <w:r>
        <w:rPr>
          <w:rFonts w:ascii="Times New Roman" w:hAnsi="Times New Roman"/>
          <w:sz w:val="28"/>
          <w:szCs w:val="28"/>
          <w:lang w:eastAsia="ru-RU"/>
        </w:rPr>
        <w:t>любой производственной и коммер</w:t>
      </w:r>
      <w:r w:rsidRPr="00EB1695">
        <w:rPr>
          <w:rFonts w:ascii="Times New Roman" w:hAnsi="Times New Roman"/>
          <w:sz w:val="28"/>
          <w:szCs w:val="28"/>
          <w:lang w:eastAsia="ru-RU"/>
        </w:rPr>
        <w:t xml:space="preserve">ческой деятельности в первую очередь зависит от усилий </w:t>
      </w:r>
      <w:r>
        <w:rPr>
          <w:rFonts w:ascii="Times New Roman" w:hAnsi="Times New Roman"/>
          <w:sz w:val="28"/>
          <w:szCs w:val="28"/>
          <w:lang w:eastAsia="ru-RU"/>
        </w:rPr>
        <w:t>трудового коллектива, профессио</w:t>
      </w:r>
      <w:r w:rsidRPr="00EB1695">
        <w:rPr>
          <w:rFonts w:ascii="Times New Roman" w:hAnsi="Times New Roman"/>
          <w:sz w:val="28"/>
          <w:szCs w:val="28"/>
          <w:lang w:eastAsia="ru-RU"/>
        </w:rPr>
        <w:t>нализма субъ</w:t>
      </w:r>
      <w:r>
        <w:rPr>
          <w:rFonts w:ascii="Times New Roman" w:hAnsi="Times New Roman"/>
          <w:sz w:val="28"/>
          <w:szCs w:val="28"/>
          <w:lang w:eastAsia="ru-RU"/>
        </w:rPr>
        <w:t>ектов управления, их заинтересо</w:t>
      </w:r>
      <w:r w:rsidRPr="00EB1695">
        <w:rPr>
          <w:rFonts w:ascii="Times New Roman" w:hAnsi="Times New Roman"/>
          <w:sz w:val="28"/>
          <w:szCs w:val="28"/>
          <w:lang w:eastAsia="ru-RU"/>
        </w:rPr>
        <w:t>ванности в результатах своего труда. Для этого в управл</w:t>
      </w:r>
      <w:r>
        <w:rPr>
          <w:rFonts w:ascii="Times New Roman" w:hAnsi="Times New Roman"/>
          <w:sz w:val="28"/>
          <w:szCs w:val="28"/>
          <w:lang w:eastAsia="ru-RU"/>
        </w:rPr>
        <w:t>енческой деятельности широко ис</w:t>
      </w:r>
      <w:r w:rsidRPr="00EB1695">
        <w:rPr>
          <w:rFonts w:ascii="Times New Roman" w:hAnsi="Times New Roman"/>
          <w:sz w:val="28"/>
          <w:szCs w:val="28"/>
          <w:lang w:eastAsia="ru-RU"/>
        </w:rPr>
        <w:t>пользуется система стимулирования. Исходя из этого п</w:t>
      </w:r>
      <w:r>
        <w:rPr>
          <w:rFonts w:ascii="Times New Roman" w:hAnsi="Times New Roman"/>
          <w:sz w:val="28"/>
          <w:szCs w:val="28"/>
          <w:lang w:eastAsia="ru-RU"/>
        </w:rPr>
        <w:t>ризнака затраты предприятия под</w:t>
      </w:r>
      <w:r w:rsidRPr="00EB1695">
        <w:rPr>
          <w:rFonts w:ascii="Times New Roman" w:hAnsi="Times New Roman"/>
          <w:sz w:val="28"/>
          <w:szCs w:val="28"/>
          <w:lang w:eastAsia="ru-RU"/>
        </w:rPr>
        <w:t xml:space="preserve">разделяются </w:t>
      </w:r>
      <w:r>
        <w:rPr>
          <w:rFonts w:ascii="Times New Roman" w:hAnsi="Times New Roman"/>
          <w:sz w:val="28"/>
          <w:szCs w:val="28"/>
          <w:lang w:eastAsia="ru-RU"/>
        </w:rPr>
        <w:t>на обязательные, связанные с вы</w:t>
      </w:r>
      <w:r w:rsidRPr="00EB1695">
        <w:rPr>
          <w:rFonts w:ascii="Times New Roman" w:hAnsi="Times New Roman"/>
          <w:sz w:val="28"/>
          <w:szCs w:val="28"/>
          <w:lang w:eastAsia="ru-RU"/>
        </w:rPr>
        <w:t>полнением основных трудовых обязанностей, и на по</w:t>
      </w:r>
      <w:r>
        <w:rPr>
          <w:rFonts w:ascii="Times New Roman" w:hAnsi="Times New Roman"/>
          <w:sz w:val="28"/>
          <w:szCs w:val="28"/>
          <w:lang w:eastAsia="ru-RU"/>
        </w:rPr>
        <w:t>ощрительные, направленные на до</w:t>
      </w:r>
      <w:r w:rsidRPr="00EB1695">
        <w:rPr>
          <w:rFonts w:ascii="Times New Roman" w:hAnsi="Times New Roman"/>
          <w:sz w:val="28"/>
          <w:szCs w:val="28"/>
          <w:lang w:eastAsia="ru-RU"/>
        </w:rPr>
        <w:t>стижение высоких качественных показателей. Процесс принятия управленческих решений невозможен также без эффективной системы экономич</w:t>
      </w:r>
      <w:r>
        <w:rPr>
          <w:rFonts w:ascii="Times New Roman" w:hAnsi="Times New Roman"/>
          <w:sz w:val="28"/>
          <w:szCs w:val="28"/>
          <w:lang w:eastAsia="ru-RU"/>
        </w:rPr>
        <w:t>еского анализа, позволяющей оце</w:t>
      </w:r>
      <w:r w:rsidRPr="00EB1695">
        <w:rPr>
          <w:rFonts w:ascii="Times New Roman" w:hAnsi="Times New Roman"/>
          <w:sz w:val="28"/>
          <w:szCs w:val="28"/>
          <w:lang w:eastAsia="ru-RU"/>
        </w:rPr>
        <w:t xml:space="preserve">нить достигнутые результаты деятельности предприятия, выявлять внутренние и внешние резервы дальнейшего его развития. Для этих целей затраты группируются на </w:t>
      </w:r>
      <w:r>
        <w:rPr>
          <w:rFonts w:ascii="Times New Roman" w:hAnsi="Times New Roman"/>
          <w:sz w:val="28"/>
          <w:szCs w:val="28"/>
          <w:lang w:eastAsia="ru-RU"/>
        </w:rPr>
        <w:t xml:space="preserve">- </w:t>
      </w:r>
      <w:r w:rsidRPr="00EB1695">
        <w:rPr>
          <w:rFonts w:ascii="Times New Roman" w:hAnsi="Times New Roman"/>
          <w:sz w:val="28"/>
          <w:szCs w:val="28"/>
          <w:lang w:eastAsia="ru-RU"/>
        </w:rPr>
        <w:t>фактические, прогнозные, плановые, сметные и т.д. В ходе анализа исследуется как общий объем затрат, так и образующие его отдельные элементы и статьи, т.е. ст</w:t>
      </w:r>
      <w:r>
        <w:rPr>
          <w:rFonts w:ascii="Times New Roman" w:hAnsi="Times New Roman"/>
          <w:sz w:val="28"/>
          <w:szCs w:val="28"/>
          <w:lang w:eastAsia="ru-RU"/>
        </w:rPr>
        <w:t>руктура. Такая классификация за</w:t>
      </w:r>
      <w:r w:rsidRPr="00EB1695">
        <w:rPr>
          <w:rFonts w:ascii="Times New Roman" w:hAnsi="Times New Roman"/>
          <w:sz w:val="28"/>
          <w:szCs w:val="28"/>
          <w:lang w:eastAsia="ru-RU"/>
        </w:rPr>
        <w:t>трат в разре</w:t>
      </w:r>
      <w:r>
        <w:rPr>
          <w:rFonts w:ascii="Times New Roman" w:hAnsi="Times New Roman"/>
          <w:sz w:val="28"/>
          <w:szCs w:val="28"/>
          <w:lang w:eastAsia="ru-RU"/>
        </w:rPr>
        <w:t>зе управленческих функций позво</w:t>
      </w:r>
      <w:r w:rsidRPr="00EB1695">
        <w:rPr>
          <w:rFonts w:ascii="Times New Roman" w:hAnsi="Times New Roman"/>
          <w:sz w:val="28"/>
          <w:szCs w:val="28"/>
          <w:lang w:eastAsia="ru-RU"/>
        </w:rPr>
        <w:t>лит повысить эффективность управленческого учета, уси</w:t>
      </w:r>
      <w:r>
        <w:rPr>
          <w:rFonts w:ascii="Times New Roman" w:hAnsi="Times New Roman"/>
          <w:sz w:val="28"/>
          <w:szCs w:val="28"/>
          <w:lang w:eastAsia="ru-RU"/>
        </w:rPr>
        <w:t>лить его аналитичность и возмож</w:t>
      </w:r>
      <w:r w:rsidRPr="00EB1695">
        <w:rPr>
          <w:rFonts w:ascii="Times New Roman" w:hAnsi="Times New Roman"/>
          <w:sz w:val="28"/>
          <w:szCs w:val="28"/>
          <w:lang w:eastAsia="ru-RU"/>
        </w:rPr>
        <w:t>ности выяв</w:t>
      </w:r>
      <w:r>
        <w:rPr>
          <w:rFonts w:ascii="Times New Roman" w:hAnsi="Times New Roman"/>
          <w:sz w:val="28"/>
          <w:szCs w:val="28"/>
          <w:lang w:eastAsia="ru-RU"/>
        </w:rPr>
        <w:t>ления резервов повышения резуль</w:t>
      </w:r>
      <w:r w:rsidRPr="00EB1695">
        <w:rPr>
          <w:rFonts w:ascii="Times New Roman" w:hAnsi="Times New Roman"/>
          <w:sz w:val="28"/>
          <w:szCs w:val="28"/>
          <w:lang w:eastAsia="ru-RU"/>
        </w:rPr>
        <w:t>тативности производственной и коммерческой деятельности.</w:t>
      </w:r>
    </w:p>
    <w:p w:rsidR="00DF7AB1" w:rsidRPr="00EB1695" w:rsidRDefault="00DF7AB1" w:rsidP="00474A7C">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На современном этапе перехода России к рыночным отношениям находит практическое</w:t>
      </w:r>
      <w:r>
        <w:rPr>
          <w:rFonts w:ascii="Times New Roman" w:hAnsi="Times New Roman"/>
          <w:sz w:val="28"/>
          <w:szCs w:val="28"/>
          <w:lang w:eastAsia="ru-RU"/>
        </w:rPr>
        <w:t xml:space="preserve"> </w:t>
      </w:r>
      <w:r w:rsidRPr="00EB1695">
        <w:rPr>
          <w:rFonts w:ascii="Times New Roman" w:hAnsi="Times New Roman"/>
          <w:sz w:val="28"/>
          <w:szCs w:val="28"/>
        </w:rPr>
        <w:t xml:space="preserve">применение выделение издержек рыночной трансакции </w:t>
      </w:r>
      <w:r>
        <w:rPr>
          <w:rFonts w:ascii="Times New Roman" w:hAnsi="Times New Roman"/>
          <w:sz w:val="28"/>
          <w:szCs w:val="28"/>
        </w:rPr>
        <w:t>(трансакционные издержки). Впер</w:t>
      </w:r>
      <w:r w:rsidRPr="00EB1695">
        <w:rPr>
          <w:rFonts w:ascii="Times New Roman" w:hAnsi="Times New Roman"/>
          <w:sz w:val="28"/>
          <w:szCs w:val="28"/>
        </w:rPr>
        <w:t>вые концепция трансакционных издержек была выдвинута в т</w:t>
      </w:r>
      <w:r>
        <w:rPr>
          <w:rFonts w:ascii="Times New Roman" w:hAnsi="Times New Roman"/>
          <w:sz w:val="28"/>
          <w:szCs w:val="28"/>
        </w:rPr>
        <w:t>рудах Дж. Коммонса и Р. Коуза [</w:t>
      </w:r>
      <w:r w:rsidRPr="00A5164C">
        <w:rPr>
          <w:rFonts w:ascii="Times New Roman" w:hAnsi="Times New Roman"/>
          <w:sz w:val="28"/>
          <w:szCs w:val="28"/>
        </w:rPr>
        <w:t>4</w:t>
      </w:r>
      <w:r>
        <w:rPr>
          <w:rFonts w:ascii="Times New Roman" w:hAnsi="Times New Roman"/>
          <w:sz w:val="28"/>
          <w:szCs w:val="28"/>
        </w:rPr>
        <w:t xml:space="preserve">, </w:t>
      </w:r>
      <w:r>
        <w:rPr>
          <w:rFonts w:ascii="Times New Roman" w:hAnsi="Times New Roman"/>
          <w:sz w:val="28"/>
          <w:szCs w:val="28"/>
          <w:lang w:val="en-US"/>
        </w:rPr>
        <w:t>c</w:t>
      </w:r>
      <w:r w:rsidRPr="00A5164C">
        <w:rPr>
          <w:rFonts w:ascii="Times New Roman" w:hAnsi="Times New Roman"/>
          <w:sz w:val="28"/>
          <w:szCs w:val="28"/>
        </w:rPr>
        <w:t>. 102</w:t>
      </w:r>
      <w:r w:rsidRPr="00EB1695">
        <w:rPr>
          <w:rFonts w:ascii="Times New Roman" w:hAnsi="Times New Roman"/>
          <w:sz w:val="28"/>
          <w:szCs w:val="28"/>
        </w:rPr>
        <w:t>]. При э</w:t>
      </w:r>
      <w:r>
        <w:rPr>
          <w:rFonts w:ascii="Times New Roman" w:hAnsi="Times New Roman"/>
          <w:sz w:val="28"/>
          <w:szCs w:val="28"/>
        </w:rPr>
        <w:t>том понимание трансакционных из</w:t>
      </w:r>
      <w:r w:rsidRPr="00EB1695">
        <w:rPr>
          <w:rFonts w:ascii="Times New Roman" w:hAnsi="Times New Roman"/>
          <w:sz w:val="28"/>
          <w:szCs w:val="28"/>
        </w:rPr>
        <w:t>держек варьируется от узких определений, связывающих данные издержки с отдельными видами эк</w:t>
      </w:r>
      <w:r>
        <w:rPr>
          <w:rFonts w:ascii="Times New Roman" w:hAnsi="Times New Roman"/>
          <w:sz w:val="28"/>
          <w:szCs w:val="28"/>
        </w:rPr>
        <w:t>ономической деятельности, до ши</w:t>
      </w:r>
      <w:r w:rsidRPr="00EB1695">
        <w:rPr>
          <w:rFonts w:ascii="Times New Roman" w:hAnsi="Times New Roman"/>
          <w:sz w:val="28"/>
          <w:szCs w:val="28"/>
        </w:rPr>
        <w:t>роких, подчеркивающих институциональную природу данн</w:t>
      </w:r>
      <w:r>
        <w:rPr>
          <w:rFonts w:ascii="Times New Roman" w:hAnsi="Times New Roman"/>
          <w:sz w:val="28"/>
          <w:szCs w:val="28"/>
        </w:rPr>
        <w:t>ого явления. Например, Дж. Джоунс и С. Хилл [1</w:t>
      </w:r>
      <w:r w:rsidRPr="00170C8E">
        <w:rPr>
          <w:rFonts w:ascii="Times New Roman" w:hAnsi="Times New Roman"/>
          <w:sz w:val="28"/>
          <w:szCs w:val="28"/>
        </w:rPr>
        <w:t xml:space="preserve">, </w:t>
      </w:r>
      <w:r>
        <w:rPr>
          <w:rFonts w:ascii="Times New Roman" w:hAnsi="Times New Roman"/>
          <w:sz w:val="28"/>
          <w:szCs w:val="28"/>
          <w:lang w:val="en-US"/>
        </w:rPr>
        <w:t>c</w:t>
      </w:r>
      <w:r w:rsidRPr="00170C8E">
        <w:rPr>
          <w:rFonts w:ascii="Times New Roman" w:hAnsi="Times New Roman"/>
          <w:sz w:val="28"/>
          <w:szCs w:val="28"/>
        </w:rPr>
        <w:t>. 310</w:t>
      </w:r>
      <w:r w:rsidRPr="00EB1695">
        <w:rPr>
          <w:rFonts w:ascii="Times New Roman" w:hAnsi="Times New Roman"/>
          <w:sz w:val="28"/>
          <w:szCs w:val="28"/>
        </w:rPr>
        <w:t>] определяют трансакционные издержки ка</w:t>
      </w:r>
      <w:r>
        <w:rPr>
          <w:rFonts w:ascii="Times New Roman" w:hAnsi="Times New Roman"/>
          <w:sz w:val="28"/>
          <w:szCs w:val="28"/>
        </w:rPr>
        <w:t>к затраты на переговоры, монито</w:t>
      </w:r>
      <w:r w:rsidRPr="00EB1695">
        <w:rPr>
          <w:rFonts w:ascii="Times New Roman" w:hAnsi="Times New Roman"/>
          <w:sz w:val="28"/>
          <w:szCs w:val="28"/>
        </w:rPr>
        <w:t>ринг и проведение сделки, которые позволяют сторонам прийти к соглашению. У. Никол</w:t>
      </w:r>
      <w:r>
        <w:rPr>
          <w:rFonts w:ascii="Times New Roman" w:hAnsi="Times New Roman"/>
          <w:sz w:val="28"/>
          <w:szCs w:val="28"/>
        </w:rPr>
        <w:t>сон [</w:t>
      </w:r>
      <w:r w:rsidRPr="00170C8E">
        <w:rPr>
          <w:rFonts w:ascii="Times New Roman" w:hAnsi="Times New Roman"/>
          <w:sz w:val="28"/>
          <w:szCs w:val="28"/>
        </w:rPr>
        <w:t xml:space="preserve">8, </w:t>
      </w:r>
      <w:r>
        <w:rPr>
          <w:rFonts w:ascii="Times New Roman" w:hAnsi="Times New Roman"/>
          <w:sz w:val="28"/>
          <w:szCs w:val="28"/>
          <w:lang w:val="en-US"/>
        </w:rPr>
        <w:t>c</w:t>
      </w:r>
      <w:r w:rsidRPr="00170C8E">
        <w:rPr>
          <w:rFonts w:ascii="Times New Roman" w:hAnsi="Times New Roman"/>
          <w:sz w:val="28"/>
          <w:szCs w:val="28"/>
        </w:rPr>
        <w:t>. 151</w:t>
      </w:r>
      <w:r w:rsidRPr="00EB1695">
        <w:rPr>
          <w:rFonts w:ascii="Times New Roman" w:hAnsi="Times New Roman"/>
          <w:sz w:val="28"/>
          <w:szCs w:val="28"/>
        </w:rPr>
        <w:t>], автор о</w:t>
      </w:r>
      <w:r>
        <w:rPr>
          <w:rFonts w:ascii="Times New Roman" w:hAnsi="Times New Roman"/>
          <w:sz w:val="28"/>
          <w:szCs w:val="28"/>
        </w:rPr>
        <w:t>дного из самых известных учебни</w:t>
      </w:r>
      <w:r w:rsidRPr="00EB1695">
        <w:rPr>
          <w:rFonts w:ascii="Times New Roman" w:hAnsi="Times New Roman"/>
          <w:sz w:val="28"/>
          <w:szCs w:val="28"/>
        </w:rPr>
        <w:t>ков по ми</w:t>
      </w:r>
      <w:r>
        <w:rPr>
          <w:rFonts w:ascii="Times New Roman" w:hAnsi="Times New Roman"/>
          <w:sz w:val="28"/>
          <w:szCs w:val="28"/>
        </w:rPr>
        <w:t>кроэкономике, рассматривает экс</w:t>
      </w:r>
      <w:r w:rsidRPr="00EB1695">
        <w:rPr>
          <w:rFonts w:ascii="Times New Roman" w:hAnsi="Times New Roman"/>
          <w:sz w:val="28"/>
          <w:szCs w:val="28"/>
        </w:rPr>
        <w:t xml:space="preserve">плицитные трансакционные издержки в форме платы за услуги посредников и имплицитные трансакционные издержки в форме издержек поиска и </w:t>
      </w:r>
      <w:r>
        <w:rPr>
          <w:rFonts w:ascii="Times New Roman" w:hAnsi="Times New Roman"/>
          <w:sz w:val="28"/>
          <w:szCs w:val="28"/>
        </w:rPr>
        <w:t>сбора информации. Существует по</w:t>
      </w:r>
      <w:r w:rsidRPr="00EB1695">
        <w:rPr>
          <w:rFonts w:ascii="Times New Roman" w:hAnsi="Times New Roman"/>
          <w:sz w:val="28"/>
          <w:szCs w:val="28"/>
        </w:rPr>
        <w:t xml:space="preserve">нимание </w:t>
      </w:r>
      <w:r>
        <w:rPr>
          <w:rFonts w:ascii="Times New Roman" w:hAnsi="Times New Roman"/>
          <w:sz w:val="28"/>
          <w:szCs w:val="28"/>
        </w:rPr>
        <w:t>трансакционных издержек как пси</w:t>
      </w:r>
      <w:r w:rsidRPr="00EB1695">
        <w:rPr>
          <w:rFonts w:ascii="Times New Roman" w:hAnsi="Times New Roman"/>
          <w:sz w:val="28"/>
          <w:szCs w:val="28"/>
        </w:rPr>
        <w:t>хологических издержек принятия решения и заключения самой сделки. Перечисленные обоснования пыта</w:t>
      </w:r>
      <w:r>
        <w:rPr>
          <w:rFonts w:ascii="Times New Roman" w:hAnsi="Times New Roman"/>
          <w:sz w:val="28"/>
          <w:szCs w:val="28"/>
        </w:rPr>
        <w:t>ются увязать трансакцион</w:t>
      </w:r>
      <w:r w:rsidRPr="00EB1695">
        <w:rPr>
          <w:rFonts w:ascii="Times New Roman" w:hAnsi="Times New Roman"/>
          <w:sz w:val="28"/>
          <w:szCs w:val="28"/>
        </w:rPr>
        <w:t>ные издержки с определенными действиями</w:t>
      </w:r>
      <w:r>
        <w:rPr>
          <w:rFonts w:ascii="Times New Roman" w:hAnsi="Times New Roman"/>
          <w:sz w:val="28"/>
          <w:szCs w:val="28"/>
          <w:lang w:eastAsia="ru-RU"/>
        </w:rPr>
        <w:t xml:space="preserve"> </w:t>
      </w:r>
      <w:r w:rsidRPr="00EB1695">
        <w:rPr>
          <w:rFonts w:ascii="Times New Roman" w:hAnsi="Times New Roman"/>
          <w:sz w:val="28"/>
          <w:szCs w:val="28"/>
          <w:lang w:eastAsia="ru-RU"/>
        </w:rPr>
        <w:t>затратами, возникающими в ходе заключения сделки.</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Совсем</w:t>
      </w:r>
      <w:r>
        <w:rPr>
          <w:rFonts w:ascii="Times New Roman" w:hAnsi="Times New Roman"/>
          <w:sz w:val="28"/>
          <w:szCs w:val="28"/>
          <w:lang w:eastAsia="ru-RU"/>
        </w:rPr>
        <w:t xml:space="preserve"> иную логику демонстрируют пред</w:t>
      </w:r>
      <w:r w:rsidRPr="00EB1695">
        <w:rPr>
          <w:rFonts w:ascii="Times New Roman" w:hAnsi="Times New Roman"/>
          <w:sz w:val="28"/>
          <w:szCs w:val="28"/>
          <w:lang w:eastAsia="ru-RU"/>
        </w:rPr>
        <w:t>ставители институ</w:t>
      </w:r>
      <w:r>
        <w:rPr>
          <w:rFonts w:ascii="Times New Roman" w:hAnsi="Times New Roman"/>
          <w:sz w:val="28"/>
          <w:szCs w:val="28"/>
          <w:lang w:eastAsia="ru-RU"/>
        </w:rPr>
        <w:t>циональных школ. Так, С. Чанг [</w:t>
      </w:r>
      <w:r w:rsidRPr="00170C8E">
        <w:rPr>
          <w:rFonts w:ascii="Times New Roman" w:hAnsi="Times New Roman"/>
          <w:sz w:val="28"/>
          <w:szCs w:val="28"/>
          <w:lang w:eastAsia="ru-RU"/>
        </w:rPr>
        <w:t xml:space="preserve">6, </w:t>
      </w:r>
      <w:r>
        <w:rPr>
          <w:rFonts w:ascii="Times New Roman" w:hAnsi="Times New Roman"/>
          <w:sz w:val="28"/>
          <w:szCs w:val="28"/>
          <w:lang w:val="en-US" w:eastAsia="ru-RU"/>
        </w:rPr>
        <w:t>c</w:t>
      </w:r>
      <w:r w:rsidRPr="00170C8E">
        <w:rPr>
          <w:rFonts w:ascii="Times New Roman" w:hAnsi="Times New Roman"/>
          <w:sz w:val="28"/>
          <w:szCs w:val="28"/>
          <w:lang w:eastAsia="ru-RU"/>
        </w:rPr>
        <w:t>. 193</w:t>
      </w:r>
      <w:r w:rsidRPr="00EB1695">
        <w:rPr>
          <w:rFonts w:ascii="Times New Roman" w:hAnsi="Times New Roman"/>
          <w:sz w:val="28"/>
          <w:szCs w:val="28"/>
          <w:lang w:eastAsia="ru-RU"/>
        </w:rPr>
        <w:t xml:space="preserve">] </w:t>
      </w:r>
      <w:r>
        <w:rPr>
          <w:rFonts w:ascii="Times New Roman" w:hAnsi="Times New Roman"/>
          <w:sz w:val="28"/>
          <w:szCs w:val="28"/>
          <w:lang w:eastAsia="ru-RU"/>
        </w:rPr>
        <w:t>понимает под трансакционными из</w:t>
      </w:r>
      <w:r w:rsidRPr="00EB1695">
        <w:rPr>
          <w:rFonts w:ascii="Times New Roman" w:hAnsi="Times New Roman"/>
          <w:sz w:val="28"/>
          <w:szCs w:val="28"/>
          <w:lang w:eastAsia="ru-RU"/>
        </w:rPr>
        <w:t>держками любые институциональные издержки, воз</w:t>
      </w:r>
      <w:r>
        <w:rPr>
          <w:rFonts w:ascii="Times New Roman" w:hAnsi="Times New Roman"/>
          <w:sz w:val="28"/>
          <w:szCs w:val="28"/>
          <w:lang w:eastAsia="ru-RU"/>
        </w:rPr>
        <w:t>никающие в «любой экономике, ор</w:t>
      </w:r>
      <w:r w:rsidRPr="00EB1695">
        <w:rPr>
          <w:rFonts w:ascii="Times New Roman" w:hAnsi="Times New Roman"/>
          <w:sz w:val="28"/>
          <w:szCs w:val="28"/>
          <w:lang w:eastAsia="ru-RU"/>
        </w:rPr>
        <w:t>ганизованной не по Вальрасу». Поэтому для Чанга моделью экономики, «перегруженной» трансакци</w:t>
      </w:r>
      <w:r>
        <w:rPr>
          <w:rFonts w:ascii="Times New Roman" w:hAnsi="Times New Roman"/>
          <w:sz w:val="28"/>
          <w:szCs w:val="28"/>
          <w:lang w:eastAsia="ru-RU"/>
        </w:rPr>
        <w:t>онными издержками, является пла</w:t>
      </w:r>
      <w:r w:rsidRPr="00EB1695">
        <w:rPr>
          <w:rFonts w:ascii="Times New Roman" w:hAnsi="Times New Roman"/>
          <w:sz w:val="28"/>
          <w:szCs w:val="28"/>
          <w:lang w:eastAsia="ru-RU"/>
        </w:rPr>
        <w:t>новая экономика коммунистического типа.</w:t>
      </w:r>
    </w:p>
    <w:p w:rsidR="00DF7AB1" w:rsidRPr="00EB1695" w:rsidRDefault="00DF7AB1" w:rsidP="00EB1695">
      <w:pPr>
        <w:spacing w:after="0" w:line="360" w:lineRule="auto"/>
        <w:ind w:left="20" w:right="20" w:firstLine="709"/>
        <w:jc w:val="both"/>
        <w:rPr>
          <w:rFonts w:ascii="Times New Roman" w:hAnsi="Times New Roman"/>
          <w:sz w:val="28"/>
          <w:szCs w:val="28"/>
          <w:lang w:eastAsia="ru-RU"/>
        </w:rPr>
      </w:pPr>
      <w:r w:rsidRPr="00EB1695">
        <w:rPr>
          <w:rFonts w:ascii="Times New Roman" w:hAnsi="Times New Roman"/>
          <w:sz w:val="28"/>
          <w:szCs w:val="28"/>
          <w:lang w:eastAsia="ru-RU"/>
        </w:rPr>
        <w:t>К. Эрроу считает, что анализ тр</w:t>
      </w:r>
      <w:r>
        <w:rPr>
          <w:rFonts w:ascii="Times New Roman" w:hAnsi="Times New Roman"/>
          <w:sz w:val="28"/>
          <w:szCs w:val="28"/>
          <w:lang w:eastAsia="ru-RU"/>
        </w:rPr>
        <w:t>ансакци</w:t>
      </w:r>
      <w:r w:rsidRPr="00EB1695">
        <w:rPr>
          <w:rFonts w:ascii="Times New Roman" w:hAnsi="Times New Roman"/>
          <w:sz w:val="28"/>
          <w:szCs w:val="28"/>
          <w:lang w:eastAsia="ru-RU"/>
        </w:rPr>
        <w:t>онных изде</w:t>
      </w:r>
      <w:r>
        <w:rPr>
          <w:rFonts w:ascii="Times New Roman" w:hAnsi="Times New Roman"/>
          <w:sz w:val="28"/>
          <w:szCs w:val="28"/>
          <w:lang w:eastAsia="ru-RU"/>
        </w:rPr>
        <w:t>ржек в различных условиях и раз</w:t>
      </w:r>
      <w:r w:rsidRPr="00EB1695">
        <w:rPr>
          <w:rFonts w:ascii="Times New Roman" w:hAnsi="Times New Roman"/>
          <w:sz w:val="28"/>
          <w:szCs w:val="28"/>
          <w:lang w:eastAsia="ru-RU"/>
        </w:rPr>
        <w:t>личных экономических системах должен стать основной темой исследований в области экономики благосос</w:t>
      </w:r>
      <w:r>
        <w:rPr>
          <w:rFonts w:ascii="Times New Roman" w:hAnsi="Times New Roman"/>
          <w:sz w:val="28"/>
          <w:szCs w:val="28"/>
          <w:lang w:eastAsia="ru-RU"/>
        </w:rPr>
        <w:t>тояния, в частности, теории рас</w:t>
      </w:r>
      <w:r w:rsidRPr="00EB1695">
        <w:rPr>
          <w:rFonts w:ascii="Times New Roman" w:hAnsi="Times New Roman"/>
          <w:sz w:val="28"/>
          <w:szCs w:val="28"/>
          <w:lang w:eastAsia="ru-RU"/>
        </w:rPr>
        <w:t>пределения ресурсов.</w:t>
      </w:r>
    </w:p>
    <w:p w:rsidR="00DF7AB1" w:rsidRPr="00EB1695" w:rsidRDefault="00DF7AB1" w:rsidP="00EB1695">
      <w:pPr>
        <w:spacing w:after="0" w:line="360" w:lineRule="auto"/>
        <w:ind w:firstLine="709"/>
        <w:jc w:val="both"/>
        <w:rPr>
          <w:rFonts w:ascii="Times New Roman" w:hAnsi="Times New Roman"/>
          <w:sz w:val="28"/>
          <w:szCs w:val="28"/>
          <w:lang w:eastAsia="ru-RU"/>
        </w:rPr>
      </w:pPr>
      <w:r w:rsidRPr="00EB1695">
        <w:rPr>
          <w:rFonts w:ascii="Times New Roman" w:hAnsi="Times New Roman"/>
          <w:sz w:val="28"/>
          <w:szCs w:val="28"/>
          <w:lang w:eastAsia="ru-RU"/>
        </w:rPr>
        <w:t>На наш взгляд, трансакционные издержки - это разница между данной ценой предложения (спроса) и во</w:t>
      </w:r>
      <w:r>
        <w:rPr>
          <w:rFonts w:ascii="Times New Roman" w:hAnsi="Times New Roman"/>
          <w:sz w:val="28"/>
          <w:szCs w:val="28"/>
          <w:lang w:eastAsia="ru-RU"/>
        </w:rPr>
        <w:t>зможно более низкой ценой, упла</w:t>
      </w:r>
      <w:r w:rsidRPr="00EB1695">
        <w:rPr>
          <w:rFonts w:ascii="Times New Roman" w:hAnsi="Times New Roman"/>
          <w:sz w:val="28"/>
          <w:szCs w:val="28"/>
          <w:lang w:eastAsia="ru-RU"/>
        </w:rPr>
        <w:t>чиваемой покупателем (продавцом) в качестве альтернативы более высоким издержкам поиска информации, ожидания, т.е. это издержки, связанные с координацией и взаимодействием экономических субъектов.</w:t>
      </w:r>
    </w:p>
    <w:p w:rsidR="00DF7AB1" w:rsidRPr="004976FD" w:rsidRDefault="00DF7AB1" w:rsidP="00EB1695">
      <w:pPr>
        <w:spacing w:after="0" w:line="360" w:lineRule="auto"/>
        <w:ind w:firstLine="709"/>
        <w:rPr>
          <w:rFonts w:ascii="Times New Roman" w:hAnsi="Times New Roman"/>
          <w:sz w:val="28"/>
          <w:szCs w:val="28"/>
          <w:lang w:eastAsia="ru-RU"/>
        </w:rPr>
      </w:pPr>
    </w:p>
    <w:p w:rsidR="00DF7AB1" w:rsidRPr="004976FD" w:rsidRDefault="00DF7AB1" w:rsidP="004976FD">
      <w:pPr>
        <w:spacing w:after="0" w:line="269" w:lineRule="exact"/>
        <w:jc w:val="center"/>
        <w:rPr>
          <w:rFonts w:ascii="Times New Roman" w:hAnsi="Times New Roman"/>
          <w:b/>
          <w:bCs/>
          <w:iCs/>
          <w:sz w:val="24"/>
          <w:szCs w:val="23"/>
          <w:lang w:eastAsia="ru-RU"/>
        </w:rPr>
      </w:pPr>
      <w:r w:rsidRPr="004976FD">
        <w:rPr>
          <w:rFonts w:ascii="Times New Roman" w:hAnsi="Times New Roman"/>
          <w:b/>
          <w:bCs/>
          <w:iCs/>
          <w:sz w:val="24"/>
          <w:szCs w:val="23"/>
          <w:lang w:eastAsia="ru-RU"/>
        </w:rPr>
        <w:t>Список литературы</w:t>
      </w:r>
    </w:p>
    <w:p w:rsidR="00DF7AB1" w:rsidRDefault="00DF7AB1" w:rsidP="004976FD">
      <w:pPr>
        <w:spacing w:after="0" w:line="269" w:lineRule="exact"/>
        <w:jc w:val="center"/>
        <w:rPr>
          <w:rFonts w:ascii="Times New Roman" w:hAnsi="Times New Roman"/>
          <w:sz w:val="28"/>
          <w:szCs w:val="24"/>
          <w:lang w:eastAsia="ru-RU"/>
        </w:rPr>
      </w:pPr>
    </w:p>
    <w:p w:rsidR="00DF7AB1" w:rsidRPr="00820B32" w:rsidRDefault="00DF7AB1" w:rsidP="00820B32">
      <w:pPr>
        <w:pStyle w:val="ListParagraph"/>
        <w:numPr>
          <w:ilvl w:val="0"/>
          <w:numId w:val="7"/>
        </w:numPr>
        <w:tabs>
          <w:tab w:val="left" w:pos="0"/>
        </w:tabs>
        <w:spacing w:after="0" w:line="240" w:lineRule="auto"/>
        <w:ind w:left="0" w:firstLine="0"/>
        <w:jc w:val="both"/>
        <w:rPr>
          <w:rFonts w:ascii="Times New Roman" w:hAnsi="Times New Roman"/>
          <w:iCs/>
          <w:sz w:val="24"/>
          <w:szCs w:val="24"/>
        </w:rPr>
      </w:pPr>
      <w:r w:rsidRPr="00820B32">
        <w:rPr>
          <w:rFonts w:ascii="Times New Roman" w:hAnsi="Times New Roman"/>
          <w:color w:val="000000"/>
          <w:sz w:val="24"/>
          <w:szCs w:val="24"/>
          <w:shd w:val="clear" w:color="auto" w:fill="FFFFFF"/>
        </w:rPr>
        <w:t>Баранников А.А. Роль бухгалтерского учета и внутреннего контроля в обеспечении экономической безопасности организации / А.А. Баранников, Ю.И. Сигидов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№06(080). С. 300 – 318. – IDA [article ID]: 0801206024. – Режим доступа: http://ej.kubagro.ru/2012/06/pdf/24.pdf</w:t>
      </w:r>
    </w:p>
    <w:p w:rsidR="00DF7AB1" w:rsidRPr="00820B32" w:rsidRDefault="00DF7AB1" w:rsidP="00820B32">
      <w:pPr>
        <w:pStyle w:val="ListParagraph"/>
        <w:numPr>
          <w:ilvl w:val="0"/>
          <w:numId w:val="7"/>
        </w:numPr>
        <w:tabs>
          <w:tab w:val="left" w:pos="0"/>
        </w:tabs>
        <w:spacing w:after="0" w:line="240" w:lineRule="auto"/>
        <w:ind w:left="0" w:firstLine="0"/>
        <w:jc w:val="both"/>
        <w:rPr>
          <w:rFonts w:ascii="Times New Roman" w:hAnsi="Times New Roman"/>
          <w:sz w:val="24"/>
          <w:szCs w:val="24"/>
          <w:lang w:eastAsia="ru-RU"/>
        </w:rPr>
      </w:pPr>
      <w:r w:rsidRPr="00820B32">
        <w:rPr>
          <w:rFonts w:ascii="Times New Roman" w:hAnsi="Times New Roman"/>
          <w:color w:val="000000"/>
          <w:sz w:val="24"/>
          <w:szCs w:val="24"/>
          <w:lang w:eastAsia="ru-RU"/>
        </w:rPr>
        <w:t>Баранников А.А. Теоретическое толкование понятия управленческий учет: взгляды, проблемы, мнения /  А.А. Баранников, В.В. Шоль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С. 69 – 89. – IDA [article ID]: 0841210007. – Режим доступа: http://ej.kubagro.ru/2012/10/pdf/07.pdf</w:t>
      </w:r>
    </w:p>
    <w:p w:rsidR="00DF7AB1" w:rsidRPr="00820B32" w:rsidRDefault="00DF7AB1" w:rsidP="00820B32">
      <w:pPr>
        <w:numPr>
          <w:ilvl w:val="0"/>
          <w:numId w:val="7"/>
        </w:numPr>
        <w:tabs>
          <w:tab w:val="left" w:pos="514"/>
        </w:tabs>
        <w:spacing w:after="0" w:line="269" w:lineRule="exact"/>
        <w:ind w:left="0" w:right="40" w:firstLine="0"/>
        <w:jc w:val="both"/>
        <w:rPr>
          <w:rFonts w:ascii="Times New Roman" w:hAnsi="Times New Roman"/>
          <w:sz w:val="24"/>
          <w:szCs w:val="24"/>
          <w:lang w:eastAsia="ru-RU"/>
        </w:rPr>
      </w:pPr>
      <w:r w:rsidRPr="00820B32">
        <w:rPr>
          <w:rFonts w:ascii="Times New Roman" w:hAnsi="Times New Roman"/>
          <w:sz w:val="24"/>
          <w:szCs w:val="24"/>
          <w:lang w:eastAsia="ru-RU"/>
        </w:rPr>
        <w:t>Капелюшников, Р. И. Экономическая теория прав собственности [Текст] /Р. И Капелюшников.-М.: ИМЭМО.-1990.</w:t>
      </w:r>
    </w:p>
    <w:p w:rsidR="00DF7AB1" w:rsidRPr="00820B32" w:rsidRDefault="00DF7AB1" w:rsidP="00820B32">
      <w:pPr>
        <w:numPr>
          <w:ilvl w:val="0"/>
          <w:numId w:val="7"/>
        </w:numPr>
        <w:tabs>
          <w:tab w:val="left" w:pos="526"/>
        </w:tabs>
        <w:spacing w:after="0" w:line="269" w:lineRule="exact"/>
        <w:ind w:left="0" w:firstLine="0"/>
        <w:jc w:val="both"/>
        <w:rPr>
          <w:rFonts w:ascii="Times New Roman" w:hAnsi="Times New Roman"/>
          <w:sz w:val="24"/>
          <w:szCs w:val="24"/>
          <w:lang w:eastAsia="ru-RU"/>
        </w:rPr>
      </w:pPr>
      <w:r w:rsidRPr="00820B32">
        <w:rPr>
          <w:rFonts w:ascii="Times New Roman" w:hAnsi="Times New Roman"/>
          <w:sz w:val="24"/>
          <w:szCs w:val="24"/>
          <w:lang w:eastAsia="ru-RU"/>
        </w:rPr>
        <w:t>Котляров, С. А. Управление затратами [Текст] / С. А. Котляров. -СПб: Питер.- 2001.-160 с.</w:t>
      </w:r>
    </w:p>
    <w:p w:rsidR="00DF7AB1" w:rsidRPr="00820B32" w:rsidRDefault="00DF7AB1" w:rsidP="00820B32">
      <w:pPr>
        <w:numPr>
          <w:ilvl w:val="0"/>
          <w:numId w:val="7"/>
        </w:numPr>
        <w:tabs>
          <w:tab w:val="left" w:pos="521"/>
        </w:tabs>
        <w:spacing w:after="0" w:line="269" w:lineRule="exact"/>
        <w:ind w:left="0" w:firstLine="0"/>
        <w:jc w:val="both"/>
        <w:rPr>
          <w:rFonts w:ascii="Times New Roman" w:hAnsi="Times New Roman"/>
          <w:sz w:val="24"/>
          <w:szCs w:val="24"/>
          <w:lang w:eastAsia="ru-RU"/>
        </w:rPr>
      </w:pPr>
      <w:r w:rsidRPr="00820B32">
        <w:rPr>
          <w:rFonts w:ascii="Times New Roman" w:hAnsi="Times New Roman"/>
          <w:sz w:val="24"/>
          <w:szCs w:val="24"/>
          <w:lang w:eastAsia="ru-RU"/>
        </w:rPr>
        <w:t>Коуз Р. Фирма, рынок и право [Текст] /Р. Коуз.- М: Дело.- 1993.-с.9.</w:t>
      </w:r>
    </w:p>
    <w:p w:rsidR="00DF7AB1" w:rsidRPr="00820B32" w:rsidRDefault="00DF7AB1" w:rsidP="00820B32">
      <w:pPr>
        <w:numPr>
          <w:ilvl w:val="0"/>
          <w:numId w:val="7"/>
        </w:numPr>
        <w:tabs>
          <w:tab w:val="left" w:pos="509"/>
        </w:tabs>
        <w:spacing w:after="0" w:line="269" w:lineRule="exact"/>
        <w:ind w:left="0" w:right="40" w:firstLine="0"/>
        <w:jc w:val="both"/>
        <w:rPr>
          <w:rFonts w:ascii="Times New Roman" w:hAnsi="Times New Roman"/>
          <w:sz w:val="24"/>
          <w:szCs w:val="24"/>
          <w:lang w:eastAsia="ru-RU"/>
        </w:rPr>
      </w:pPr>
      <w:r w:rsidRPr="00820B32">
        <w:rPr>
          <w:rFonts w:ascii="Times New Roman" w:hAnsi="Times New Roman"/>
          <w:sz w:val="24"/>
          <w:szCs w:val="24"/>
          <w:lang w:eastAsia="ru-RU"/>
        </w:rPr>
        <w:t>Лебедев, В. Г. Управление затратами на предприятии: Учебник [Текст]/ В.Г. Лебедев, Т.Г. Дроздова, ВЛ. Кустарев и др.; Под общ. ред. Г.А. Краюхина. - СПб.: Издательский дом «Бизнес-пресса».- 2000. - 277с.</w:t>
      </w:r>
    </w:p>
    <w:p w:rsidR="00DF7AB1" w:rsidRPr="00820B32" w:rsidRDefault="00DF7AB1" w:rsidP="00820B32">
      <w:pPr>
        <w:numPr>
          <w:ilvl w:val="0"/>
          <w:numId w:val="7"/>
        </w:numPr>
        <w:tabs>
          <w:tab w:val="left" w:pos="509"/>
        </w:tabs>
        <w:spacing w:after="0" w:line="269" w:lineRule="exact"/>
        <w:ind w:left="0" w:right="40" w:firstLine="0"/>
        <w:jc w:val="both"/>
        <w:rPr>
          <w:rFonts w:ascii="Times New Roman" w:hAnsi="Times New Roman"/>
          <w:sz w:val="24"/>
          <w:szCs w:val="24"/>
          <w:lang w:eastAsia="ru-RU"/>
        </w:rPr>
      </w:pPr>
      <w:r w:rsidRPr="00820B32">
        <w:rPr>
          <w:rFonts w:ascii="Times New Roman" w:hAnsi="Times New Roman"/>
          <w:sz w:val="24"/>
          <w:szCs w:val="24"/>
          <w:lang w:eastAsia="ru-RU"/>
        </w:rPr>
        <w:t>Малахов, С. Трансакционные издержки и микроэкономическое равновесие [Текст] /С. Малахов. // Вопросы экономики.-1998.-№11</w:t>
      </w:r>
    </w:p>
    <w:p w:rsidR="00DF7AB1" w:rsidRPr="00820B32" w:rsidRDefault="00DF7AB1" w:rsidP="00820B32">
      <w:pPr>
        <w:pStyle w:val="ListParagraph"/>
        <w:numPr>
          <w:ilvl w:val="0"/>
          <w:numId w:val="7"/>
        </w:numPr>
        <w:tabs>
          <w:tab w:val="left" w:pos="514"/>
        </w:tabs>
        <w:spacing w:after="0" w:line="269" w:lineRule="exact"/>
        <w:ind w:left="0" w:right="40" w:firstLine="0"/>
        <w:jc w:val="both"/>
        <w:rPr>
          <w:rFonts w:ascii="Times New Roman" w:hAnsi="Times New Roman"/>
          <w:color w:val="000000"/>
          <w:sz w:val="24"/>
          <w:szCs w:val="24"/>
          <w:lang w:eastAsia="ru-RU"/>
        </w:rPr>
      </w:pPr>
      <w:r w:rsidRPr="00820B32">
        <w:rPr>
          <w:rFonts w:ascii="Times New Roman" w:hAnsi="Times New Roman"/>
          <w:color w:val="000000"/>
          <w:sz w:val="24"/>
          <w:szCs w:val="24"/>
          <w:lang w:eastAsia="ru-RU"/>
        </w:rPr>
        <w:t>Мартыненко Е.В. Управленческий учет: предпосылки возникновения, сущность и современная научная концепция /  Е.В. Мартыненко, А.А. Баранников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№02(086). С. 138 – 162. – IDA [article ID]: 0861302010. – Режим доступа: http://ej.kubagro.ru/2013/02/pdf/10.pdf</w:t>
      </w:r>
    </w:p>
    <w:p w:rsidR="00DF7AB1" w:rsidRPr="00820B32" w:rsidRDefault="00DF7AB1" w:rsidP="00820B32">
      <w:pPr>
        <w:numPr>
          <w:ilvl w:val="0"/>
          <w:numId w:val="7"/>
        </w:numPr>
        <w:tabs>
          <w:tab w:val="left" w:pos="504"/>
        </w:tabs>
        <w:spacing w:after="0" w:line="269" w:lineRule="exact"/>
        <w:ind w:left="0" w:right="40" w:firstLine="0"/>
        <w:jc w:val="both"/>
        <w:rPr>
          <w:rFonts w:ascii="Times New Roman" w:hAnsi="Times New Roman"/>
          <w:sz w:val="24"/>
          <w:szCs w:val="24"/>
          <w:lang w:eastAsia="ru-RU"/>
        </w:rPr>
      </w:pPr>
      <w:r w:rsidRPr="00820B32">
        <w:rPr>
          <w:rFonts w:ascii="Times New Roman" w:hAnsi="Times New Roman"/>
          <w:sz w:val="24"/>
          <w:szCs w:val="24"/>
          <w:lang w:eastAsia="ru-RU"/>
        </w:rPr>
        <w:t>Николаева, С.А. Особенности учета затрат в условиях рынка: система «директ-костинг». Теория и практика [Текст] / С.А. Николаева. - М.: Финансы и статистика.- 1993. - 128 с.</w:t>
      </w:r>
    </w:p>
    <w:p w:rsidR="00DF7AB1" w:rsidRDefault="00DF7AB1" w:rsidP="00820B32">
      <w:pPr>
        <w:numPr>
          <w:ilvl w:val="0"/>
          <w:numId w:val="7"/>
        </w:numPr>
        <w:tabs>
          <w:tab w:val="left" w:pos="526"/>
        </w:tabs>
        <w:spacing w:after="0" w:line="269" w:lineRule="exact"/>
        <w:ind w:left="0" w:firstLine="0"/>
        <w:jc w:val="both"/>
        <w:rPr>
          <w:rFonts w:ascii="Times New Roman" w:hAnsi="Times New Roman"/>
          <w:sz w:val="24"/>
          <w:szCs w:val="24"/>
          <w:lang w:eastAsia="ru-RU"/>
        </w:rPr>
      </w:pPr>
      <w:r w:rsidRPr="00820B32">
        <w:rPr>
          <w:rFonts w:ascii="Times New Roman" w:hAnsi="Times New Roman"/>
          <w:sz w:val="24"/>
          <w:szCs w:val="24"/>
          <w:lang w:eastAsia="ru-RU"/>
        </w:rPr>
        <w:t>Олейник, А.Н. Институциональная экономика [Текст] /А.Н. Олейник,- М.: ИНФРА-М.-2005.-416с.</w:t>
      </w:r>
    </w:p>
    <w:p w:rsidR="00DF7AB1" w:rsidRDefault="00DF7AB1" w:rsidP="00820B32">
      <w:pPr>
        <w:tabs>
          <w:tab w:val="left" w:pos="526"/>
        </w:tabs>
        <w:spacing w:after="0" w:line="269" w:lineRule="exact"/>
        <w:jc w:val="both"/>
        <w:rPr>
          <w:rFonts w:ascii="Times New Roman" w:hAnsi="Times New Roman"/>
          <w:sz w:val="24"/>
          <w:szCs w:val="24"/>
          <w:lang w:eastAsia="ru-RU"/>
        </w:rPr>
      </w:pPr>
    </w:p>
    <w:p w:rsidR="00DF7AB1" w:rsidRPr="00820B32" w:rsidRDefault="00DF7AB1" w:rsidP="00820B32">
      <w:pPr>
        <w:tabs>
          <w:tab w:val="left" w:pos="526"/>
        </w:tabs>
        <w:spacing w:after="0" w:line="269" w:lineRule="exact"/>
        <w:jc w:val="both"/>
        <w:rPr>
          <w:rFonts w:ascii="Times New Roman" w:hAnsi="Times New Roman"/>
          <w:sz w:val="24"/>
          <w:szCs w:val="24"/>
          <w:lang w:eastAsia="ru-RU"/>
        </w:rPr>
      </w:pPr>
    </w:p>
    <w:p w:rsidR="00DF7AB1" w:rsidRPr="00820B32" w:rsidRDefault="00DF7AB1" w:rsidP="00820B32">
      <w:pPr>
        <w:tabs>
          <w:tab w:val="left" w:pos="447"/>
        </w:tabs>
        <w:spacing w:after="0" w:line="240" w:lineRule="auto"/>
        <w:ind w:left="426" w:hanging="426"/>
        <w:jc w:val="center"/>
        <w:rPr>
          <w:rFonts w:ascii="Times New Roman" w:hAnsi="Times New Roman"/>
          <w:b/>
          <w:sz w:val="23"/>
          <w:szCs w:val="23"/>
          <w:lang w:eastAsia="ru-RU"/>
        </w:rPr>
      </w:pPr>
      <w:r>
        <w:rPr>
          <w:rFonts w:ascii="Times New Roman" w:hAnsi="Times New Roman"/>
          <w:b/>
          <w:sz w:val="23"/>
          <w:szCs w:val="23"/>
          <w:lang w:val="en-US" w:eastAsia="ru-RU"/>
        </w:rPr>
        <w:t>References</w:t>
      </w:r>
    </w:p>
    <w:p w:rsidR="00DF7AB1" w:rsidRPr="009239DC" w:rsidRDefault="00DF7AB1" w:rsidP="00820B32">
      <w:pPr>
        <w:tabs>
          <w:tab w:val="left" w:pos="0"/>
        </w:tabs>
        <w:spacing w:after="0" w:line="240" w:lineRule="auto"/>
        <w:jc w:val="both"/>
        <w:rPr>
          <w:rFonts w:ascii="Times New Roman" w:hAnsi="Times New Roman"/>
          <w:sz w:val="24"/>
          <w:szCs w:val="23"/>
          <w:lang w:val="en-US" w:eastAsia="ru-RU"/>
        </w:rPr>
      </w:pPr>
      <w:r w:rsidRPr="009239DC">
        <w:rPr>
          <w:rFonts w:ascii="Times New Roman" w:hAnsi="Times New Roman"/>
          <w:sz w:val="23"/>
          <w:szCs w:val="23"/>
          <w:lang w:eastAsia="ru-RU"/>
        </w:rPr>
        <w:t>1.</w:t>
      </w:r>
      <w:r w:rsidRPr="009239DC">
        <w:rPr>
          <w:rFonts w:ascii="Times New Roman" w:hAnsi="Times New Roman"/>
          <w:sz w:val="23"/>
          <w:szCs w:val="23"/>
          <w:lang w:eastAsia="ru-RU"/>
        </w:rPr>
        <w:tab/>
      </w:r>
      <w:r w:rsidRPr="009239DC">
        <w:rPr>
          <w:rFonts w:ascii="Times New Roman" w:hAnsi="Times New Roman"/>
          <w:sz w:val="24"/>
          <w:szCs w:val="23"/>
          <w:lang w:val="en-US" w:eastAsia="ru-RU"/>
        </w:rPr>
        <w:t>Barannikov</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A</w:t>
      </w:r>
      <w:r w:rsidRPr="009239DC">
        <w:rPr>
          <w:rFonts w:ascii="Times New Roman" w:hAnsi="Times New Roman"/>
          <w:sz w:val="24"/>
          <w:szCs w:val="23"/>
          <w:lang w:eastAsia="ru-RU"/>
        </w:rPr>
        <w:t>.</w:t>
      </w:r>
      <w:r w:rsidRPr="009239DC">
        <w:rPr>
          <w:rFonts w:ascii="Times New Roman" w:hAnsi="Times New Roman"/>
          <w:sz w:val="24"/>
          <w:szCs w:val="23"/>
          <w:lang w:val="en-US" w:eastAsia="ru-RU"/>
        </w:rPr>
        <w:t>A</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Rol</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buhgalterskogo</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ucheta</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i</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vnutrennego</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kontrolja</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v</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obespechenii</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jekonomicheskoj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bezopasnosti</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organizacii</w:t>
      </w:r>
      <w:r w:rsidRPr="009239DC">
        <w:rPr>
          <w:rFonts w:ascii="Times New Roman" w:hAnsi="Times New Roman"/>
          <w:sz w:val="24"/>
          <w:szCs w:val="23"/>
          <w:lang w:eastAsia="ru-RU"/>
        </w:rPr>
        <w:t xml:space="preserve"> / </w:t>
      </w:r>
      <w:r w:rsidRPr="009239DC">
        <w:rPr>
          <w:rFonts w:ascii="Times New Roman" w:hAnsi="Times New Roman"/>
          <w:sz w:val="24"/>
          <w:szCs w:val="23"/>
          <w:lang w:val="en-US" w:eastAsia="ru-RU"/>
        </w:rPr>
        <w:t>A</w:t>
      </w:r>
      <w:r w:rsidRPr="009239DC">
        <w:rPr>
          <w:rFonts w:ascii="Times New Roman" w:hAnsi="Times New Roman"/>
          <w:sz w:val="24"/>
          <w:szCs w:val="23"/>
          <w:lang w:eastAsia="ru-RU"/>
        </w:rPr>
        <w:t>.</w:t>
      </w:r>
      <w:r w:rsidRPr="009239DC">
        <w:rPr>
          <w:rFonts w:ascii="Times New Roman" w:hAnsi="Times New Roman"/>
          <w:sz w:val="24"/>
          <w:szCs w:val="23"/>
          <w:lang w:val="en-US" w:eastAsia="ru-RU"/>
        </w:rPr>
        <w:t>A</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Barannikov</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Ju</w:t>
      </w:r>
      <w:r w:rsidRPr="009239DC">
        <w:rPr>
          <w:rFonts w:ascii="Times New Roman" w:hAnsi="Times New Roman"/>
          <w:sz w:val="24"/>
          <w:szCs w:val="23"/>
          <w:lang w:eastAsia="ru-RU"/>
        </w:rPr>
        <w:t>.</w:t>
      </w:r>
      <w:r w:rsidRPr="009239DC">
        <w:rPr>
          <w:rFonts w:ascii="Times New Roman" w:hAnsi="Times New Roman"/>
          <w:sz w:val="24"/>
          <w:szCs w:val="23"/>
          <w:lang w:val="en-US" w:eastAsia="ru-RU"/>
        </w:rPr>
        <w:t>I</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Sigidov</w:t>
      </w:r>
      <w:r w:rsidRPr="009239DC">
        <w:rPr>
          <w:rFonts w:ascii="Times New Roman" w:hAnsi="Times New Roman"/>
          <w:sz w:val="24"/>
          <w:szCs w:val="23"/>
          <w:lang w:eastAsia="ru-RU"/>
        </w:rPr>
        <w:t xml:space="preserve"> // </w:t>
      </w:r>
      <w:r w:rsidRPr="009239DC">
        <w:rPr>
          <w:rFonts w:ascii="Times New Roman" w:hAnsi="Times New Roman"/>
          <w:sz w:val="24"/>
          <w:szCs w:val="23"/>
          <w:lang w:val="en-US" w:eastAsia="ru-RU"/>
        </w:rPr>
        <w:t>Politematicheskij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setevoj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jelektronnyj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nauchnyj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zhurnal</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Kubanskogo</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gosudarstvennogo</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agrarnogo</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universiteta</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Nauchnyj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zhurnal</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KubGAU</w:t>
      </w:r>
      <w:r w:rsidRPr="009239DC">
        <w:rPr>
          <w:rFonts w:ascii="Times New Roman" w:hAnsi="Times New Roman"/>
          <w:sz w:val="24"/>
          <w:szCs w:val="23"/>
          <w:lang w:eastAsia="ru-RU"/>
        </w:rPr>
        <w:t>) [</w:t>
      </w:r>
      <w:r w:rsidRPr="009239DC">
        <w:rPr>
          <w:rFonts w:ascii="Times New Roman" w:hAnsi="Times New Roman"/>
          <w:sz w:val="24"/>
          <w:szCs w:val="23"/>
          <w:lang w:val="en-US" w:eastAsia="ru-RU"/>
        </w:rPr>
        <w:t>Jelektronnyj</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resurs</w:t>
      </w:r>
      <w:r w:rsidRPr="009239DC">
        <w:rPr>
          <w:rFonts w:ascii="Times New Roman" w:hAnsi="Times New Roman"/>
          <w:sz w:val="24"/>
          <w:szCs w:val="23"/>
          <w:lang w:eastAsia="ru-RU"/>
        </w:rPr>
        <w:t xml:space="preserve">]. – </w:t>
      </w:r>
      <w:r w:rsidRPr="009239DC">
        <w:rPr>
          <w:rFonts w:ascii="Times New Roman" w:hAnsi="Times New Roman"/>
          <w:sz w:val="24"/>
          <w:szCs w:val="23"/>
          <w:lang w:val="en-US" w:eastAsia="ru-RU"/>
        </w:rPr>
        <w:t>Krasnodar</w:t>
      </w:r>
      <w:r w:rsidRPr="009239DC">
        <w:rPr>
          <w:rFonts w:ascii="Times New Roman" w:hAnsi="Times New Roman"/>
          <w:sz w:val="24"/>
          <w:szCs w:val="23"/>
          <w:lang w:eastAsia="ru-RU"/>
        </w:rPr>
        <w:t xml:space="preserve">: </w:t>
      </w:r>
      <w:r w:rsidRPr="009239DC">
        <w:rPr>
          <w:rFonts w:ascii="Times New Roman" w:hAnsi="Times New Roman"/>
          <w:sz w:val="24"/>
          <w:szCs w:val="23"/>
          <w:lang w:val="en-US" w:eastAsia="ru-RU"/>
        </w:rPr>
        <w:t>KubGAU</w:t>
      </w:r>
      <w:r w:rsidRPr="009239DC">
        <w:rPr>
          <w:rFonts w:ascii="Times New Roman" w:hAnsi="Times New Roman"/>
          <w:sz w:val="24"/>
          <w:szCs w:val="23"/>
          <w:lang w:eastAsia="ru-RU"/>
        </w:rPr>
        <w:t xml:space="preserve">, 2012. – №06(080). </w:t>
      </w:r>
      <w:r w:rsidRPr="009239DC">
        <w:rPr>
          <w:rFonts w:ascii="Times New Roman" w:hAnsi="Times New Roman"/>
          <w:sz w:val="24"/>
          <w:szCs w:val="23"/>
          <w:lang w:val="en-US" w:eastAsia="ru-RU"/>
        </w:rPr>
        <w:t>S. 300 – 318. – IDA [article ID]: 0801206024. – Rezhim dostupa: http://ej.kubagro.ru/2012/06/pdf/24.pdf</w:t>
      </w:r>
      <w:r w:rsidRPr="009239DC">
        <w:rPr>
          <w:rFonts w:ascii="Times New Roman" w:hAnsi="Times New Roman"/>
          <w:color w:val="000000"/>
          <w:sz w:val="24"/>
          <w:szCs w:val="24"/>
          <w:shd w:val="clear" w:color="auto" w:fill="FFFFFF"/>
          <w:lang w:val="en-US"/>
        </w:rPr>
        <w:t xml:space="preserve"> </w:t>
      </w:r>
    </w:p>
    <w:p w:rsidR="00DF7AB1" w:rsidRDefault="00DF7AB1" w:rsidP="00820B32">
      <w:pPr>
        <w:tabs>
          <w:tab w:val="left" w:pos="0"/>
        </w:tabs>
        <w:spacing w:after="0" w:line="240" w:lineRule="auto"/>
        <w:jc w:val="both"/>
        <w:rPr>
          <w:rFonts w:ascii="Times New Roman" w:hAnsi="Times New Roman"/>
          <w:color w:val="000000"/>
          <w:sz w:val="24"/>
          <w:szCs w:val="24"/>
          <w:shd w:val="clear" w:color="auto" w:fill="FFFFFF"/>
          <w:lang w:val="en-US"/>
        </w:rPr>
      </w:pPr>
      <w:r w:rsidRPr="00820B32">
        <w:rPr>
          <w:rFonts w:ascii="Times New Roman" w:hAnsi="Times New Roman"/>
          <w:sz w:val="24"/>
          <w:szCs w:val="23"/>
          <w:lang w:val="en-US" w:eastAsia="ru-RU"/>
        </w:rPr>
        <w:t>2.</w:t>
      </w:r>
      <w:r w:rsidRPr="00820B32">
        <w:rPr>
          <w:rFonts w:ascii="Times New Roman" w:hAnsi="Times New Roman"/>
          <w:sz w:val="24"/>
          <w:szCs w:val="23"/>
          <w:lang w:val="en-US" w:eastAsia="ru-RU"/>
        </w:rPr>
        <w:tab/>
        <w:t>Barannikov A.A. Teoreticheskoe tolkovanie ponjatija upravlencheskij uchet: vzgljady, problemy, mnenija /  A.A. Barannikov, V.V. Shol' // Politematicheskij setevoj jelektronnyj nauchnyj zhurnal Kubanskogo gosudarstvennogo agrarnogo universiteta (Nauchnyj zhurnal KubGAU) [Jelektronnyj resurs]. – Krasnodar: KubGAU, 2012. – №10(084). S. 69 – 89. – IDA [article ID]: 0841210007. – Rezhim dostupa: http://ej.kubagro.ru/2012/10/pdf/07.pdf</w:t>
      </w:r>
      <w:r w:rsidRPr="00820B32">
        <w:rPr>
          <w:rFonts w:ascii="Times New Roman" w:hAnsi="Times New Roman"/>
          <w:color w:val="000000"/>
          <w:sz w:val="24"/>
          <w:szCs w:val="24"/>
          <w:shd w:val="clear" w:color="auto" w:fill="FFFFFF"/>
          <w:lang w:val="en-US"/>
        </w:rPr>
        <w:t xml:space="preserve"> </w:t>
      </w:r>
    </w:p>
    <w:p w:rsidR="00DF7AB1" w:rsidRDefault="00DF7AB1" w:rsidP="00820B32">
      <w:pPr>
        <w:tabs>
          <w:tab w:val="left" w:pos="0"/>
        </w:tabs>
        <w:spacing w:after="0" w:line="240" w:lineRule="auto"/>
        <w:jc w:val="both"/>
        <w:rPr>
          <w:rFonts w:ascii="Times New Roman" w:hAnsi="Times New Roman"/>
          <w:color w:val="000000"/>
          <w:sz w:val="24"/>
          <w:szCs w:val="24"/>
          <w:shd w:val="clear" w:color="auto" w:fill="FFFFFF"/>
          <w:lang w:val="en-US"/>
        </w:rPr>
      </w:pPr>
      <w:r w:rsidRPr="00820B32">
        <w:rPr>
          <w:rFonts w:ascii="Times New Roman" w:hAnsi="Times New Roman"/>
          <w:sz w:val="24"/>
          <w:szCs w:val="23"/>
          <w:lang w:val="en-US" w:eastAsia="ru-RU"/>
        </w:rPr>
        <w:t>3.</w:t>
      </w:r>
      <w:r w:rsidRPr="00820B32">
        <w:rPr>
          <w:rFonts w:ascii="Times New Roman" w:hAnsi="Times New Roman"/>
          <w:sz w:val="24"/>
          <w:szCs w:val="23"/>
          <w:lang w:val="en-US" w:eastAsia="ru-RU"/>
        </w:rPr>
        <w:tab/>
        <w:t>Kapeljushnikov, R. I. Jekonomicheskaja teorija prav sobstvennosti [Tekst] /R. I Kapeljushnikov.-M.: IMJeMO.-1990.</w:t>
      </w:r>
      <w:r w:rsidRPr="00820B32">
        <w:rPr>
          <w:rFonts w:ascii="Times New Roman" w:hAnsi="Times New Roman"/>
          <w:color w:val="000000"/>
          <w:sz w:val="24"/>
          <w:szCs w:val="24"/>
          <w:shd w:val="clear" w:color="auto" w:fill="FFFFFF"/>
          <w:lang w:val="en-US"/>
        </w:rPr>
        <w:t xml:space="preserve"> </w:t>
      </w:r>
    </w:p>
    <w:p w:rsidR="00DF7AB1" w:rsidRPr="00820B32" w:rsidRDefault="00DF7AB1" w:rsidP="00820B32">
      <w:pPr>
        <w:tabs>
          <w:tab w:val="left" w:pos="0"/>
        </w:tabs>
        <w:spacing w:after="0" w:line="240" w:lineRule="auto"/>
        <w:jc w:val="both"/>
        <w:rPr>
          <w:rFonts w:ascii="Times New Roman" w:hAnsi="Times New Roman"/>
          <w:sz w:val="24"/>
          <w:szCs w:val="23"/>
          <w:lang w:val="en-US" w:eastAsia="ru-RU"/>
        </w:rPr>
      </w:pPr>
      <w:r w:rsidRPr="00820B32">
        <w:rPr>
          <w:rFonts w:ascii="Times New Roman" w:hAnsi="Times New Roman"/>
          <w:sz w:val="24"/>
          <w:szCs w:val="23"/>
          <w:lang w:val="en-US" w:eastAsia="ru-RU"/>
        </w:rPr>
        <w:t>4.</w:t>
      </w:r>
      <w:r w:rsidRPr="00820B32">
        <w:rPr>
          <w:rFonts w:ascii="Times New Roman" w:hAnsi="Times New Roman"/>
          <w:sz w:val="24"/>
          <w:szCs w:val="23"/>
          <w:lang w:val="en-US" w:eastAsia="ru-RU"/>
        </w:rPr>
        <w:tab/>
        <w:t>Kotljarov, S. A. Upravlenie zatratami [Tekst] / S. A. Kotljarov. -SPb: Piter.- 2001.-160 s.</w:t>
      </w:r>
      <w:r w:rsidRPr="00820B32">
        <w:rPr>
          <w:rFonts w:ascii="Times New Roman" w:hAnsi="Times New Roman"/>
          <w:color w:val="000000"/>
          <w:sz w:val="24"/>
          <w:szCs w:val="24"/>
          <w:shd w:val="clear" w:color="auto" w:fill="FFFFFF"/>
          <w:lang w:val="en-US"/>
        </w:rPr>
        <w:t xml:space="preserve"> </w:t>
      </w:r>
    </w:p>
    <w:p w:rsidR="00DF7AB1" w:rsidRPr="00820B32" w:rsidRDefault="00DF7AB1" w:rsidP="00820B32">
      <w:pPr>
        <w:tabs>
          <w:tab w:val="left" w:pos="0"/>
        </w:tabs>
        <w:spacing w:after="0" w:line="240" w:lineRule="auto"/>
        <w:jc w:val="both"/>
        <w:rPr>
          <w:rFonts w:ascii="Times New Roman" w:hAnsi="Times New Roman"/>
          <w:sz w:val="24"/>
          <w:szCs w:val="23"/>
          <w:lang w:val="en-US" w:eastAsia="ru-RU"/>
        </w:rPr>
      </w:pPr>
      <w:r w:rsidRPr="00820B32">
        <w:rPr>
          <w:rFonts w:ascii="Times New Roman" w:hAnsi="Times New Roman"/>
          <w:sz w:val="24"/>
          <w:szCs w:val="23"/>
          <w:lang w:val="en-US" w:eastAsia="ru-RU"/>
        </w:rPr>
        <w:t>5.</w:t>
      </w:r>
      <w:r w:rsidRPr="00820B32">
        <w:rPr>
          <w:rFonts w:ascii="Times New Roman" w:hAnsi="Times New Roman"/>
          <w:sz w:val="24"/>
          <w:szCs w:val="23"/>
          <w:lang w:val="en-US" w:eastAsia="ru-RU"/>
        </w:rPr>
        <w:tab/>
        <w:t>Kouz R. Firma, rynok i pravo [Tekst] /R. Kouz.- M: Delo.- 1993.-s.9.</w:t>
      </w:r>
      <w:r w:rsidRPr="00820B32">
        <w:rPr>
          <w:rFonts w:ascii="Times New Roman" w:hAnsi="Times New Roman"/>
          <w:color w:val="000000"/>
          <w:sz w:val="24"/>
          <w:szCs w:val="24"/>
          <w:shd w:val="clear" w:color="auto" w:fill="FFFFFF"/>
          <w:lang w:val="en-US"/>
        </w:rPr>
        <w:t xml:space="preserve"> </w:t>
      </w:r>
    </w:p>
    <w:p w:rsidR="00DF7AB1" w:rsidRPr="00820B32" w:rsidRDefault="00DF7AB1" w:rsidP="00820B32">
      <w:pPr>
        <w:tabs>
          <w:tab w:val="left" w:pos="0"/>
        </w:tabs>
        <w:spacing w:after="0" w:line="240" w:lineRule="auto"/>
        <w:jc w:val="both"/>
        <w:rPr>
          <w:rFonts w:ascii="Times New Roman" w:hAnsi="Times New Roman"/>
          <w:sz w:val="24"/>
          <w:szCs w:val="23"/>
          <w:lang w:val="en-US" w:eastAsia="ru-RU"/>
        </w:rPr>
      </w:pPr>
      <w:r w:rsidRPr="00820B32">
        <w:rPr>
          <w:rFonts w:ascii="Times New Roman" w:hAnsi="Times New Roman"/>
          <w:sz w:val="24"/>
          <w:szCs w:val="23"/>
          <w:lang w:val="en-US" w:eastAsia="ru-RU"/>
        </w:rPr>
        <w:t>6.</w:t>
      </w:r>
      <w:r w:rsidRPr="00820B32">
        <w:rPr>
          <w:rFonts w:ascii="Times New Roman" w:hAnsi="Times New Roman"/>
          <w:sz w:val="24"/>
          <w:szCs w:val="23"/>
          <w:lang w:val="en-US" w:eastAsia="ru-RU"/>
        </w:rPr>
        <w:tab/>
        <w:t>Lebedev, V. G. Upravlenie zatratami na predprijatii: Uchebnik [Tekst]/ V.G. Lebedev, T.G. Drozdova, VL. Kustarev i dr.; Pod obshh. red. G.A. Krajuhina. - SPb.: Izdatel'skij dom «Biznes-pressa».- 2000. - 277s.</w:t>
      </w:r>
      <w:r w:rsidRPr="00820B32">
        <w:rPr>
          <w:rFonts w:ascii="Times New Roman" w:hAnsi="Times New Roman"/>
          <w:color w:val="000000"/>
          <w:sz w:val="24"/>
          <w:szCs w:val="24"/>
          <w:shd w:val="clear" w:color="auto" w:fill="FFFFFF"/>
          <w:lang w:val="en-US"/>
        </w:rPr>
        <w:t xml:space="preserve"> </w:t>
      </w:r>
    </w:p>
    <w:p w:rsidR="00DF7AB1" w:rsidRPr="00820B32" w:rsidRDefault="00DF7AB1" w:rsidP="00820B32">
      <w:pPr>
        <w:tabs>
          <w:tab w:val="left" w:pos="0"/>
        </w:tabs>
        <w:spacing w:after="0" w:line="240" w:lineRule="auto"/>
        <w:jc w:val="both"/>
        <w:rPr>
          <w:rFonts w:ascii="Times New Roman" w:hAnsi="Times New Roman"/>
          <w:sz w:val="24"/>
          <w:szCs w:val="23"/>
          <w:lang w:val="en-US" w:eastAsia="ru-RU"/>
        </w:rPr>
      </w:pPr>
      <w:r w:rsidRPr="00820B32">
        <w:rPr>
          <w:rFonts w:ascii="Times New Roman" w:hAnsi="Times New Roman"/>
          <w:sz w:val="24"/>
          <w:szCs w:val="23"/>
          <w:lang w:val="en-US" w:eastAsia="ru-RU"/>
        </w:rPr>
        <w:t>7.</w:t>
      </w:r>
      <w:r w:rsidRPr="00820B32">
        <w:rPr>
          <w:rFonts w:ascii="Times New Roman" w:hAnsi="Times New Roman"/>
          <w:sz w:val="24"/>
          <w:szCs w:val="23"/>
          <w:lang w:val="en-US" w:eastAsia="ru-RU"/>
        </w:rPr>
        <w:tab/>
        <w:t>Malahov, S. Transakcionnye izderzhki i mikrojekonomicheskoe ravnovesie [Tekst] /S. Malahov. // Voprosy jekonomiki.-1998.-№11</w:t>
      </w:r>
      <w:r w:rsidRPr="00820B32">
        <w:rPr>
          <w:rFonts w:ascii="Times New Roman" w:hAnsi="Times New Roman"/>
          <w:color w:val="000000"/>
          <w:sz w:val="24"/>
          <w:szCs w:val="24"/>
          <w:shd w:val="clear" w:color="auto" w:fill="FFFFFF"/>
          <w:lang w:val="en-US"/>
        </w:rPr>
        <w:t xml:space="preserve"> </w:t>
      </w:r>
    </w:p>
    <w:p w:rsidR="00DF7AB1" w:rsidRDefault="00DF7AB1" w:rsidP="00820B32">
      <w:pPr>
        <w:tabs>
          <w:tab w:val="left" w:pos="0"/>
        </w:tabs>
        <w:spacing w:after="0" w:line="240" w:lineRule="auto"/>
        <w:jc w:val="both"/>
        <w:rPr>
          <w:rFonts w:ascii="Times New Roman" w:hAnsi="Times New Roman"/>
          <w:color w:val="000000"/>
          <w:sz w:val="24"/>
          <w:szCs w:val="24"/>
          <w:shd w:val="clear" w:color="auto" w:fill="FFFFFF"/>
          <w:lang w:val="en-US"/>
        </w:rPr>
      </w:pPr>
      <w:r w:rsidRPr="00820B32">
        <w:rPr>
          <w:rFonts w:ascii="Times New Roman" w:hAnsi="Times New Roman"/>
          <w:sz w:val="24"/>
          <w:szCs w:val="23"/>
          <w:lang w:val="en-US" w:eastAsia="ru-RU"/>
        </w:rPr>
        <w:t>8.</w:t>
      </w:r>
      <w:r w:rsidRPr="00820B32">
        <w:rPr>
          <w:rFonts w:ascii="Times New Roman" w:hAnsi="Times New Roman"/>
          <w:sz w:val="24"/>
          <w:szCs w:val="23"/>
          <w:lang w:val="en-US" w:eastAsia="ru-RU"/>
        </w:rPr>
        <w:tab/>
        <w:t>Martynenko E.V. Upravlencheskij uchet: predposylki vozniknovenija, sushhnost' i sovremennaja nauchnaja koncepcija /  E.V. Martynenko, A.A. Barannikov // Politematicheskij setevoj jelektronnyj nauchnyj zhurnal Kubanskogo gosudarstvennogo agrarnogo universiteta (Nauchnyj zhurnal KubGAU) [Jelektronnyj resurs]. – Krasnodar: KubGAU, 2013. – №02(086). S. 138 – 162. – IDA [article ID]: 0861302010. – Rezhim dostupa: http://ej.kubagro.ru/2013/02/pdf/10.pdf</w:t>
      </w:r>
      <w:r w:rsidRPr="00820B32">
        <w:rPr>
          <w:rFonts w:ascii="Times New Roman" w:hAnsi="Times New Roman"/>
          <w:color w:val="000000"/>
          <w:sz w:val="24"/>
          <w:szCs w:val="24"/>
          <w:shd w:val="clear" w:color="auto" w:fill="FFFFFF"/>
          <w:lang w:val="en-US"/>
        </w:rPr>
        <w:t xml:space="preserve"> </w:t>
      </w:r>
    </w:p>
    <w:p w:rsidR="00DF7AB1" w:rsidRDefault="00DF7AB1" w:rsidP="00820B32">
      <w:pPr>
        <w:tabs>
          <w:tab w:val="left" w:pos="0"/>
        </w:tabs>
        <w:spacing w:after="0" w:line="240" w:lineRule="auto"/>
        <w:jc w:val="both"/>
        <w:rPr>
          <w:rFonts w:ascii="Times New Roman" w:hAnsi="Times New Roman"/>
          <w:color w:val="000000"/>
          <w:sz w:val="24"/>
          <w:szCs w:val="24"/>
          <w:shd w:val="clear" w:color="auto" w:fill="FFFFFF"/>
          <w:lang w:val="en-US"/>
        </w:rPr>
      </w:pPr>
      <w:r w:rsidRPr="00820B32">
        <w:rPr>
          <w:rFonts w:ascii="Times New Roman" w:hAnsi="Times New Roman"/>
          <w:sz w:val="24"/>
          <w:szCs w:val="23"/>
          <w:lang w:val="en-US" w:eastAsia="ru-RU"/>
        </w:rPr>
        <w:t>9.</w:t>
      </w:r>
      <w:r w:rsidRPr="00820B32">
        <w:rPr>
          <w:rFonts w:ascii="Times New Roman" w:hAnsi="Times New Roman"/>
          <w:sz w:val="24"/>
          <w:szCs w:val="23"/>
          <w:lang w:val="en-US" w:eastAsia="ru-RU"/>
        </w:rPr>
        <w:tab/>
        <w:t>Nikolaeva, S.A. Osobennosti ucheta zatrat v uslovijah rynka: sistema «direkt-kosting». Teorija i praktika [Tekst] / S.A. Nikolaeva. - M.: Finansy i statistika.- 1993. - 128 s.</w:t>
      </w:r>
      <w:r w:rsidRPr="00FB5285">
        <w:rPr>
          <w:rFonts w:ascii="Times New Roman" w:hAnsi="Times New Roman"/>
          <w:color w:val="000000"/>
          <w:sz w:val="24"/>
          <w:szCs w:val="24"/>
          <w:shd w:val="clear" w:color="auto" w:fill="FFFFFF"/>
          <w:lang w:val="en-US"/>
        </w:rPr>
        <w:t xml:space="preserve"> </w:t>
      </w:r>
    </w:p>
    <w:p w:rsidR="00DF7AB1" w:rsidRPr="00820B32" w:rsidRDefault="00DF7AB1" w:rsidP="00820B32">
      <w:pPr>
        <w:tabs>
          <w:tab w:val="left" w:pos="0"/>
        </w:tabs>
        <w:spacing w:after="0" w:line="240" w:lineRule="auto"/>
        <w:jc w:val="both"/>
        <w:rPr>
          <w:rFonts w:ascii="Times New Roman" w:hAnsi="Times New Roman"/>
          <w:iCs/>
          <w:sz w:val="36"/>
          <w:szCs w:val="24"/>
          <w:lang w:val="en-US"/>
        </w:rPr>
      </w:pPr>
      <w:r w:rsidRPr="00820B32">
        <w:rPr>
          <w:rFonts w:ascii="Times New Roman" w:hAnsi="Times New Roman"/>
          <w:sz w:val="24"/>
          <w:szCs w:val="23"/>
          <w:lang w:val="en-US" w:eastAsia="ru-RU"/>
        </w:rPr>
        <w:t>10.</w:t>
      </w:r>
      <w:r w:rsidRPr="00820B32">
        <w:rPr>
          <w:rFonts w:ascii="Times New Roman" w:hAnsi="Times New Roman"/>
          <w:sz w:val="24"/>
          <w:szCs w:val="23"/>
          <w:lang w:val="en-US" w:eastAsia="ru-RU"/>
        </w:rPr>
        <w:tab/>
        <w:t>Olejnik, A.N. Institucional'naja jekonomika [Tekst] /A.N. Olejnik,- M.: INFRA-M.-2005.-416s.</w:t>
      </w:r>
      <w:r w:rsidRPr="00820B32">
        <w:rPr>
          <w:rFonts w:ascii="Times New Roman" w:hAnsi="Times New Roman"/>
          <w:color w:val="000000"/>
          <w:sz w:val="24"/>
          <w:szCs w:val="24"/>
          <w:shd w:val="clear" w:color="auto" w:fill="FFFFFF"/>
          <w:lang w:val="en-US"/>
        </w:rPr>
        <w:t xml:space="preserve"> </w:t>
      </w:r>
    </w:p>
    <w:sectPr w:rsidR="00DF7AB1" w:rsidRPr="00820B32" w:rsidSect="00733837">
      <w:headerReference w:type="even" r:id="rId7"/>
      <w:headerReference w:type="default" r:id="rId8"/>
      <w:footerReference w:type="default" r:id="rId9"/>
      <w:headerReference w:type="first" r:id="rId10"/>
      <w:pgSz w:w="11909" w:h="16834"/>
      <w:pgMar w:top="1418" w:right="1418" w:bottom="1418" w:left="1418" w:header="719" w:footer="572"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AB1" w:rsidRDefault="00DF7AB1" w:rsidP="008738E0">
      <w:pPr>
        <w:spacing w:after="0" w:line="240" w:lineRule="auto"/>
      </w:pPr>
      <w:r>
        <w:separator/>
      </w:r>
    </w:p>
  </w:endnote>
  <w:endnote w:type="continuationSeparator" w:id="1">
    <w:p w:rsidR="00DF7AB1" w:rsidRDefault="00DF7AB1" w:rsidP="00873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B1" w:rsidRPr="00733837" w:rsidRDefault="00DF7AB1">
    <w:pPr>
      <w:pStyle w:val="Footer"/>
      <w:rPr>
        <w:rFonts w:ascii="Times New Roman" w:hAnsi="Times New Roman"/>
        <w:sz w:val="24"/>
        <w:szCs w:val="24"/>
      </w:rPr>
    </w:pPr>
    <w:r w:rsidRPr="00733837">
      <w:rPr>
        <w:rFonts w:ascii="Times New Roman" w:hAnsi="Times New Roman"/>
        <w:sz w:val="24"/>
        <w:szCs w:val="24"/>
      </w:rPr>
      <w:t>http://ej.kubagro.ru/2013/07/pdf/</w:t>
    </w:r>
    <w:r>
      <w:rPr>
        <w:rFonts w:ascii="Times New Roman" w:hAnsi="Times New Roman"/>
        <w:sz w:val="24"/>
        <w:szCs w:val="24"/>
        <w:lang w:val="en-US"/>
      </w:rPr>
      <w:t>70</w:t>
    </w:r>
    <w:r w:rsidRPr="007338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AB1" w:rsidRDefault="00DF7AB1" w:rsidP="008738E0">
      <w:pPr>
        <w:spacing w:after="0" w:line="240" w:lineRule="auto"/>
      </w:pPr>
      <w:r>
        <w:separator/>
      </w:r>
    </w:p>
  </w:footnote>
  <w:footnote w:type="continuationSeparator" w:id="1">
    <w:p w:rsidR="00DF7AB1" w:rsidRDefault="00DF7AB1" w:rsidP="008738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B1" w:rsidRDefault="00DF7AB1"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F7AB1" w:rsidRDefault="00DF7AB1" w:rsidP="00A516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B1" w:rsidRPr="00A5164C" w:rsidRDefault="00DF7AB1" w:rsidP="00C52994">
    <w:pPr>
      <w:pStyle w:val="Header"/>
      <w:framePr w:wrap="around" w:vAnchor="text" w:hAnchor="margin" w:xAlign="right" w:y="1"/>
      <w:rPr>
        <w:rStyle w:val="PageNumber"/>
        <w:rFonts w:ascii="Times New Roman" w:hAnsi="Times New Roman"/>
        <w:sz w:val="28"/>
        <w:szCs w:val="28"/>
      </w:rPr>
    </w:pPr>
    <w:r w:rsidRPr="00A5164C">
      <w:rPr>
        <w:rStyle w:val="PageNumber"/>
        <w:rFonts w:ascii="Times New Roman" w:hAnsi="Times New Roman"/>
        <w:sz w:val="28"/>
        <w:szCs w:val="28"/>
      </w:rPr>
      <w:fldChar w:fldCharType="begin"/>
    </w:r>
    <w:r w:rsidRPr="00A5164C">
      <w:rPr>
        <w:rStyle w:val="PageNumber"/>
        <w:rFonts w:ascii="Times New Roman" w:hAnsi="Times New Roman"/>
        <w:sz w:val="28"/>
        <w:szCs w:val="28"/>
      </w:rPr>
      <w:instrText xml:space="preserve">PAGE  </w:instrText>
    </w:r>
    <w:r w:rsidRPr="00A5164C">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A5164C">
      <w:rPr>
        <w:rStyle w:val="PageNumber"/>
        <w:rFonts w:ascii="Times New Roman" w:hAnsi="Times New Roman"/>
        <w:sz w:val="28"/>
        <w:szCs w:val="28"/>
      </w:rPr>
      <w:fldChar w:fldCharType="end"/>
    </w:r>
  </w:p>
  <w:p w:rsidR="00DF7AB1" w:rsidRPr="00A5164C" w:rsidRDefault="00DF7AB1" w:rsidP="00A5164C">
    <w:pPr>
      <w:pStyle w:val="Header"/>
      <w:ind w:right="360"/>
      <w:rPr>
        <w:lang w:val="en-US"/>
      </w:rPr>
    </w:pPr>
    <w:r w:rsidRPr="000610A4">
      <w:rPr>
        <w:rFonts w:ascii="Times New Roman" w:hAnsi="Times New Roman"/>
        <w:sz w:val="24"/>
        <w:szCs w:val="24"/>
      </w:rPr>
      <w:t>Научный журнал КубГАУ, №91(07), 2013 года</w:t>
    </w:r>
  </w:p>
  <w:p w:rsidR="00DF7AB1" w:rsidRDefault="00DF7A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AB1" w:rsidRDefault="00DF7AB1"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F7AB1" w:rsidRDefault="00DF7AB1" w:rsidP="00A5164C">
    <w:pPr>
      <w:pStyle w:val="Header"/>
      <w:ind w:right="360"/>
    </w:pPr>
    <w:r w:rsidRPr="000610A4">
      <w:rPr>
        <w:rFonts w:ascii="Times New Roman" w:hAnsi="Times New Roman"/>
        <w:sz w:val="24"/>
        <w:szCs w:val="24"/>
      </w:rPr>
      <w:t>Научный журнал КубГАУ, №91(07),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1">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2">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3">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4">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5">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6">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7">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8">
      <w:start w:val="1"/>
      <w:numFmt w:val="decimal"/>
      <w:lvlText w:val="%1)"/>
      <w:lvlJc w:val="left"/>
      <w:rPr>
        <w:rFonts w:cs="Times New Roman"/>
        <w:b w:val="0"/>
        <w:bCs w:val="0"/>
        <w:i w:val="0"/>
        <w:iCs w:val="0"/>
        <w:smallCaps w:val="0"/>
        <w:strike w:val="0"/>
        <w:color w:val="373536"/>
        <w:spacing w:val="0"/>
        <w:w w:val="100"/>
        <w:position w:val="0"/>
        <w:sz w:val="23"/>
        <w:szCs w:val="23"/>
        <w:u w:val="none"/>
      </w:rPr>
    </w:lvl>
  </w:abstractNum>
  <w:abstractNum w:abstractNumId="1">
    <w:nsid w:val="03F57542"/>
    <w:multiLevelType w:val="hybridMultilevel"/>
    <w:tmpl w:val="2914270E"/>
    <w:lvl w:ilvl="0" w:tplc="6AF81F6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307166"/>
    <w:multiLevelType w:val="hybridMultilevel"/>
    <w:tmpl w:val="36884F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80F2DF7"/>
    <w:multiLevelType w:val="hybridMultilevel"/>
    <w:tmpl w:val="16BCA42E"/>
    <w:lvl w:ilvl="0" w:tplc="6AF81F6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B555B03"/>
    <w:multiLevelType w:val="multilevel"/>
    <w:tmpl w:val="73AE5B78"/>
    <w:lvl w:ilvl="0">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1">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2">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3">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4">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5">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6">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7">
      <w:start w:val="1"/>
      <w:numFmt w:val="decimal"/>
      <w:lvlText w:val="%1)"/>
      <w:lvlJc w:val="left"/>
      <w:rPr>
        <w:rFonts w:cs="Times New Roman"/>
        <w:b w:val="0"/>
        <w:bCs w:val="0"/>
        <w:i w:val="0"/>
        <w:iCs w:val="0"/>
        <w:smallCaps w:val="0"/>
        <w:strike w:val="0"/>
        <w:color w:val="373536"/>
        <w:spacing w:val="0"/>
        <w:w w:val="100"/>
        <w:position w:val="0"/>
        <w:sz w:val="23"/>
        <w:szCs w:val="23"/>
        <w:u w:val="none"/>
      </w:rPr>
    </w:lvl>
    <w:lvl w:ilvl="8">
      <w:start w:val="1"/>
      <w:numFmt w:val="decimal"/>
      <w:lvlText w:val="%1)"/>
      <w:lvlJc w:val="left"/>
      <w:rPr>
        <w:rFonts w:cs="Times New Roman"/>
        <w:b w:val="0"/>
        <w:bCs w:val="0"/>
        <w:i w:val="0"/>
        <w:iCs w:val="0"/>
        <w:smallCaps w:val="0"/>
        <w:strike w:val="0"/>
        <w:color w:val="373536"/>
        <w:spacing w:val="0"/>
        <w:w w:val="100"/>
        <w:position w:val="0"/>
        <w:sz w:val="23"/>
        <w:szCs w:val="23"/>
        <w:u w:val="none"/>
      </w:rPr>
    </w:lvl>
  </w:abstractNum>
  <w:abstractNum w:abstractNumId="5">
    <w:nsid w:val="3B8F1FE4"/>
    <w:multiLevelType w:val="hybridMultilevel"/>
    <w:tmpl w:val="2C2889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39576A5"/>
    <w:multiLevelType w:val="hybridMultilevel"/>
    <w:tmpl w:val="0C50B464"/>
    <w:lvl w:ilvl="0" w:tplc="2EC6D00C">
      <w:start w:val="1"/>
      <w:numFmt w:val="decimal"/>
      <w:lvlText w:val="%1)"/>
      <w:lvlJc w:val="left"/>
      <w:pPr>
        <w:ind w:left="885" w:hanging="5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2"/>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630"/>
    <w:rsid w:val="000610A4"/>
    <w:rsid w:val="000B6BD9"/>
    <w:rsid w:val="001232D0"/>
    <w:rsid w:val="00152750"/>
    <w:rsid w:val="00170C8E"/>
    <w:rsid w:val="001D298A"/>
    <w:rsid w:val="002067CC"/>
    <w:rsid w:val="002106DC"/>
    <w:rsid w:val="002577AC"/>
    <w:rsid w:val="00281D8B"/>
    <w:rsid w:val="002D67E5"/>
    <w:rsid w:val="002F7D93"/>
    <w:rsid w:val="00376FCC"/>
    <w:rsid w:val="00391FEC"/>
    <w:rsid w:val="0039243C"/>
    <w:rsid w:val="00474A7C"/>
    <w:rsid w:val="0048085C"/>
    <w:rsid w:val="00492E6F"/>
    <w:rsid w:val="004976FD"/>
    <w:rsid w:val="006D3AA7"/>
    <w:rsid w:val="00733837"/>
    <w:rsid w:val="00774E46"/>
    <w:rsid w:val="00805A38"/>
    <w:rsid w:val="00813D0C"/>
    <w:rsid w:val="00820B32"/>
    <w:rsid w:val="008220BA"/>
    <w:rsid w:val="00826458"/>
    <w:rsid w:val="008738E0"/>
    <w:rsid w:val="00877365"/>
    <w:rsid w:val="00885FC4"/>
    <w:rsid w:val="009239DC"/>
    <w:rsid w:val="009461A0"/>
    <w:rsid w:val="009C7630"/>
    <w:rsid w:val="009D1B2A"/>
    <w:rsid w:val="00A5164C"/>
    <w:rsid w:val="00B37344"/>
    <w:rsid w:val="00B670EB"/>
    <w:rsid w:val="00B76167"/>
    <w:rsid w:val="00C14D5C"/>
    <w:rsid w:val="00C52994"/>
    <w:rsid w:val="00CC163A"/>
    <w:rsid w:val="00D36D4C"/>
    <w:rsid w:val="00DC5CC9"/>
    <w:rsid w:val="00DF7AB1"/>
    <w:rsid w:val="00E110B1"/>
    <w:rsid w:val="00E702C3"/>
    <w:rsid w:val="00E80218"/>
    <w:rsid w:val="00EB1695"/>
    <w:rsid w:val="00F44B23"/>
    <w:rsid w:val="00F45052"/>
    <w:rsid w:val="00F52394"/>
    <w:rsid w:val="00FB5285"/>
    <w:rsid w:val="00FD29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7C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1695"/>
    <w:pPr>
      <w:ind w:left="720"/>
      <w:contextualSpacing/>
    </w:pPr>
  </w:style>
  <w:style w:type="paragraph" w:styleId="Header">
    <w:name w:val="header"/>
    <w:basedOn w:val="Normal"/>
    <w:link w:val="HeaderChar"/>
    <w:uiPriority w:val="99"/>
    <w:rsid w:val="008738E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738E0"/>
    <w:rPr>
      <w:rFonts w:cs="Times New Roman"/>
    </w:rPr>
  </w:style>
  <w:style w:type="paragraph" w:styleId="Footer">
    <w:name w:val="footer"/>
    <w:basedOn w:val="Normal"/>
    <w:link w:val="FooterChar"/>
    <w:uiPriority w:val="99"/>
    <w:semiHidden/>
    <w:rsid w:val="008738E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738E0"/>
    <w:rPr>
      <w:rFonts w:cs="Times New Roman"/>
    </w:rPr>
  </w:style>
  <w:style w:type="character" w:styleId="PageNumber">
    <w:name w:val="page number"/>
    <w:basedOn w:val="DefaultParagraphFont"/>
    <w:uiPriority w:val="99"/>
    <w:rsid w:val="00A5164C"/>
    <w:rPr>
      <w:rFonts w:cs="Times New Roman"/>
    </w:rPr>
  </w:style>
</w:styles>
</file>

<file path=word/webSettings.xml><?xml version="1.0" encoding="utf-8"?>
<w:webSettings xmlns:r="http://schemas.openxmlformats.org/officeDocument/2006/relationships" xmlns:w="http://schemas.openxmlformats.org/wordprocessingml/2006/main">
  <w:divs>
    <w:div w:id="1783575290">
      <w:marLeft w:val="0"/>
      <w:marRight w:val="0"/>
      <w:marTop w:val="0"/>
      <w:marBottom w:val="0"/>
      <w:divBdr>
        <w:top w:val="none" w:sz="0" w:space="0" w:color="auto"/>
        <w:left w:val="none" w:sz="0" w:space="0" w:color="auto"/>
        <w:bottom w:val="none" w:sz="0" w:space="0" w:color="auto"/>
        <w:right w:val="none" w:sz="0" w:space="0" w:color="auto"/>
      </w:divBdr>
      <w:divsChild>
        <w:div w:id="1783575292">
          <w:marLeft w:val="0"/>
          <w:marRight w:val="0"/>
          <w:marTop w:val="0"/>
          <w:marBottom w:val="0"/>
          <w:divBdr>
            <w:top w:val="none" w:sz="0" w:space="0" w:color="auto"/>
            <w:left w:val="none" w:sz="0" w:space="0" w:color="auto"/>
            <w:bottom w:val="none" w:sz="0" w:space="0" w:color="auto"/>
            <w:right w:val="none" w:sz="0" w:space="0" w:color="auto"/>
          </w:divBdr>
        </w:div>
        <w:div w:id="1783575293">
          <w:marLeft w:val="0"/>
          <w:marRight w:val="0"/>
          <w:marTop w:val="0"/>
          <w:marBottom w:val="0"/>
          <w:divBdr>
            <w:top w:val="none" w:sz="0" w:space="0" w:color="auto"/>
            <w:left w:val="none" w:sz="0" w:space="0" w:color="auto"/>
            <w:bottom w:val="none" w:sz="0" w:space="0" w:color="auto"/>
            <w:right w:val="none" w:sz="0" w:space="0" w:color="auto"/>
          </w:divBdr>
        </w:div>
      </w:divsChild>
    </w:div>
    <w:div w:id="1783575291">
      <w:marLeft w:val="0"/>
      <w:marRight w:val="0"/>
      <w:marTop w:val="0"/>
      <w:marBottom w:val="0"/>
      <w:divBdr>
        <w:top w:val="none" w:sz="0" w:space="0" w:color="auto"/>
        <w:left w:val="none" w:sz="0" w:space="0" w:color="auto"/>
        <w:bottom w:val="none" w:sz="0" w:space="0" w:color="auto"/>
        <w:right w:val="none" w:sz="0" w:space="0" w:color="auto"/>
      </w:divBdr>
    </w:div>
    <w:div w:id="1783575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20</Pages>
  <Words>5587</Words>
  <Characters>-32766</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13</cp:revision>
  <dcterms:created xsi:type="dcterms:W3CDTF">2013-05-19T15:00:00Z</dcterms:created>
  <dcterms:modified xsi:type="dcterms:W3CDTF">2013-09-24T04:44:00Z</dcterms:modified>
</cp:coreProperties>
</file>