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9C0BDE" w:rsidRPr="00447C97" w:rsidTr="00733E82">
        <w:tc>
          <w:tcPr>
            <w:tcW w:w="4643" w:type="dxa"/>
          </w:tcPr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33E82">
              <w:rPr>
                <w:sz w:val="20"/>
              </w:rPr>
              <w:t>УДК</w:t>
            </w:r>
            <w:bookmarkStart w:id="0" w:name="_GoBack"/>
            <w:bookmarkEnd w:id="0"/>
            <w:r w:rsidRPr="00733E82">
              <w:rPr>
                <w:sz w:val="20"/>
              </w:rPr>
              <w:t xml:space="preserve"> 633.63:631.5</w:t>
            </w:r>
            <w:r w:rsidRPr="00447C97">
              <w:rPr>
                <w:sz w:val="20"/>
              </w:rPr>
              <w:t>]</w:t>
            </w:r>
            <w:r w:rsidRPr="00733E82">
              <w:rPr>
                <w:sz w:val="20"/>
              </w:rPr>
              <w:t>:338.31</w:t>
            </w: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733E82">
              <w:rPr>
                <w:b/>
                <w:sz w:val="20"/>
              </w:rPr>
              <w:t>ПРОДУКТИВНОСТЬ САХАРНОЙ  СВЕКЛЫ И ЭКОНОМИЧЕСКАЯ ЭФФЕКТИВНОСТЬ АЛЬТЕРНАТИВНЫХ ТЕХНОЛОГИЙ ЕЕ   ВЫРАЩИВАНИЯ В КРАСНОДАРСКОМ КРАЕ</w:t>
            </w: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33E82">
              <w:rPr>
                <w:sz w:val="20"/>
              </w:rPr>
              <w:t>Кравцов А</w:t>
            </w:r>
            <w:r>
              <w:rPr>
                <w:sz w:val="20"/>
              </w:rPr>
              <w:t xml:space="preserve">лексей </w:t>
            </w:r>
            <w:r w:rsidRPr="00733E82">
              <w:rPr>
                <w:sz w:val="20"/>
              </w:rPr>
              <w:t>М</w:t>
            </w:r>
            <w:r>
              <w:rPr>
                <w:sz w:val="20"/>
              </w:rPr>
              <w:t>ихайлович</w:t>
            </w:r>
            <w:r w:rsidRPr="00733E82">
              <w:rPr>
                <w:sz w:val="20"/>
              </w:rPr>
              <w:t xml:space="preserve"> </w:t>
            </w: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33E82">
              <w:rPr>
                <w:sz w:val="20"/>
              </w:rPr>
              <w:t>д.с-.х.н., профессор</w:t>
            </w: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33E82">
              <w:rPr>
                <w:sz w:val="20"/>
              </w:rPr>
              <w:t>Загорулько А</w:t>
            </w:r>
            <w:r>
              <w:rPr>
                <w:sz w:val="20"/>
              </w:rPr>
              <w:t>лександр Васильевич</w:t>
            </w:r>
            <w:r w:rsidRPr="00733E82">
              <w:rPr>
                <w:sz w:val="20"/>
              </w:rPr>
              <w:t xml:space="preserve"> </w:t>
            </w: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33E82">
              <w:rPr>
                <w:sz w:val="20"/>
              </w:rPr>
              <w:t>д.с-х.н., профессор</w:t>
            </w: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i/>
                <w:sz w:val="20"/>
              </w:rPr>
            </w:pPr>
            <w:r w:rsidRPr="00733E82">
              <w:rPr>
                <w:i/>
                <w:sz w:val="20"/>
              </w:rPr>
              <w:t>Кубанский государственный агарный универс</w:t>
            </w:r>
            <w:r w:rsidRPr="00733E82">
              <w:rPr>
                <w:i/>
                <w:sz w:val="20"/>
              </w:rPr>
              <w:t>и</w:t>
            </w:r>
            <w:r w:rsidRPr="00733E82">
              <w:rPr>
                <w:i/>
                <w:sz w:val="20"/>
              </w:rPr>
              <w:t>тет, Краснодар, Россия</w:t>
            </w: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i/>
                <w:sz w:val="20"/>
              </w:rPr>
            </w:pPr>
          </w:p>
          <w:p w:rsidR="009C0BDE" w:rsidRPr="001C689B" w:rsidRDefault="009C0BDE" w:rsidP="00447C97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33E82">
              <w:rPr>
                <w:sz w:val="20"/>
              </w:rPr>
              <w:t>В стационарном многофакторном опыте изучено влияние альтернативных технологий выращивания сахарной свеклы на ее продуктивность и эконом</w:t>
            </w:r>
            <w:r w:rsidRPr="00733E82">
              <w:rPr>
                <w:sz w:val="20"/>
              </w:rPr>
              <w:t>и</w:t>
            </w:r>
            <w:r w:rsidRPr="00733E82">
              <w:rPr>
                <w:sz w:val="20"/>
              </w:rPr>
              <w:t>ческую эффекти</w:t>
            </w:r>
            <w:r>
              <w:rPr>
                <w:sz w:val="20"/>
              </w:rPr>
              <w:t>вность производства корнеплодов</w:t>
            </w: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</w:pPr>
            <w:r w:rsidRPr="00733E82">
              <w:rPr>
                <w:sz w:val="20"/>
              </w:rPr>
              <w:t>Ключевые слова: САХАРНАЯ СВЕКЛА, ТЕХН</w:t>
            </w:r>
            <w:r w:rsidRPr="00733E82">
              <w:rPr>
                <w:sz w:val="20"/>
              </w:rPr>
              <w:t>О</w:t>
            </w:r>
            <w:r w:rsidRPr="00733E82">
              <w:rPr>
                <w:sz w:val="20"/>
              </w:rPr>
              <w:t>ЛОГИЯ, УРОЖАЙНОСТЬ, КАЧЕСТВО КОРН</w:t>
            </w:r>
            <w:r w:rsidRPr="00733E82">
              <w:rPr>
                <w:sz w:val="20"/>
              </w:rPr>
              <w:t>Е</w:t>
            </w:r>
            <w:r w:rsidRPr="00733E82">
              <w:rPr>
                <w:sz w:val="20"/>
              </w:rPr>
              <w:t>ПЛОДОВ, ЭКОНОМИЧЕСКАЯ ЭФФЕКТИ</w:t>
            </w:r>
            <w:r w:rsidRPr="00733E82">
              <w:rPr>
                <w:sz w:val="20"/>
              </w:rPr>
              <w:t>В</w:t>
            </w:r>
            <w:r w:rsidRPr="00733E82">
              <w:rPr>
                <w:sz w:val="20"/>
              </w:rPr>
              <w:t>НОСТЬ</w:t>
            </w:r>
          </w:p>
        </w:tc>
        <w:tc>
          <w:tcPr>
            <w:tcW w:w="4643" w:type="dxa"/>
          </w:tcPr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733E82">
              <w:rPr>
                <w:sz w:val="20"/>
                <w:lang w:val="en-US"/>
              </w:rPr>
              <w:t>UDC</w:t>
            </w:r>
            <w:r w:rsidRPr="00447C97">
              <w:rPr>
                <w:sz w:val="20"/>
                <w:lang w:val="en-US"/>
              </w:rPr>
              <w:t xml:space="preserve"> 633.63:631.5</w:t>
            </w:r>
            <w:r w:rsidRPr="00733E82">
              <w:rPr>
                <w:sz w:val="20"/>
                <w:lang w:val="en-US"/>
              </w:rPr>
              <w:t>]</w:t>
            </w:r>
            <w:r w:rsidRPr="00447C97">
              <w:rPr>
                <w:sz w:val="20"/>
                <w:lang w:val="en-US"/>
              </w:rPr>
              <w:t>:338.31</w:t>
            </w: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b/>
                <w:sz w:val="20"/>
                <w:lang w:val="en-US"/>
              </w:rPr>
            </w:pPr>
            <w:r w:rsidRPr="00733E82">
              <w:rPr>
                <w:b/>
                <w:sz w:val="20"/>
                <w:lang w:val="en-US"/>
              </w:rPr>
              <w:t>SUGAR BEET PRODUCTIVITY AND ALTE</w:t>
            </w:r>
            <w:r w:rsidRPr="00733E82">
              <w:rPr>
                <w:b/>
                <w:sz w:val="20"/>
                <w:lang w:val="en-US"/>
              </w:rPr>
              <w:t>R</w:t>
            </w:r>
            <w:r w:rsidRPr="00733E82">
              <w:rPr>
                <w:b/>
                <w:sz w:val="20"/>
                <w:lang w:val="en-US"/>
              </w:rPr>
              <w:t>NATIVE GROWING TECHNOLOGIES EC</w:t>
            </w:r>
            <w:r w:rsidRPr="00733E82">
              <w:rPr>
                <w:b/>
                <w:sz w:val="20"/>
                <w:lang w:val="en-US"/>
              </w:rPr>
              <w:t>O</w:t>
            </w:r>
            <w:r w:rsidRPr="00733E82">
              <w:rPr>
                <w:b/>
                <w:sz w:val="20"/>
                <w:lang w:val="en-US"/>
              </w:rPr>
              <w:t xml:space="preserve">NOMIC EFFICIENCY IN </w:t>
            </w:r>
            <w:r>
              <w:rPr>
                <w:b/>
                <w:sz w:val="20"/>
                <w:lang w:val="en-US"/>
              </w:rPr>
              <w:t>THE KRASNODAR REGION</w:t>
            </w:r>
          </w:p>
          <w:p w:rsidR="009C0BDE" w:rsidRDefault="009C0BDE" w:rsidP="00447C97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9C0BDE" w:rsidRPr="00447C97" w:rsidRDefault="009C0BDE" w:rsidP="00447C97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733E82">
              <w:rPr>
                <w:sz w:val="20"/>
                <w:lang w:val="en-US"/>
              </w:rPr>
              <w:t>Kravtsov</w:t>
            </w:r>
            <w:r w:rsidRPr="00400267">
              <w:rPr>
                <w:sz w:val="20"/>
                <w:lang w:val="en-US"/>
              </w:rPr>
              <w:t xml:space="preserve"> </w:t>
            </w:r>
            <w:r w:rsidRPr="00733E82">
              <w:rPr>
                <w:sz w:val="20"/>
              </w:rPr>
              <w:t>А</w:t>
            </w:r>
            <w:r>
              <w:rPr>
                <w:sz w:val="20"/>
                <w:lang w:val="en-US"/>
              </w:rPr>
              <w:t>leksey Mikhailovich</w:t>
            </w:r>
            <w:r w:rsidRPr="00733E82">
              <w:rPr>
                <w:sz w:val="20"/>
                <w:lang w:val="en-US"/>
              </w:rPr>
              <w:t xml:space="preserve"> </w:t>
            </w: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Dr.Sci.Agr.,</w:t>
            </w:r>
            <w:r w:rsidRPr="00733E82">
              <w:rPr>
                <w:sz w:val="20"/>
                <w:lang w:val="en-US"/>
              </w:rPr>
              <w:t xml:space="preserve"> professor</w:t>
            </w: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733E82">
              <w:rPr>
                <w:sz w:val="20"/>
                <w:lang w:val="en-US"/>
              </w:rPr>
              <w:t>Zagorulko A</w:t>
            </w:r>
            <w:r>
              <w:rPr>
                <w:sz w:val="20"/>
                <w:lang w:val="en-US"/>
              </w:rPr>
              <w:t>leksandr Vasilievich</w:t>
            </w:r>
          </w:p>
          <w:p w:rsidR="009C0BDE" w:rsidRPr="00733E82" w:rsidRDefault="009C0BDE" w:rsidP="00400267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Dr.Sci.Agr.,</w:t>
            </w:r>
            <w:r w:rsidRPr="00733E82">
              <w:rPr>
                <w:sz w:val="20"/>
                <w:lang w:val="en-US"/>
              </w:rPr>
              <w:t xml:space="preserve"> professor</w:t>
            </w:r>
          </w:p>
          <w:p w:rsidR="009C0BDE" w:rsidRPr="00111AF6" w:rsidRDefault="009C0BDE" w:rsidP="00447C97">
            <w:pPr>
              <w:spacing w:line="240" w:lineRule="auto"/>
              <w:ind w:firstLine="0"/>
              <w:jc w:val="left"/>
              <w:rPr>
                <w:i/>
                <w:sz w:val="20"/>
                <w:lang w:val="en-US"/>
              </w:rPr>
            </w:pPr>
            <w:r w:rsidRPr="00111AF6">
              <w:rPr>
                <w:i/>
                <w:sz w:val="20"/>
                <w:lang w:val="en-US"/>
              </w:rPr>
              <w:t>Kuban State Agrarian University, Krasnodar, Russia</w:t>
            </w:r>
          </w:p>
          <w:p w:rsidR="009C0BDE" w:rsidRDefault="009C0BDE" w:rsidP="00447C97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733E82">
              <w:rPr>
                <w:sz w:val="20"/>
                <w:lang w:val="en-US"/>
              </w:rPr>
              <w:t xml:space="preserve">In the stationary multivariate experiment the effect of alternative technologies for cultivation of sugar beet for productivity </w:t>
            </w:r>
            <w:r>
              <w:rPr>
                <w:sz w:val="20"/>
                <w:lang w:val="en-US"/>
              </w:rPr>
              <w:t xml:space="preserve">and the economic efficiency of </w:t>
            </w:r>
            <w:r w:rsidRPr="00733E82">
              <w:rPr>
                <w:sz w:val="20"/>
                <w:lang w:val="en-US"/>
              </w:rPr>
              <w:t>root cr</w:t>
            </w:r>
            <w:r>
              <w:rPr>
                <w:sz w:val="20"/>
                <w:lang w:val="en-US"/>
              </w:rPr>
              <w:t>ops production has been studied</w:t>
            </w: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9C0BDE" w:rsidRPr="00733E82" w:rsidRDefault="009C0BDE" w:rsidP="00447C97">
            <w:pPr>
              <w:spacing w:line="240" w:lineRule="auto"/>
              <w:ind w:firstLine="0"/>
              <w:jc w:val="left"/>
              <w:rPr>
                <w:lang w:val="en-US"/>
              </w:rPr>
            </w:pPr>
            <w:r w:rsidRPr="00733E82">
              <w:rPr>
                <w:sz w:val="20"/>
                <w:lang w:val="en-US"/>
              </w:rPr>
              <w:t>Keywords: SUGAR BEET, TECHNOLOGY, PR</w:t>
            </w:r>
            <w:r w:rsidRPr="00733E82">
              <w:rPr>
                <w:sz w:val="20"/>
                <w:lang w:val="en-US"/>
              </w:rPr>
              <w:t>O</w:t>
            </w:r>
            <w:r w:rsidRPr="00733E82">
              <w:rPr>
                <w:sz w:val="20"/>
                <w:lang w:val="en-US"/>
              </w:rPr>
              <w:t>DUCTIVITY, ROOT QUALITY ECONOMIC EFF</w:t>
            </w:r>
            <w:r w:rsidRPr="00733E82">
              <w:rPr>
                <w:sz w:val="20"/>
                <w:lang w:val="en-US"/>
              </w:rPr>
              <w:t>I</w:t>
            </w:r>
            <w:r w:rsidRPr="00733E82">
              <w:rPr>
                <w:sz w:val="20"/>
                <w:lang w:val="en-US"/>
              </w:rPr>
              <w:t>CIENCY</w:t>
            </w:r>
          </w:p>
        </w:tc>
      </w:tr>
    </w:tbl>
    <w:p w:rsidR="009C0BDE" w:rsidRDefault="009C0BDE" w:rsidP="00C62773">
      <w:pPr>
        <w:ind w:firstLine="0"/>
        <w:rPr>
          <w:lang w:val="en-US"/>
        </w:rPr>
      </w:pPr>
    </w:p>
    <w:p w:rsidR="009C0BDE" w:rsidRDefault="009C0BDE" w:rsidP="007E5011">
      <w:r>
        <w:t>Сахарная свекла в Краснодарском крае ежегодно занимает 150–</w:t>
      </w:r>
      <w:r w:rsidRPr="007E5011">
        <w:t xml:space="preserve">      </w:t>
      </w:r>
      <w:r>
        <w:t>200 тыс. га, что составляет 12,5</w:t>
      </w:r>
      <w:r w:rsidRPr="007E5011">
        <w:t>–</w:t>
      </w:r>
      <w:r>
        <w:t>16,7 % посевной площади Российской Ф</w:t>
      </w:r>
      <w:r>
        <w:t>е</w:t>
      </w:r>
      <w:r>
        <w:t>дерации. В большинстве свеклосеющих районов края это ведущая культ</w:t>
      </w:r>
      <w:r>
        <w:t>у</w:t>
      </w:r>
      <w:r>
        <w:t>ра, от величины и качества урожая которой во многом зависит экономика хозяйства в целом.</w:t>
      </w:r>
    </w:p>
    <w:p w:rsidR="009C0BDE" w:rsidRDefault="009C0BDE" w:rsidP="00E90831">
      <w:r>
        <w:t>В современных условиях приоритетным направлением в исследован</w:t>
      </w:r>
      <w:r>
        <w:t>и</w:t>
      </w:r>
      <w:r>
        <w:t>ях должна стать разработка энерго- и ресурсосберегающих технологий, внедрение которых позволило бы не только стабилизировать урожайность выращиваемых культур при одновременном сохранении плодородия по</w:t>
      </w:r>
      <w:r>
        <w:t>ч</w:t>
      </w:r>
      <w:r>
        <w:t>вы и окружающей среды, но и получать конкурентоспособную продукцию.</w:t>
      </w:r>
    </w:p>
    <w:p w:rsidR="009C0BDE" w:rsidRDefault="009C0BDE" w:rsidP="00E90831">
      <w:r>
        <w:t xml:space="preserve">Для  решения этих задач в </w:t>
      </w:r>
      <w:smartTag w:uri="urn:schemas-microsoft-com:office:smarttags" w:element="metricconverter">
        <w:smartTagPr>
          <w:attr w:name="ProductID" w:val="53,6 м2"/>
        </w:smartTagPr>
        <w:r>
          <w:t>1991 г</w:t>
        </w:r>
      </w:smartTag>
      <w:r>
        <w:t>. на опытном поле Кубанского ГАУ был заложен многофакторный стационарный опыт, который представлен следующими факторами: А – плодородие почвы; В – норма удобрения; С – система защиты растений и Д – система основной обработки почвы.</w:t>
      </w:r>
    </w:p>
    <w:p w:rsidR="009C0BDE" w:rsidRDefault="009C0BDE" w:rsidP="00E90831">
      <w:r>
        <w:t>По данным агрохимических обследований, проведенных научными учреждениями Краснодарского края (КНИИСХ, ВНИИМК, Агрохимич</w:t>
      </w:r>
      <w:r>
        <w:t>е</w:t>
      </w:r>
      <w:r>
        <w:t>ский центр «Краснодарский») по содержанию гумуса и основных элеме</w:t>
      </w:r>
      <w:r>
        <w:t>н</w:t>
      </w:r>
      <w:r>
        <w:t>тов питания поля заметно различаются между собой практически в каждом хозяйстве. В связи с этим для изучения особенностей формирования ур</w:t>
      </w:r>
      <w:r>
        <w:t>о</w:t>
      </w:r>
      <w:r>
        <w:t>жая полевых культур под влияниям комплекса агроприемов (норм удобр</w:t>
      </w:r>
      <w:r>
        <w:t>е</w:t>
      </w:r>
      <w:r>
        <w:t>ний, систем защиты растений и основной обработки почвы) в опыте на о</w:t>
      </w:r>
      <w:r>
        <w:t>с</w:t>
      </w:r>
      <w:r>
        <w:t>нове существующих нормативных показателей за счет внесения один раз в ротацию 11–польного зернотравяно-пропашного севооборота органич</w:t>
      </w:r>
      <w:r>
        <w:t>е</w:t>
      </w:r>
      <w:r>
        <w:t>ских и минеральных удобрений были созданы модели уровней плодородия почвы. Уровни условно назвали: А</w:t>
      </w:r>
      <w:r>
        <w:rPr>
          <w:vertAlign w:val="subscript"/>
        </w:rPr>
        <w:t>0</w:t>
      </w:r>
      <w:r>
        <w:t>–исходный, А</w:t>
      </w:r>
      <w:r>
        <w:rPr>
          <w:vertAlign w:val="subscript"/>
        </w:rPr>
        <w:t>1</w:t>
      </w:r>
      <w:r>
        <w:t>–средний,                     А</w:t>
      </w:r>
      <w:r>
        <w:rPr>
          <w:vertAlign w:val="subscript"/>
        </w:rPr>
        <w:t>2</w:t>
      </w:r>
      <w:r>
        <w:t>–повышенный и А</w:t>
      </w:r>
      <w:r>
        <w:rPr>
          <w:vertAlign w:val="subscript"/>
        </w:rPr>
        <w:t>3</w:t>
      </w:r>
      <w:r>
        <w:t>–высокий. Для создания фона А</w:t>
      </w:r>
      <w:r>
        <w:rPr>
          <w:vertAlign w:val="subscript"/>
        </w:rPr>
        <w:t xml:space="preserve">1 </w:t>
      </w:r>
      <w:r>
        <w:t>вносили 200 кг/га Р</w:t>
      </w:r>
      <w:r>
        <w:rPr>
          <w:vertAlign w:val="subscript"/>
        </w:rPr>
        <w:t>2</w:t>
      </w:r>
      <w:r>
        <w:t>О</w:t>
      </w:r>
      <w:r>
        <w:rPr>
          <w:vertAlign w:val="subscript"/>
        </w:rPr>
        <w:t>5</w:t>
      </w:r>
      <w:r>
        <w:t xml:space="preserve"> и 200 т/га подстилочного навоза. Для создания фона А</w:t>
      </w:r>
      <w:r>
        <w:rPr>
          <w:vertAlign w:val="subscript"/>
        </w:rPr>
        <w:t>2</w:t>
      </w:r>
      <w:r>
        <w:t xml:space="preserve"> – дозы удо</w:t>
      </w:r>
      <w:r>
        <w:t>б</w:t>
      </w:r>
      <w:r>
        <w:t>рений удваивались, а фона А</w:t>
      </w:r>
      <w:r>
        <w:rPr>
          <w:vertAlign w:val="subscript"/>
        </w:rPr>
        <w:t>3</w:t>
      </w:r>
      <w:r>
        <w:t xml:space="preserve"> – утраивались. А</w:t>
      </w:r>
      <w:r>
        <w:softHyphen/>
      </w:r>
      <w:r>
        <w:softHyphen/>
      </w:r>
      <w:r>
        <w:rPr>
          <w:vertAlign w:val="subscript"/>
        </w:rPr>
        <w:t xml:space="preserve">0 </w:t>
      </w:r>
      <w:r>
        <w:t>– естественный фон. В первой ротации севооборота удобрения вносили под сахарную свеклу (1991–1993), а во второй – под кукурузу на зерно (2004–2006) в звене сев</w:t>
      </w:r>
      <w:r>
        <w:t>о</w:t>
      </w:r>
      <w:r>
        <w:t>оборота кукуруза на зерно – озимая пшеница – сахарная свекла.</w:t>
      </w:r>
    </w:p>
    <w:p w:rsidR="009C0BDE" w:rsidRDefault="009C0BDE" w:rsidP="00E90831">
      <w:r>
        <w:t xml:space="preserve">Площадь делянки общая: </w:t>
      </w:r>
      <w:smartTag w:uri="urn:schemas-microsoft-com:office:smarttags" w:element="metricconverter">
        <w:smartTagPr>
          <w:attr w:name="ProductID" w:val="53,6 м2"/>
        </w:smartTagPr>
        <w:r>
          <w:t>4,2 м</w:t>
        </w:r>
      </w:smartTag>
      <w:r>
        <w:t xml:space="preserve"> </w:t>
      </w:r>
      <w:r>
        <w:rPr>
          <w:rFonts w:cs="Times New Roman"/>
        </w:rPr>
        <w:t>×</w:t>
      </w:r>
      <w:r>
        <w:t xml:space="preserve"> </w:t>
      </w:r>
      <w:smartTag w:uri="urn:schemas-microsoft-com:office:smarttags" w:element="metricconverter">
        <w:smartTagPr>
          <w:attr w:name="ProductID" w:val="53,6 м2"/>
        </w:smartTagPr>
        <w:r>
          <w:t>25,0 м</w:t>
        </w:r>
      </w:smartTag>
      <w:r>
        <w:t xml:space="preserve"> = </w:t>
      </w:r>
      <w:smartTag w:uri="urn:schemas-microsoft-com:office:smarttags" w:element="metricconverter">
        <w:smartTagPr>
          <w:attr w:name="ProductID" w:val="53,6 м2"/>
        </w:smartTagPr>
        <w:r>
          <w:t>105 м</w:t>
        </w:r>
        <w:r>
          <w:rPr>
            <w:vertAlign w:val="superscript"/>
          </w:rPr>
          <w:t>2</w:t>
        </w:r>
      </w:smartTag>
      <w:r>
        <w:t xml:space="preserve">, учетная  </w:t>
      </w:r>
      <w:smartTag w:uri="urn:schemas-microsoft-com:office:smarttags" w:element="metricconverter">
        <w:smartTagPr>
          <w:attr w:name="ProductID" w:val="53,6 м2"/>
        </w:smartTagPr>
        <w:r>
          <w:t>3,15 м</w:t>
        </w:r>
      </w:smartTag>
      <w:r>
        <w:t xml:space="preserve"> </w:t>
      </w:r>
      <w:r>
        <w:rPr>
          <w:rFonts w:cs="Times New Roman"/>
        </w:rPr>
        <w:t>×</w:t>
      </w:r>
      <w:r>
        <w:t xml:space="preserve"> </w:t>
      </w:r>
      <w:smartTag w:uri="urn:schemas-microsoft-com:office:smarttags" w:element="metricconverter">
        <w:smartTagPr>
          <w:attr w:name="ProductID" w:val="53,6 м2"/>
        </w:smartTagPr>
        <w:r>
          <w:t>17,0 м</w:t>
        </w:r>
      </w:smartTag>
      <w:r>
        <w:t xml:space="preserve"> = </w:t>
      </w:r>
      <w:smartTag w:uri="urn:schemas-microsoft-com:office:smarttags" w:element="metricconverter">
        <w:smartTagPr>
          <w:attr w:name="ProductID" w:val="53,6 м2"/>
        </w:smartTagPr>
        <w:r>
          <w:t>53,6 м</w:t>
        </w:r>
        <w:r>
          <w:rPr>
            <w:vertAlign w:val="superscript"/>
          </w:rPr>
          <w:t>2</w:t>
        </w:r>
      </w:smartTag>
      <w:r>
        <w:t>. Повторность опыта трехкратная, расположение делянок – систематическое в двух блоках.</w:t>
      </w:r>
    </w:p>
    <w:p w:rsidR="009C0BDE" w:rsidRDefault="009C0BDE" w:rsidP="00E90831">
      <w:r>
        <w:t>Почва опытного участка – чернозем выщелоченный слабогумусный сверхмощный.</w:t>
      </w:r>
    </w:p>
    <w:p w:rsidR="009C0BDE" w:rsidRPr="00EC6F17" w:rsidRDefault="009C0BDE" w:rsidP="00E90831">
      <w:pPr>
        <w:rPr>
          <w:spacing w:val="-4"/>
        </w:rPr>
      </w:pPr>
      <w:r w:rsidRPr="00EC6F17">
        <w:rPr>
          <w:spacing w:val="-4"/>
        </w:rPr>
        <w:t>Агротехника возделывания сахарной свеклы, за исключением приемов</w:t>
      </w:r>
      <w:r>
        <w:rPr>
          <w:spacing w:val="-4"/>
        </w:rPr>
        <w:t>,</w:t>
      </w:r>
      <w:r w:rsidRPr="00EC6F17">
        <w:rPr>
          <w:spacing w:val="-4"/>
        </w:rPr>
        <w:t xml:space="preserve"> изучавшихся в опыте, соответствовала рекомендациям для центральной зоны Краснодарского края. В первой ротации севооборота (1992</w:t>
      </w:r>
      <w:r>
        <w:rPr>
          <w:spacing w:val="-4"/>
        </w:rPr>
        <w:t>–1994</w:t>
      </w:r>
      <w:r w:rsidRPr="00EC6F17">
        <w:rPr>
          <w:spacing w:val="-4"/>
        </w:rPr>
        <w:t>) в опыте высевали гибрид сахарной св</w:t>
      </w:r>
      <w:r>
        <w:rPr>
          <w:spacing w:val="-4"/>
        </w:rPr>
        <w:t>е</w:t>
      </w:r>
      <w:r w:rsidRPr="00EC6F17">
        <w:rPr>
          <w:spacing w:val="-4"/>
        </w:rPr>
        <w:t>клы отечественной селекции Дружба МС-34, а во второй (2007</w:t>
      </w:r>
      <w:r>
        <w:rPr>
          <w:spacing w:val="-4"/>
        </w:rPr>
        <w:t>–</w:t>
      </w:r>
      <w:r w:rsidRPr="00EC6F17">
        <w:rPr>
          <w:spacing w:val="-4"/>
        </w:rPr>
        <w:t>2009) – гибрид зарубежной селекции</w:t>
      </w:r>
      <w:r>
        <w:rPr>
          <w:spacing w:val="-4"/>
        </w:rPr>
        <w:t xml:space="preserve"> </w:t>
      </w:r>
      <w:r w:rsidRPr="00EC6F17">
        <w:rPr>
          <w:spacing w:val="-4"/>
        </w:rPr>
        <w:t>Крета.</w:t>
      </w:r>
    </w:p>
    <w:p w:rsidR="009C0BDE" w:rsidRDefault="009C0BDE" w:rsidP="00E90831">
      <w:r>
        <w:t>Погодные условия в годы проведения исследований были неодинак</w:t>
      </w:r>
      <w:r>
        <w:t>о</w:t>
      </w:r>
      <w:r>
        <w:t>выми. В целом 1992 и 2008 гг. можно охарактеризовать как благоприя</w:t>
      </w:r>
      <w:r>
        <w:t>т</w:t>
      </w:r>
      <w:r>
        <w:t>ные, 1993 и 2009 гг. – умеренно благоприятные, а 1994 и 2007 гг. – как ж</w:t>
      </w:r>
      <w:r>
        <w:t>е</w:t>
      </w:r>
      <w:r>
        <w:t>сткие для роста и развития растений сахарной свеклы. Разнообразие агро</w:t>
      </w:r>
      <w:r>
        <w:t>к</w:t>
      </w:r>
      <w:r>
        <w:t>лиматических условий дало возможность более объективно оценить вли</w:t>
      </w:r>
      <w:r>
        <w:t>я</w:t>
      </w:r>
      <w:r>
        <w:t>ние различных технологий на формирование продуктивности сахарной свеклы.</w:t>
      </w:r>
    </w:p>
    <w:p w:rsidR="009C0BDE" w:rsidRDefault="009C0BDE" w:rsidP="00E90831">
      <w:r>
        <w:t>Всего в опыте изучалось 48 технологий. Изучение в многофакторном стационарном опыте  особенностей формирования продуктивности саха</w:t>
      </w:r>
      <w:r>
        <w:t>р</w:t>
      </w:r>
      <w:r>
        <w:t>ной свеклы в 11 – польном зернотравяно- пропашном  севообороте в зав</w:t>
      </w:r>
      <w:r>
        <w:t>и</w:t>
      </w:r>
      <w:r>
        <w:t>симости от норм удобрения, систем защиты растений и основной обрабо</w:t>
      </w:r>
      <w:r>
        <w:t>т</w:t>
      </w:r>
      <w:r>
        <w:t>ки почвы на разных уровнях почвенного плодородия позволили выделить пять альтернативных технологий, которые характеризуются следующим сочетанием основных ее элементов:</w:t>
      </w:r>
    </w:p>
    <w:p w:rsidR="009C0BDE" w:rsidRDefault="009C0BDE" w:rsidP="00E90831">
      <w:r>
        <w:t>– экстенсивная: базируется на максимальном использовании естес</w:t>
      </w:r>
      <w:r>
        <w:t>т</w:t>
      </w:r>
      <w:r>
        <w:t>венного плодородия почвы и не предусматривает применения удобрений и средств защиты растений;-</w:t>
      </w:r>
    </w:p>
    <w:p w:rsidR="009C0BDE" w:rsidRDefault="009C0BDE" w:rsidP="00E90831">
      <w:r>
        <w:t>– базовая: предусматривает внесение средней нормы удобрения (</w:t>
      </w:r>
      <w:r>
        <w:rPr>
          <w:lang w:val="en-US"/>
        </w:rPr>
        <w:t>N</w:t>
      </w:r>
      <w:r w:rsidRPr="0063276F">
        <w:rPr>
          <w:vertAlign w:val="subscript"/>
        </w:rPr>
        <w:t>90</w:t>
      </w:r>
      <w:r>
        <w:rPr>
          <w:lang w:val="en-US"/>
        </w:rPr>
        <w:t>P</w:t>
      </w:r>
      <w:r w:rsidRPr="00E668C6">
        <w:rPr>
          <w:vertAlign w:val="subscript"/>
        </w:rPr>
        <w:t>90</w:t>
      </w:r>
      <w:r>
        <w:rPr>
          <w:lang w:val="en-US"/>
        </w:rPr>
        <w:t>K</w:t>
      </w:r>
      <w:r w:rsidRPr="00E668C6">
        <w:rPr>
          <w:vertAlign w:val="subscript"/>
        </w:rPr>
        <w:t>90</w:t>
      </w:r>
      <w:r w:rsidRPr="0063276F">
        <w:t xml:space="preserve"> </w:t>
      </w:r>
      <w:r>
        <w:t>+ 60 т/га навоза) на исходном уровне плодородия почвы и пр</w:t>
      </w:r>
      <w:r>
        <w:t>и</w:t>
      </w:r>
      <w:r>
        <w:t>менение химических средств защиты растений от сорняков;</w:t>
      </w:r>
    </w:p>
    <w:p w:rsidR="009C0BDE" w:rsidRDefault="009C0BDE" w:rsidP="00E90831">
      <w:r>
        <w:t>– биологизированная: базируется на внесении один раз в ротацию 11-</w:t>
      </w:r>
      <w:r w:rsidRPr="00FE4D4D">
        <w:rPr>
          <w:spacing w:val="-4"/>
        </w:rPr>
        <w:t>ти польного зернотравяно-пропашного севооборота 400 кг/га Р</w:t>
      </w:r>
      <w:r w:rsidRPr="00FE4D4D">
        <w:rPr>
          <w:spacing w:val="-4"/>
          <w:vertAlign w:val="subscript"/>
        </w:rPr>
        <w:t>2</w:t>
      </w:r>
      <w:r w:rsidRPr="00FE4D4D">
        <w:rPr>
          <w:spacing w:val="-4"/>
        </w:rPr>
        <w:t>О</w:t>
      </w:r>
      <w:r w:rsidRPr="00FE4D4D">
        <w:rPr>
          <w:spacing w:val="-4"/>
          <w:vertAlign w:val="subscript"/>
        </w:rPr>
        <w:t>5</w:t>
      </w:r>
      <w:r w:rsidRPr="00FE4D4D">
        <w:rPr>
          <w:spacing w:val="-4"/>
        </w:rPr>
        <w:t xml:space="preserve"> и 400 т /га</w:t>
      </w:r>
      <w:r>
        <w:t xml:space="preserve"> подстилочного навоза, а также на использовании средств химической з</w:t>
      </w:r>
      <w:r>
        <w:t>а</w:t>
      </w:r>
      <w:r>
        <w:t>щиты растений от сорняков;</w:t>
      </w:r>
    </w:p>
    <w:p w:rsidR="009C0BDE" w:rsidRDefault="009C0BDE" w:rsidP="00E90831">
      <w:r>
        <w:t xml:space="preserve"> – ресурсосберегающая: базируется на применении минимальных доз удобрений (</w:t>
      </w:r>
      <w:r>
        <w:rPr>
          <w:lang w:val="en-US"/>
        </w:rPr>
        <w:t>N</w:t>
      </w:r>
      <w:r>
        <w:rPr>
          <w:vertAlign w:val="subscript"/>
        </w:rPr>
        <w:t>45</w:t>
      </w:r>
      <w:r>
        <w:rPr>
          <w:lang w:val="en-US"/>
        </w:rPr>
        <w:t>P</w:t>
      </w:r>
      <w:r>
        <w:rPr>
          <w:vertAlign w:val="subscript"/>
        </w:rPr>
        <w:t>45</w:t>
      </w:r>
      <w:r>
        <w:rPr>
          <w:lang w:val="en-US"/>
        </w:rPr>
        <w:t>K</w:t>
      </w:r>
      <w:r>
        <w:rPr>
          <w:vertAlign w:val="subscript"/>
        </w:rPr>
        <w:t>45</w:t>
      </w:r>
      <w:r w:rsidRPr="0063276F">
        <w:t xml:space="preserve"> </w:t>
      </w:r>
      <w:r>
        <w:t>+ 30 т/га навоза) и средств химической защиты ра</w:t>
      </w:r>
      <w:r>
        <w:t>с</w:t>
      </w:r>
      <w:r>
        <w:t>тений от вредителей, болезней и сорняков при среднем уровне почвенного плодородия;</w:t>
      </w:r>
    </w:p>
    <w:p w:rsidR="009C0BDE" w:rsidRDefault="009C0BDE" w:rsidP="00E90831">
      <w:r>
        <w:t>– интенсивная: предусматривает внесение высоких доз удобрений (</w:t>
      </w:r>
      <w:r>
        <w:rPr>
          <w:lang w:val="en-US"/>
        </w:rPr>
        <w:t>N</w:t>
      </w:r>
      <w:r>
        <w:rPr>
          <w:vertAlign w:val="subscript"/>
        </w:rPr>
        <w:t>18</w:t>
      </w:r>
      <w:r w:rsidRPr="0063276F">
        <w:rPr>
          <w:vertAlign w:val="subscript"/>
        </w:rPr>
        <w:t>0</w:t>
      </w:r>
      <w:r>
        <w:rPr>
          <w:lang w:val="en-US"/>
        </w:rPr>
        <w:t>P</w:t>
      </w:r>
      <w:r>
        <w:rPr>
          <w:vertAlign w:val="subscript"/>
        </w:rPr>
        <w:t>18</w:t>
      </w:r>
      <w:r w:rsidRPr="00E668C6">
        <w:rPr>
          <w:vertAlign w:val="subscript"/>
        </w:rPr>
        <w:t>0</w:t>
      </w:r>
      <w:r>
        <w:rPr>
          <w:lang w:val="en-US"/>
        </w:rPr>
        <w:t>K</w:t>
      </w:r>
      <w:r>
        <w:rPr>
          <w:vertAlign w:val="subscript"/>
        </w:rPr>
        <w:t>18</w:t>
      </w:r>
      <w:r w:rsidRPr="00E668C6">
        <w:rPr>
          <w:vertAlign w:val="subscript"/>
        </w:rPr>
        <w:t>0</w:t>
      </w:r>
      <w:r w:rsidRPr="0063276F">
        <w:t xml:space="preserve"> </w:t>
      </w:r>
      <w:r>
        <w:t>+ 120 т/га навоза) и применение химических средств защиты растений от вредителей, болезней и сорняков  при высоком уровне по</w:t>
      </w:r>
      <w:r>
        <w:t>ч</w:t>
      </w:r>
      <w:r>
        <w:t>венного плодородия.</w:t>
      </w:r>
    </w:p>
    <w:p w:rsidR="009C0BDE" w:rsidRDefault="009C0BDE" w:rsidP="00E90831">
      <w:r>
        <w:t>Максимальная продуктивность растений достигается в том случае, е</w:t>
      </w:r>
      <w:r>
        <w:t>с</w:t>
      </w:r>
      <w:r>
        <w:t>ли формируется оптимальный по размерам и продолжительности активной деятельности фотосинтетический аппарат, обеспечиваются благоприятные условия его работы на разных этапах онтогенеза, максимально (с на</w:t>
      </w:r>
      <w:r>
        <w:t>и</w:t>
      </w:r>
      <w:r>
        <w:t>меньшими потерями на процессы общего метаболизма) используются пр</w:t>
      </w:r>
      <w:r>
        <w:t>о</w:t>
      </w:r>
      <w:r>
        <w:t xml:space="preserve">дукты фотосинтеза на формирование ценных признаков </w:t>
      </w:r>
      <w:r w:rsidRPr="002348DB">
        <w:t>[</w:t>
      </w:r>
      <w:r>
        <w:t>1, 3, 4, 5, 6</w:t>
      </w:r>
      <w:r w:rsidRPr="002348DB">
        <w:t>]</w:t>
      </w:r>
      <w:r>
        <w:t>.</w:t>
      </w:r>
    </w:p>
    <w:p w:rsidR="009C0BDE" w:rsidRDefault="009C0BDE" w:rsidP="00E90831">
      <w:r>
        <w:t>В связи с этим изучению признаков, характеризующих фотосинтет</w:t>
      </w:r>
      <w:r>
        <w:t>и</w:t>
      </w:r>
      <w:r>
        <w:t>ческую деятельность растений, уделяется большое внимание, так как они дают возможность проанализировать причины изменения продуктивности культуры под влиянием метеорологических и антропогенных факторов.</w:t>
      </w:r>
    </w:p>
    <w:p w:rsidR="009C0BDE" w:rsidRDefault="009C0BDE" w:rsidP="00E90831">
      <w:r>
        <w:t>Учет площади листовой поверхности растений сахарной свеклы пр</w:t>
      </w:r>
      <w:r>
        <w:t>о</w:t>
      </w:r>
      <w:r>
        <w:t xml:space="preserve">водили по методике Н. И. Орловского </w:t>
      </w:r>
      <w:r w:rsidRPr="002348DB">
        <w:t>[5]</w:t>
      </w:r>
      <w:r>
        <w:t>.</w:t>
      </w:r>
    </w:p>
    <w:p w:rsidR="009C0BDE" w:rsidRDefault="009C0BDE" w:rsidP="00E90831">
      <w:r>
        <w:t>По нашим наблюдениям, площадь листовой поверхности растений с</w:t>
      </w:r>
      <w:r>
        <w:t>а</w:t>
      </w:r>
      <w:r>
        <w:t>харной свеклы в мае – июне интенсивно нарастала и достигала максимал</w:t>
      </w:r>
      <w:r>
        <w:t>ь</w:t>
      </w:r>
      <w:r>
        <w:t xml:space="preserve">ной величины к началу июля независимо от технологии ее выращивания (таблица 1). </w:t>
      </w:r>
    </w:p>
    <w:p w:rsidR="009C0BDE" w:rsidRPr="009E2B01" w:rsidRDefault="009C0BDE" w:rsidP="001C50E0">
      <w:pPr>
        <w:spacing w:before="240"/>
        <w:ind w:firstLine="0"/>
        <w:rPr>
          <w:sz w:val="24"/>
        </w:rPr>
      </w:pPr>
      <w:r w:rsidRPr="009E2B01">
        <w:rPr>
          <w:spacing w:val="-4"/>
          <w:sz w:val="24"/>
        </w:rPr>
        <w:t>Таблица 1 – Площадь листовой поверхности сахарной свеклы в зависимости</w:t>
      </w:r>
      <w:r w:rsidRPr="009E2B01">
        <w:rPr>
          <w:sz w:val="24"/>
        </w:rPr>
        <w:t xml:space="preserve"> от технол</w:t>
      </w:r>
      <w:r w:rsidRPr="009E2B01">
        <w:rPr>
          <w:sz w:val="24"/>
        </w:rPr>
        <w:t>о</w:t>
      </w:r>
      <w:r w:rsidRPr="009E2B01">
        <w:rPr>
          <w:sz w:val="24"/>
        </w:rPr>
        <w:t>гии выращивания, тыс. м</w:t>
      </w:r>
      <w:r w:rsidRPr="009E2B01">
        <w:rPr>
          <w:sz w:val="24"/>
          <w:vertAlign w:val="superscript"/>
        </w:rPr>
        <w:t>2</w:t>
      </w:r>
      <w:r w:rsidRPr="009E2B01">
        <w:rPr>
          <w:sz w:val="24"/>
        </w:rPr>
        <w:t>/га (среднее за 6 лет)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7"/>
        <w:gridCol w:w="1727"/>
        <w:gridCol w:w="1727"/>
        <w:gridCol w:w="1727"/>
        <w:gridCol w:w="1728"/>
      </w:tblGrid>
      <w:tr w:rsidR="009C0BDE" w:rsidRPr="00733E82" w:rsidTr="00733E82">
        <w:tc>
          <w:tcPr>
            <w:tcW w:w="1857" w:type="dxa"/>
            <w:vMerge w:val="restart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Технология</w:t>
            </w:r>
          </w:p>
        </w:tc>
        <w:tc>
          <w:tcPr>
            <w:tcW w:w="7429" w:type="dxa"/>
            <w:gridSpan w:val="4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Дата определения</w:t>
            </w:r>
          </w:p>
        </w:tc>
      </w:tr>
      <w:tr w:rsidR="009C0BDE" w:rsidRPr="00733E82" w:rsidTr="00733E82">
        <w:tc>
          <w:tcPr>
            <w:tcW w:w="1857" w:type="dxa"/>
            <w:vMerge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01.06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01.07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01.08</w:t>
            </w:r>
          </w:p>
        </w:tc>
        <w:tc>
          <w:tcPr>
            <w:tcW w:w="185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01.09</w:t>
            </w:r>
          </w:p>
        </w:tc>
      </w:tr>
      <w:tr w:rsidR="009C0BDE" w:rsidRPr="00733E82" w:rsidTr="00733E82"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left"/>
              <w:rPr>
                <w:sz w:val="24"/>
              </w:rPr>
            </w:pPr>
            <w:r w:rsidRPr="00733E82">
              <w:rPr>
                <w:sz w:val="24"/>
              </w:rPr>
              <w:t>Экстенсивная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7,1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25,5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20,4</w:t>
            </w:r>
          </w:p>
        </w:tc>
        <w:tc>
          <w:tcPr>
            <w:tcW w:w="185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8,0</w:t>
            </w:r>
          </w:p>
        </w:tc>
      </w:tr>
      <w:tr w:rsidR="009C0BDE" w:rsidRPr="00733E82" w:rsidTr="00733E82"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left"/>
              <w:rPr>
                <w:sz w:val="24"/>
              </w:rPr>
            </w:pPr>
            <w:r w:rsidRPr="00733E82">
              <w:rPr>
                <w:sz w:val="24"/>
              </w:rPr>
              <w:t>Базовая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12,2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39,9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30,4</w:t>
            </w:r>
          </w:p>
        </w:tc>
        <w:tc>
          <w:tcPr>
            <w:tcW w:w="185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13,4</w:t>
            </w:r>
          </w:p>
        </w:tc>
      </w:tr>
      <w:tr w:rsidR="009C0BDE" w:rsidRPr="00733E82" w:rsidTr="00733E82"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left"/>
              <w:rPr>
                <w:sz w:val="24"/>
              </w:rPr>
            </w:pPr>
            <w:r w:rsidRPr="00733E82">
              <w:rPr>
                <w:sz w:val="24"/>
              </w:rPr>
              <w:t>Биологизированная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11,4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38,8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31,2</w:t>
            </w:r>
          </w:p>
        </w:tc>
        <w:tc>
          <w:tcPr>
            <w:tcW w:w="185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13,4</w:t>
            </w:r>
          </w:p>
        </w:tc>
      </w:tr>
      <w:tr w:rsidR="009C0BDE" w:rsidRPr="00733E82" w:rsidTr="00733E82"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left"/>
              <w:rPr>
                <w:sz w:val="24"/>
              </w:rPr>
            </w:pPr>
            <w:r w:rsidRPr="00733E82">
              <w:rPr>
                <w:sz w:val="24"/>
              </w:rPr>
              <w:t>Ресурсосберегающая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10,1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38,2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30,4</w:t>
            </w:r>
          </w:p>
        </w:tc>
        <w:tc>
          <w:tcPr>
            <w:tcW w:w="185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13,5</w:t>
            </w:r>
          </w:p>
        </w:tc>
      </w:tr>
      <w:tr w:rsidR="009C0BDE" w:rsidRPr="00733E82" w:rsidTr="00733E82"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left"/>
              <w:rPr>
                <w:sz w:val="24"/>
              </w:rPr>
            </w:pPr>
            <w:r w:rsidRPr="00733E82">
              <w:rPr>
                <w:sz w:val="24"/>
              </w:rPr>
              <w:t>Интенсивная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13,4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42,4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33,2</w:t>
            </w:r>
          </w:p>
        </w:tc>
        <w:tc>
          <w:tcPr>
            <w:tcW w:w="185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12,6</w:t>
            </w:r>
          </w:p>
        </w:tc>
      </w:tr>
    </w:tbl>
    <w:p w:rsidR="009C0BDE" w:rsidRDefault="009C0BDE" w:rsidP="00E90831"/>
    <w:p w:rsidR="009C0BDE" w:rsidRDefault="009C0BDE" w:rsidP="00E90831">
      <w:r>
        <w:t>Во второй половине июля и в августе благоприятные для роста и ра</w:t>
      </w:r>
      <w:r>
        <w:t>з</w:t>
      </w:r>
      <w:r>
        <w:t>вития растений сахарной свеклы погодные условия весны и начала лета, обычно сменялись засушливым периодом, вызывавшим в начале резкое снижение темпов прироста листьев, а затем и их массовое отмирание.        В результате этого площадь листовой поверхности значительно уменьш</w:t>
      </w:r>
      <w:r>
        <w:t>а</w:t>
      </w:r>
      <w:r>
        <w:t>лась и к началу сентября составляла 29,8–31,4 % от этого показателя в н</w:t>
      </w:r>
      <w:r>
        <w:t>а</w:t>
      </w:r>
      <w:r>
        <w:t>чале июля.</w:t>
      </w:r>
    </w:p>
    <w:p w:rsidR="009C0BDE" w:rsidRDefault="009C0BDE" w:rsidP="006F7E84">
      <w:pPr>
        <w:spacing w:line="348" w:lineRule="auto"/>
      </w:pPr>
      <w:r>
        <w:t>Во влажные годы (1992 и 2008), когда в течение вегетации складыв</w:t>
      </w:r>
      <w:r>
        <w:t>а</w:t>
      </w:r>
      <w:r>
        <w:t>лись благоприятные условия температуры и влагообеспеченности, раст</w:t>
      </w:r>
      <w:r>
        <w:t>е</w:t>
      </w:r>
      <w:r>
        <w:t>ния сахарной свеклы формировали максимальную за годы исследований величину листовой поверхности, которая была в два раза больше, чем в 1994 и 2007 гг. в условиях жесткой засухи в июне–июле. При этом доля влияния метеоусловий на развитие площади ассимиляционной поверхн</w:t>
      </w:r>
      <w:r>
        <w:t>о</w:t>
      </w:r>
      <w:r>
        <w:t>сти возрастала с 18–23 % в июне до 37–43 % в сентябре. Это объясняется тем, что в начале вегетации растений сахарной свеклы даже в засушливые годы не угнетались, так как влага, накопленная в осенне-зимний период, обеспечивала нормальные условия для роста и развития. В критический по водопотреблению период (июль–август) напряженность метеорологич</w:t>
      </w:r>
      <w:r>
        <w:t>е</w:t>
      </w:r>
      <w:r>
        <w:t>ских факторов возрастала, запасы продуктивной влаги в почве существе</w:t>
      </w:r>
      <w:r>
        <w:t>н</w:t>
      </w:r>
      <w:r>
        <w:t>но уменьшались, и поэтому зависимость темпов роста листьев от условий внешней среды заметно возрастала.</w:t>
      </w:r>
    </w:p>
    <w:p w:rsidR="009C0BDE" w:rsidRDefault="009C0BDE" w:rsidP="006F7E84">
      <w:pPr>
        <w:spacing w:line="348" w:lineRule="auto"/>
      </w:pPr>
      <w:r>
        <w:t>Минимальную площадь листовой поверхности в течение всей вегет</w:t>
      </w:r>
      <w:r>
        <w:t>а</w:t>
      </w:r>
      <w:r>
        <w:t>ции имели растения сахарной свеклы на варианте экстенсивной технол</w:t>
      </w:r>
      <w:r>
        <w:t>о</w:t>
      </w:r>
      <w:r>
        <w:t>гии. Повышение уровня плодородия почвы и применение удобрений сп</w:t>
      </w:r>
      <w:r>
        <w:t>о</w:t>
      </w:r>
      <w:r>
        <w:t>собствовали существенному увеличению ассимиляционной поверхности сахарной свеклы во все сроки ее определения независимо от складыва</w:t>
      </w:r>
      <w:r>
        <w:t>в</w:t>
      </w:r>
      <w:r>
        <w:t>шихся погодных условий.</w:t>
      </w:r>
    </w:p>
    <w:p w:rsidR="009C0BDE" w:rsidRDefault="009C0BDE" w:rsidP="006F7E84">
      <w:pPr>
        <w:spacing w:line="348" w:lineRule="auto"/>
      </w:pPr>
      <w:r>
        <w:t>Регрессионный анализ данных по динамике формирования ассимил</w:t>
      </w:r>
      <w:r>
        <w:t>я</w:t>
      </w:r>
      <w:r>
        <w:t>ционной поверхности листьев растений сахарной свеклы позволил устан</w:t>
      </w:r>
      <w:r>
        <w:t>о</w:t>
      </w:r>
      <w:r>
        <w:t>вить, что наибольшее положительное влияние на этот процесс оказывали уровень плодородия почвы – 9–15 % и удобрения – 10–17 %. При этом д</w:t>
      </w:r>
      <w:r>
        <w:t>о</w:t>
      </w:r>
      <w:r>
        <w:t>левой  вклад этих двух факторов в развитие площади листовой поверхн</w:t>
      </w:r>
      <w:r>
        <w:t>о</w:t>
      </w:r>
      <w:r>
        <w:t>сти растений сахарной свеклы достигал максимума к началу июля, а затем несколько снижался.</w:t>
      </w:r>
    </w:p>
    <w:p w:rsidR="009C0BDE" w:rsidRDefault="009C0BDE" w:rsidP="006F7E84">
      <w:pPr>
        <w:spacing w:line="348" w:lineRule="auto"/>
      </w:pPr>
      <w:r>
        <w:t>В научной литературе имеются сведения о том, что посевы сахарной свеклы начинают интенсивную фотосинтетическую деятельность после развития площади листьев в 10 тыс.м</w:t>
      </w:r>
      <w:r>
        <w:rPr>
          <w:vertAlign w:val="superscript"/>
        </w:rPr>
        <w:t>2</w:t>
      </w:r>
      <w:r>
        <w:t>/га, а при образовании ассимиляц</w:t>
      </w:r>
      <w:r>
        <w:t>и</w:t>
      </w:r>
      <w:r>
        <w:t>онной поверхности в 40–50 тыс.м</w:t>
      </w:r>
      <w:r>
        <w:rPr>
          <w:vertAlign w:val="superscript"/>
        </w:rPr>
        <w:t>2</w:t>
      </w:r>
      <w:r>
        <w:t>/га они поглощают максимально во</w:t>
      </w:r>
      <w:r>
        <w:t>з</w:t>
      </w:r>
      <w:r>
        <w:t xml:space="preserve">можное количество солнечной радиации </w:t>
      </w:r>
      <w:r w:rsidRPr="00185A7E">
        <w:t>[</w:t>
      </w:r>
      <w:r>
        <w:t>3</w:t>
      </w:r>
      <w:r w:rsidRPr="00185A7E">
        <w:t>]</w:t>
      </w:r>
      <w:r>
        <w:t>.</w:t>
      </w:r>
    </w:p>
    <w:p w:rsidR="009C0BDE" w:rsidRDefault="009C0BDE" w:rsidP="006F7E84">
      <w:pPr>
        <w:spacing w:line="348" w:lineRule="auto"/>
      </w:pPr>
      <w:r>
        <w:t>В наших опытах, близкую к оптимальной величине листовой повер</w:t>
      </w:r>
      <w:r>
        <w:t>х</w:t>
      </w:r>
      <w:r>
        <w:t>ности (на 1 июня – 13,4 тыс.м</w:t>
      </w:r>
      <w:r>
        <w:rPr>
          <w:vertAlign w:val="superscript"/>
        </w:rPr>
        <w:t>2</w:t>
      </w:r>
      <w:r>
        <w:t>/га; 1 июля – 42,4; 1 августа – 33,2; 1 сентя</w:t>
      </w:r>
      <w:r>
        <w:t>б</w:t>
      </w:r>
      <w:r>
        <w:t>ря – 12,6 тыс.м</w:t>
      </w:r>
      <w:r>
        <w:rPr>
          <w:vertAlign w:val="superscript"/>
        </w:rPr>
        <w:t>2</w:t>
      </w:r>
      <w:r>
        <w:t>/га) имела посевы сахарной свеклы на варианте с высоким уровнем плодородия почвы, внесением высокой нормы удобрения и пр</w:t>
      </w:r>
      <w:r>
        <w:t>и</w:t>
      </w:r>
      <w:r>
        <w:t>менением химических средств защиты растений от вредителей, болезней и сорняков (интенсивная технология). Несколько меньшую величину асс</w:t>
      </w:r>
      <w:r>
        <w:t>и</w:t>
      </w:r>
      <w:r>
        <w:t>миляционной поверхности листьев формировали растения сахарной све</w:t>
      </w:r>
      <w:r>
        <w:t>к</w:t>
      </w:r>
      <w:r>
        <w:t>лы при выращивании ее по базовой, биологизированной и ресурсосбер</w:t>
      </w:r>
      <w:r>
        <w:t>е</w:t>
      </w:r>
      <w:r>
        <w:t>гающей технологиям.</w:t>
      </w:r>
    </w:p>
    <w:p w:rsidR="009C0BDE" w:rsidRDefault="009C0BDE" w:rsidP="006F7E84">
      <w:pPr>
        <w:spacing w:line="348" w:lineRule="auto"/>
      </w:pPr>
      <w:r>
        <w:t>Фотосинтетический потенциал посевов (ФП) сахарной свеклы изм</w:t>
      </w:r>
      <w:r>
        <w:t>е</w:t>
      </w:r>
      <w:r>
        <w:t xml:space="preserve">нялся в течение вегетации аналогично динамике формирования листовой поверхности (таблица 2). </w:t>
      </w:r>
    </w:p>
    <w:p w:rsidR="009C0BDE" w:rsidRPr="00D04AE5" w:rsidRDefault="009C0BDE" w:rsidP="001C50E0">
      <w:pPr>
        <w:spacing w:before="240" w:line="276" w:lineRule="auto"/>
        <w:ind w:firstLine="0"/>
        <w:rPr>
          <w:spacing w:val="-6"/>
          <w:sz w:val="24"/>
        </w:rPr>
      </w:pPr>
      <w:r w:rsidRPr="00D04AE5">
        <w:rPr>
          <w:spacing w:val="-6"/>
          <w:sz w:val="24"/>
        </w:rPr>
        <w:t xml:space="preserve">Таблица 2 – Фотосинтетический потенциал посевов сахарной свеклы </w:t>
      </w:r>
      <w:r>
        <w:rPr>
          <w:spacing w:val="-6"/>
          <w:sz w:val="24"/>
        </w:rPr>
        <w:t xml:space="preserve"> </w:t>
      </w:r>
      <w:r w:rsidRPr="00D04AE5">
        <w:rPr>
          <w:spacing w:val="-6"/>
          <w:sz w:val="24"/>
        </w:rPr>
        <w:t>в зависимости от те</w:t>
      </w:r>
      <w:r w:rsidRPr="00D04AE5">
        <w:rPr>
          <w:spacing w:val="-6"/>
          <w:sz w:val="24"/>
        </w:rPr>
        <w:t>х</w:t>
      </w:r>
      <w:r w:rsidRPr="00D04AE5">
        <w:rPr>
          <w:spacing w:val="-6"/>
          <w:sz w:val="24"/>
        </w:rPr>
        <w:t>нологии выращивания, тыс. м</w:t>
      </w:r>
      <w:r w:rsidRPr="00D04AE5">
        <w:rPr>
          <w:spacing w:val="-6"/>
          <w:sz w:val="24"/>
          <w:vertAlign w:val="superscript"/>
        </w:rPr>
        <w:t>2</w:t>
      </w:r>
      <w:r w:rsidRPr="00D04AE5">
        <w:rPr>
          <w:spacing w:val="-6"/>
          <w:sz w:val="24"/>
        </w:rPr>
        <w:t>/га</w:t>
      </w:r>
      <w:r w:rsidRPr="00D04AE5">
        <w:rPr>
          <w:rFonts w:cs="Times New Roman"/>
          <w:spacing w:val="-6"/>
          <w:sz w:val="24"/>
        </w:rPr>
        <w:t>·</w:t>
      </w:r>
      <w:r w:rsidRPr="00D04AE5">
        <w:rPr>
          <w:spacing w:val="-6"/>
          <w:sz w:val="24"/>
        </w:rPr>
        <w:t>сут</w:t>
      </w:r>
      <w:r>
        <w:rPr>
          <w:spacing w:val="-6"/>
          <w:sz w:val="24"/>
        </w:rPr>
        <w:t>.</w:t>
      </w:r>
      <w:r w:rsidRPr="00D04AE5">
        <w:rPr>
          <w:spacing w:val="-6"/>
          <w:sz w:val="24"/>
        </w:rPr>
        <w:t xml:space="preserve"> (среднее за 6 лет)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7"/>
        <w:gridCol w:w="1727"/>
        <w:gridCol w:w="1727"/>
        <w:gridCol w:w="1727"/>
        <w:gridCol w:w="1728"/>
      </w:tblGrid>
      <w:tr w:rsidR="009C0BDE" w:rsidRPr="00733E82" w:rsidTr="00733E82">
        <w:tc>
          <w:tcPr>
            <w:tcW w:w="1857" w:type="dxa"/>
            <w:vMerge w:val="restart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Технология</w:t>
            </w:r>
          </w:p>
        </w:tc>
        <w:tc>
          <w:tcPr>
            <w:tcW w:w="7429" w:type="dxa"/>
            <w:gridSpan w:val="4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Период</w:t>
            </w:r>
          </w:p>
        </w:tc>
      </w:tr>
      <w:tr w:rsidR="009C0BDE" w:rsidRPr="00733E82" w:rsidTr="00733E82">
        <w:tc>
          <w:tcPr>
            <w:tcW w:w="1857" w:type="dxa"/>
            <w:vMerge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01.06 –01.07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01.07 – 01.08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01.08 –01.09</w:t>
            </w:r>
          </w:p>
        </w:tc>
        <w:tc>
          <w:tcPr>
            <w:tcW w:w="185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01.06 –01.09</w:t>
            </w:r>
          </w:p>
        </w:tc>
      </w:tr>
      <w:tr w:rsidR="009C0BDE" w:rsidRPr="00733E82" w:rsidTr="00733E82"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Экстенсивная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489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688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426</w:t>
            </w:r>
          </w:p>
        </w:tc>
        <w:tc>
          <w:tcPr>
            <w:tcW w:w="185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1603</w:t>
            </w:r>
          </w:p>
        </w:tc>
      </w:tr>
      <w:tr w:rsidR="009C0BDE" w:rsidRPr="00733E82" w:rsidTr="00733E82"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Базовая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782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1054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657</w:t>
            </w:r>
          </w:p>
        </w:tc>
        <w:tc>
          <w:tcPr>
            <w:tcW w:w="185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2493</w:t>
            </w:r>
          </w:p>
        </w:tc>
      </w:tr>
      <w:tr w:rsidR="009C0BDE" w:rsidRPr="00733E82" w:rsidTr="00733E82"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Биологизированная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753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1050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669</w:t>
            </w:r>
          </w:p>
        </w:tc>
        <w:tc>
          <w:tcPr>
            <w:tcW w:w="185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2472</w:t>
            </w:r>
          </w:p>
        </w:tc>
      </w:tr>
      <w:tr w:rsidR="009C0BDE" w:rsidRPr="00733E82" w:rsidTr="00733E82"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Ресурсосберегающая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724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1029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658</w:t>
            </w:r>
          </w:p>
        </w:tc>
        <w:tc>
          <w:tcPr>
            <w:tcW w:w="185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2411</w:t>
            </w:r>
          </w:p>
        </w:tc>
      </w:tr>
      <w:tr w:rsidR="009C0BDE" w:rsidRPr="00733E82" w:rsidTr="00733E82"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Интенсивная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837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1134</w:t>
            </w:r>
          </w:p>
        </w:tc>
        <w:tc>
          <w:tcPr>
            <w:tcW w:w="185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687</w:t>
            </w:r>
          </w:p>
        </w:tc>
        <w:tc>
          <w:tcPr>
            <w:tcW w:w="185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2658</w:t>
            </w:r>
          </w:p>
        </w:tc>
      </w:tr>
    </w:tbl>
    <w:p w:rsidR="009C0BDE" w:rsidRDefault="009C0BDE" w:rsidP="00E90831"/>
    <w:p w:rsidR="009C0BDE" w:rsidRDefault="009C0BDE" w:rsidP="00E90831">
      <w:r>
        <w:t>Максимальной величины ФП достигал в июле, т. е. в период макс</w:t>
      </w:r>
      <w:r>
        <w:t>и</w:t>
      </w:r>
      <w:r>
        <w:t>мального развития листовой поверхности. Интенсивное отмирание листьев в августе обусловило заметное уменьшение величины этого показателя. Так, если за период с 1 июля по 1 августа ФП посевов сахарной свеклы, возделывавшейся по экстенсивной технологии, составлял 688 тыс.м</w:t>
      </w:r>
      <w:r>
        <w:rPr>
          <w:vertAlign w:val="superscript"/>
        </w:rPr>
        <w:t>2</w:t>
      </w:r>
      <w:r>
        <w:t>/га</w:t>
      </w:r>
      <w:r>
        <w:rPr>
          <w:rFonts w:cs="Times New Roman"/>
        </w:rPr>
        <w:t>·</w:t>
      </w:r>
      <w:r>
        <w:t xml:space="preserve"> сут., то за период с 1 августа по  1 сентября – 426</w:t>
      </w:r>
      <w:r w:rsidRPr="002318D8">
        <w:t xml:space="preserve"> </w:t>
      </w:r>
      <w:r>
        <w:t>тыс.м</w:t>
      </w:r>
      <w:r>
        <w:rPr>
          <w:vertAlign w:val="superscript"/>
        </w:rPr>
        <w:t>2</w:t>
      </w:r>
      <w:r>
        <w:t>/га</w:t>
      </w:r>
      <w:r>
        <w:rPr>
          <w:rFonts w:cs="Times New Roman"/>
        </w:rPr>
        <w:t>·</w:t>
      </w:r>
      <w:r>
        <w:t xml:space="preserve"> сут., т. е. на 38 % меньше. Эта закономерность была отмечена во все годы исследований и распространялась на все варианты технологий.</w:t>
      </w:r>
    </w:p>
    <w:p w:rsidR="009C0BDE" w:rsidRDefault="009C0BDE" w:rsidP="00E90831">
      <w:r>
        <w:t>Наибольший показатель ФП в течение всей вегетации была отмечена при интенсивной технологии выращивания сахарной свеклы. Превышение этого варианта над экстенсивной технологией по величине ФП составило в период с 1 июня по 1 июля – 348 тыс.м</w:t>
      </w:r>
      <w:r>
        <w:rPr>
          <w:vertAlign w:val="superscript"/>
        </w:rPr>
        <w:t>2</w:t>
      </w:r>
      <w:r>
        <w:t>/га</w:t>
      </w:r>
      <w:r>
        <w:rPr>
          <w:rFonts w:cs="Times New Roman"/>
        </w:rPr>
        <w:t>·</w:t>
      </w:r>
      <w:r>
        <w:t xml:space="preserve"> сут., с 1 июля по 1 августа – 446, с 1 августа по 1 сентября – 261, а с 1 июля по 1 сентября – 1055 тыс.м</w:t>
      </w:r>
      <w:r>
        <w:rPr>
          <w:vertAlign w:val="superscript"/>
        </w:rPr>
        <w:t>2</w:t>
      </w:r>
      <w:r>
        <w:t>/га</w:t>
      </w:r>
      <w:r>
        <w:rPr>
          <w:rFonts w:cs="Times New Roman"/>
        </w:rPr>
        <w:t>·</w:t>
      </w:r>
      <w:r>
        <w:t xml:space="preserve"> сут. или 166 %.</w:t>
      </w:r>
    </w:p>
    <w:p w:rsidR="009C0BDE" w:rsidRDefault="009C0BDE" w:rsidP="00E90831">
      <w:r>
        <w:t>Из всех изучаемых в опыте приемов выращивания сахарной свеклы изменение величины ФП на 35–42 % зависело от уровня плодородия почвы и удобрения, и лишь на 11–13 % объяснялось действием других факторов.</w:t>
      </w:r>
    </w:p>
    <w:p w:rsidR="009C0BDE" w:rsidRDefault="009C0BDE" w:rsidP="00E90831">
      <w:r>
        <w:t>Сахарная свекла очень чувствительна к засоренности посевов. В све</w:t>
      </w:r>
      <w:r>
        <w:t>к</w:t>
      </w:r>
      <w:r>
        <w:t>ловичном агроценозе произрастают около 60 видов сорных растений, о</w:t>
      </w:r>
      <w:r>
        <w:t>т</w:t>
      </w:r>
      <w:r>
        <w:t>носящихся к различным биологическим группам: однолетние и многоле</w:t>
      </w:r>
      <w:r>
        <w:t>т</w:t>
      </w:r>
      <w:r>
        <w:t>ние, двудольные и злаковые. С момента появления всходов и до смыкания рядов культура слабо конкурирует с сорными растениями. Поэтому в обеспечении высокого урожая решающую роль играет уничтожение со</w:t>
      </w:r>
      <w:r>
        <w:t>р</w:t>
      </w:r>
      <w:r>
        <w:t xml:space="preserve">няков в течение 4–6 нед. после появления всходов. Засоренность посевов в этот период может вызвать снижение урожая на 25 % и более </w:t>
      </w:r>
      <w:r w:rsidRPr="00C147F2">
        <w:t>[</w:t>
      </w:r>
      <w:r>
        <w:t>7</w:t>
      </w:r>
      <w:r w:rsidRPr="00C147F2">
        <w:t>]</w:t>
      </w:r>
      <w:r>
        <w:t>.</w:t>
      </w:r>
    </w:p>
    <w:p w:rsidR="009C0BDE" w:rsidRDefault="009C0BDE" w:rsidP="00E90831">
      <w:r>
        <w:t>В наших исследованиях наибольшее распространение в посевах с</w:t>
      </w:r>
      <w:r>
        <w:t>а</w:t>
      </w:r>
      <w:r>
        <w:t>харной свеклы имели малолетние сорняки. Большую часть из них заним</w:t>
      </w:r>
      <w:r>
        <w:t>а</w:t>
      </w:r>
      <w:r>
        <w:t>ли злаковые – щетинник сизый и просо куриное. Из двудольных преобл</w:t>
      </w:r>
      <w:r>
        <w:t>а</w:t>
      </w:r>
      <w:r>
        <w:t>дали: щирица обыкновенная, марь белая, канатник Теофраста, ярутка п</w:t>
      </w:r>
      <w:r>
        <w:t>о</w:t>
      </w:r>
      <w:r>
        <w:t>левая, подмаренник цепкий, амброзия полыннолистная.</w:t>
      </w:r>
    </w:p>
    <w:p w:rsidR="009C0BDE" w:rsidRDefault="009C0BDE" w:rsidP="00E90831">
      <w:r>
        <w:t>Для подавления сорняков посевы сахарной свеклы дважды обрабат</w:t>
      </w:r>
      <w:r>
        <w:t>ы</w:t>
      </w:r>
      <w:r>
        <w:t>вали баковой смесью гербицидов (бетарен супер МК + Лорнет + Карибу): первый раз в фазу первой пары настоящих листьев у свеклы, а второй – ч</w:t>
      </w:r>
      <w:r>
        <w:t>е</w:t>
      </w:r>
      <w:r>
        <w:t>рез 7–10 дн. после первой обработки.</w:t>
      </w:r>
    </w:p>
    <w:p w:rsidR="009C0BDE" w:rsidRPr="00C147F2" w:rsidRDefault="009C0BDE" w:rsidP="00E90831">
      <w:r>
        <w:t>Наиболее высокая засоренность посевов сахарной свеклы в середине и в конце вегетации была отмечена на варианте экстенсивной технологии (таблица 3).</w:t>
      </w:r>
    </w:p>
    <w:p w:rsidR="009C0BDE" w:rsidRPr="0044650A" w:rsidRDefault="009C0BDE" w:rsidP="001C50E0">
      <w:pPr>
        <w:spacing w:before="240"/>
        <w:ind w:firstLine="0"/>
        <w:rPr>
          <w:spacing w:val="-6"/>
          <w:sz w:val="24"/>
        </w:rPr>
      </w:pPr>
      <w:r w:rsidRPr="0044650A">
        <w:rPr>
          <w:sz w:val="24"/>
        </w:rPr>
        <w:t>Таблица 3 – Засоренность посева сахарной свеклы в зависимости от      технологии в</w:t>
      </w:r>
      <w:r w:rsidRPr="0044650A">
        <w:rPr>
          <w:sz w:val="24"/>
        </w:rPr>
        <w:t>ы</w:t>
      </w:r>
      <w:r w:rsidRPr="0044650A">
        <w:rPr>
          <w:sz w:val="24"/>
        </w:rPr>
        <w:t>ращивания</w:t>
      </w:r>
      <w:r w:rsidRPr="0044650A">
        <w:rPr>
          <w:spacing w:val="-6"/>
          <w:sz w:val="24"/>
        </w:rPr>
        <w:t xml:space="preserve"> (среднее за 6 лет)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37"/>
        <w:gridCol w:w="1637"/>
        <w:gridCol w:w="1637"/>
        <w:gridCol w:w="1637"/>
        <w:gridCol w:w="1638"/>
      </w:tblGrid>
      <w:tr w:rsidR="009C0BDE" w:rsidRPr="00733E82" w:rsidTr="00733E82">
        <w:trPr>
          <w:trHeight w:val="413"/>
        </w:trPr>
        <w:tc>
          <w:tcPr>
            <w:tcW w:w="2737" w:type="dxa"/>
            <w:vMerge w:val="restart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Технология</w:t>
            </w:r>
          </w:p>
        </w:tc>
        <w:tc>
          <w:tcPr>
            <w:tcW w:w="6549" w:type="dxa"/>
            <w:gridSpan w:val="4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Количество сорняков</w:t>
            </w:r>
          </w:p>
        </w:tc>
      </w:tr>
      <w:tr w:rsidR="009C0BDE" w:rsidRPr="00733E82" w:rsidTr="00733E82">
        <w:trPr>
          <w:trHeight w:val="1279"/>
        </w:trPr>
        <w:tc>
          <w:tcPr>
            <w:tcW w:w="2737" w:type="dxa"/>
            <w:vMerge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  <w:vertAlign w:val="superscript"/>
              </w:rPr>
            </w:pPr>
            <w:r w:rsidRPr="00733E82">
              <w:rPr>
                <w:sz w:val="24"/>
              </w:rPr>
              <w:t>в начале в</w:t>
            </w:r>
            <w:r w:rsidRPr="00733E82">
              <w:rPr>
                <w:sz w:val="24"/>
              </w:rPr>
              <w:t>е</w:t>
            </w:r>
            <w:r w:rsidRPr="00733E82">
              <w:rPr>
                <w:sz w:val="24"/>
              </w:rPr>
              <w:t>гетации, шт./м</w:t>
            </w:r>
            <w:r w:rsidRPr="00733E82">
              <w:rPr>
                <w:sz w:val="24"/>
                <w:vertAlign w:val="superscript"/>
              </w:rPr>
              <w:t>2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в середине вегетации, шт./м</w:t>
            </w:r>
            <w:r w:rsidRPr="00733E82">
              <w:rPr>
                <w:sz w:val="24"/>
                <w:vertAlign w:val="superscript"/>
              </w:rPr>
              <w:t>2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перед убо</w:t>
            </w:r>
            <w:r w:rsidRPr="00733E82">
              <w:rPr>
                <w:sz w:val="24"/>
              </w:rPr>
              <w:t>р</w:t>
            </w:r>
            <w:r w:rsidRPr="00733E82">
              <w:rPr>
                <w:sz w:val="24"/>
              </w:rPr>
              <w:t>кой урожая шт./м</w:t>
            </w:r>
            <w:r w:rsidRPr="00733E82">
              <w:rPr>
                <w:sz w:val="24"/>
                <w:vertAlign w:val="superscript"/>
              </w:rPr>
              <w:t>2</w:t>
            </w:r>
          </w:p>
        </w:tc>
        <w:tc>
          <w:tcPr>
            <w:tcW w:w="163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воздушно- сухая масса, г/м</w:t>
            </w:r>
            <w:r w:rsidRPr="00733E82">
              <w:rPr>
                <w:sz w:val="24"/>
                <w:vertAlign w:val="superscript"/>
              </w:rPr>
              <w:t>2</w:t>
            </w:r>
          </w:p>
        </w:tc>
      </w:tr>
      <w:tr w:rsidR="009C0BDE" w:rsidRPr="00733E82" w:rsidTr="00733E82">
        <w:tc>
          <w:tcPr>
            <w:tcW w:w="27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Экстенсивная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54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32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26</w:t>
            </w:r>
          </w:p>
        </w:tc>
        <w:tc>
          <w:tcPr>
            <w:tcW w:w="163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40</w:t>
            </w:r>
          </w:p>
        </w:tc>
      </w:tr>
      <w:tr w:rsidR="009C0BDE" w:rsidRPr="00733E82" w:rsidTr="00733E82">
        <w:tc>
          <w:tcPr>
            <w:tcW w:w="27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Базовая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56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19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10</w:t>
            </w:r>
          </w:p>
        </w:tc>
        <w:tc>
          <w:tcPr>
            <w:tcW w:w="163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23</w:t>
            </w:r>
          </w:p>
        </w:tc>
      </w:tr>
      <w:tr w:rsidR="009C0BDE" w:rsidRPr="00733E82" w:rsidTr="00733E82">
        <w:tc>
          <w:tcPr>
            <w:tcW w:w="27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Биологизированная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63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22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8</w:t>
            </w:r>
          </w:p>
        </w:tc>
        <w:tc>
          <w:tcPr>
            <w:tcW w:w="163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19</w:t>
            </w:r>
          </w:p>
        </w:tc>
      </w:tr>
      <w:tr w:rsidR="009C0BDE" w:rsidRPr="00733E82" w:rsidTr="00733E82">
        <w:tc>
          <w:tcPr>
            <w:tcW w:w="27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Ресурсосберегающая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60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20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9</w:t>
            </w:r>
          </w:p>
        </w:tc>
        <w:tc>
          <w:tcPr>
            <w:tcW w:w="163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21</w:t>
            </w:r>
          </w:p>
        </w:tc>
      </w:tr>
      <w:tr w:rsidR="009C0BDE" w:rsidRPr="00733E82" w:rsidTr="00733E82">
        <w:tc>
          <w:tcPr>
            <w:tcW w:w="27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Интенсивная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70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17</w:t>
            </w:r>
          </w:p>
        </w:tc>
        <w:tc>
          <w:tcPr>
            <w:tcW w:w="1637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7</w:t>
            </w:r>
          </w:p>
        </w:tc>
        <w:tc>
          <w:tcPr>
            <w:tcW w:w="1638" w:type="dxa"/>
            <w:vAlign w:val="center"/>
          </w:tcPr>
          <w:p w:rsidR="009C0BDE" w:rsidRPr="00733E82" w:rsidRDefault="009C0BDE" w:rsidP="00733E82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733E82">
              <w:rPr>
                <w:sz w:val="24"/>
              </w:rPr>
              <w:t>20</w:t>
            </w:r>
          </w:p>
        </w:tc>
      </w:tr>
    </w:tbl>
    <w:p w:rsidR="009C0BDE" w:rsidRPr="00EC6F17" w:rsidRDefault="009C0BDE" w:rsidP="0044650A">
      <w:pPr>
        <w:spacing w:before="360"/>
        <w:rPr>
          <w:spacing w:val="-6"/>
        </w:rPr>
      </w:pPr>
      <w:r w:rsidRPr="00EC6F17">
        <w:rPr>
          <w:spacing w:val="-6"/>
        </w:rPr>
        <w:t>При выращивании культуры с применением удобрений создавались б</w:t>
      </w:r>
      <w:r w:rsidRPr="00EC6F17">
        <w:rPr>
          <w:spacing w:val="-6"/>
        </w:rPr>
        <w:t>о</w:t>
      </w:r>
      <w:r w:rsidRPr="00EC6F17">
        <w:rPr>
          <w:spacing w:val="-6"/>
        </w:rPr>
        <w:t>лее благоприятные условия для роста и развития растений сахарной свеклы, она в 1,5-2,6 раза больше затеняла поверхность почвы, чем ограничивала п</w:t>
      </w:r>
      <w:r w:rsidRPr="00EC6F17">
        <w:rPr>
          <w:spacing w:val="-6"/>
        </w:rPr>
        <w:t>о</w:t>
      </w:r>
      <w:r w:rsidRPr="00EC6F17">
        <w:rPr>
          <w:spacing w:val="-6"/>
        </w:rPr>
        <w:t>явление новых всходов сорняков.</w:t>
      </w:r>
    </w:p>
    <w:p w:rsidR="009C0BDE" w:rsidRPr="00EC6F17" w:rsidRDefault="009C0BDE" w:rsidP="00E90831">
      <w:pPr>
        <w:rPr>
          <w:spacing w:val="-6"/>
        </w:rPr>
      </w:pPr>
      <w:r w:rsidRPr="00EC6F17">
        <w:rPr>
          <w:spacing w:val="-6"/>
        </w:rPr>
        <w:t>Урожайность сахарной свеклы в среднем за шесть лет исследований варьировала в зависимости от технологии выращивания от 39,8 до 49,1 т/га (таблица 4).</w:t>
      </w:r>
    </w:p>
    <w:p w:rsidR="009C0BDE" w:rsidRDefault="009C0BDE" w:rsidP="000A0C55">
      <w:pPr>
        <w:rPr>
          <w:spacing w:val="-2"/>
        </w:rPr>
      </w:pPr>
      <w:r w:rsidRPr="00EC6F17">
        <w:rPr>
          <w:spacing w:val="-6"/>
        </w:rPr>
        <w:t xml:space="preserve">Статистическая обработка данных </w:t>
      </w:r>
      <w:r>
        <w:rPr>
          <w:spacing w:val="-6"/>
        </w:rPr>
        <w:t xml:space="preserve">по урожаю </w:t>
      </w:r>
      <w:r w:rsidRPr="00EC6F17">
        <w:rPr>
          <w:spacing w:val="-6"/>
        </w:rPr>
        <w:t>методом пошаговой мн</w:t>
      </w:r>
      <w:r w:rsidRPr="00EC6F17">
        <w:rPr>
          <w:spacing w:val="-6"/>
        </w:rPr>
        <w:t>о</w:t>
      </w:r>
      <w:r w:rsidRPr="00EC6F17">
        <w:rPr>
          <w:spacing w:val="-6"/>
        </w:rPr>
        <w:t>жественной регрессии позволила установить, что продуктивность сахарной свеклы на 34</w:t>
      </w:r>
      <w:r>
        <w:rPr>
          <w:spacing w:val="-6"/>
        </w:rPr>
        <w:t>–</w:t>
      </w:r>
      <w:r w:rsidRPr="00EC6F17">
        <w:rPr>
          <w:spacing w:val="-6"/>
        </w:rPr>
        <w:t>38 % зависела от погодных условий, складывавшихся в течение апреля – сентября. При благоприятном сочетании водного и температурного режимов в 1992 и 2008 гг.</w:t>
      </w:r>
      <w:r>
        <w:rPr>
          <w:spacing w:val="-6"/>
        </w:rPr>
        <w:t xml:space="preserve"> </w:t>
      </w:r>
      <w:r>
        <w:rPr>
          <w:spacing w:val="-2"/>
        </w:rPr>
        <w:t>урожайность сахарной свеклы в зависимости от технологии выращивания изменялась от 48,5 до 61,6 т/га, в умеренно-влажные годы (1993 г. и 2009 г.) от 45,2 до 54,4 т/га, а в сухие (1994 г. и 2007 г.) от 30,4 до 34,6 т/га, то есть по мере ухудшения влагообеспеченности растений урожайность корнеплодов существенно снижалась.</w:t>
      </w:r>
    </w:p>
    <w:p w:rsidR="009C0BDE" w:rsidRDefault="009C0BDE" w:rsidP="00E90831">
      <w:pPr>
        <w:rPr>
          <w:spacing w:val="-2"/>
        </w:rPr>
        <w:sectPr w:rsidR="009C0BDE" w:rsidSect="00C62773">
          <w:headerReference w:type="even" r:id="rId6"/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9C0BDE" w:rsidRPr="000A0C55" w:rsidRDefault="009C0BDE" w:rsidP="000A0C55">
      <w:pPr>
        <w:ind w:firstLine="0"/>
        <w:rPr>
          <w:spacing w:val="-2"/>
          <w:sz w:val="24"/>
          <w:szCs w:val="24"/>
        </w:rPr>
      </w:pPr>
      <w:r w:rsidRPr="000A0C55">
        <w:rPr>
          <w:spacing w:val="4"/>
          <w:sz w:val="24"/>
          <w:szCs w:val="24"/>
        </w:rPr>
        <w:t xml:space="preserve">Таблица 4 – Урожайность и качество корнеплодов в зависимости от технологии </w:t>
      </w:r>
      <w:r>
        <w:rPr>
          <w:spacing w:val="4"/>
          <w:sz w:val="24"/>
          <w:szCs w:val="24"/>
        </w:rPr>
        <w:t xml:space="preserve">  </w:t>
      </w:r>
      <w:r w:rsidRPr="000A0C55">
        <w:rPr>
          <w:spacing w:val="4"/>
          <w:sz w:val="24"/>
          <w:szCs w:val="24"/>
        </w:rPr>
        <w:t>выращивания</w:t>
      </w:r>
      <w:r w:rsidRPr="000A0C55">
        <w:rPr>
          <w:spacing w:val="-2"/>
          <w:sz w:val="24"/>
          <w:szCs w:val="24"/>
        </w:rPr>
        <w:t xml:space="preserve"> сахарной свеклы (среднее за 6 лет)</w:t>
      </w:r>
    </w:p>
    <w:tbl>
      <w:tblPr>
        <w:tblW w:w="9194" w:type="dxa"/>
        <w:jc w:val="center"/>
        <w:tblInd w:w="2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2"/>
        <w:gridCol w:w="1134"/>
        <w:gridCol w:w="1417"/>
        <w:gridCol w:w="851"/>
        <w:gridCol w:w="1515"/>
        <w:gridCol w:w="1134"/>
        <w:gridCol w:w="815"/>
        <w:gridCol w:w="706"/>
      </w:tblGrid>
      <w:tr w:rsidR="009C0BDE" w:rsidRPr="00733E82" w:rsidTr="00733E82">
        <w:trPr>
          <w:trHeight w:val="659"/>
          <w:jc w:val="center"/>
        </w:trPr>
        <w:tc>
          <w:tcPr>
            <w:tcW w:w="1622" w:type="dxa"/>
            <w:vMerge w:val="restart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z w:val="24"/>
                <w:szCs w:val="24"/>
              </w:rPr>
              <w:t>Технология</w:t>
            </w:r>
          </w:p>
        </w:tc>
        <w:tc>
          <w:tcPr>
            <w:tcW w:w="1134" w:type="dxa"/>
            <w:vMerge w:val="restart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Ур</w:t>
            </w:r>
            <w:r w:rsidRPr="00733E82">
              <w:rPr>
                <w:spacing w:val="-2"/>
                <w:sz w:val="24"/>
                <w:szCs w:val="24"/>
              </w:rPr>
              <w:t>о</w:t>
            </w:r>
            <w:r w:rsidRPr="00733E82">
              <w:rPr>
                <w:spacing w:val="-2"/>
                <w:sz w:val="24"/>
                <w:szCs w:val="24"/>
              </w:rPr>
              <w:t>жа</w:t>
            </w:r>
            <w:r w:rsidRPr="00733E82">
              <w:rPr>
                <w:spacing w:val="-2"/>
                <w:sz w:val="24"/>
                <w:szCs w:val="24"/>
              </w:rPr>
              <w:t>й</w:t>
            </w:r>
            <w:r w:rsidRPr="00733E82">
              <w:rPr>
                <w:spacing w:val="-2"/>
                <w:sz w:val="24"/>
                <w:szCs w:val="24"/>
              </w:rPr>
              <w:t>ность, т/га</w:t>
            </w:r>
          </w:p>
        </w:tc>
        <w:tc>
          <w:tcPr>
            <w:tcW w:w="1417" w:type="dxa"/>
            <w:vMerge w:val="restart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Содерж</w:t>
            </w:r>
            <w:r w:rsidRPr="00733E82">
              <w:rPr>
                <w:spacing w:val="-2"/>
                <w:sz w:val="24"/>
                <w:szCs w:val="24"/>
              </w:rPr>
              <w:t>а</w:t>
            </w:r>
            <w:r w:rsidRPr="00733E82">
              <w:rPr>
                <w:spacing w:val="-2"/>
                <w:sz w:val="24"/>
                <w:szCs w:val="24"/>
              </w:rPr>
              <w:t>ние сахара в корн</w:t>
            </w:r>
            <w:r w:rsidRPr="00733E82">
              <w:rPr>
                <w:spacing w:val="-2"/>
                <w:sz w:val="24"/>
                <w:szCs w:val="24"/>
              </w:rPr>
              <w:t>е</w:t>
            </w:r>
            <w:r w:rsidRPr="00733E82">
              <w:rPr>
                <w:spacing w:val="-2"/>
                <w:sz w:val="24"/>
                <w:szCs w:val="24"/>
              </w:rPr>
              <w:t>плодах, %</w:t>
            </w:r>
          </w:p>
        </w:tc>
        <w:tc>
          <w:tcPr>
            <w:tcW w:w="851" w:type="dxa"/>
            <w:vMerge w:val="restart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Сбор сах</w:t>
            </w:r>
            <w:r w:rsidRPr="00733E82">
              <w:rPr>
                <w:spacing w:val="-2"/>
                <w:sz w:val="24"/>
                <w:szCs w:val="24"/>
              </w:rPr>
              <w:t>а</w:t>
            </w:r>
            <w:r w:rsidRPr="00733E82">
              <w:rPr>
                <w:spacing w:val="-2"/>
                <w:sz w:val="24"/>
                <w:szCs w:val="24"/>
              </w:rPr>
              <w:t>ра, т/га</w:t>
            </w:r>
          </w:p>
        </w:tc>
        <w:tc>
          <w:tcPr>
            <w:tcW w:w="1515" w:type="dxa"/>
            <w:vMerge w:val="restart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Доброкач</w:t>
            </w:r>
            <w:r w:rsidRPr="00733E82">
              <w:rPr>
                <w:spacing w:val="-2"/>
                <w:sz w:val="24"/>
                <w:szCs w:val="24"/>
              </w:rPr>
              <w:t>е</w:t>
            </w:r>
            <w:r w:rsidRPr="00733E82">
              <w:rPr>
                <w:spacing w:val="-2"/>
                <w:sz w:val="24"/>
                <w:szCs w:val="24"/>
              </w:rPr>
              <w:t>ственность очищенного сока, %</w:t>
            </w:r>
          </w:p>
        </w:tc>
        <w:tc>
          <w:tcPr>
            <w:tcW w:w="1134" w:type="dxa"/>
            <w:vMerge w:val="restart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Потери сахара в мелассе, %</w:t>
            </w:r>
          </w:p>
        </w:tc>
        <w:tc>
          <w:tcPr>
            <w:tcW w:w="1521" w:type="dxa"/>
            <w:gridSpan w:val="2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Выход бел</w:t>
            </w:r>
            <w:r w:rsidRPr="00733E82">
              <w:rPr>
                <w:spacing w:val="-2"/>
                <w:sz w:val="24"/>
                <w:szCs w:val="24"/>
              </w:rPr>
              <w:t>о</w:t>
            </w:r>
            <w:r w:rsidRPr="00733E82">
              <w:rPr>
                <w:spacing w:val="-2"/>
                <w:sz w:val="24"/>
                <w:szCs w:val="24"/>
              </w:rPr>
              <w:t>го сахара</w:t>
            </w:r>
          </w:p>
        </w:tc>
      </w:tr>
      <w:tr w:rsidR="009C0BDE" w:rsidRPr="00733E82" w:rsidTr="00733E82">
        <w:trPr>
          <w:trHeight w:val="147"/>
          <w:jc w:val="center"/>
        </w:trPr>
        <w:tc>
          <w:tcPr>
            <w:tcW w:w="1622" w:type="dxa"/>
            <w:vMerge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%</w:t>
            </w:r>
          </w:p>
        </w:tc>
        <w:tc>
          <w:tcPr>
            <w:tcW w:w="70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т/га</w:t>
            </w:r>
          </w:p>
        </w:tc>
      </w:tr>
      <w:tr w:rsidR="009C0BDE" w:rsidRPr="00733E82" w:rsidTr="00733E82">
        <w:trPr>
          <w:trHeight w:val="322"/>
          <w:jc w:val="center"/>
        </w:trPr>
        <w:tc>
          <w:tcPr>
            <w:tcW w:w="1622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33E82">
              <w:rPr>
                <w:sz w:val="24"/>
                <w:szCs w:val="24"/>
              </w:rPr>
              <w:t>Экстенси</w:t>
            </w:r>
            <w:r w:rsidRPr="00733E82">
              <w:rPr>
                <w:sz w:val="24"/>
                <w:szCs w:val="24"/>
              </w:rPr>
              <w:t>в</w:t>
            </w:r>
            <w:r w:rsidRPr="00733E82">
              <w:rPr>
                <w:sz w:val="24"/>
                <w:szCs w:val="24"/>
              </w:rPr>
              <w:t>ная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39,8</w:t>
            </w:r>
          </w:p>
        </w:tc>
        <w:tc>
          <w:tcPr>
            <w:tcW w:w="1417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17,65</w:t>
            </w:r>
          </w:p>
        </w:tc>
        <w:tc>
          <w:tcPr>
            <w:tcW w:w="851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7,02</w:t>
            </w:r>
          </w:p>
        </w:tc>
        <w:tc>
          <w:tcPr>
            <w:tcW w:w="151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92,0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2,01</w:t>
            </w:r>
          </w:p>
        </w:tc>
        <w:tc>
          <w:tcPr>
            <w:tcW w:w="81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14,65</w:t>
            </w:r>
          </w:p>
        </w:tc>
        <w:tc>
          <w:tcPr>
            <w:tcW w:w="70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5,83</w:t>
            </w:r>
          </w:p>
        </w:tc>
      </w:tr>
      <w:tr w:rsidR="009C0BDE" w:rsidRPr="00733E82" w:rsidTr="00733E82">
        <w:trPr>
          <w:trHeight w:val="322"/>
          <w:jc w:val="center"/>
        </w:trPr>
        <w:tc>
          <w:tcPr>
            <w:tcW w:w="1622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33E82">
              <w:rPr>
                <w:sz w:val="24"/>
                <w:szCs w:val="24"/>
              </w:rPr>
              <w:t>Базовая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48,4</w:t>
            </w:r>
          </w:p>
        </w:tc>
        <w:tc>
          <w:tcPr>
            <w:tcW w:w="1417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16,85</w:t>
            </w:r>
          </w:p>
        </w:tc>
        <w:tc>
          <w:tcPr>
            <w:tcW w:w="851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8,16</w:t>
            </w:r>
          </w:p>
        </w:tc>
        <w:tc>
          <w:tcPr>
            <w:tcW w:w="151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90,4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2,51</w:t>
            </w:r>
          </w:p>
        </w:tc>
        <w:tc>
          <w:tcPr>
            <w:tcW w:w="81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13,50</w:t>
            </w:r>
          </w:p>
        </w:tc>
        <w:tc>
          <w:tcPr>
            <w:tcW w:w="70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6,53</w:t>
            </w:r>
          </w:p>
        </w:tc>
      </w:tr>
      <w:tr w:rsidR="009C0BDE" w:rsidRPr="00733E82" w:rsidTr="00733E82">
        <w:trPr>
          <w:trHeight w:val="306"/>
          <w:jc w:val="center"/>
        </w:trPr>
        <w:tc>
          <w:tcPr>
            <w:tcW w:w="1622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33E82">
              <w:rPr>
                <w:sz w:val="24"/>
                <w:szCs w:val="24"/>
              </w:rPr>
              <w:t>Биологиз</w:t>
            </w:r>
            <w:r w:rsidRPr="00733E82">
              <w:rPr>
                <w:sz w:val="24"/>
                <w:szCs w:val="24"/>
              </w:rPr>
              <w:t>и</w:t>
            </w:r>
            <w:r w:rsidRPr="00733E82">
              <w:rPr>
                <w:sz w:val="24"/>
                <w:szCs w:val="24"/>
              </w:rPr>
              <w:t>рованная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47,8</w:t>
            </w:r>
          </w:p>
        </w:tc>
        <w:tc>
          <w:tcPr>
            <w:tcW w:w="1417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17,05</w:t>
            </w:r>
          </w:p>
        </w:tc>
        <w:tc>
          <w:tcPr>
            <w:tcW w:w="851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8,15</w:t>
            </w:r>
          </w:p>
        </w:tc>
        <w:tc>
          <w:tcPr>
            <w:tcW w:w="151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90,5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2,52</w:t>
            </w:r>
          </w:p>
        </w:tc>
        <w:tc>
          <w:tcPr>
            <w:tcW w:w="81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13,65</w:t>
            </w:r>
          </w:p>
        </w:tc>
        <w:tc>
          <w:tcPr>
            <w:tcW w:w="70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6,53</w:t>
            </w:r>
          </w:p>
        </w:tc>
      </w:tr>
      <w:tr w:rsidR="009C0BDE" w:rsidRPr="00733E82" w:rsidTr="00733E82">
        <w:trPr>
          <w:trHeight w:val="322"/>
          <w:jc w:val="center"/>
        </w:trPr>
        <w:tc>
          <w:tcPr>
            <w:tcW w:w="1622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33E82">
              <w:rPr>
                <w:sz w:val="24"/>
                <w:szCs w:val="24"/>
              </w:rPr>
              <w:t>Ресурсосб</w:t>
            </w:r>
            <w:r w:rsidRPr="00733E82">
              <w:rPr>
                <w:sz w:val="24"/>
                <w:szCs w:val="24"/>
              </w:rPr>
              <w:t>е</w:t>
            </w:r>
            <w:r w:rsidRPr="00733E82">
              <w:rPr>
                <w:sz w:val="24"/>
                <w:szCs w:val="24"/>
              </w:rPr>
              <w:t>регающая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47,8</w:t>
            </w:r>
          </w:p>
        </w:tc>
        <w:tc>
          <w:tcPr>
            <w:tcW w:w="1417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17,00</w:t>
            </w:r>
          </w:p>
        </w:tc>
        <w:tc>
          <w:tcPr>
            <w:tcW w:w="851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8,13</w:t>
            </w:r>
          </w:p>
        </w:tc>
        <w:tc>
          <w:tcPr>
            <w:tcW w:w="151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90,6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2,46</w:t>
            </w:r>
          </w:p>
        </w:tc>
        <w:tc>
          <w:tcPr>
            <w:tcW w:w="81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13,70</w:t>
            </w:r>
          </w:p>
        </w:tc>
        <w:tc>
          <w:tcPr>
            <w:tcW w:w="70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6,55</w:t>
            </w:r>
          </w:p>
        </w:tc>
      </w:tr>
      <w:tr w:rsidR="009C0BDE" w:rsidRPr="00733E82" w:rsidTr="00733E82">
        <w:trPr>
          <w:trHeight w:val="322"/>
          <w:jc w:val="center"/>
        </w:trPr>
        <w:tc>
          <w:tcPr>
            <w:tcW w:w="1622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33E82">
              <w:rPr>
                <w:sz w:val="24"/>
                <w:szCs w:val="24"/>
              </w:rPr>
              <w:t>Интенсивная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49,1</w:t>
            </w:r>
          </w:p>
        </w:tc>
        <w:tc>
          <w:tcPr>
            <w:tcW w:w="1417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16,20</w:t>
            </w:r>
          </w:p>
        </w:tc>
        <w:tc>
          <w:tcPr>
            <w:tcW w:w="851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7,95</w:t>
            </w:r>
          </w:p>
        </w:tc>
        <w:tc>
          <w:tcPr>
            <w:tcW w:w="151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88,6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2,81</w:t>
            </w:r>
          </w:p>
        </w:tc>
        <w:tc>
          <w:tcPr>
            <w:tcW w:w="81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12,50</w:t>
            </w:r>
          </w:p>
        </w:tc>
        <w:tc>
          <w:tcPr>
            <w:tcW w:w="70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2"/>
                <w:sz w:val="24"/>
                <w:szCs w:val="24"/>
              </w:rPr>
            </w:pPr>
            <w:r w:rsidRPr="00733E82">
              <w:rPr>
                <w:spacing w:val="-2"/>
                <w:sz w:val="24"/>
                <w:szCs w:val="24"/>
              </w:rPr>
              <w:t>6,14</w:t>
            </w:r>
          </w:p>
        </w:tc>
      </w:tr>
    </w:tbl>
    <w:p w:rsidR="009C0BDE" w:rsidRDefault="009C0BDE" w:rsidP="00EC6F17">
      <w:pPr>
        <w:spacing w:before="240"/>
        <w:ind w:firstLine="0"/>
        <w:rPr>
          <w:spacing w:val="-2"/>
        </w:rPr>
      </w:pPr>
      <w:r>
        <w:rPr>
          <w:spacing w:val="-2"/>
        </w:rPr>
        <w:t xml:space="preserve">    НСР</w:t>
      </w:r>
      <w:r>
        <w:rPr>
          <w:spacing w:val="-2"/>
          <w:vertAlign w:val="subscript"/>
        </w:rPr>
        <w:t xml:space="preserve">05                  </w:t>
      </w:r>
      <w:r>
        <w:rPr>
          <w:spacing w:val="-2"/>
        </w:rPr>
        <w:t>2,5          0,73</w:t>
      </w:r>
    </w:p>
    <w:p w:rsidR="009C0BDE" w:rsidRDefault="009C0BDE" w:rsidP="005D2F73">
      <w:pPr>
        <w:rPr>
          <w:spacing w:val="-2"/>
        </w:rPr>
      </w:pPr>
      <w:r>
        <w:rPr>
          <w:spacing w:val="-2"/>
        </w:rPr>
        <w:t>Во влажные годы урожайность сахарной свеклы по мере повышения уровня плодородия почвы и увеличения норм удобрений существенно во</w:t>
      </w:r>
      <w:r>
        <w:rPr>
          <w:spacing w:val="-2"/>
        </w:rPr>
        <w:t>з</w:t>
      </w:r>
      <w:r>
        <w:rPr>
          <w:spacing w:val="-2"/>
        </w:rPr>
        <w:t xml:space="preserve">растала и достигала максимальной величины (61,6 т/га) при интенсивной технологии, которая предусматривает внесение под основную обработку почвы </w:t>
      </w:r>
      <w:r>
        <w:rPr>
          <w:spacing w:val="-2"/>
          <w:lang w:val="en-US"/>
        </w:rPr>
        <w:t>N</w:t>
      </w:r>
      <w:r w:rsidRPr="007B254E">
        <w:rPr>
          <w:spacing w:val="-2"/>
          <w:vertAlign w:val="subscript"/>
        </w:rPr>
        <w:t>180</w:t>
      </w:r>
      <w:r>
        <w:rPr>
          <w:spacing w:val="-2"/>
          <w:lang w:val="en-US"/>
        </w:rPr>
        <w:t>P</w:t>
      </w:r>
      <w:r w:rsidRPr="007B254E">
        <w:rPr>
          <w:spacing w:val="-2"/>
          <w:vertAlign w:val="subscript"/>
        </w:rPr>
        <w:t>180</w:t>
      </w:r>
      <w:r>
        <w:rPr>
          <w:spacing w:val="-2"/>
          <w:lang w:val="en-US"/>
        </w:rPr>
        <w:t>K</w:t>
      </w:r>
      <w:r w:rsidRPr="007B254E">
        <w:rPr>
          <w:spacing w:val="-2"/>
          <w:vertAlign w:val="subscript"/>
        </w:rPr>
        <w:t>180</w:t>
      </w:r>
      <w:r>
        <w:rPr>
          <w:spacing w:val="-2"/>
        </w:rPr>
        <w:t xml:space="preserve"> + 120 т/га навоза. В сухие годы урожайность  сахарной  свеклы по сравнению с экстенсивной технологией существенно возрастала только при выращивании ее по базовой, ресурсосберегающей и биологиз</w:t>
      </w:r>
      <w:r>
        <w:rPr>
          <w:spacing w:val="-2"/>
        </w:rPr>
        <w:t>и</w:t>
      </w:r>
      <w:r>
        <w:rPr>
          <w:spacing w:val="-2"/>
        </w:rPr>
        <w:t>рованной технологиям, где применялись минимальная (</w:t>
      </w:r>
      <w:r>
        <w:rPr>
          <w:spacing w:val="-2"/>
          <w:lang w:val="en-US"/>
        </w:rPr>
        <w:t>N</w:t>
      </w:r>
      <w:r w:rsidRPr="007B254E">
        <w:rPr>
          <w:spacing w:val="-2"/>
          <w:vertAlign w:val="subscript"/>
        </w:rPr>
        <w:t>45</w:t>
      </w:r>
      <w:r>
        <w:rPr>
          <w:spacing w:val="-2"/>
          <w:lang w:val="en-US"/>
        </w:rPr>
        <w:t>P</w:t>
      </w:r>
      <w:r w:rsidRPr="007B254E">
        <w:rPr>
          <w:spacing w:val="-2"/>
          <w:vertAlign w:val="subscript"/>
        </w:rPr>
        <w:t>45</w:t>
      </w:r>
      <w:r>
        <w:rPr>
          <w:spacing w:val="-2"/>
          <w:lang w:val="en-US"/>
        </w:rPr>
        <w:t>K</w:t>
      </w:r>
      <w:r w:rsidRPr="007B254E">
        <w:rPr>
          <w:spacing w:val="-2"/>
        </w:rPr>
        <w:t>4</w:t>
      </w:r>
      <w:r w:rsidRPr="007B254E">
        <w:rPr>
          <w:spacing w:val="-2"/>
          <w:vertAlign w:val="subscript"/>
        </w:rPr>
        <w:t>5</w:t>
      </w:r>
      <w:r>
        <w:rPr>
          <w:spacing w:val="-2"/>
        </w:rPr>
        <w:t xml:space="preserve"> + </w:t>
      </w:r>
      <w:r w:rsidRPr="007B254E">
        <w:rPr>
          <w:spacing w:val="-2"/>
        </w:rPr>
        <w:t>3</w:t>
      </w:r>
      <w:r>
        <w:rPr>
          <w:spacing w:val="-2"/>
        </w:rPr>
        <w:t>0 т/га навоза</w:t>
      </w:r>
      <w:r w:rsidRPr="007B254E">
        <w:rPr>
          <w:spacing w:val="-2"/>
        </w:rPr>
        <w:t xml:space="preserve">) </w:t>
      </w:r>
      <w:r>
        <w:rPr>
          <w:spacing w:val="-2"/>
        </w:rPr>
        <w:t>и средняя (</w:t>
      </w:r>
      <w:r>
        <w:rPr>
          <w:spacing w:val="-2"/>
          <w:lang w:val="en-US"/>
        </w:rPr>
        <w:t>N</w:t>
      </w:r>
      <w:r>
        <w:rPr>
          <w:spacing w:val="-2"/>
          <w:vertAlign w:val="subscript"/>
        </w:rPr>
        <w:t>9</w:t>
      </w:r>
      <w:r w:rsidRPr="007B254E">
        <w:rPr>
          <w:spacing w:val="-2"/>
          <w:vertAlign w:val="subscript"/>
        </w:rPr>
        <w:t>0</w:t>
      </w:r>
      <w:r>
        <w:rPr>
          <w:spacing w:val="-2"/>
          <w:lang w:val="en-US"/>
        </w:rPr>
        <w:t>P</w:t>
      </w:r>
      <w:r>
        <w:rPr>
          <w:spacing w:val="-2"/>
          <w:vertAlign w:val="subscript"/>
        </w:rPr>
        <w:t>9</w:t>
      </w:r>
      <w:r w:rsidRPr="007B254E">
        <w:rPr>
          <w:spacing w:val="-2"/>
          <w:vertAlign w:val="subscript"/>
        </w:rPr>
        <w:t>0</w:t>
      </w:r>
      <w:r>
        <w:rPr>
          <w:spacing w:val="-2"/>
          <w:lang w:val="en-US"/>
        </w:rPr>
        <w:t>K</w:t>
      </w:r>
      <w:r>
        <w:rPr>
          <w:spacing w:val="-2"/>
          <w:vertAlign w:val="subscript"/>
        </w:rPr>
        <w:t>9</w:t>
      </w:r>
      <w:r w:rsidRPr="007B254E">
        <w:rPr>
          <w:spacing w:val="-2"/>
          <w:vertAlign w:val="subscript"/>
        </w:rPr>
        <w:t>0</w:t>
      </w:r>
      <w:r>
        <w:rPr>
          <w:spacing w:val="-2"/>
        </w:rPr>
        <w:t xml:space="preserve"> + 60 т/га навоза) норма удобрения. При выр</w:t>
      </w:r>
      <w:r>
        <w:rPr>
          <w:spacing w:val="-2"/>
        </w:rPr>
        <w:t>а</w:t>
      </w:r>
      <w:r>
        <w:rPr>
          <w:spacing w:val="-2"/>
        </w:rPr>
        <w:t xml:space="preserve">щивания сахарной свеклы по интенсивной технологии, согласно которой  вносили </w:t>
      </w:r>
      <w:r>
        <w:rPr>
          <w:spacing w:val="-2"/>
          <w:lang w:val="en-US"/>
        </w:rPr>
        <w:t>N</w:t>
      </w:r>
      <w:r w:rsidRPr="007B254E">
        <w:rPr>
          <w:spacing w:val="-2"/>
          <w:vertAlign w:val="subscript"/>
        </w:rPr>
        <w:t>180</w:t>
      </w:r>
      <w:r>
        <w:rPr>
          <w:spacing w:val="-2"/>
          <w:lang w:val="en-US"/>
        </w:rPr>
        <w:t>P</w:t>
      </w:r>
      <w:r w:rsidRPr="007B254E">
        <w:rPr>
          <w:spacing w:val="-2"/>
          <w:vertAlign w:val="subscript"/>
        </w:rPr>
        <w:t>180</w:t>
      </w:r>
      <w:r>
        <w:rPr>
          <w:spacing w:val="-2"/>
          <w:lang w:val="en-US"/>
        </w:rPr>
        <w:t>K</w:t>
      </w:r>
      <w:r w:rsidRPr="007B254E">
        <w:rPr>
          <w:spacing w:val="-2"/>
          <w:vertAlign w:val="subscript"/>
        </w:rPr>
        <w:t>180</w:t>
      </w:r>
      <w:r>
        <w:rPr>
          <w:spacing w:val="-2"/>
        </w:rPr>
        <w:t xml:space="preserve"> + 120 т/га навоза, продуктивность культуры сущес</w:t>
      </w:r>
      <w:r>
        <w:rPr>
          <w:spacing w:val="-2"/>
        </w:rPr>
        <w:t>т</w:t>
      </w:r>
      <w:r>
        <w:rPr>
          <w:spacing w:val="-2"/>
        </w:rPr>
        <w:t xml:space="preserve">венно снижалась по сравнению с ресурсосберегающей, базовой и </w:t>
      </w:r>
      <w:r w:rsidRPr="00C30D2A">
        <w:rPr>
          <w:spacing w:val="-6"/>
        </w:rPr>
        <w:t>биолог</w:t>
      </w:r>
      <w:r w:rsidRPr="00C30D2A">
        <w:rPr>
          <w:spacing w:val="-6"/>
        </w:rPr>
        <w:t>и</w:t>
      </w:r>
      <w:r w:rsidRPr="00C30D2A">
        <w:rPr>
          <w:spacing w:val="-6"/>
        </w:rPr>
        <w:t>зированной технологиями. Это объясняется тем, что при внесении высокой нормы удобрения сахарная свекла в первую половину вегетации формировала мощно развитую листовую поверхность, что вызывало повышенный расход влаги на транспирацию. В результате этого во второй  половине вегетации в первом минимуме оказывалась влага, темпы отмирания листьев нижнего и среднего ярусов усиливались, а прирост корнеплодов заметно снижался.</w:t>
      </w:r>
    </w:p>
    <w:p w:rsidR="009C0BDE" w:rsidRDefault="009C0BDE" w:rsidP="005D2F73">
      <w:pPr>
        <w:rPr>
          <w:spacing w:val="-2"/>
        </w:rPr>
      </w:pPr>
      <w:r>
        <w:rPr>
          <w:spacing w:val="-2"/>
        </w:rPr>
        <w:t>В среднем за годы исследований урожайность сахарной свеклы при выращивании ее по базовой, биологизированной, ресурсосберегающей и интенсивной технологиям была примерно одинаковой и превышала ур</w:t>
      </w:r>
      <w:r>
        <w:rPr>
          <w:spacing w:val="-2"/>
        </w:rPr>
        <w:t>о</w:t>
      </w:r>
      <w:r>
        <w:rPr>
          <w:spacing w:val="-2"/>
        </w:rPr>
        <w:t>жайность при экстенсивной технологии на 8,0–9,3 т/га, или на 20,0–23,4 %.</w:t>
      </w:r>
    </w:p>
    <w:p w:rsidR="009C0BDE" w:rsidRDefault="009C0BDE" w:rsidP="005D2F73">
      <w:pPr>
        <w:rPr>
          <w:spacing w:val="-2"/>
        </w:rPr>
      </w:pPr>
      <w:r>
        <w:rPr>
          <w:spacing w:val="-2"/>
        </w:rPr>
        <w:t>Выявленные закономерности изменения продуктивности сахарной свеклы в зависимости от условий и приемов ее выращивания свидетельс</w:t>
      </w:r>
      <w:r>
        <w:rPr>
          <w:spacing w:val="-2"/>
        </w:rPr>
        <w:t>т</w:t>
      </w:r>
      <w:r>
        <w:rPr>
          <w:spacing w:val="-2"/>
        </w:rPr>
        <w:t>вуют о том, что при изучаемых величинах каждого фактора была достигн</w:t>
      </w:r>
      <w:r>
        <w:rPr>
          <w:spacing w:val="-2"/>
        </w:rPr>
        <w:t>у</w:t>
      </w:r>
      <w:r>
        <w:rPr>
          <w:spacing w:val="-2"/>
        </w:rPr>
        <w:t>та максимальная урожайность отечественного и зарубежного гибридов (Дружба МС-34 и Крета) в неорошаемых условиях. Поэтому для повышения продуктивности этой культуры необходимо проводить исследования по с</w:t>
      </w:r>
      <w:r>
        <w:rPr>
          <w:spacing w:val="-2"/>
        </w:rPr>
        <w:t>о</w:t>
      </w:r>
      <w:r>
        <w:rPr>
          <w:spacing w:val="-2"/>
        </w:rPr>
        <w:t>вершенствованию других элементов технологии, прежде всего направле</w:t>
      </w:r>
      <w:r>
        <w:rPr>
          <w:spacing w:val="-2"/>
        </w:rPr>
        <w:t>н</w:t>
      </w:r>
      <w:r>
        <w:rPr>
          <w:spacing w:val="-2"/>
        </w:rPr>
        <w:t>ных на увеличение накопления  влаги в почве и рациональное ее использ</w:t>
      </w:r>
      <w:r>
        <w:rPr>
          <w:spacing w:val="-2"/>
        </w:rPr>
        <w:t>о</w:t>
      </w:r>
      <w:r>
        <w:rPr>
          <w:spacing w:val="-2"/>
        </w:rPr>
        <w:t>вание растениями свеклы во время вегетации, применение микроэлементов и регуляторов роста растений, а также использование новых, более проду</w:t>
      </w:r>
      <w:r>
        <w:rPr>
          <w:spacing w:val="-2"/>
        </w:rPr>
        <w:t>к</w:t>
      </w:r>
      <w:r>
        <w:rPr>
          <w:spacing w:val="-2"/>
        </w:rPr>
        <w:t>тивных сортов и гибридов.</w:t>
      </w:r>
    </w:p>
    <w:p w:rsidR="009C0BDE" w:rsidRDefault="009C0BDE" w:rsidP="005D2F73">
      <w:pPr>
        <w:rPr>
          <w:spacing w:val="-2"/>
        </w:rPr>
      </w:pPr>
      <w:r>
        <w:rPr>
          <w:spacing w:val="-2"/>
        </w:rPr>
        <w:t>Во все годы исследований наиболее высоким содержанием сахара о</w:t>
      </w:r>
      <w:r>
        <w:rPr>
          <w:spacing w:val="-2"/>
        </w:rPr>
        <w:t>т</w:t>
      </w:r>
      <w:r>
        <w:rPr>
          <w:spacing w:val="-2"/>
        </w:rPr>
        <w:t>личались корнеплоды сахарной свеклы как отечественной, так и зарубежной селекции на варианте экстенсивной технологии. При этом содержание сах</w:t>
      </w:r>
      <w:r>
        <w:rPr>
          <w:spacing w:val="-2"/>
        </w:rPr>
        <w:t>а</w:t>
      </w:r>
      <w:r>
        <w:rPr>
          <w:spacing w:val="-2"/>
        </w:rPr>
        <w:t>ра в корнеплодах гибрида зарубежной селекции Крета было в среднем на 1,65 % абс. выше, чем у отечественного гибрида Дружба МС-34. Повыш</w:t>
      </w:r>
      <w:r>
        <w:rPr>
          <w:spacing w:val="-2"/>
        </w:rPr>
        <w:t>е</w:t>
      </w:r>
      <w:r>
        <w:rPr>
          <w:spacing w:val="-2"/>
        </w:rPr>
        <w:t>ние плодородия почвы и применение удобрений обусловливало существе</w:t>
      </w:r>
      <w:r>
        <w:rPr>
          <w:spacing w:val="-2"/>
        </w:rPr>
        <w:t>н</w:t>
      </w:r>
      <w:r>
        <w:rPr>
          <w:spacing w:val="-2"/>
        </w:rPr>
        <w:t>ное снижение сахаристости корнеплодов. Минимальная величина этого п</w:t>
      </w:r>
      <w:r>
        <w:rPr>
          <w:spacing w:val="-2"/>
        </w:rPr>
        <w:t>о</w:t>
      </w:r>
      <w:r>
        <w:rPr>
          <w:spacing w:val="-2"/>
        </w:rPr>
        <w:t>казателя получена при выращивании сахарной свеклы по интенсивной те</w:t>
      </w:r>
      <w:r>
        <w:rPr>
          <w:spacing w:val="-2"/>
        </w:rPr>
        <w:t>х</w:t>
      </w:r>
      <w:r>
        <w:rPr>
          <w:spacing w:val="-2"/>
        </w:rPr>
        <w:t>нологии.</w:t>
      </w:r>
    </w:p>
    <w:p w:rsidR="009C0BDE" w:rsidRDefault="009C0BDE" w:rsidP="005D2F73">
      <w:pPr>
        <w:rPr>
          <w:spacing w:val="-2"/>
        </w:rPr>
      </w:pPr>
      <w:r>
        <w:rPr>
          <w:spacing w:val="-2"/>
        </w:rPr>
        <w:t>Минимальный сбор сахара (7,02 т/га) в среднем за годы исследований получен при экстенсивной, а максимальный (8,16 т/га) – при базовой техн</w:t>
      </w:r>
      <w:r>
        <w:rPr>
          <w:spacing w:val="-2"/>
        </w:rPr>
        <w:t>о</w:t>
      </w:r>
      <w:r>
        <w:rPr>
          <w:spacing w:val="-2"/>
        </w:rPr>
        <w:t>логии выращивания сахарной свеклы.</w:t>
      </w:r>
    </w:p>
    <w:p w:rsidR="009C0BDE" w:rsidRDefault="009C0BDE" w:rsidP="005D2F73">
      <w:pPr>
        <w:rPr>
          <w:spacing w:val="-2"/>
        </w:rPr>
      </w:pPr>
      <w:r>
        <w:rPr>
          <w:spacing w:val="-2"/>
        </w:rPr>
        <w:t>Повышение уровня плодородия почвы и применение удобрений сопр</w:t>
      </w:r>
      <w:r>
        <w:rPr>
          <w:spacing w:val="-2"/>
        </w:rPr>
        <w:t>о</w:t>
      </w:r>
      <w:r>
        <w:rPr>
          <w:spacing w:val="-2"/>
        </w:rPr>
        <w:t>вождалось заметным увеличением потерь сахара в мелассе и снижением доброкачественности очищенного сока, в результате чего выход белого с</w:t>
      </w:r>
      <w:r>
        <w:rPr>
          <w:spacing w:val="-2"/>
        </w:rPr>
        <w:t>а</w:t>
      </w:r>
      <w:r>
        <w:rPr>
          <w:spacing w:val="-2"/>
        </w:rPr>
        <w:t>хара уменьшался с 14,65 % абс. при экстенсивной до 12,50 % при интенси</w:t>
      </w:r>
      <w:r>
        <w:rPr>
          <w:spacing w:val="-2"/>
        </w:rPr>
        <w:t>в</w:t>
      </w:r>
      <w:r>
        <w:rPr>
          <w:spacing w:val="-2"/>
        </w:rPr>
        <w:t>ной технологии.</w:t>
      </w:r>
    </w:p>
    <w:p w:rsidR="009C0BDE" w:rsidRPr="003170C3" w:rsidRDefault="009C0BDE" w:rsidP="003170C3">
      <w:pPr>
        <w:spacing w:line="348" w:lineRule="auto"/>
        <w:rPr>
          <w:spacing w:val="-6"/>
        </w:rPr>
      </w:pPr>
      <w:r>
        <w:rPr>
          <w:spacing w:val="-2"/>
        </w:rPr>
        <w:t xml:space="preserve">Хотя по мере </w:t>
      </w:r>
      <w:r w:rsidRPr="003170C3">
        <w:rPr>
          <w:spacing w:val="-6"/>
        </w:rPr>
        <w:t>интенсификации технологии выращивания сахарной све</w:t>
      </w:r>
      <w:r w:rsidRPr="003170C3">
        <w:rPr>
          <w:spacing w:val="-6"/>
        </w:rPr>
        <w:t>к</w:t>
      </w:r>
      <w:r w:rsidRPr="003170C3">
        <w:rPr>
          <w:spacing w:val="-6"/>
        </w:rPr>
        <w:t>лы  и наблюдалось снижение технологических качеств сырья, выход белого сахар</w:t>
      </w:r>
      <w:r>
        <w:rPr>
          <w:spacing w:val="-6"/>
        </w:rPr>
        <w:t>а</w:t>
      </w:r>
      <w:r w:rsidRPr="003170C3">
        <w:rPr>
          <w:spacing w:val="-6"/>
        </w:rPr>
        <w:t xml:space="preserve"> с единицы площади посева при повышении плодородия почвы и внес</w:t>
      </w:r>
      <w:r w:rsidRPr="003170C3">
        <w:rPr>
          <w:spacing w:val="-6"/>
        </w:rPr>
        <w:t>е</w:t>
      </w:r>
      <w:r w:rsidRPr="003170C3">
        <w:rPr>
          <w:spacing w:val="-6"/>
        </w:rPr>
        <w:t>нии удобрений заметно увеличивался за счет роста урожайности корнеплодов.</w:t>
      </w:r>
    </w:p>
    <w:p w:rsidR="009C0BDE" w:rsidRPr="003170C3" w:rsidRDefault="009C0BDE" w:rsidP="00C30D2A">
      <w:pPr>
        <w:spacing w:line="348" w:lineRule="auto"/>
        <w:ind w:firstLine="0"/>
        <w:rPr>
          <w:spacing w:val="-6"/>
        </w:rPr>
      </w:pPr>
      <w:r w:rsidRPr="003170C3">
        <w:rPr>
          <w:spacing w:val="-6"/>
        </w:rPr>
        <w:t xml:space="preserve">Максимальный выход белого сахара с </w:t>
      </w:r>
      <w:r>
        <w:rPr>
          <w:spacing w:val="-6"/>
        </w:rPr>
        <w:t>1 га</w:t>
      </w:r>
      <w:r w:rsidRPr="003170C3">
        <w:rPr>
          <w:spacing w:val="-6"/>
        </w:rPr>
        <w:t xml:space="preserve"> посева</w:t>
      </w:r>
      <w:r>
        <w:rPr>
          <w:spacing w:val="-6"/>
        </w:rPr>
        <w:t>,</w:t>
      </w:r>
      <w:r w:rsidRPr="003170C3">
        <w:rPr>
          <w:spacing w:val="-6"/>
        </w:rPr>
        <w:t xml:space="preserve"> равный 6,53</w:t>
      </w:r>
      <w:r>
        <w:rPr>
          <w:spacing w:val="-6"/>
        </w:rPr>
        <w:t>–</w:t>
      </w:r>
      <w:r w:rsidRPr="003170C3">
        <w:rPr>
          <w:spacing w:val="-6"/>
        </w:rPr>
        <w:t>6,55 т/га</w:t>
      </w:r>
      <w:r>
        <w:rPr>
          <w:spacing w:val="-6"/>
        </w:rPr>
        <w:t>,</w:t>
      </w:r>
      <w:r w:rsidRPr="003170C3">
        <w:rPr>
          <w:spacing w:val="-6"/>
        </w:rPr>
        <w:t xml:space="preserve"> обе</w:t>
      </w:r>
      <w:r w:rsidRPr="003170C3">
        <w:rPr>
          <w:spacing w:val="-6"/>
        </w:rPr>
        <w:t>с</w:t>
      </w:r>
      <w:r w:rsidRPr="003170C3">
        <w:rPr>
          <w:spacing w:val="-6"/>
        </w:rPr>
        <w:t>печивали базовая, биологизированная и ресурсосберегающая технологии в</w:t>
      </w:r>
      <w:r w:rsidRPr="003170C3">
        <w:rPr>
          <w:spacing w:val="-6"/>
        </w:rPr>
        <w:t>ы</w:t>
      </w:r>
      <w:r w:rsidRPr="003170C3">
        <w:rPr>
          <w:spacing w:val="-6"/>
        </w:rPr>
        <w:t>ращивания сахарной свеклы.</w:t>
      </w:r>
    </w:p>
    <w:p w:rsidR="009C0BDE" w:rsidRPr="003170C3" w:rsidRDefault="009C0BDE" w:rsidP="003170C3">
      <w:pPr>
        <w:spacing w:line="348" w:lineRule="auto"/>
        <w:rPr>
          <w:spacing w:val="-6"/>
        </w:rPr>
      </w:pPr>
      <w:r w:rsidRPr="003170C3">
        <w:rPr>
          <w:spacing w:val="-6"/>
        </w:rPr>
        <w:t>Расчет экономической эффективности приемов выращивания сахарной свеклы позволяет  сельхозпроизводителям выбрать ту или иную технологию возделывания в зависимости от технико-экономических возможностей хозя</w:t>
      </w:r>
      <w:r w:rsidRPr="003170C3">
        <w:rPr>
          <w:spacing w:val="-6"/>
        </w:rPr>
        <w:t>й</w:t>
      </w:r>
      <w:r w:rsidRPr="003170C3">
        <w:rPr>
          <w:spacing w:val="-6"/>
        </w:rPr>
        <w:t>ства. При этом она должна обеспечивать получение высоких урожаев качес</w:t>
      </w:r>
      <w:r w:rsidRPr="003170C3">
        <w:rPr>
          <w:spacing w:val="-6"/>
        </w:rPr>
        <w:t>т</w:t>
      </w:r>
      <w:r w:rsidRPr="003170C3">
        <w:rPr>
          <w:spacing w:val="-6"/>
        </w:rPr>
        <w:t>венной продукции с минимальными затратами на ее производств</w:t>
      </w:r>
      <w:r>
        <w:rPr>
          <w:spacing w:val="-6"/>
        </w:rPr>
        <w:t>о</w:t>
      </w:r>
      <w:r w:rsidRPr="003170C3">
        <w:rPr>
          <w:spacing w:val="-6"/>
        </w:rPr>
        <w:t>. При расч</w:t>
      </w:r>
      <w:r w:rsidRPr="003170C3">
        <w:rPr>
          <w:spacing w:val="-6"/>
        </w:rPr>
        <w:t>е</w:t>
      </w:r>
      <w:r w:rsidRPr="003170C3">
        <w:rPr>
          <w:spacing w:val="-6"/>
        </w:rPr>
        <w:t>те эффективности альтернативных технологий выращивания сахарной свеклы использовались методические рекомендации по определению экономической эффективности использования научных разработок в земледелии [2].</w:t>
      </w:r>
    </w:p>
    <w:p w:rsidR="009C0BDE" w:rsidRDefault="009C0BDE" w:rsidP="003170C3">
      <w:pPr>
        <w:spacing w:line="348" w:lineRule="auto"/>
        <w:rPr>
          <w:spacing w:val="-6"/>
        </w:rPr>
      </w:pPr>
      <w:r w:rsidRPr="003170C3">
        <w:rPr>
          <w:spacing w:val="-6"/>
        </w:rPr>
        <w:t>Производственные затраты нами рассчитывались по технологическим картам</w:t>
      </w:r>
      <w:r>
        <w:rPr>
          <w:spacing w:val="-6"/>
        </w:rPr>
        <w:t>,</w:t>
      </w:r>
      <w:r w:rsidRPr="003170C3">
        <w:rPr>
          <w:spacing w:val="-6"/>
        </w:rPr>
        <w:t xml:space="preserve"> составленным для каждой технологии выращивания сахарной свеклы. Нормативы на выполнение отдельных работ и цены на материально-технические средства определялись по состоянию на 1 января 2013 г. Сто</w:t>
      </w:r>
      <w:r w:rsidRPr="003170C3">
        <w:rPr>
          <w:spacing w:val="-6"/>
        </w:rPr>
        <w:t>и</w:t>
      </w:r>
      <w:r w:rsidRPr="003170C3">
        <w:rPr>
          <w:spacing w:val="-6"/>
        </w:rPr>
        <w:t>мость валовой продукции рассчитывались по цене реализации за 1 ц корн</w:t>
      </w:r>
      <w:r w:rsidRPr="003170C3">
        <w:rPr>
          <w:spacing w:val="-6"/>
        </w:rPr>
        <w:t>е</w:t>
      </w:r>
      <w:r w:rsidRPr="003170C3">
        <w:rPr>
          <w:spacing w:val="-6"/>
        </w:rPr>
        <w:t>плодов – 180 руб</w:t>
      </w:r>
      <w:r>
        <w:rPr>
          <w:spacing w:val="-6"/>
        </w:rPr>
        <w:t>.</w:t>
      </w:r>
    </w:p>
    <w:p w:rsidR="009C0BDE" w:rsidRPr="003170C3" w:rsidRDefault="009C0BDE" w:rsidP="00C30D2A">
      <w:pPr>
        <w:spacing w:line="348" w:lineRule="auto"/>
        <w:rPr>
          <w:spacing w:val="-6"/>
        </w:rPr>
      </w:pPr>
      <w:r w:rsidRPr="003170C3">
        <w:rPr>
          <w:spacing w:val="-6"/>
        </w:rPr>
        <w:t>В условиях рыночной экономики перед сельскохозяйственным произво</w:t>
      </w:r>
      <w:r w:rsidRPr="003170C3">
        <w:rPr>
          <w:spacing w:val="-6"/>
        </w:rPr>
        <w:t>д</w:t>
      </w:r>
      <w:r w:rsidRPr="003170C3">
        <w:rPr>
          <w:spacing w:val="-6"/>
        </w:rPr>
        <w:t xml:space="preserve">ством остро </w:t>
      </w:r>
      <w:r>
        <w:rPr>
          <w:spacing w:val="-6"/>
        </w:rPr>
        <w:t>в</w:t>
      </w:r>
      <w:r w:rsidRPr="003170C3">
        <w:rPr>
          <w:spacing w:val="-6"/>
        </w:rPr>
        <w:t>стала проблема рационального потребления энергии при прои</w:t>
      </w:r>
      <w:r w:rsidRPr="003170C3">
        <w:rPr>
          <w:spacing w:val="-6"/>
        </w:rPr>
        <w:t>з</w:t>
      </w:r>
      <w:r w:rsidRPr="003170C3">
        <w:rPr>
          <w:spacing w:val="-6"/>
        </w:rPr>
        <w:t xml:space="preserve">водстве продукции. </w:t>
      </w:r>
      <w:r>
        <w:rPr>
          <w:spacing w:val="-6"/>
        </w:rPr>
        <w:t>П</w:t>
      </w:r>
      <w:r w:rsidRPr="003170C3">
        <w:rPr>
          <w:spacing w:val="-6"/>
        </w:rPr>
        <w:t xml:space="preserve">роблема вызвана резким </w:t>
      </w:r>
      <w:r>
        <w:rPr>
          <w:spacing w:val="-6"/>
        </w:rPr>
        <w:t>повышением</w:t>
      </w:r>
      <w:r w:rsidRPr="003170C3">
        <w:rPr>
          <w:spacing w:val="-6"/>
        </w:rPr>
        <w:t xml:space="preserve"> стоимости эне</w:t>
      </w:r>
      <w:r w:rsidRPr="003170C3">
        <w:rPr>
          <w:spacing w:val="-6"/>
        </w:rPr>
        <w:t>р</w:t>
      </w:r>
      <w:r w:rsidRPr="003170C3">
        <w:rPr>
          <w:spacing w:val="-6"/>
        </w:rPr>
        <w:t>гоносителей, удобрений, средств защиты растений, объемы затрат на которые значительно возрастают по мере интенсификаци</w:t>
      </w:r>
      <w:r>
        <w:rPr>
          <w:spacing w:val="-6"/>
        </w:rPr>
        <w:t>и</w:t>
      </w:r>
      <w:r w:rsidRPr="003170C3">
        <w:rPr>
          <w:spacing w:val="-6"/>
        </w:rPr>
        <w:t xml:space="preserve"> технологий.</w:t>
      </w:r>
    </w:p>
    <w:p w:rsidR="009C0BDE" w:rsidRPr="003170C3" w:rsidRDefault="009C0BDE" w:rsidP="003170C3">
      <w:pPr>
        <w:spacing w:line="348" w:lineRule="auto"/>
        <w:rPr>
          <w:spacing w:val="-6"/>
        </w:rPr>
      </w:pPr>
    </w:p>
    <w:p w:rsidR="009C0BDE" w:rsidRDefault="009C0BDE" w:rsidP="003170C3">
      <w:pPr>
        <w:spacing w:line="348" w:lineRule="auto"/>
        <w:rPr>
          <w:spacing w:val="-6"/>
        </w:rPr>
      </w:pPr>
      <w:r w:rsidRPr="003170C3">
        <w:rPr>
          <w:spacing w:val="-6"/>
        </w:rPr>
        <w:t>Расч</w:t>
      </w:r>
      <w:r>
        <w:rPr>
          <w:spacing w:val="-6"/>
        </w:rPr>
        <w:t>е</w:t>
      </w:r>
      <w:r w:rsidRPr="003170C3">
        <w:rPr>
          <w:spacing w:val="-6"/>
        </w:rPr>
        <w:t>т экономической эффективности альтернативных технологий в</w:t>
      </w:r>
      <w:r w:rsidRPr="003170C3">
        <w:rPr>
          <w:spacing w:val="-6"/>
        </w:rPr>
        <w:t>ы</w:t>
      </w:r>
      <w:r w:rsidRPr="003170C3">
        <w:rPr>
          <w:spacing w:val="-6"/>
        </w:rPr>
        <w:t xml:space="preserve">ращивания сахарной свеклы  показал, что по мере увеличения норм удобрений и интенсификации защиты растений производственные затраты в расчете на </w:t>
      </w:r>
      <w:r>
        <w:rPr>
          <w:spacing w:val="-6"/>
        </w:rPr>
        <w:t xml:space="preserve">   </w:t>
      </w:r>
      <w:r w:rsidRPr="003170C3">
        <w:rPr>
          <w:spacing w:val="-6"/>
        </w:rPr>
        <w:t>1 га увеличиваются с 20197 до 52821 руб</w:t>
      </w:r>
      <w:r>
        <w:rPr>
          <w:spacing w:val="-6"/>
        </w:rPr>
        <w:t>.</w:t>
      </w:r>
      <w:r w:rsidRPr="003170C3">
        <w:rPr>
          <w:spacing w:val="-6"/>
        </w:rPr>
        <w:t>, а себестоимость 1 ц корнеплодов возрастает с 51 до 108 руб</w:t>
      </w:r>
      <w:r>
        <w:rPr>
          <w:spacing w:val="-6"/>
        </w:rPr>
        <w:t>.</w:t>
      </w:r>
      <w:r w:rsidRPr="003170C3">
        <w:rPr>
          <w:spacing w:val="-6"/>
        </w:rPr>
        <w:t xml:space="preserve"> (таблица 5).</w:t>
      </w:r>
    </w:p>
    <w:p w:rsidR="009C0BDE" w:rsidRPr="001C50E0" w:rsidRDefault="009C0BDE" w:rsidP="00C30D2A">
      <w:pPr>
        <w:spacing w:before="120" w:line="276" w:lineRule="auto"/>
        <w:ind w:firstLine="0"/>
        <w:rPr>
          <w:spacing w:val="-6"/>
          <w:sz w:val="24"/>
        </w:rPr>
      </w:pPr>
      <w:r w:rsidRPr="001C50E0">
        <w:rPr>
          <w:spacing w:val="-6"/>
          <w:sz w:val="24"/>
        </w:rPr>
        <w:t>Таблица 5 – Экономическая эффективность альтернативных технологий выращивания с</w:t>
      </w:r>
      <w:r w:rsidRPr="001C50E0">
        <w:rPr>
          <w:spacing w:val="-6"/>
          <w:sz w:val="24"/>
        </w:rPr>
        <w:t>а</w:t>
      </w:r>
      <w:r w:rsidRPr="001C50E0">
        <w:rPr>
          <w:spacing w:val="-6"/>
          <w:sz w:val="24"/>
        </w:rPr>
        <w:t>харной свеклы (в ценах 2012 г.)</w:t>
      </w:r>
    </w:p>
    <w:tbl>
      <w:tblPr>
        <w:tblW w:w="0" w:type="auto"/>
        <w:jc w:val="center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134"/>
        <w:gridCol w:w="1417"/>
        <w:gridCol w:w="1276"/>
        <w:gridCol w:w="1276"/>
        <w:gridCol w:w="1134"/>
        <w:gridCol w:w="1134"/>
      </w:tblGrid>
      <w:tr w:rsidR="009C0BDE" w:rsidRPr="00733E82" w:rsidTr="00733E82">
        <w:trPr>
          <w:trHeight w:val="1668"/>
          <w:jc w:val="center"/>
        </w:trPr>
        <w:tc>
          <w:tcPr>
            <w:tcW w:w="198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Технология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Урожа</w:t>
            </w:r>
            <w:r w:rsidRPr="00733E82">
              <w:rPr>
                <w:spacing w:val="-6"/>
                <w:sz w:val="24"/>
              </w:rPr>
              <w:t>й</w:t>
            </w:r>
            <w:r w:rsidRPr="00733E82">
              <w:rPr>
                <w:spacing w:val="-6"/>
                <w:sz w:val="24"/>
              </w:rPr>
              <w:t>ность, т/га</w:t>
            </w:r>
          </w:p>
        </w:tc>
        <w:tc>
          <w:tcPr>
            <w:tcW w:w="1417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Произво</w:t>
            </w:r>
            <w:r w:rsidRPr="00733E82">
              <w:rPr>
                <w:spacing w:val="-6"/>
                <w:sz w:val="24"/>
              </w:rPr>
              <w:t>д</w:t>
            </w:r>
            <w:r w:rsidRPr="00733E82">
              <w:rPr>
                <w:spacing w:val="-6"/>
                <w:sz w:val="24"/>
              </w:rPr>
              <w:t>ственные затраты на 1 га, руб.</w:t>
            </w:r>
          </w:p>
        </w:tc>
        <w:tc>
          <w:tcPr>
            <w:tcW w:w="127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Себесто</w:t>
            </w:r>
            <w:r w:rsidRPr="00733E82">
              <w:rPr>
                <w:spacing w:val="-6"/>
                <w:sz w:val="24"/>
              </w:rPr>
              <w:t>и</w:t>
            </w:r>
            <w:r w:rsidRPr="00733E82">
              <w:rPr>
                <w:spacing w:val="-6"/>
                <w:sz w:val="24"/>
              </w:rPr>
              <w:t>мость 1 ц корнепл</w:t>
            </w:r>
            <w:r w:rsidRPr="00733E82">
              <w:rPr>
                <w:spacing w:val="-6"/>
                <w:sz w:val="24"/>
              </w:rPr>
              <w:t>о</w:t>
            </w:r>
            <w:r w:rsidRPr="00733E82">
              <w:rPr>
                <w:spacing w:val="-6"/>
                <w:sz w:val="24"/>
              </w:rPr>
              <w:t>дов, руб.</w:t>
            </w:r>
          </w:p>
        </w:tc>
        <w:tc>
          <w:tcPr>
            <w:tcW w:w="127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Стоимость валовой продукции с 1 га, руб.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Чистый доход с  1 га, руб.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Рент</w:t>
            </w:r>
            <w:r w:rsidRPr="00733E82">
              <w:rPr>
                <w:spacing w:val="-6"/>
                <w:sz w:val="24"/>
              </w:rPr>
              <w:t>а</w:t>
            </w:r>
            <w:r w:rsidRPr="00733E82">
              <w:rPr>
                <w:spacing w:val="-6"/>
                <w:sz w:val="24"/>
              </w:rPr>
              <w:t>бел</w:t>
            </w:r>
            <w:r w:rsidRPr="00733E82">
              <w:rPr>
                <w:spacing w:val="-6"/>
                <w:sz w:val="24"/>
              </w:rPr>
              <w:t>ь</w:t>
            </w:r>
            <w:r w:rsidRPr="00733E82">
              <w:rPr>
                <w:spacing w:val="-6"/>
                <w:sz w:val="24"/>
              </w:rPr>
              <w:t>ность, %</w:t>
            </w:r>
          </w:p>
        </w:tc>
      </w:tr>
      <w:tr w:rsidR="009C0BDE" w:rsidRPr="00733E82" w:rsidTr="00733E82">
        <w:trPr>
          <w:trHeight w:val="425"/>
          <w:jc w:val="center"/>
        </w:trPr>
        <w:tc>
          <w:tcPr>
            <w:tcW w:w="198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Экстенсивная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39,8</w:t>
            </w:r>
          </w:p>
        </w:tc>
        <w:tc>
          <w:tcPr>
            <w:tcW w:w="1417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20197</w:t>
            </w:r>
          </w:p>
        </w:tc>
        <w:tc>
          <w:tcPr>
            <w:tcW w:w="127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51</w:t>
            </w:r>
          </w:p>
        </w:tc>
        <w:tc>
          <w:tcPr>
            <w:tcW w:w="127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71640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51443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255</w:t>
            </w:r>
          </w:p>
        </w:tc>
      </w:tr>
      <w:tr w:rsidR="009C0BDE" w:rsidRPr="00733E82" w:rsidTr="00733E82">
        <w:trPr>
          <w:trHeight w:val="409"/>
          <w:jc w:val="center"/>
        </w:trPr>
        <w:tc>
          <w:tcPr>
            <w:tcW w:w="198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Базовая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48,4</w:t>
            </w:r>
          </w:p>
        </w:tc>
        <w:tc>
          <w:tcPr>
            <w:tcW w:w="1417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35759</w:t>
            </w:r>
          </w:p>
        </w:tc>
        <w:tc>
          <w:tcPr>
            <w:tcW w:w="127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74</w:t>
            </w:r>
          </w:p>
        </w:tc>
        <w:tc>
          <w:tcPr>
            <w:tcW w:w="127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87120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51361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144</w:t>
            </w:r>
          </w:p>
        </w:tc>
      </w:tr>
      <w:tr w:rsidR="009C0BDE" w:rsidRPr="00733E82" w:rsidTr="00733E82">
        <w:trPr>
          <w:trHeight w:val="409"/>
          <w:jc w:val="center"/>
        </w:trPr>
        <w:tc>
          <w:tcPr>
            <w:tcW w:w="198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Биологизир</w:t>
            </w:r>
            <w:r w:rsidRPr="00733E82">
              <w:rPr>
                <w:sz w:val="24"/>
              </w:rPr>
              <w:t>о</w:t>
            </w:r>
            <w:r w:rsidRPr="00733E82">
              <w:rPr>
                <w:sz w:val="24"/>
              </w:rPr>
              <w:t>ванная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47,8</w:t>
            </w:r>
          </w:p>
        </w:tc>
        <w:tc>
          <w:tcPr>
            <w:tcW w:w="1417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28197</w:t>
            </w:r>
          </w:p>
        </w:tc>
        <w:tc>
          <w:tcPr>
            <w:tcW w:w="127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59</w:t>
            </w:r>
          </w:p>
        </w:tc>
        <w:tc>
          <w:tcPr>
            <w:tcW w:w="127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86040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57843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205</w:t>
            </w:r>
          </w:p>
        </w:tc>
      </w:tr>
      <w:tr w:rsidR="009C0BDE" w:rsidRPr="00733E82" w:rsidTr="00733E82">
        <w:trPr>
          <w:trHeight w:val="425"/>
          <w:jc w:val="center"/>
        </w:trPr>
        <w:tc>
          <w:tcPr>
            <w:tcW w:w="198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Ресурсосбер</w:t>
            </w:r>
            <w:r w:rsidRPr="00733E82">
              <w:rPr>
                <w:sz w:val="24"/>
              </w:rPr>
              <w:t>е</w:t>
            </w:r>
            <w:r w:rsidRPr="00733E82">
              <w:rPr>
                <w:sz w:val="24"/>
              </w:rPr>
              <w:t>гающая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47,8</w:t>
            </w:r>
          </w:p>
        </w:tc>
        <w:tc>
          <w:tcPr>
            <w:tcW w:w="1417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29478</w:t>
            </w:r>
          </w:p>
        </w:tc>
        <w:tc>
          <w:tcPr>
            <w:tcW w:w="127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62</w:t>
            </w:r>
          </w:p>
        </w:tc>
        <w:tc>
          <w:tcPr>
            <w:tcW w:w="127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86040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56562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192</w:t>
            </w:r>
          </w:p>
        </w:tc>
      </w:tr>
      <w:tr w:rsidR="009C0BDE" w:rsidRPr="00733E82" w:rsidTr="00733E82">
        <w:trPr>
          <w:trHeight w:val="425"/>
          <w:jc w:val="center"/>
        </w:trPr>
        <w:tc>
          <w:tcPr>
            <w:tcW w:w="1985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rPr>
                <w:sz w:val="24"/>
              </w:rPr>
            </w:pPr>
            <w:r w:rsidRPr="00733E82">
              <w:rPr>
                <w:sz w:val="24"/>
              </w:rPr>
              <w:t>Интенсивная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49,1</w:t>
            </w:r>
          </w:p>
        </w:tc>
        <w:tc>
          <w:tcPr>
            <w:tcW w:w="1417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52821</w:t>
            </w:r>
          </w:p>
        </w:tc>
        <w:tc>
          <w:tcPr>
            <w:tcW w:w="127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108</w:t>
            </w:r>
          </w:p>
        </w:tc>
        <w:tc>
          <w:tcPr>
            <w:tcW w:w="1276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88380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35559</w:t>
            </w:r>
          </w:p>
        </w:tc>
        <w:tc>
          <w:tcPr>
            <w:tcW w:w="1134" w:type="dxa"/>
            <w:vAlign w:val="center"/>
          </w:tcPr>
          <w:p w:rsidR="009C0BDE" w:rsidRPr="00733E82" w:rsidRDefault="009C0BDE" w:rsidP="00733E82">
            <w:pPr>
              <w:spacing w:line="240" w:lineRule="auto"/>
              <w:ind w:firstLine="0"/>
              <w:jc w:val="center"/>
              <w:rPr>
                <w:spacing w:val="-6"/>
                <w:sz w:val="24"/>
              </w:rPr>
            </w:pPr>
            <w:r w:rsidRPr="00733E82">
              <w:rPr>
                <w:spacing w:val="-6"/>
                <w:sz w:val="24"/>
              </w:rPr>
              <w:t>67</w:t>
            </w:r>
          </w:p>
        </w:tc>
      </w:tr>
    </w:tbl>
    <w:p w:rsidR="009C0BDE" w:rsidRDefault="009C0BDE" w:rsidP="003170C3">
      <w:pPr>
        <w:spacing w:line="348" w:lineRule="auto"/>
        <w:rPr>
          <w:spacing w:val="-6"/>
        </w:rPr>
      </w:pPr>
    </w:p>
    <w:p w:rsidR="009C0BDE" w:rsidRDefault="009C0BDE" w:rsidP="003170C3">
      <w:pPr>
        <w:spacing w:line="348" w:lineRule="auto"/>
        <w:rPr>
          <w:spacing w:val="-6"/>
        </w:rPr>
      </w:pPr>
      <w:r>
        <w:rPr>
          <w:spacing w:val="-6"/>
        </w:rPr>
        <w:t>При этом все изучавшиеся в опыте технологии выращивания сахарной свеклы были прибыльны, но наиболее высокой эффективностью отличалась биологизированная. Чистый доход в расчете на 1 га посева при этой технол</w:t>
      </w:r>
      <w:r>
        <w:rPr>
          <w:spacing w:val="-6"/>
        </w:rPr>
        <w:t>о</w:t>
      </w:r>
      <w:r>
        <w:rPr>
          <w:spacing w:val="-6"/>
        </w:rPr>
        <w:t>гии составил 57843 руб., при себестоимости 1 ц корнеплодов  59 руб.</w:t>
      </w:r>
    </w:p>
    <w:p w:rsidR="009C0BDE" w:rsidRDefault="009C0BDE" w:rsidP="003170C3">
      <w:pPr>
        <w:spacing w:line="348" w:lineRule="auto"/>
        <w:rPr>
          <w:spacing w:val="-6"/>
        </w:rPr>
      </w:pPr>
      <w:r>
        <w:rPr>
          <w:spacing w:val="-6"/>
        </w:rPr>
        <w:t>Экстенсивная технология не предусматривает применение средств хим</w:t>
      </w:r>
      <w:r>
        <w:rPr>
          <w:spacing w:val="-6"/>
        </w:rPr>
        <w:t>и</w:t>
      </w:r>
      <w:r>
        <w:rPr>
          <w:spacing w:val="-6"/>
        </w:rPr>
        <w:t>зации земледелия. Поэтому здесь получена довольно низкая себестоимость 1 ц корнеплодов – 51 руб., а чистый доход – на уровне базовой технологии.</w:t>
      </w:r>
    </w:p>
    <w:p w:rsidR="009C0BDE" w:rsidRPr="00C30D2A" w:rsidRDefault="009C0BDE" w:rsidP="00C30D2A">
      <w:r w:rsidRPr="00C30D2A">
        <w:t xml:space="preserve">Интенсивная технология выращивания сахарной свеклы по сравнению     с биологизированной увеличивает урожайность корнеплодов всего лишь на </w:t>
      </w:r>
      <w:r>
        <w:t xml:space="preserve"> </w:t>
      </w:r>
      <w:r w:rsidRPr="00C30D2A">
        <w:t>13 ц/га, или на 2,7 %. При этом производственные затраты возрастают в 1,9 раза, а чистый доход уменьшался на 22284 руб. с 1 га.</w:t>
      </w:r>
    </w:p>
    <w:p w:rsidR="009C0BDE" w:rsidRPr="00C30D2A" w:rsidRDefault="009C0BDE" w:rsidP="00C30D2A">
      <w:r w:rsidRPr="00C30D2A">
        <w:t>Таким образом, урожайность сахарной свеклы по мере интенсифик</w:t>
      </w:r>
      <w:r w:rsidRPr="00C30D2A">
        <w:t>а</w:t>
      </w:r>
      <w:r w:rsidRPr="00C30D2A">
        <w:t>ции технологии выращивания увеличивается с 39,8 до 49,1 т/га, а выход белого сахара – с 5,83 до 6,55 т/га.</w:t>
      </w:r>
    </w:p>
    <w:p w:rsidR="009C0BDE" w:rsidRDefault="009C0BDE" w:rsidP="003170C3">
      <w:pPr>
        <w:spacing w:line="348" w:lineRule="auto"/>
        <w:rPr>
          <w:spacing w:val="-6"/>
        </w:rPr>
      </w:pPr>
      <w:r>
        <w:rPr>
          <w:spacing w:val="-6"/>
        </w:rPr>
        <w:t>Наиболее экономически выгодно выращивать культуру по биологизир</w:t>
      </w:r>
      <w:r>
        <w:rPr>
          <w:spacing w:val="-6"/>
        </w:rPr>
        <w:t>о</w:t>
      </w:r>
      <w:r>
        <w:rPr>
          <w:spacing w:val="-6"/>
        </w:rPr>
        <w:t>ванной технологии. Она обеспечивает чистый доход в расчете на 1 га посева 57843 руб., при себестоимости 1 ц корнеплодов 59 руб.</w:t>
      </w:r>
    </w:p>
    <w:p w:rsidR="009C0BDE" w:rsidRDefault="009C0BDE" w:rsidP="003170C3">
      <w:pPr>
        <w:spacing w:line="348" w:lineRule="auto"/>
        <w:rPr>
          <w:spacing w:val="-6"/>
        </w:rPr>
      </w:pPr>
    </w:p>
    <w:p w:rsidR="009C0BDE" w:rsidRPr="00C43184" w:rsidRDefault="009C0BDE" w:rsidP="00D91E10">
      <w:pPr>
        <w:spacing w:line="240" w:lineRule="auto"/>
        <w:jc w:val="center"/>
        <w:rPr>
          <w:b/>
          <w:spacing w:val="-6"/>
          <w:sz w:val="24"/>
        </w:rPr>
      </w:pPr>
      <w:r w:rsidRPr="00C43184">
        <w:rPr>
          <w:b/>
          <w:spacing w:val="-6"/>
          <w:sz w:val="24"/>
        </w:rPr>
        <w:t>Список литературы</w:t>
      </w:r>
    </w:p>
    <w:p w:rsidR="009C0BDE" w:rsidRPr="00097164" w:rsidRDefault="009C0BDE" w:rsidP="00D91E10">
      <w:pPr>
        <w:spacing w:line="240" w:lineRule="auto"/>
        <w:rPr>
          <w:spacing w:val="-6"/>
          <w:sz w:val="24"/>
        </w:rPr>
      </w:pPr>
      <w:r w:rsidRPr="00097164">
        <w:rPr>
          <w:spacing w:val="-6"/>
          <w:sz w:val="24"/>
        </w:rPr>
        <w:t>1. Кравцов А.М. Фотосинтетическая деятельность посевов сахарной свеклы при ра</w:t>
      </w:r>
      <w:r w:rsidRPr="00097164">
        <w:rPr>
          <w:spacing w:val="-6"/>
          <w:sz w:val="24"/>
        </w:rPr>
        <w:t>з</w:t>
      </w:r>
      <w:r w:rsidRPr="00097164">
        <w:rPr>
          <w:spacing w:val="-6"/>
          <w:sz w:val="24"/>
        </w:rPr>
        <w:t>личных условиях выращивания /А.М. Кравцов // Тр. КубГАУ.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1999.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Вып. 372 (400).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С. 86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94.</w:t>
      </w:r>
    </w:p>
    <w:p w:rsidR="009C0BDE" w:rsidRPr="00097164" w:rsidRDefault="009C0BDE" w:rsidP="00D91E10">
      <w:pPr>
        <w:spacing w:line="240" w:lineRule="auto"/>
        <w:rPr>
          <w:spacing w:val="-6"/>
          <w:sz w:val="24"/>
        </w:rPr>
      </w:pPr>
      <w:r w:rsidRPr="00097164">
        <w:rPr>
          <w:spacing w:val="-6"/>
          <w:sz w:val="24"/>
        </w:rPr>
        <w:t>2. Методические рекомендации по определению экономической эффективности и</w:t>
      </w:r>
      <w:r w:rsidRPr="00097164">
        <w:rPr>
          <w:spacing w:val="-6"/>
          <w:sz w:val="24"/>
        </w:rPr>
        <w:t>с</w:t>
      </w:r>
      <w:r w:rsidRPr="00097164">
        <w:rPr>
          <w:spacing w:val="-6"/>
          <w:sz w:val="24"/>
        </w:rPr>
        <w:t>пользования научных разработок в земледелии.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Краснодар, 1986.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61 с.</w:t>
      </w:r>
    </w:p>
    <w:p w:rsidR="009C0BDE" w:rsidRPr="00097164" w:rsidRDefault="009C0BDE" w:rsidP="00D91E10">
      <w:pPr>
        <w:spacing w:line="240" w:lineRule="auto"/>
        <w:rPr>
          <w:spacing w:val="-6"/>
          <w:sz w:val="24"/>
        </w:rPr>
      </w:pPr>
      <w:r w:rsidRPr="00097164">
        <w:rPr>
          <w:spacing w:val="-6"/>
          <w:sz w:val="24"/>
        </w:rPr>
        <w:t>3. Ничипорович А.А. Теоретические основы повышения продуктивности растений / А.А. Ничипорович.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М.: ВИНИТИ, 1977.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134 с.</w:t>
      </w:r>
    </w:p>
    <w:p w:rsidR="009C0BDE" w:rsidRPr="00097164" w:rsidRDefault="009C0BDE" w:rsidP="00D91E10">
      <w:pPr>
        <w:spacing w:line="240" w:lineRule="auto"/>
        <w:rPr>
          <w:spacing w:val="-6"/>
          <w:sz w:val="24"/>
        </w:rPr>
      </w:pPr>
      <w:r w:rsidRPr="00097164">
        <w:rPr>
          <w:spacing w:val="-6"/>
          <w:sz w:val="24"/>
        </w:rPr>
        <w:t>4. Оканенко А.С. Физиология сахарной свеклы и вопросы селекции / А.С. Оканенко.-М.: Наука, 1960.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76 с.</w:t>
      </w:r>
    </w:p>
    <w:p w:rsidR="009C0BDE" w:rsidRPr="00097164" w:rsidRDefault="009C0BDE" w:rsidP="00D91E10">
      <w:pPr>
        <w:spacing w:line="240" w:lineRule="auto"/>
        <w:rPr>
          <w:spacing w:val="-6"/>
          <w:sz w:val="24"/>
        </w:rPr>
      </w:pPr>
      <w:r w:rsidRPr="00097164">
        <w:rPr>
          <w:spacing w:val="-6"/>
          <w:sz w:val="24"/>
        </w:rPr>
        <w:t>5. Орловский Н.И. Новый метод учета листовой поверхности растений при массовых исследованиях / Н.И. Орловский // Селекция и семеноводство.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1948.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№ 6.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С. 21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24.</w:t>
      </w:r>
    </w:p>
    <w:p w:rsidR="009C0BDE" w:rsidRPr="00097164" w:rsidRDefault="009C0BDE" w:rsidP="00D91E10">
      <w:pPr>
        <w:spacing w:line="240" w:lineRule="auto"/>
        <w:rPr>
          <w:spacing w:val="-6"/>
          <w:sz w:val="24"/>
        </w:rPr>
      </w:pPr>
      <w:r w:rsidRPr="00097164">
        <w:rPr>
          <w:spacing w:val="-6"/>
          <w:sz w:val="24"/>
        </w:rPr>
        <w:t>6. Орловский Н.И. Основы биологии сахарной свеклы / Н.И. Орловский.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Киев: Ро</w:t>
      </w:r>
      <w:r w:rsidRPr="00097164">
        <w:rPr>
          <w:spacing w:val="-6"/>
          <w:sz w:val="24"/>
        </w:rPr>
        <w:t>с</w:t>
      </w:r>
      <w:r w:rsidRPr="00097164">
        <w:rPr>
          <w:spacing w:val="-6"/>
          <w:sz w:val="24"/>
        </w:rPr>
        <w:t>сельхозиздат УССР, 1961.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323 с.</w:t>
      </w:r>
    </w:p>
    <w:p w:rsidR="009C0BDE" w:rsidRPr="00962E96" w:rsidRDefault="009C0BDE" w:rsidP="00D91E10">
      <w:pPr>
        <w:spacing w:line="240" w:lineRule="auto"/>
        <w:rPr>
          <w:spacing w:val="-6"/>
          <w:sz w:val="24"/>
          <w:lang w:val="en-US"/>
        </w:rPr>
      </w:pPr>
      <w:r w:rsidRPr="00097164">
        <w:rPr>
          <w:spacing w:val="-6"/>
          <w:sz w:val="24"/>
        </w:rPr>
        <w:t>7. Передистый Д.И. Вредные объекты и защита сахарной свеклы / Д.И. Передистый // Агровес</w:t>
      </w:r>
      <w:r>
        <w:rPr>
          <w:spacing w:val="-6"/>
          <w:sz w:val="24"/>
        </w:rPr>
        <w:t>т</w:t>
      </w:r>
      <w:r w:rsidRPr="00097164">
        <w:rPr>
          <w:spacing w:val="-6"/>
          <w:sz w:val="24"/>
        </w:rPr>
        <w:t>ник.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>2007.</w:t>
      </w:r>
      <w:r>
        <w:rPr>
          <w:spacing w:val="-6"/>
          <w:sz w:val="24"/>
        </w:rPr>
        <w:t>–</w:t>
      </w:r>
      <w:r w:rsidRPr="00097164">
        <w:rPr>
          <w:spacing w:val="-6"/>
          <w:sz w:val="24"/>
        </w:rPr>
        <w:t xml:space="preserve"> </w:t>
      </w:r>
      <w:r w:rsidRPr="00962E96">
        <w:rPr>
          <w:spacing w:val="-6"/>
          <w:sz w:val="24"/>
          <w:lang w:val="en-US"/>
        </w:rPr>
        <w:t>№ 1 (13).–</w:t>
      </w:r>
      <w:r w:rsidRPr="00097164">
        <w:rPr>
          <w:spacing w:val="-6"/>
          <w:sz w:val="24"/>
        </w:rPr>
        <w:t>С</w:t>
      </w:r>
      <w:r w:rsidRPr="00962E96">
        <w:rPr>
          <w:spacing w:val="-6"/>
          <w:sz w:val="24"/>
          <w:lang w:val="en-US"/>
        </w:rPr>
        <w:t>. 5–7.</w:t>
      </w:r>
    </w:p>
    <w:p w:rsidR="009C0BDE" w:rsidRPr="00962E96" w:rsidRDefault="009C0BDE" w:rsidP="00D91E10">
      <w:pPr>
        <w:spacing w:line="240" w:lineRule="auto"/>
        <w:jc w:val="left"/>
        <w:rPr>
          <w:spacing w:val="-6"/>
          <w:lang w:val="en-US"/>
        </w:rPr>
      </w:pPr>
    </w:p>
    <w:p w:rsidR="009C0BDE" w:rsidRDefault="009C0BDE" w:rsidP="00D91E10">
      <w:pPr>
        <w:spacing w:line="240" w:lineRule="auto"/>
        <w:jc w:val="center"/>
        <w:rPr>
          <w:b/>
          <w:spacing w:val="-6"/>
          <w:sz w:val="24"/>
          <w:lang w:val="en-US"/>
        </w:rPr>
      </w:pPr>
      <w:r w:rsidRPr="00C43184">
        <w:rPr>
          <w:b/>
          <w:spacing w:val="-6"/>
          <w:sz w:val="24"/>
          <w:lang w:val="en-US"/>
        </w:rPr>
        <w:t>References</w:t>
      </w:r>
    </w:p>
    <w:p w:rsidR="009C0BDE" w:rsidRPr="00C5632B" w:rsidRDefault="009C0BDE" w:rsidP="00C5632B">
      <w:pPr>
        <w:spacing w:line="240" w:lineRule="auto"/>
        <w:rPr>
          <w:spacing w:val="-6"/>
          <w:sz w:val="24"/>
          <w:lang w:val="en-US"/>
        </w:rPr>
      </w:pPr>
      <w:r w:rsidRPr="00C5632B">
        <w:rPr>
          <w:spacing w:val="-6"/>
          <w:sz w:val="24"/>
          <w:lang w:val="en-US"/>
        </w:rPr>
        <w:t>1. Kravcov A.M. Fotosinteticheskaja dejatel'nost' posevov saharnoj svekly pri raz-lichnyh u</w:t>
      </w:r>
      <w:r w:rsidRPr="00C5632B">
        <w:rPr>
          <w:spacing w:val="-6"/>
          <w:sz w:val="24"/>
          <w:lang w:val="en-US"/>
        </w:rPr>
        <w:t>s</w:t>
      </w:r>
      <w:r w:rsidRPr="00C5632B">
        <w:rPr>
          <w:spacing w:val="-6"/>
          <w:sz w:val="24"/>
          <w:lang w:val="en-US"/>
        </w:rPr>
        <w:t>lovijah vyrashhivanija /A.M. Kravcov // Tr. KubGAU.–1999.–Vyp. 372 (400).–S. 86–94.</w:t>
      </w:r>
    </w:p>
    <w:p w:rsidR="009C0BDE" w:rsidRPr="00C5632B" w:rsidRDefault="009C0BDE" w:rsidP="00C5632B">
      <w:pPr>
        <w:spacing w:line="240" w:lineRule="auto"/>
        <w:rPr>
          <w:spacing w:val="-6"/>
          <w:sz w:val="24"/>
          <w:lang w:val="en-US"/>
        </w:rPr>
      </w:pPr>
      <w:r w:rsidRPr="00C5632B">
        <w:rPr>
          <w:spacing w:val="-6"/>
          <w:sz w:val="24"/>
          <w:lang w:val="en-US"/>
        </w:rPr>
        <w:t>2. Metodicheskie rekomendacii po opredeleniju jekonomicheskoj jeffektivnosti is-pol'zovanija nauchnyh razrabotok v zemledelii.–Krasnodar, 1986.–61 s.</w:t>
      </w:r>
    </w:p>
    <w:p w:rsidR="009C0BDE" w:rsidRPr="00C5632B" w:rsidRDefault="009C0BDE" w:rsidP="00C5632B">
      <w:pPr>
        <w:spacing w:line="240" w:lineRule="auto"/>
        <w:rPr>
          <w:spacing w:val="-6"/>
          <w:sz w:val="24"/>
          <w:lang w:val="en-US"/>
        </w:rPr>
      </w:pPr>
      <w:r w:rsidRPr="00C5632B">
        <w:rPr>
          <w:spacing w:val="-6"/>
          <w:sz w:val="24"/>
          <w:lang w:val="en-US"/>
        </w:rPr>
        <w:t>3. Nichiporovich A.A. Teoreticheskie osnovy povyshenija produktivnosti rastenij / A.A. N</w:t>
      </w:r>
      <w:r w:rsidRPr="00C5632B">
        <w:rPr>
          <w:spacing w:val="-6"/>
          <w:sz w:val="24"/>
          <w:lang w:val="en-US"/>
        </w:rPr>
        <w:t>i</w:t>
      </w:r>
      <w:r w:rsidRPr="00C5632B">
        <w:rPr>
          <w:spacing w:val="-6"/>
          <w:sz w:val="24"/>
          <w:lang w:val="en-US"/>
        </w:rPr>
        <w:t>chiporovich.–M.: VINITI, 1977.–134 s.</w:t>
      </w:r>
    </w:p>
    <w:p w:rsidR="009C0BDE" w:rsidRPr="00C5632B" w:rsidRDefault="009C0BDE" w:rsidP="00C5632B">
      <w:pPr>
        <w:spacing w:line="240" w:lineRule="auto"/>
        <w:rPr>
          <w:spacing w:val="-6"/>
          <w:sz w:val="24"/>
          <w:lang w:val="en-US"/>
        </w:rPr>
      </w:pPr>
      <w:r w:rsidRPr="00C5632B">
        <w:rPr>
          <w:spacing w:val="-6"/>
          <w:sz w:val="24"/>
          <w:lang w:val="en-US"/>
        </w:rPr>
        <w:t>4. Okanenko A.S. Fiziologija saharnoj svekly i voprosy selekcii / A.S. Okanenko.-M.: Nauka, 1960.–76 s.</w:t>
      </w:r>
    </w:p>
    <w:p w:rsidR="009C0BDE" w:rsidRPr="00C5632B" w:rsidRDefault="009C0BDE" w:rsidP="00C5632B">
      <w:pPr>
        <w:spacing w:line="240" w:lineRule="auto"/>
        <w:rPr>
          <w:spacing w:val="-6"/>
          <w:sz w:val="24"/>
          <w:lang w:val="en-US"/>
        </w:rPr>
      </w:pPr>
      <w:r w:rsidRPr="00C5632B">
        <w:rPr>
          <w:spacing w:val="-6"/>
          <w:sz w:val="24"/>
          <w:lang w:val="en-US"/>
        </w:rPr>
        <w:t>5. Orlovskij N.I. Novyj metod ucheta listovoj poverhnosti rastenij pri massovyh issledovan</w:t>
      </w:r>
      <w:r w:rsidRPr="00C5632B">
        <w:rPr>
          <w:spacing w:val="-6"/>
          <w:sz w:val="24"/>
          <w:lang w:val="en-US"/>
        </w:rPr>
        <w:t>i</w:t>
      </w:r>
      <w:r w:rsidRPr="00C5632B">
        <w:rPr>
          <w:spacing w:val="-6"/>
          <w:sz w:val="24"/>
          <w:lang w:val="en-US"/>
        </w:rPr>
        <w:t>jah / N.I. Orlovskij // Selekcija i semenovodstvo.–1948.–№ 6.–S. 21–24.</w:t>
      </w:r>
    </w:p>
    <w:p w:rsidR="009C0BDE" w:rsidRPr="00C5632B" w:rsidRDefault="009C0BDE" w:rsidP="00C5632B">
      <w:pPr>
        <w:spacing w:line="240" w:lineRule="auto"/>
        <w:rPr>
          <w:spacing w:val="-6"/>
          <w:sz w:val="24"/>
          <w:lang w:val="en-US"/>
        </w:rPr>
      </w:pPr>
      <w:r w:rsidRPr="00C5632B">
        <w:rPr>
          <w:spacing w:val="-6"/>
          <w:sz w:val="24"/>
          <w:lang w:val="en-US"/>
        </w:rPr>
        <w:t>6. Orlovskij N.I. Osnovy biologii saharnoj svekly / N.I. Orlovskij.–Kiev: Ros-sel'hozizdat USSR, 1961.–323 s.</w:t>
      </w:r>
    </w:p>
    <w:p w:rsidR="009C0BDE" w:rsidRPr="00C5632B" w:rsidRDefault="009C0BDE" w:rsidP="00C5632B">
      <w:pPr>
        <w:spacing w:line="240" w:lineRule="auto"/>
        <w:rPr>
          <w:spacing w:val="-6"/>
          <w:sz w:val="24"/>
          <w:lang w:val="en-US"/>
        </w:rPr>
      </w:pPr>
      <w:r w:rsidRPr="00C5632B">
        <w:rPr>
          <w:spacing w:val="-6"/>
          <w:sz w:val="24"/>
          <w:lang w:val="en-US"/>
        </w:rPr>
        <w:t>7. Peredistyj D.I. Vrednye ob#ekty i zashhita saharnoj svekly / D.I. Peredistyj // Agroves</w:t>
      </w:r>
      <w:r w:rsidRPr="00C5632B">
        <w:rPr>
          <w:spacing w:val="-6"/>
          <w:sz w:val="24"/>
          <w:lang w:val="en-US"/>
        </w:rPr>
        <w:t>t</w:t>
      </w:r>
      <w:r w:rsidRPr="00C5632B">
        <w:rPr>
          <w:spacing w:val="-6"/>
          <w:sz w:val="24"/>
          <w:lang w:val="en-US"/>
        </w:rPr>
        <w:t>nik.–2007.– № 1 (13).–S. 5–7.</w:t>
      </w:r>
    </w:p>
    <w:sectPr w:rsidR="009C0BDE" w:rsidRPr="00C5632B" w:rsidSect="003170C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BDE" w:rsidRDefault="009C0BDE" w:rsidP="001E342E">
      <w:pPr>
        <w:spacing w:line="240" w:lineRule="auto"/>
      </w:pPr>
      <w:r>
        <w:separator/>
      </w:r>
    </w:p>
  </w:endnote>
  <w:endnote w:type="continuationSeparator" w:id="1">
    <w:p w:rsidR="009C0BDE" w:rsidRDefault="009C0BDE" w:rsidP="001E342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DE" w:rsidRPr="00447C97" w:rsidRDefault="009C0BDE" w:rsidP="00447C97">
    <w:pPr>
      <w:pStyle w:val="Footer"/>
      <w:ind w:firstLine="0"/>
      <w:rPr>
        <w:sz w:val="24"/>
        <w:szCs w:val="24"/>
        <w:lang w:val="en-US"/>
      </w:rPr>
    </w:pPr>
    <w:r w:rsidRPr="00447C97">
      <w:rPr>
        <w:sz w:val="24"/>
        <w:szCs w:val="24"/>
      </w:rPr>
      <w:t>http://ej.kubagro.ru/2013/07/pdf/</w:t>
    </w:r>
    <w:r>
      <w:rPr>
        <w:sz w:val="24"/>
        <w:szCs w:val="24"/>
        <w:lang w:val="en-US"/>
      </w:rPr>
      <w:t>68</w:t>
    </w:r>
    <w:r w:rsidRPr="00447C97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BDE" w:rsidRDefault="009C0BDE" w:rsidP="001E342E">
      <w:pPr>
        <w:spacing w:line="240" w:lineRule="auto"/>
      </w:pPr>
      <w:r>
        <w:separator/>
      </w:r>
    </w:p>
  </w:footnote>
  <w:footnote w:type="continuationSeparator" w:id="1">
    <w:p w:rsidR="009C0BDE" w:rsidRDefault="009C0BDE" w:rsidP="001E342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DE" w:rsidRDefault="009C0BDE" w:rsidP="00C52994">
    <w:pPr>
      <w:pStyle w:val="Header"/>
      <w:framePr w:wrap="around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9C0BDE" w:rsidRDefault="009C0BDE" w:rsidP="00447C9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DE" w:rsidRDefault="009C0BDE" w:rsidP="00C52994">
    <w:pPr>
      <w:pStyle w:val="Header"/>
      <w:framePr w:wrap="around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13</w:t>
    </w:r>
    <w:r>
      <w:rPr>
        <w:rStyle w:val="PageNumber"/>
        <w:rFonts w:cs="Arial"/>
      </w:rPr>
      <w:fldChar w:fldCharType="end"/>
    </w:r>
  </w:p>
  <w:p w:rsidR="009C0BDE" w:rsidRPr="00447C97" w:rsidRDefault="009C0BDE" w:rsidP="00447C97">
    <w:pPr>
      <w:pStyle w:val="Header"/>
      <w:ind w:right="360" w:firstLine="0"/>
      <w:rPr>
        <w:lang w:val="en-US"/>
      </w:rPr>
    </w:pPr>
    <w:r w:rsidRPr="000610A4">
      <w:rPr>
        <w:rFonts w:cs="Times New Roman"/>
        <w:sz w:val="24"/>
        <w:szCs w:val="24"/>
      </w:rPr>
      <w:t>Научный журнал КубГАУ, №91(07), 2013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773"/>
    <w:rsid w:val="00010B57"/>
    <w:rsid w:val="00023C94"/>
    <w:rsid w:val="00025087"/>
    <w:rsid w:val="0003249C"/>
    <w:rsid w:val="000610A4"/>
    <w:rsid w:val="00097164"/>
    <w:rsid w:val="000A0C55"/>
    <w:rsid w:val="000A1B87"/>
    <w:rsid w:val="000C22A4"/>
    <w:rsid w:val="000E5B52"/>
    <w:rsid w:val="00111AF6"/>
    <w:rsid w:val="001241AA"/>
    <w:rsid w:val="001264DE"/>
    <w:rsid w:val="00132A8D"/>
    <w:rsid w:val="001564BA"/>
    <w:rsid w:val="0016067A"/>
    <w:rsid w:val="00162D81"/>
    <w:rsid w:val="00176099"/>
    <w:rsid w:val="00185A7E"/>
    <w:rsid w:val="001C50E0"/>
    <w:rsid w:val="001C689B"/>
    <w:rsid w:val="001D2DA7"/>
    <w:rsid w:val="001E1507"/>
    <w:rsid w:val="001E342E"/>
    <w:rsid w:val="002318D8"/>
    <w:rsid w:val="002348DB"/>
    <w:rsid w:val="002D6AD7"/>
    <w:rsid w:val="003170C3"/>
    <w:rsid w:val="00364DCB"/>
    <w:rsid w:val="003E1293"/>
    <w:rsid w:val="00400267"/>
    <w:rsid w:val="0044650A"/>
    <w:rsid w:val="00447C97"/>
    <w:rsid w:val="00451713"/>
    <w:rsid w:val="00465667"/>
    <w:rsid w:val="0046651B"/>
    <w:rsid w:val="00541A9F"/>
    <w:rsid w:val="00575088"/>
    <w:rsid w:val="005803A1"/>
    <w:rsid w:val="005D2F73"/>
    <w:rsid w:val="005F0857"/>
    <w:rsid w:val="0062395F"/>
    <w:rsid w:val="0063276F"/>
    <w:rsid w:val="0066080B"/>
    <w:rsid w:val="0066729B"/>
    <w:rsid w:val="006E1530"/>
    <w:rsid w:val="006F7E84"/>
    <w:rsid w:val="00704350"/>
    <w:rsid w:val="00705672"/>
    <w:rsid w:val="007140EE"/>
    <w:rsid w:val="00731F2A"/>
    <w:rsid w:val="00733E82"/>
    <w:rsid w:val="0074782E"/>
    <w:rsid w:val="00752E55"/>
    <w:rsid w:val="00753410"/>
    <w:rsid w:val="007B254E"/>
    <w:rsid w:val="007D214C"/>
    <w:rsid w:val="007E16F2"/>
    <w:rsid w:val="007E5011"/>
    <w:rsid w:val="008209F3"/>
    <w:rsid w:val="008716C4"/>
    <w:rsid w:val="00892F1C"/>
    <w:rsid w:val="009067F1"/>
    <w:rsid w:val="00934B48"/>
    <w:rsid w:val="0096064F"/>
    <w:rsid w:val="00962E96"/>
    <w:rsid w:val="009705C2"/>
    <w:rsid w:val="009733CA"/>
    <w:rsid w:val="00976257"/>
    <w:rsid w:val="009C0BDE"/>
    <w:rsid w:val="009E2B01"/>
    <w:rsid w:val="00A066A5"/>
    <w:rsid w:val="00A25670"/>
    <w:rsid w:val="00A62665"/>
    <w:rsid w:val="00A832A3"/>
    <w:rsid w:val="00AB0D4D"/>
    <w:rsid w:val="00AB1889"/>
    <w:rsid w:val="00AE0CF2"/>
    <w:rsid w:val="00AE60BF"/>
    <w:rsid w:val="00B247F5"/>
    <w:rsid w:val="00BA2080"/>
    <w:rsid w:val="00BB02BB"/>
    <w:rsid w:val="00BC2993"/>
    <w:rsid w:val="00BE5964"/>
    <w:rsid w:val="00C0638E"/>
    <w:rsid w:val="00C147F2"/>
    <w:rsid w:val="00C24E14"/>
    <w:rsid w:val="00C30D2A"/>
    <w:rsid w:val="00C43184"/>
    <w:rsid w:val="00C52994"/>
    <w:rsid w:val="00C5632B"/>
    <w:rsid w:val="00C62773"/>
    <w:rsid w:val="00CF1970"/>
    <w:rsid w:val="00D04AE5"/>
    <w:rsid w:val="00D440A8"/>
    <w:rsid w:val="00D91E10"/>
    <w:rsid w:val="00DB26F8"/>
    <w:rsid w:val="00DC563A"/>
    <w:rsid w:val="00DF75C9"/>
    <w:rsid w:val="00E30C71"/>
    <w:rsid w:val="00E36BD8"/>
    <w:rsid w:val="00E44FFA"/>
    <w:rsid w:val="00E668C6"/>
    <w:rsid w:val="00E8597C"/>
    <w:rsid w:val="00E90831"/>
    <w:rsid w:val="00EB0ED6"/>
    <w:rsid w:val="00EC6F17"/>
    <w:rsid w:val="00F10F17"/>
    <w:rsid w:val="00F425D0"/>
    <w:rsid w:val="00F5435E"/>
    <w:rsid w:val="00F64E60"/>
    <w:rsid w:val="00F7681C"/>
    <w:rsid w:val="00FA432C"/>
    <w:rsid w:val="00FD6C72"/>
    <w:rsid w:val="00FE4D4D"/>
    <w:rsid w:val="00FF6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Leon"/>
    <w:qFormat/>
    <w:rsid w:val="00D440A8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eastAsia="Times New Roman" w:hAnsi="Times New Roman" w:cs="Arial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6277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E342E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E342E"/>
    <w:rPr>
      <w:rFonts w:ascii="Times New Roman" w:hAnsi="Times New Roman" w:cs="Arial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1E342E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E342E"/>
    <w:rPr>
      <w:rFonts w:ascii="Times New Roman" w:hAnsi="Times New Roman" w:cs="Arial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447C9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487</TotalTime>
  <Pages>13</Pages>
  <Words>3537</Words>
  <Characters>20166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admin</cp:lastModifiedBy>
  <cp:revision>89</cp:revision>
  <dcterms:created xsi:type="dcterms:W3CDTF">2013-06-21T09:43:00Z</dcterms:created>
  <dcterms:modified xsi:type="dcterms:W3CDTF">2013-09-24T04:51:00Z</dcterms:modified>
</cp:coreProperties>
</file>