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90B" w:rsidRPr="00430271" w:rsidRDefault="0052690B" w:rsidP="00D051D8">
      <w:pPr>
        <w:rPr>
          <w:caps/>
          <w:sz w:val="20"/>
          <w:szCs w:val="20"/>
        </w:rPr>
      </w:pPr>
      <w:r w:rsidRPr="00D051D8">
        <w:rPr>
          <w:caps/>
          <w:sz w:val="20"/>
          <w:szCs w:val="20"/>
        </w:rPr>
        <w:t>УДК 531</w:t>
      </w:r>
    </w:p>
    <w:p w:rsidR="0052690B" w:rsidRPr="00430271" w:rsidRDefault="0052690B" w:rsidP="00D051D8">
      <w:pPr>
        <w:rPr>
          <w:b/>
          <w:caps/>
          <w:sz w:val="20"/>
          <w:szCs w:val="20"/>
        </w:rPr>
      </w:pPr>
    </w:p>
    <w:p w:rsidR="0052690B" w:rsidRPr="00704A27" w:rsidRDefault="0052690B" w:rsidP="00D051D8">
      <w:pPr>
        <w:rPr>
          <w:b/>
          <w:caps/>
          <w:sz w:val="20"/>
          <w:szCs w:val="20"/>
        </w:rPr>
      </w:pPr>
      <w:r w:rsidRPr="00704A27">
        <w:rPr>
          <w:b/>
          <w:caps/>
          <w:sz w:val="20"/>
          <w:szCs w:val="20"/>
        </w:rPr>
        <w:t>Параметры интенсивности ионов эрбия в кристаллах вольфрамата свинца</w:t>
      </w:r>
    </w:p>
    <w:p w:rsidR="0052690B" w:rsidRPr="00704A27" w:rsidRDefault="0052690B" w:rsidP="00D051D8">
      <w:pPr>
        <w:rPr>
          <w:b/>
          <w:sz w:val="20"/>
          <w:szCs w:val="20"/>
        </w:rPr>
      </w:pPr>
    </w:p>
    <w:p w:rsidR="0052690B" w:rsidRPr="00704A27" w:rsidRDefault="0052690B" w:rsidP="00D051D8">
      <w:pPr>
        <w:rPr>
          <w:sz w:val="20"/>
          <w:szCs w:val="20"/>
        </w:rPr>
      </w:pPr>
      <w:r w:rsidRPr="00704A27">
        <w:rPr>
          <w:sz w:val="20"/>
          <w:szCs w:val="20"/>
        </w:rPr>
        <w:t>Скачедуб Александр Валерьевич</w:t>
      </w:r>
    </w:p>
    <w:p w:rsidR="0052690B" w:rsidRPr="00704A27" w:rsidRDefault="0052690B" w:rsidP="00D051D8">
      <w:pPr>
        <w:rPr>
          <w:sz w:val="20"/>
          <w:szCs w:val="20"/>
        </w:rPr>
      </w:pPr>
      <w:r w:rsidRPr="00704A27">
        <w:rPr>
          <w:sz w:val="20"/>
          <w:szCs w:val="20"/>
        </w:rPr>
        <w:t>аспирант</w:t>
      </w:r>
    </w:p>
    <w:p w:rsidR="0052690B" w:rsidRPr="00704A27" w:rsidRDefault="0052690B" w:rsidP="00D051D8">
      <w:pPr>
        <w:rPr>
          <w:sz w:val="20"/>
          <w:szCs w:val="20"/>
        </w:rPr>
      </w:pPr>
    </w:p>
    <w:p w:rsidR="0052690B" w:rsidRPr="00704A27" w:rsidRDefault="0052690B" w:rsidP="00D051D8">
      <w:pPr>
        <w:rPr>
          <w:sz w:val="20"/>
          <w:szCs w:val="20"/>
        </w:rPr>
      </w:pPr>
      <w:r w:rsidRPr="00704A27">
        <w:rPr>
          <w:sz w:val="20"/>
          <w:szCs w:val="20"/>
        </w:rPr>
        <w:t>Клименко Валерий Андреевич</w:t>
      </w:r>
    </w:p>
    <w:p w:rsidR="0052690B" w:rsidRPr="00704A27" w:rsidRDefault="0052690B" w:rsidP="00D051D8">
      <w:pPr>
        <w:rPr>
          <w:sz w:val="20"/>
          <w:szCs w:val="20"/>
        </w:rPr>
      </w:pPr>
      <w:r w:rsidRPr="00704A27">
        <w:rPr>
          <w:sz w:val="20"/>
          <w:szCs w:val="20"/>
        </w:rPr>
        <w:t>магистрант</w:t>
      </w:r>
    </w:p>
    <w:p w:rsidR="0052690B" w:rsidRPr="00D051D8" w:rsidRDefault="0052690B" w:rsidP="00D051D8">
      <w:pPr>
        <w:rPr>
          <w:i/>
          <w:sz w:val="20"/>
          <w:szCs w:val="20"/>
        </w:rPr>
      </w:pPr>
      <w:r w:rsidRPr="00D051D8">
        <w:rPr>
          <w:i/>
          <w:sz w:val="20"/>
          <w:szCs w:val="20"/>
        </w:rPr>
        <w:t xml:space="preserve">Кубанский государственный университет, Краснодар, Россия </w:t>
      </w:r>
    </w:p>
    <w:p w:rsidR="0052690B" w:rsidRPr="00704A27" w:rsidRDefault="0052690B" w:rsidP="00D051D8">
      <w:pPr>
        <w:rPr>
          <w:sz w:val="20"/>
          <w:szCs w:val="20"/>
        </w:rPr>
      </w:pPr>
    </w:p>
    <w:p w:rsidR="0052690B" w:rsidRPr="00D051D8" w:rsidRDefault="0052690B" w:rsidP="00D051D8">
      <w:pPr>
        <w:rPr>
          <w:sz w:val="20"/>
          <w:szCs w:val="20"/>
        </w:rPr>
      </w:pPr>
      <w:r w:rsidRPr="00704A27">
        <w:rPr>
          <w:sz w:val="20"/>
          <w:szCs w:val="20"/>
        </w:rPr>
        <w:t>В статье исследованы монокристаллы вольфрамата свинца, активированного эрбием. Рассчитаны параметры интенсивности Джадда</w:t>
      </w:r>
      <w:r w:rsidRPr="00704A27">
        <w:rPr>
          <w:sz w:val="20"/>
          <w:szCs w:val="20"/>
        </w:rPr>
        <w:noBreakHyphen/>
        <w:t>Офельта, радиационные вр</w:t>
      </w:r>
      <w:r>
        <w:rPr>
          <w:sz w:val="20"/>
          <w:szCs w:val="20"/>
        </w:rPr>
        <w:t>емена жизни, сечения испускания</w:t>
      </w:r>
    </w:p>
    <w:p w:rsidR="0052690B" w:rsidRPr="00704A27" w:rsidRDefault="0052690B" w:rsidP="00D051D8">
      <w:pPr>
        <w:rPr>
          <w:sz w:val="20"/>
          <w:szCs w:val="20"/>
        </w:rPr>
      </w:pPr>
    </w:p>
    <w:p w:rsidR="0052690B" w:rsidRPr="00D051D8" w:rsidRDefault="0052690B" w:rsidP="00D051D8">
      <w:pPr>
        <w:rPr>
          <w:sz w:val="20"/>
          <w:szCs w:val="20"/>
        </w:rPr>
      </w:pPr>
      <w:r w:rsidRPr="00704A27">
        <w:rPr>
          <w:sz w:val="20"/>
          <w:szCs w:val="20"/>
        </w:rPr>
        <w:t xml:space="preserve">Ключевые слова: </w:t>
      </w:r>
      <w:r w:rsidRPr="00704A27">
        <w:rPr>
          <w:caps/>
          <w:sz w:val="20"/>
          <w:szCs w:val="20"/>
        </w:rPr>
        <w:t>Эрбий, параметры интенсивности, вероятности перехода, кристаллическое поле, симметрия окружения</w:t>
      </w:r>
    </w:p>
    <w:p w:rsidR="0052690B" w:rsidRPr="00430271" w:rsidRDefault="0052690B" w:rsidP="00D051D8">
      <w:pPr>
        <w:rPr>
          <w:sz w:val="20"/>
          <w:szCs w:val="20"/>
        </w:rPr>
      </w:pPr>
    </w:p>
    <w:p w:rsidR="0052690B" w:rsidRPr="00430271" w:rsidRDefault="0052690B" w:rsidP="00D051D8">
      <w:pPr>
        <w:rPr>
          <w:sz w:val="20"/>
          <w:szCs w:val="20"/>
        </w:rPr>
      </w:pPr>
    </w:p>
    <w:p w:rsidR="0052690B" w:rsidRDefault="0052690B" w:rsidP="00D051D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UDC </w:t>
      </w:r>
      <w:r w:rsidRPr="00430271">
        <w:rPr>
          <w:sz w:val="20"/>
          <w:szCs w:val="20"/>
          <w:lang w:val="en-US"/>
        </w:rPr>
        <w:t>531</w:t>
      </w:r>
    </w:p>
    <w:p w:rsidR="0052690B" w:rsidRPr="00D051D8" w:rsidRDefault="0052690B" w:rsidP="00D051D8">
      <w:pPr>
        <w:rPr>
          <w:sz w:val="20"/>
          <w:szCs w:val="20"/>
          <w:lang w:val="en-US"/>
        </w:rPr>
      </w:pPr>
    </w:p>
    <w:p w:rsidR="0052690B" w:rsidRPr="00704A27" w:rsidRDefault="0052690B" w:rsidP="00D051D8">
      <w:pPr>
        <w:rPr>
          <w:b/>
          <w:caps/>
          <w:sz w:val="20"/>
          <w:szCs w:val="20"/>
          <w:lang w:val="en-US"/>
        </w:rPr>
      </w:pPr>
      <w:r w:rsidRPr="00704A27">
        <w:rPr>
          <w:b/>
          <w:caps/>
          <w:sz w:val="20"/>
          <w:szCs w:val="20"/>
          <w:lang w:val="en-US"/>
        </w:rPr>
        <w:t>Intensity parameters of erbium ions in lead tungstate crystals</w:t>
      </w:r>
    </w:p>
    <w:p w:rsidR="0052690B" w:rsidRDefault="0052690B" w:rsidP="00D051D8">
      <w:pPr>
        <w:rPr>
          <w:sz w:val="20"/>
          <w:szCs w:val="20"/>
          <w:lang w:val="en-US"/>
        </w:rPr>
      </w:pPr>
    </w:p>
    <w:p w:rsidR="0052690B" w:rsidRPr="00704A27" w:rsidRDefault="0052690B" w:rsidP="00D051D8">
      <w:pPr>
        <w:rPr>
          <w:sz w:val="20"/>
          <w:szCs w:val="20"/>
          <w:lang w:val="en-US"/>
        </w:rPr>
      </w:pPr>
    </w:p>
    <w:p w:rsidR="0052690B" w:rsidRPr="00704A27" w:rsidRDefault="0052690B" w:rsidP="00D051D8">
      <w:pPr>
        <w:rPr>
          <w:sz w:val="20"/>
          <w:szCs w:val="20"/>
          <w:lang w:val="en-US"/>
        </w:rPr>
      </w:pPr>
      <w:r w:rsidRPr="00704A27">
        <w:rPr>
          <w:sz w:val="20"/>
          <w:szCs w:val="20"/>
          <w:lang w:val="en-US"/>
        </w:rPr>
        <w:t>Skachedub Alexander Valerevich</w:t>
      </w:r>
    </w:p>
    <w:p w:rsidR="0052690B" w:rsidRPr="00704A27" w:rsidRDefault="0052690B" w:rsidP="00D051D8">
      <w:pPr>
        <w:rPr>
          <w:rStyle w:val="hps"/>
          <w:color w:val="333333"/>
          <w:sz w:val="20"/>
          <w:szCs w:val="20"/>
          <w:lang w:val="en-US"/>
        </w:rPr>
      </w:pPr>
      <w:r>
        <w:rPr>
          <w:rStyle w:val="hps"/>
          <w:color w:val="333333"/>
          <w:sz w:val="20"/>
          <w:szCs w:val="20"/>
          <w:lang w:val="en-US"/>
        </w:rPr>
        <w:t>post</w:t>
      </w:r>
      <w:r w:rsidRPr="00D051D8">
        <w:rPr>
          <w:rStyle w:val="hps"/>
          <w:color w:val="333333"/>
          <w:sz w:val="20"/>
          <w:szCs w:val="20"/>
          <w:lang w:val="en-US"/>
        </w:rPr>
        <w:t>graduate student</w:t>
      </w:r>
    </w:p>
    <w:p w:rsidR="0052690B" w:rsidRPr="00704A27" w:rsidRDefault="0052690B" w:rsidP="00D051D8">
      <w:pPr>
        <w:rPr>
          <w:rStyle w:val="hps"/>
          <w:color w:val="333333"/>
          <w:sz w:val="20"/>
          <w:szCs w:val="20"/>
          <w:lang w:val="en-US"/>
        </w:rPr>
      </w:pPr>
    </w:p>
    <w:p w:rsidR="0052690B" w:rsidRPr="00D051D8" w:rsidRDefault="0052690B" w:rsidP="00D051D8">
      <w:pPr>
        <w:rPr>
          <w:rStyle w:val="hps"/>
          <w:color w:val="333333"/>
          <w:sz w:val="20"/>
          <w:szCs w:val="20"/>
          <w:lang w:val="en-US"/>
        </w:rPr>
      </w:pPr>
      <w:r w:rsidRPr="00D051D8">
        <w:rPr>
          <w:rStyle w:val="hps"/>
          <w:color w:val="333333"/>
          <w:sz w:val="20"/>
          <w:szCs w:val="20"/>
          <w:lang w:val="en-US"/>
        </w:rPr>
        <w:t>Klimenko Valery Andreevich</w:t>
      </w:r>
    </w:p>
    <w:p w:rsidR="0052690B" w:rsidRPr="00704A27" w:rsidRDefault="0052690B" w:rsidP="00D051D8">
      <w:pPr>
        <w:rPr>
          <w:rStyle w:val="hps"/>
          <w:color w:val="333333"/>
          <w:sz w:val="20"/>
          <w:szCs w:val="20"/>
          <w:lang w:val="en-US"/>
        </w:rPr>
      </w:pPr>
      <w:r w:rsidRPr="00D051D8">
        <w:rPr>
          <w:rStyle w:val="hps"/>
          <w:color w:val="333333"/>
          <w:sz w:val="20"/>
          <w:szCs w:val="20"/>
          <w:lang w:val="en-US"/>
        </w:rPr>
        <w:t>undergraduate student</w:t>
      </w:r>
    </w:p>
    <w:p w:rsidR="0052690B" w:rsidRPr="00D051D8" w:rsidRDefault="0052690B" w:rsidP="00D051D8">
      <w:pPr>
        <w:rPr>
          <w:rStyle w:val="hps"/>
          <w:i/>
          <w:color w:val="333333"/>
          <w:sz w:val="20"/>
          <w:szCs w:val="20"/>
          <w:lang w:val="en-US"/>
        </w:rPr>
      </w:pPr>
      <w:r w:rsidRPr="00D051D8">
        <w:rPr>
          <w:rStyle w:val="hps"/>
          <w:i/>
          <w:color w:val="333333"/>
          <w:sz w:val="20"/>
          <w:szCs w:val="20"/>
          <w:lang w:val="en-US"/>
        </w:rPr>
        <w:t>Kuban State University, Krasnodar, Russia</w:t>
      </w:r>
    </w:p>
    <w:p w:rsidR="0052690B" w:rsidRPr="00704A27" w:rsidRDefault="0052690B" w:rsidP="00D051D8">
      <w:pPr>
        <w:rPr>
          <w:sz w:val="20"/>
          <w:szCs w:val="20"/>
          <w:lang w:val="en-US"/>
        </w:rPr>
      </w:pPr>
    </w:p>
    <w:p w:rsidR="0052690B" w:rsidRPr="00704A27" w:rsidRDefault="0052690B" w:rsidP="00D051D8">
      <w:pPr>
        <w:rPr>
          <w:sz w:val="20"/>
          <w:szCs w:val="20"/>
          <w:lang w:val="en-US"/>
        </w:rPr>
      </w:pPr>
    </w:p>
    <w:p w:rsidR="0052690B" w:rsidRPr="00704A27" w:rsidRDefault="0052690B" w:rsidP="00D051D8">
      <w:pPr>
        <w:rPr>
          <w:sz w:val="20"/>
          <w:szCs w:val="20"/>
          <w:lang w:val="en-US"/>
        </w:rPr>
      </w:pPr>
      <w:r w:rsidRPr="00704A27">
        <w:rPr>
          <w:sz w:val="20"/>
          <w:szCs w:val="20"/>
          <w:lang w:val="en-US"/>
        </w:rPr>
        <w:t xml:space="preserve">Lead tungstate monocrystals doped by erbium were investigated in this </w:t>
      </w:r>
      <w:r>
        <w:rPr>
          <w:sz w:val="20"/>
          <w:szCs w:val="20"/>
          <w:lang w:val="en-US"/>
        </w:rPr>
        <w:t>article</w:t>
      </w:r>
      <w:r w:rsidRPr="00704A27">
        <w:rPr>
          <w:sz w:val="20"/>
          <w:szCs w:val="20"/>
          <w:lang w:val="en-US"/>
        </w:rPr>
        <w:t>. Judd-Ofelt intensity parameters, radioactive</w:t>
      </w:r>
      <w:r>
        <w:rPr>
          <w:sz w:val="20"/>
          <w:szCs w:val="20"/>
          <w:lang w:val="en-US"/>
        </w:rPr>
        <w:t xml:space="preserve"> life</w:t>
      </w:r>
      <w:r w:rsidRPr="00704A27">
        <w:rPr>
          <w:sz w:val="20"/>
          <w:szCs w:val="20"/>
          <w:lang w:val="en-US"/>
        </w:rPr>
        <w:t>times and emission cross-sections were calculated</w:t>
      </w:r>
    </w:p>
    <w:p w:rsidR="0052690B" w:rsidRPr="00704A27" w:rsidRDefault="0052690B" w:rsidP="00D051D8">
      <w:pPr>
        <w:rPr>
          <w:sz w:val="20"/>
          <w:szCs w:val="20"/>
          <w:lang w:val="en-US"/>
        </w:rPr>
      </w:pPr>
    </w:p>
    <w:p w:rsidR="0052690B" w:rsidRPr="00704A27" w:rsidRDefault="0052690B" w:rsidP="00D051D8">
      <w:pPr>
        <w:rPr>
          <w:sz w:val="20"/>
          <w:szCs w:val="20"/>
          <w:lang w:val="en-US"/>
        </w:rPr>
      </w:pPr>
    </w:p>
    <w:p w:rsidR="0052690B" w:rsidRPr="00704A27" w:rsidRDefault="0052690B" w:rsidP="00D051D8">
      <w:pPr>
        <w:rPr>
          <w:caps/>
          <w:sz w:val="20"/>
          <w:szCs w:val="20"/>
          <w:lang w:val="en-US"/>
        </w:rPr>
      </w:pPr>
      <w:r w:rsidRPr="00704A27">
        <w:rPr>
          <w:sz w:val="20"/>
          <w:szCs w:val="20"/>
          <w:lang w:val="en-US"/>
        </w:rPr>
        <w:t xml:space="preserve">Keywords: </w:t>
      </w:r>
      <w:r w:rsidRPr="00704A27">
        <w:rPr>
          <w:caps/>
          <w:sz w:val="20"/>
          <w:szCs w:val="20"/>
          <w:lang w:val="en-US"/>
        </w:rPr>
        <w:t>erbium, intensity parameters, transituion probabilities, crystal field, symmetry of surrounding</w:t>
      </w:r>
    </w:p>
    <w:p w:rsidR="0052690B" w:rsidRPr="00704A27" w:rsidRDefault="0052690B" w:rsidP="00D051D8">
      <w:pPr>
        <w:rPr>
          <w:sz w:val="20"/>
          <w:szCs w:val="20"/>
          <w:lang w:val="en-US"/>
        </w:rPr>
      </w:pPr>
    </w:p>
    <w:p w:rsidR="0052690B" w:rsidRPr="00704A27" w:rsidRDefault="0052690B">
      <w:pPr>
        <w:rPr>
          <w:b/>
          <w:sz w:val="20"/>
          <w:szCs w:val="20"/>
          <w:lang w:val="en-US"/>
        </w:rPr>
      </w:pPr>
    </w:p>
    <w:p w:rsidR="0052690B" w:rsidRPr="00704A27" w:rsidRDefault="0052690B">
      <w:pPr>
        <w:rPr>
          <w:b/>
          <w:sz w:val="20"/>
          <w:szCs w:val="20"/>
          <w:lang w:val="en-US"/>
        </w:rPr>
        <w:sectPr w:rsidR="0052690B" w:rsidRPr="00704A27" w:rsidSect="00704A27">
          <w:headerReference w:type="even" r:id="rId6"/>
          <w:headerReference w:type="default" r:id="rId7"/>
          <w:footerReference w:type="default" r:id="rId8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52690B" w:rsidRDefault="0052690B" w:rsidP="00EA7041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52690B" w:rsidRPr="001B4822" w:rsidRDefault="0052690B" w:rsidP="00EA7041">
      <w:pPr>
        <w:spacing w:line="360" w:lineRule="auto"/>
        <w:jc w:val="center"/>
        <w:rPr>
          <w:b/>
          <w:sz w:val="28"/>
          <w:szCs w:val="28"/>
        </w:rPr>
      </w:pPr>
      <w:r w:rsidRPr="001B4822">
        <w:rPr>
          <w:b/>
          <w:sz w:val="28"/>
          <w:szCs w:val="28"/>
        </w:rPr>
        <w:t>Введение</w:t>
      </w:r>
    </w:p>
    <w:p w:rsidR="0052690B" w:rsidRPr="001B4822" w:rsidRDefault="0052690B" w:rsidP="001B4822">
      <w:pPr>
        <w:spacing w:line="360" w:lineRule="auto"/>
        <w:ind w:firstLine="567"/>
        <w:jc w:val="both"/>
        <w:rPr>
          <w:sz w:val="28"/>
          <w:szCs w:val="28"/>
        </w:rPr>
      </w:pPr>
      <w:r w:rsidRPr="001B4822">
        <w:rPr>
          <w:sz w:val="28"/>
          <w:szCs w:val="28"/>
        </w:rPr>
        <w:t xml:space="preserve">В течение последних нескольких лет ведётся поиск активных лазерных сред, способных осуществлять генерацию в спектральном диапазоне </w:t>
      </w:r>
      <w:r>
        <w:rPr>
          <w:sz w:val="28"/>
          <w:szCs w:val="28"/>
        </w:rPr>
        <w:t>1,53 </w:t>
      </w:r>
      <w:r>
        <w:rPr>
          <w:sz w:val="28"/>
          <w:szCs w:val="28"/>
        </w:rPr>
        <w:noBreakHyphen/>
        <w:t> </w:t>
      </w:r>
      <w:r w:rsidRPr="001B4822">
        <w:rPr>
          <w:sz w:val="28"/>
          <w:szCs w:val="28"/>
        </w:rPr>
        <w:t>1,67 мкм. Интерес поиска таких сред обусловлен возможностью</w:t>
      </w:r>
      <w:r w:rsidRPr="00D051D8">
        <w:rPr>
          <w:sz w:val="28"/>
          <w:szCs w:val="28"/>
        </w:rPr>
        <w:t xml:space="preserve"> </w:t>
      </w:r>
      <w:r w:rsidRPr="001B4822">
        <w:rPr>
          <w:sz w:val="28"/>
          <w:szCs w:val="28"/>
        </w:rPr>
        <w:t xml:space="preserve">передачи сигналов в оптических волноводах с наименьшими потерями, а так же тем, что данный диапазон является безопасным для человеческого глаза </w:t>
      </w:r>
      <w:r w:rsidRPr="00422DC5">
        <w:rPr>
          <w:sz w:val="28"/>
          <w:szCs w:val="28"/>
        </w:rPr>
        <w:t>[1</w:t>
      </w:r>
      <w:r w:rsidRPr="00422DC5">
        <w:rPr>
          <w:sz w:val="28"/>
          <w:szCs w:val="28"/>
        </w:rPr>
        <w:noBreakHyphen/>
        <w:t>2]</w:t>
      </w:r>
      <w:r w:rsidRPr="001B4822">
        <w:rPr>
          <w:sz w:val="28"/>
          <w:szCs w:val="28"/>
        </w:rPr>
        <w:t>.Ионы Er</w:t>
      </w:r>
      <w:r w:rsidRPr="001B4822">
        <w:rPr>
          <w:sz w:val="28"/>
          <w:szCs w:val="28"/>
          <w:vertAlign w:val="superscript"/>
        </w:rPr>
        <w:t>3+</w:t>
      </w:r>
      <w:r w:rsidRPr="001B4822">
        <w:rPr>
          <w:sz w:val="28"/>
          <w:szCs w:val="28"/>
        </w:rPr>
        <w:t>обладают необходимой системой энергетических уровней, для осуществления генерации в данном интервале длин волн.</w:t>
      </w:r>
      <w:r w:rsidRPr="00D051D8">
        <w:rPr>
          <w:sz w:val="28"/>
          <w:szCs w:val="28"/>
        </w:rPr>
        <w:t xml:space="preserve"> </w:t>
      </w:r>
      <w:r w:rsidRPr="001B4822">
        <w:rPr>
          <w:sz w:val="28"/>
          <w:szCs w:val="28"/>
        </w:rPr>
        <w:t>Таким образом, многие исследования направлены на поиск материалов, способных разместить ионы Er</w:t>
      </w:r>
      <w:r w:rsidRPr="001B4822">
        <w:rPr>
          <w:sz w:val="28"/>
          <w:szCs w:val="28"/>
          <w:vertAlign w:val="superscript"/>
        </w:rPr>
        <w:t>3+</w:t>
      </w:r>
      <w:r w:rsidRPr="001B4822">
        <w:rPr>
          <w:sz w:val="28"/>
          <w:szCs w:val="28"/>
        </w:rPr>
        <w:t xml:space="preserve"> в своей кристаллической матрице с предпочтительными спектроскопическими характеристики.</w:t>
      </w:r>
    </w:p>
    <w:p w:rsidR="0052690B" w:rsidRPr="001B4822" w:rsidRDefault="0052690B" w:rsidP="001B4822">
      <w:pPr>
        <w:spacing w:line="360" w:lineRule="auto"/>
        <w:ind w:firstLine="567"/>
        <w:jc w:val="both"/>
        <w:rPr>
          <w:sz w:val="28"/>
          <w:szCs w:val="28"/>
        </w:rPr>
      </w:pPr>
      <w:r w:rsidRPr="001B4822">
        <w:rPr>
          <w:sz w:val="28"/>
          <w:szCs w:val="28"/>
        </w:rPr>
        <w:t>Монокристаллы PbWO</w:t>
      </w:r>
      <w:r w:rsidRPr="001B4822">
        <w:rPr>
          <w:sz w:val="28"/>
          <w:szCs w:val="28"/>
          <w:vertAlign w:val="subscript"/>
        </w:rPr>
        <w:t>4</w:t>
      </w:r>
      <w:r w:rsidRPr="001B4822">
        <w:rPr>
          <w:sz w:val="28"/>
          <w:szCs w:val="28"/>
        </w:rPr>
        <w:t xml:space="preserve"> являются одними из самых интересных вольфраматов со структурой шеелита, которые уже сейчас широко применяется </w:t>
      </w:r>
      <w:r w:rsidRPr="00564E57">
        <w:rPr>
          <w:sz w:val="28"/>
          <w:szCs w:val="28"/>
        </w:rPr>
        <w:t xml:space="preserve">как активный </w:t>
      </w:r>
      <w:r>
        <w:rPr>
          <w:sz w:val="28"/>
          <w:szCs w:val="28"/>
        </w:rPr>
        <w:t>лазерный элемент,</w:t>
      </w:r>
      <w:r w:rsidRPr="001B4822">
        <w:rPr>
          <w:sz w:val="28"/>
          <w:szCs w:val="28"/>
        </w:rPr>
        <w:t xml:space="preserve">в электромагнитной калориметрии, в исследовании термолюминесценции и экситонной люминесценции, а так же как низкофоновый сцинтилляционный детектор икак материал, обладающий возможностью преобразования частоты в процессе вынужденного комбинационного рассеяния света (ВКР) </w:t>
      </w:r>
      <w:r w:rsidRPr="00422DC5">
        <w:rPr>
          <w:sz w:val="28"/>
          <w:szCs w:val="28"/>
        </w:rPr>
        <w:t>[2].</w:t>
      </w:r>
      <w:r w:rsidRPr="001B4822">
        <w:rPr>
          <w:sz w:val="28"/>
          <w:szCs w:val="28"/>
        </w:rPr>
        <w:t>Важной современной задачей физики конденсированного состояния является поиск и разработка</w:t>
      </w:r>
      <w:r w:rsidRPr="00D051D8">
        <w:rPr>
          <w:sz w:val="28"/>
          <w:szCs w:val="28"/>
        </w:rPr>
        <w:t xml:space="preserve"> </w:t>
      </w:r>
      <w:r w:rsidRPr="001B4822">
        <w:rPr>
          <w:sz w:val="28"/>
          <w:szCs w:val="28"/>
        </w:rPr>
        <w:t>оптически высокоэффективных</w:t>
      </w:r>
      <w:r w:rsidRPr="00D051D8">
        <w:rPr>
          <w:sz w:val="28"/>
          <w:szCs w:val="28"/>
        </w:rPr>
        <w:t xml:space="preserve"> </w:t>
      </w:r>
      <w:r w:rsidRPr="001B4822">
        <w:rPr>
          <w:sz w:val="28"/>
          <w:szCs w:val="28"/>
        </w:rPr>
        <w:t>лазерных сред и сред с самопреобразованием частоты</w:t>
      </w:r>
      <w:r>
        <w:rPr>
          <w:sz w:val="28"/>
          <w:szCs w:val="28"/>
        </w:rPr>
        <w:t xml:space="preserve"> генерации лазерного излучения. Исследования</w:t>
      </w:r>
      <w:r w:rsidRPr="001B4822">
        <w:rPr>
          <w:sz w:val="28"/>
          <w:szCs w:val="28"/>
        </w:rPr>
        <w:t xml:space="preserve"> сосредоточены на увеличении квантового выхода </w:t>
      </w:r>
      <w:r>
        <w:rPr>
          <w:sz w:val="28"/>
          <w:szCs w:val="28"/>
        </w:rPr>
        <w:t>люминесценции</w:t>
      </w:r>
      <w:r w:rsidRPr="001B4822">
        <w:rPr>
          <w:sz w:val="28"/>
          <w:szCs w:val="28"/>
        </w:rPr>
        <w:t xml:space="preserve">, </w:t>
      </w:r>
      <w:r>
        <w:rPr>
          <w:sz w:val="28"/>
          <w:szCs w:val="28"/>
        </w:rPr>
        <w:t>в зависимости от концентрации примесных ионов</w:t>
      </w:r>
      <w:r w:rsidRPr="001B4822">
        <w:rPr>
          <w:sz w:val="28"/>
          <w:szCs w:val="28"/>
        </w:rPr>
        <w:t xml:space="preserve"> и различных процедур отжига </w:t>
      </w:r>
      <w:r w:rsidRPr="00DC1A3F">
        <w:rPr>
          <w:sz w:val="28"/>
          <w:szCs w:val="28"/>
        </w:rPr>
        <w:t>[3]</w:t>
      </w:r>
      <w:r w:rsidRPr="001B4822">
        <w:rPr>
          <w:sz w:val="28"/>
          <w:szCs w:val="28"/>
        </w:rPr>
        <w:t xml:space="preserve">. </w:t>
      </w:r>
      <w:r>
        <w:rPr>
          <w:sz w:val="28"/>
          <w:szCs w:val="28"/>
        </w:rPr>
        <w:t>Поиск оптимальной концентрации легирования и условий отжига</w:t>
      </w:r>
      <w:r w:rsidRPr="001B4822">
        <w:rPr>
          <w:sz w:val="28"/>
          <w:szCs w:val="28"/>
        </w:rPr>
        <w:t xml:space="preserve"> уве</w:t>
      </w:r>
      <w:r>
        <w:rPr>
          <w:sz w:val="28"/>
          <w:szCs w:val="28"/>
        </w:rPr>
        <w:t>личиваю</w:t>
      </w:r>
      <w:r w:rsidRPr="001B4822">
        <w:rPr>
          <w:sz w:val="28"/>
          <w:szCs w:val="28"/>
        </w:rPr>
        <w:t>т квантовый выход в 2</w:t>
      </w:r>
      <w:r>
        <w:rPr>
          <w:sz w:val="28"/>
          <w:szCs w:val="28"/>
        </w:rPr>
        <w:t> </w:t>
      </w:r>
      <w:r w:rsidRPr="001B4822">
        <w:rPr>
          <w:rFonts w:eastAsia="CMSY10"/>
          <w:sz w:val="28"/>
          <w:szCs w:val="28"/>
        </w:rPr>
        <w:t>−</w:t>
      </w:r>
      <w:r>
        <w:rPr>
          <w:rFonts w:eastAsia="CMSY10"/>
          <w:sz w:val="28"/>
          <w:szCs w:val="28"/>
        </w:rPr>
        <w:t> </w:t>
      </w:r>
      <w:r w:rsidRPr="001B4822">
        <w:rPr>
          <w:sz w:val="28"/>
          <w:szCs w:val="28"/>
        </w:rPr>
        <w:t>4 раза без существенного ухудшения других сцинтилляционных характеристик</w:t>
      </w:r>
      <w:r>
        <w:rPr>
          <w:sz w:val="28"/>
          <w:szCs w:val="28"/>
        </w:rPr>
        <w:t>.</w:t>
      </w:r>
    </w:p>
    <w:p w:rsidR="0052690B" w:rsidRDefault="0052690B" w:rsidP="0099794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Данная статья</w:t>
      </w:r>
      <w:r w:rsidRPr="00D051D8">
        <w:rPr>
          <w:sz w:val="28"/>
          <w:szCs w:val="28"/>
        </w:rPr>
        <w:t xml:space="preserve"> </w:t>
      </w:r>
      <w:r w:rsidRPr="001B4822">
        <w:rPr>
          <w:sz w:val="28"/>
          <w:szCs w:val="28"/>
        </w:rPr>
        <w:t xml:space="preserve">посвящена изучению лазерных параметров легированных </w:t>
      </w:r>
      <w:r w:rsidRPr="001B4822">
        <w:rPr>
          <w:sz w:val="28"/>
          <w:szCs w:val="28"/>
          <w:lang w:val="en-US"/>
        </w:rPr>
        <w:t>Er</w:t>
      </w:r>
      <w:r w:rsidRPr="001B4822">
        <w:rPr>
          <w:sz w:val="28"/>
          <w:szCs w:val="28"/>
          <w:vertAlign w:val="superscript"/>
        </w:rPr>
        <w:t>3+</w:t>
      </w:r>
      <w:r w:rsidRPr="001B4822">
        <w:rPr>
          <w:sz w:val="28"/>
          <w:szCs w:val="28"/>
        </w:rPr>
        <w:t>кристаллов PbWO</w:t>
      </w:r>
      <w:r w:rsidRPr="001B4822">
        <w:rPr>
          <w:sz w:val="28"/>
          <w:szCs w:val="28"/>
          <w:vertAlign w:val="subscript"/>
        </w:rPr>
        <w:t>4</w:t>
      </w:r>
      <w:r w:rsidRPr="001B4822">
        <w:rPr>
          <w:sz w:val="28"/>
          <w:szCs w:val="28"/>
        </w:rPr>
        <w:t>в зависимости от концентрации примесных ионов.</w:t>
      </w:r>
    </w:p>
    <w:p w:rsidR="0052690B" w:rsidRPr="00997942" w:rsidRDefault="0052690B" w:rsidP="00997942">
      <w:pPr>
        <w:spacing w:line="360" w:lineRule="auto"/>
        <w:ind w:firstLine="708"/>
        <w:jc w:val="both"/>
        <w:rPr>
          <w:sz w:val="28"/>
          <w:szCs w:val="28"/>
        </w:rPr>
      </w:pPr>
    </w:p>
    <w:p w:rsidR="0052690B" w:rsidRPr="009A0EAA" w:rsidRDefault="0052690B" w:rsidP="00997942">
      <w:pPr>
        <w:spacing w:after="120"/>
        <w:ind w:firstLine="567"/>
        <w:jc w:val="center"/>
        <w:rPr>
          <w:b/>
          <w:sz w:val="28"/>
          <w:szCs w:val="28"/>
        </w:rPr>
      </w:pPr>
      <w:r w:rsidRPr="00EA7041">
        <w:rPr>
          <w:b/>
          <w:sz w:val="28"/>
          <w:szCs w:val="28"/>
        </w:rPr>
        <w:t>Кристаллы</w:t>
      </w:r>
    </w:p>
    <w:p w:rsidR="0052690B" w:rsidRDefault="0052690B" w:rsidP="00F34C05">
      <w:pPr>
        <w:spacing w:line="360" w:lineRule="auto"/>
        <w:ind w:firstLine="567"/>
        <w:jc w:val="both"/>
        <w:rPr>
          <w:sz w:val="28"/>
          <w:szCs w:val="28"/>
        </w:rPr>
      </w:pPr>
      <w:r w:rsidRPr="009A0EAA">
        <w:rPr>
          <w:sz w:val="28"/>
          <w:szCs w:val="28"/>
        </w:rPr>
        <w:t>Ряд прозрачных кристаллов хорошего качества вольфрамата свинца</w:t>
      </w:r>
      <w:r>
        <w:rPr>
          <w:sz w:val="28"/>
          <w:szCs w:val="28"/>
        </w:rPr>
        <w:t xml:space="preserve"> со структурой шеелита</w:t>
      </w:r>
      <w:r w:rsidRPr="009A0EAA">
        <w:rPr>
          <w:sz w:val="28"/>
          <w:szCs w:val="28"/>
        </w:rPr>
        <w:t>, активированные эрбием, были выращены метод</w:t>
      </w:r>
      <w:r>
        <w:rPr>
          <w:sz w:val="28"/>
          <w:szCs w:val="28"/>
        </w:rPr>
        <w:t>ом Бриджмена и имели форму цилиндров, размерами Ø</w:t>
      </w:r>
      <w:r w:rsidRPr="00F34C05">
        <w:rPr>
          <w:sz w:val="28"/>
          <w:szCs w:val="28"/>
        </w:rPr>
        <w:t>20×</w:t>
      </w:r>
      <w:r w:rsidRPr="009A0EAA">
        <w:rPr>
          <w:sz w:val="28"/>
          <w:szCs w:val="28"/>
        </w:rPr>
        <w:t>100</w:t>
      </w:r>
      <w:r>
        <w:rPr>
          <w:sz w:val="28"/>
          <w:szCs w:val="28"/>
        </w:rPr>
        <w:t>мм</w:t>
      </w:r>
      <w:r w:rsidRPr="009A0EAA">
        <w:rPr>
          <w:sz w:val="28"/>
          <w:szCs w:val="28"/>
        </w:rPr>
        <w:t>.</w:t>
      </w:r>
      <w:r w:rsidRPr="00D051D8">
        <w:rPr>
          <w:sz w:val="28"/>
          <w:szCs w:val="28"/>
        </w:rPr>
        <w:t xml:space="preserve"> </w:t>
      </w:r>
      <w:r w:rsidRPr="009A0EAA">
        <w:rPr>
          <w:sz w:val="28"/>
          <w:szCs w:val="28"/>
        </w:rPr>
        <w:t xml:space="preserve">Исходные материалы были порошки 99.999% </w:t>
      </w:r>
      <w:r w:rsidRPr="009A0EAA">
        <w:rPr>
          <w:sz w:val="28"/>
          <w:szCs w:val="28"/>
          <w:lang w:val="en-US"/>
        </w:rPr>
        <w:t>PbO</w:t>
      </w:r>
      <w:r w:rsidRPr="009A0EAA">
        <w:rPr>
          <w:sz w:val="28"/>
          <w:szCs w:val="28"/>
        </w:rPr>
        <w:t xml:space="preserve"> и </w:t>
      </w:r>
      <w:r w:rsidRPr="009A0EAA">
        <w:rPr>
          <w:sz w:val="28"/>
          <w:szCs w:val="28"/>
          <w:lang w:val="en-US"/>
        </w:rPr>
        <w:t>WO</w:t>
      </w:r>
      <w:r w:rsidRPr="009A0EAA">
        <w:rPr>
          <w:sz w:val="28"/>
          <w:szCs w:val="28"/>
          <w:vertAlign w:val="subscript"/>
        </w:rPr>
        <w:t>3</w:t>
      </w:r>
      <w:r w:rsidRPr="009A0EAA">
        <w:rPr>
          <w:sz w:val="28"/>
          <w:szCs w:val="28"/>
        </w:rPr>
        <w:t xml:space="preserve">, приготовленные в стехиометрическом соотношении. Эрбий был введен в смесь в виде </w:t>
      </w:r>
      <w:r w:rsidRPr="009A0EAA">
        <w:rPr>
          <w:sz w:val="28"/>
          <w:szCs w:val="28"/>
          <w:lang w:val="en-US"/>
        </w:rPr>
        <w:t>Er</w:t>
      </w:r>
      <w:r w:rsidRPr="009A0EAA">
        <w:rPr>
          <w:sz w:val="28"/>
          <w:szCs w:val="28"/>
          <w:vertAlign w:val="subscript"/>
        </w:rPr>
        <w:t>2</w:t>
      </w:r>
      <w:r w:rsidRPr="009A0EAA">
        <w:rPr>
          <w:sz w:val="28"/>
          <w:szCs w:val="28"/>
          <w:lang w:val="en-US"/>
        </w:rPr>
        <w:t>O</w:t>
      </w:r>
      <w:r w:rsidRPr="009A0EAA">
        <w:rPr>
          <w:sz w:val="28"/>
          <w:szCs w:val="28"/>
          <w:vertAlign w:val="subscript"/>
        </w:rPr>
        <w:t>3</w:t>
      </w:r>
      <w:r w:rsidRPr="00DC1A3F">
        <w:rPr>
          <w:sz w:val="28"/>
          <w:szCs w:val="28"/>
        </w:rPr>
        <w:t xml:space="preserve">[4]. </w:t>
      </w:r>
      <w:r>
        <w:rPr>
          <w:sz w:val="28"/>
          <w:szCs w:val="28"/>
        </w:rPr>
        <w:t>Из–за специфики структуры шеелита</w:t>
      </w:r>
      <w:r w:rsidRPr="00D051D8">
        <w:rPr>
          <w:sz w:val="28"/>
          <w:szCs w:val="28"/>
        </w:rPr>
        <w:t>,</w:t>
      </w:r>
      <w:r>
        <w:rPr>
          <w:sz w:val="28"/>
          <w:szCs w:val="28"/>
        </w:rPr>
        <w:t xml:space="preserve"> катионы могут перераспределяться по кристаллографически неэквивалентным позициям (стехиометрическое уравнение шихты – расплава: </w:t>
      </w:r>
      <w:r>
        <w:rPr>
          <w:sz w:val="28"/>
          <w:szCs w:val="28"/>
          <w:lang w:val="en-US"/>
        </w:rPr>
        <w:t>PbO</w:t>
      </w:r>
      <w:r w:rsidRPr="004F20E1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WO</w:t>
      </w:r>
      <w:r w:rsidRPr="004F20E1">
        <w:rPr>
          <w:sz w:val="28"/>
          <w:szCs w:val="28"/>
          <w:vertAlign w:val="subscript"/>
        </w:rPr>
        <w:t>3</w:t>
      </w:r>
      <w:r w:rsidRPr="004F20E1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Er</w:t>
      </w:r>
      <w:r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lang w:val="en-US"/>
        </w:rPr>
        <w:t>O</w:t>
      </w:r>
      <w:r w:rsidRPr="006529A8"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</w:rPr>
        <w:t>.</w:t>
      </w:r>
      <w:r w:rsidRPr="006529A8">
        <w:rPr>
          <w:sz w:val="28"/>
          <w:szCs w:val="28"/>
          <w:vertAlign w:val="subscript"/>
        </w:rPr>
        <w:t>5x</w:t>
      </w:r>
      <w:r>
        <w:rPr>
          <w:sz w:val="28"/>
          <w:szCs w:val="28"/>
        </w:rPr>
        <w:t xml:space="preserve">; растущего кристалла: </w:t>
      </w:r>
      <w:r>
        <w:rPr>
          <w:sz w:val="28"/>
          <w:szCs w:val="28"/>
          <w:lang w:val="en-US"/>
        </w:rPr>
        <w:t>Pb</w:t>
      </w:r>
      <w:r>
        <w:rPr>
          <w:sz w:val="28"/>
          <w:szCs w:val="28"/>
          <w:vertAlign w:val="subscript"/>
        </w:rPr>
        <w:t>1-</w:t>
      </w:r>
      <w:r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lang w:val="en-US"/>
        </w:rPr>
        <w:t>Er</w:t>
      </w:r>
      <w:r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lang w:val="en-US"/>
        </w:rPr>
        <w:t>WO</w:t>
      </w:r>
      <w:r w:rsidRPr="006529A8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), что приводит к отличиям состава кристалла от стехиометрического. Величина коэффициента распределения активаторной примеси зависит от исходной концентрации эрбия. Уравнения состава растущих кристаллов имеют вид: </w:t>
      </w:r>
      <w:r w:rsidRPr="00767E89">
        <w:rPr>
          <w:sz w:val="28"/>
          <w:szCs w:val="28"/>
          <w:lang w:val="en-US"/>
        </w:rPr>
        <w:t>Pb</w:t>
      </w:r>
      <w:r w:rsidRPr="00767E89">
        <w:rPr>
          <w:sz w:val="28"/>
          <w:szCs w:val="28"/>
          <w:vertAlign w:val="subscript"/>
        </w:rPr>
        <w:t>0.9969</w:t>
      </w:r>
      <w:r w:rsidRPr="00767E89">
        <w:rPr>
          <w:sz w:val="28"/>
          <w:szCs w:val="28"/>
          <w:lang w:val="en-US"/>
        </w:rPr>
        <w:t>Er</w:t>
      </w:r>
      <w:r w:rsidRPr="00767E89">
        <w:rPr>
          <w:sz w:val="28"/>
          <w:szCs w:val="28"/>
          <w:vertAlign w:val="subscript"/>
        </w:rPr>
        <w:t>0.0031</w:t>
      </w:r>
      <w:r w:rsidRPr="00767E89">
        <w:rPr>
          <w:sz w:val="28"/>
          <w:szCs w:val="28"/>
          <w:lang w:val="en-US"/>
        </w:rPr>
        <w:t>WO</w:t>
      </w:r>
      <w:r w:rsidRPr="00767E89">
        <w:rPr>
          <w:sz w:val="28"/>
          <w:szCs w:val="28"/>
          <w:vertAlign w:val="subscript"/>
        </w:rPr>
        <w:t>4</w:t>
      </w:r>
      <w:r w:rsidRPr="00767E89">
        <w:rPr>
          <w:sz w:val="28"/>
          <w:szCs w:val="28"/>
        </w:rPr>
        <w:t xml:space="preserve">, </w:t>
      </w:r>
      <w:r w:rsidRPr="00767E89">
        <w:rPr>
          <w:sz w:val="28"/>
          <w:szCs w:val="28"/>
          <w:lang w:val="en-US"/>
        </w:rPr>
        <w:t>Pb</w:t>
      </w:r>
      <w:r w:rsidRPr="00767E89">
        <w:rPr>
          <w:sz w:val="28"/>
          <w:szCs w:val="28"/>
          <w:vertAlign w:val="subscript"/>
        </w:rPr>
        <w:t>0.9963</w:t>
      </w:r>
      <w:r w:rsidRPr="00767E89">
        <w:rPr>
          <w:sz w:val="28"/>
          <w:szCs w:val="28"/>
          <w:lang w:val="en-US"/>
        </w:rPr>
        <w:t>Er</w:t>
      </w:r>
      <w:r w:rsidRPr="00767E89">
        <w:rPr>
          <w:sz w:val="28"/>
          <w:szCs w:val="28"/>
          <w:vertAlign w:val="subscript"/>
        </w:rPr>
        <w:t>0.0037</w:t>
      </w:r>
      <w:r w:rsidRPr="00767E89">
        <w:rPr>
          <w:sz w:val="28"/>
          <w:szCs w:val="28"/>
          <w:lang w:val="en-US"/>
        </w:rPr>
        <w:t>WO</w:t>
      </w:r>
      <w:r w:rsidRPr="00767E89">
        <w:rPr>
          <w:sz w:val="28"/>
          <w:szCs w:val="28"/>
          <w:vertAlign w:val="subscript"/>
        </w:rPr>
        <w:t>4</w:t>
      </w:r>
      <w:r w:rsidRPr="00767E89">
        <w:rPr>
          <w:sz w:val="28"/>
          <w:szCs w:val="28"/>
        </w:rPr>
        <w:t xml:space="preserve"> и </w:t>
      </w:r>
      <w:r w:rsidRPr="00767E89">
        <w:rPr>
          <w:sz w:val="28"/>
          <w:szCs w:val="28"/>
          <w:lang w:val="en-US"/>
        </w:rPr>
        <w:t>Pb</w:t>
      </w:r>
      <w:r w:rsidRPr="00767E89">
        <w:rPr>
          <w:sz w:val="28"/>
          <w:szCs w:val="28"/>
          <w:vertAlign w:val="subscript"/>
        </w:rPr>
        <w:t>0.9955</w:t>
      </w:r>
      <w:r w:rsidRPr="00767E89">
        <w:rPr>
          <w:sz w:val="28"/>
          <w:szCs w:val="28"/>
          <w:lang w:val="en-US"/>
        </w:rPr>
        <w:t>Er</w:t>
      </w:r>
      <w:r w:rsidRPr="00767E89">
        <w:rPr>
          <w:sz w:val="28"/>
          <w:szCs w:val="28"/>
          <w:vertAlign w:val="subscript"/>
        </w:rPr>
        <w:t>0.0045</w:t>
      </w:r>
      <w:r w:rsidRPr="00767E89">
        <w:rPr>
          <w:sz w:val="28"/>
          <w:szCs w:val="28"/>
          <w:lang w:val="en-US"/>
        </w:rPr>
        <w:t>WO</w:t>
      </w:r>
      <w:r w:rsidRPr="00767E89">
        <w:rPr>
          <w:sz w:val="28"/>
          <w:szCs w:val="28"/>
          <w:vertAlign w:val="subscript"/>
        </w:rPr>
        <w:t>4</w:t>
      </w:r>
      <w:r w:rsidRPr="00767E89">
        <w:rPr>
          <w:sz w:val="28"/>
          <w:szCs w:val="28"/>
        </w:rPr>
        <w:t xml:space="preserve"> соответственно.</w:t>
      </w:r>
      <w:r w:rsidRPr="00D051D8">
        <w:rPr>
          <w:sz w:val="28"/>
          <w:szCs w:val="28"/>
        </w:rPr>
        <w:t xml:space="preserve"> </w:t>
      </w:r>
      <w:r w:rsidRPr="009A0EAA">
        <w:rPr>
          <w:sz w:val="28"/>
          <w:szCs w:val="28"/>
        </w:rPr>
        <w:t>Отжиг проводился в атмосфере воздуха при температуре 1040</w:t>
      </w:r>
      <w:r w:rsidRPr="00721475">
        <w:rPr>
          <w:rFonts w:eastAsia="TimesNewRoman"/>
          <w:sz w:val="28"/>
          <w:szCs w:val="28"/>
        </w:rPr>
        <w:t>°</w:t>
      </w:r>
      <w:r>
        <w:rPr>
          <w:sz w:val="28"/>
          <w:szCs w:val="28"/>
        </w:rPr>
        <w:t>С</w:t>
      </w:r>
      <w:r w:rsidRPr="009A0EAA">
        <w:rPr>
          <w:sz w:val="28"/>
          <w:szCs w:val="28"/>
        </w:rPr>
        <w:t>в течение 8 ч.</w:t>
      </w:r>
      <w:r>
        <w:rPr>
          <w:sz w:val="28"/>
          <w:szCs w:val="28"/>
        </w:rPr>
        <w:t xml:space="preserve"> По два образца размером Ø</w:t>
      </w:r>
      <w:r w:rsidRPr="009A0EAA">
        <w:rPr>
          <w:sz w:val="28"/>
          <w:szCs w:val="28"/>
        </w:rPr>
        <w:t xml:space="preserve"> 20</w:t>
      </w:r>
      <w:r w:rsidRPr="006B5133">
        <w:rPr>
          <w:sz w:val="28"/>
          <w:szCs w:val="28"/>
        </w:rPr>
        <w:t>×</w:t>
      </w:r>
      <w:r>
        <w:rPr>
          <w:sz w:val="28"/>
          <w:szCs w:val="28"/>
        </w:rPr>
        <w:t>2.5</w:t>
      </w:r>
      <w:r w:rsidRPr="009A0EAA">
        <w:rPr>
          <w:sz w:val="28"/>
          <w:szCs w:val="28"/>
        </w:rPr>
        <w:t xml:space="preserve"> мм с двумя отполированными плоскостями, параллельными осям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c</w:t>
      </w:r>
      <w:r w:rsidRPr="009A0EAA">
        <w:rPr>
          <w:sz w:val="28"/>
          <w:szCs w:val="28"/>
        </w:rPr>
        <w:t>, были вырезаны из</w:t>
      </w:r>
      <w:r>
        <w:rPr>
          <w:sz w:val="28"/>
          <w:szCs w:val="28"/>
        </w:rPr>
        <w:t xml:space="preserve"> каждого выращенного кристалла.</w:t>
      </w:r>
    </w:p>
    <w:p w:rsidR="0052690B" w:rsidRPr="007736C9" w:rsidRDefault="0052690B" w:rsidP="00314A2D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9A0EAA">
        <w:rPr>
          <w:b/>
          <w:sz w:val="28"/>
          <w:szCs w:val="28"/>
        </w:rPr>
        <w:t>Эрбий</w:t>
      </w:r>
    </w:p>
    <w:p w:rsidR="0052690B" w:rsidRDefault="0052690B" w:rsidP="004561DF">
      <w:pPr>
        <w:spacing w:line="360" w:lineRule="auto"/>
        <w:ind w:firstLine="567"/>
        <w:jc w:val="both"/>
        <w:rPr>
          <w:sz w:val="28"/>
          <w:szCs w:val="28"/>
        </w:rPr>
      </w:pPr>
      <w:r w:rsidRPr="009A0EAA">
        <w:rPr>
          <w:sz w:val="28"/>
          <w:szCs w:val="28"/>
        </w:rPr>
        <w:t>Ионы</w:t>
      </w:r>
      <w:r>
        <w:rPr>
          <w:sz w:val="28"/>
          <w:szCs w:val="28"/>
          <w:lang w:val="en-US"/>
        </w:rPr>
        <w:t>Er</w:t>
      </w:r>
      <w:r w:rsidRPr="009A0EAA">
        <w:rPr>
          <w:sz w:val="28"/>
          <w:szCs w:val="28"/>
          <w:vertAlign w:val="superscript"/>
        </w:rPr>
        <w:t>3+</w:t>
      </w:r>
      <w:r>
        <w:rPr>
          <w:sz w:val="28"/>
          <w:szCs w:val="28"/>
        </w:rPr>
        <w:t xml:space="preserve">имеют чрезвычайно сложную систему энергетических уровней (рис. 1). В этой энергетической схеме можно выделить несколько важных особенностей. </w:t>
      </w:r>
    </w:p>
    <w:p w:rsidR="0052690B" w:rsidRDefault="0052690B" w:rsidP="00056E1A">
      <w:pPr>
        <w:keepNext/>
        <w:spacing w:line="360" w:lineRule="auto"/>
        <w:ind w:firstLine="567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409.8pt;height:250.2pt;visibility:visible">
            <v:imagedata r:id="rId9" o:title=""/>
          </v:shape>
        </w:pict>
      </w:r>
    </w:p>
    <w:p w:rsidR="0052690B" w:rsidRPr="002C3BCB" w:rsidRDefault="0052690B" w:rsidP="002C3BCB">
      <w:pPr>
        <w:spacing w:line="360" w:lineRule="auto"/>
        <w:ind w:firstLine="567"/>
        <w:jc w:val="center"/>
        <w:rPr>
          <w:sz w:val="28"/>
          <w:szCs w:val="28"/>
        </w:rPr>
      </w:pPr>
      <w:r w:rsidRPr="00056E1A">
        <w:rPr>
          <w:sz w:val="28"/>
          <w:szCs w:val="28"/>
        </w:rPr>
        <w:t>Ри</w:t>
      </w:r>
      <w:r>
        <w:rPr>
          <w:sz w:val="28"/>
          <w:szCs w:val="28"/>
        </w:rPr>
        <w:t xml:space="preserve">сунок 1. Схема энергетических уровней </w:t>
      </w:r>
      <w:r>
        <w:rPr>
          <w:sz w:val="28"/>
          <w:szCs w:val="28"/>
          <w:lang w:val="en-US"/>
        </w:rPr>
        <w:t>Er</w:t>
      </w:r>
      <w:r>
        <w:rPr>
          <w:sz w:val="28"/>
          <w:szCs w:val="28"/>
          <w:vertAlign w:val="superscript"/>
        </w:rPr>
        <w:t>3+</w:t>
      </w:r>
      <w:r>
        <w:rPr>
          <w:sz w:val="28"/>
          <w:szCs w:val="28"/>
        </w:rPr>
        <w:t>и переходы при различных вариантах накачки.</w:t>
      </w:r>
    </w:p>
    <w:p w:rsidR="0052690B" w:rsidRPr="00417F16" w:rsidRDefault="0052690B" w:rsidP="00C35C68">
      <w:pPr>
        <w:spacing w:line="360" w:lineRule="auto"/>
        <w:ind w:firstLine="567"/>
        <w:jc w:val="both"/>
        <w:rPr>
          <w:sz w:val="28"/>
          <w:szCs w:val="28"/>
        </w:rPr>
      </w:pPr>
      <w:r w:rsidRPr="00CF1035">
        <w:rPr>
          <w:sz w:val="28"/>
          <w:szCs w:val="28"/>
        </w:rPr>
        <w:t xml:space="preserve">В системе энергетических уровней эрбия </w:t>
      </w:r>
      <w:r>
        <w:rPr>
          <w:sz w:val="28"/>
          <w:szCs w:val="28"/>
        </w:rPr>
        <w:t>существует возможность для реализации сложных схем трансформации возбуждений ап-конверсии и кросс</w:t>
      </w:r>
      <w:r>
        <w:rPr>
          <w:sz w:val="28"/>
          <w:szCs w:val="28"/>
        </w:rPr>
        <w:noBreakHyphen/>
        <w:t xml:space="preserve">релаксации. Например, процесс ап-конверсии реализуется при возбуждении лазерным диодом с длиной волны излучения 800 нм уровня эрбия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26" type="#_x0000_t75" style="width:22.8pt;height:25.8pt">
            <v:imagedata r:id="rId10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27" type="#_x0000_t75" style="width:22.8pt;height:25.8pt">
            <v:imagedata r:id="rId10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с последующими наблюдаемыми</w:t>
      </w:r>
      <w:r w:rsidRPr="00D051D8">
        <w:rPr>
          <w:sz w:val="28"/>
          <w:szCs w:val="28"/>
        </w:rPr>
        <w:t xml:space="preserve"> </w:t>
      </w:r>
      <w:r>
        <w:rPr>
          <w:sz w:val="28"/>
          <w:szCs w:val="28"/>
        </w:rPr>
        <w:t>излучениями с длинами волн 540</w:t>
      </w:r>
      <w:r>
        <w:rPr>
          <w:sz w:val="28"/>
          <w:szCs w:val="28"/>
        </w:rPr>
        <w:noBreakHyphen/>
        <w:t xml:space="preserve">560 нм при переходе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28" type="#_x0000_t75" style="width:64.8pt;height:26.4pt">
            <v:imagedata r:id="rId11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29" type="#_x0000_t75" style="width:64.8pt;height:26.4pt">
            <v:imagedata r:id="rId11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>и 520</w:t>
      </w:r>
      <w:r>
        <w:rPr>
          <w:sz w:val="28"/>
          <w:szCs w:val="28"/>
        </w:rPr>
        <w:noBreakHyphen/>
        <w:t xml:space="preserve">540 нм при переходе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30" type="#_x0000_t75" style="width:76.8pt;height:26.4pt">
            <v:imagedata r:id="rId12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31" type="#_x0000_t75" style="width:76.8pt;height:26.4pt">
            <v:imagedata r:id="rId12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056985">
        <w:rPr>
          <w:sz w:val="28"/>
          <w:szCs w:val="28"/>
        </w:rPr>
        <w:t>[5].</w:t>
      </w:r>
    </w:p>
    <w:p w:rsidR="0052690B" w:rsidRDefault="0052690B" w:rsidP="000E51F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Известно </w:t>
      </w:r>
      <w:r w:rsidRPr="00276AB3">
        <w:rPr>
          <w:sz w:val="28"/>
          <w:szCs w:val="28"/>
        </w:rPr>
        <w:t>[6]</w:t>
      </w:r>
      <w:r>
        <w:rPr>
          <w:sz w:val="28"/>
          <w:szCs w:val="28"/>
        </w:rPr>
        <w:t xml:space="preserve">, что свойства ионов </w:t>
      </w:r>
      <w:r>
        <w:rPr>
          <w:sz w:val="28"/>
          <w:szCs w:val="28"/>
          <w:lang w:val="en-US"/>
        </w:rPr>
        <w:t>Er</w:t>
      </w:r>
      <w:r w:rsidRPr="00B86D63">
        <w:rPr>
          <w:sz w:val="28"/>
          <w:szCs w:val="28"/>
          <w:vertAlign w:val="superscript"/>
        </w:rPr>
        <w:t>3+</w:t>
      </w:r>
      <w:r>
        <w:rPr>
          <w:sz w:val="28"/>
          <w:szCs w:val="28"/>
        </w:rPr>
        <w:t xml:space="preserve">чрезвычайно сильно зависят от максимальной частоты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32" type="#_x0000_t75" style="width:43.8pt;height:14.4pt">
            <v:imagedata r:id="rId13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33" type="#_x0000_t75" style="width:43.8pt;height:14.4pt">
            <v:imagedata r:id="rId13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колебательного спектра кристаллической решётки, поэтому величина энергетических зазоров между уровнями </w:t>
      </w:r>
      <w:r>
        <w:rPr>
          <w:sz w:val="28"/>
          <w:szCs w:val="28"/>
          <w:lang w:val="en-US"/>
        </w:rPr>
        <w:t>Er</w:t>
      </w:r>
      <w:r w:rsidRPr="00B86D63">
        <w:rPr>
          <w:sz w:val="28"/>
          <w:szCs w:val="28"/>
          <w:vertAlign w:val="superscript"/>
        </w:rPr>
        <w:t>3+</w:t>
      </w:r>
      <w:r>
        <w:rPr>
          <w:sz w:val="28"/>
          <w:szCs w:val="28"/>
        </w:rPr>
        <w:t xml:space="preserve">оказывается </w:t>
      </w:r>
      <w:r w:rsidRPr="00564E57">
        <w:rPr>
          <w:sz w:val="28"/>
          <w:szCs w:val="28"/>
        </w:rPr>
        <w:t>чувствительной</w:t>
      </w:r>
      <w:r>
        <w:rPr>
          <w:sz w:val="28"/>
          <w:szCs w:val="28"/>
        </w:rPr>
        <w:t xml:space="preserve"> к активируемой матрице. </w:t>
      </w:r>
    </w:p>
    <w:p w:rsidR="0052690B" w:rsidRPr="005A3A41" w:rsidRDefault="0052690B" w:rsidP="00305F6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Благодаря этим двум обстоятельствам на ионах эрбия получено такое число каналов генерации, как ни на одном другом ионе. Тем не менее, несомненно, что основным лазерным переходом иона </w:t>
      </w:r>
      <w:r>
        <w:rPr>
          <w:sz w:val="28"/>
          <w:szCs w:val="28"/>
          <w:lang w:val="en-US"/>
        </w:rPr>
        <w:t>Er</w:t>
      </w:r>
      <w:r w:rsidRPr="00C207FB">
        <w:rPr>
          <w:sz w:val="28"/>
          <w:szCs w:val="28"/>
          <w:vertAlign w:val="superscript"/>
        </w:rPr>
        <w:t>3+</w:t>
      </w:r>
      <w:r>
        <w:rPr>
          <w:sz w:val="28"/>
          <w:szCs w:val="28"/>
        </w:rPr>
        <w:t xml:space="preserve"> является переход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34" type="#_x0000_t75" style="width:69pt;height:26.4pt">
            <v:imagedata r:id="rId14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35" type="#_x0000_t75" style="width:69pt;height:26.4pt">
            <v:imagedata r:id="rId14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>. На нём осуществляется лазерная генерация и усиление света, как в кристаллах, так и в усилителях волоконно</w:t>
      </w:r>
      <w:r>
        <w:rPr>
          <w:sz w:val="28"/>
          <w:szCs w:val="28"/>
        </w:rPr>
        <w:noBreakHyphen/>
        <w:t>оптической связи. Однако, в связи с тем, что для эрбия фактически реализуется квази</w:t>
      </w:r>
      <w:r w:rsidRPr="00D051D8">
        <w:rPr>
          <w:sz w:val="28"/>
          <w:szCs w:val="28"/>
        </w:rPr>
        <w:t>-</w:t>
      </w:r>
      <w:r>
        <w:rPr>
          <w:sz w:val="28"/>
          <w:szCs w:val="28"/>
        </w:rPr>
        <w:t>трёхуровневая схема генерации, лазеры и усилители с данным активатором требуют значительно большей плотности возбуждённых активных ионов и поэтому для эрбиевых лазеров необходимы высокие значения порога накачки.</w:t>
      </w:r>
    </w:p>
    <w:p w:rsidR="0052690B" w:rsidRPr="00C35C68" w:rsidRDefault="0052690B" w:rsidP="00D5737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Измерения</w:t>
      </w:r>
      <w:r w:rsidRPr="00D051D8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спектров</w:t>
      </w:r>
      <w:r w:rsidRPr="00C35C68">
        <w:rPr>
          <w:color w:val="000000"/>
          <w:sz w:val="28"/>
          <w:szCs w:val="28"/>
        </w:rPr>
        <w:t xml:space="preserve"> поглощения</w:t>
      </w:r>
      <w:r w:rsidRPr="00D051D8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кристаллов </w:t>
      </w:r>
      <w:r>
        <w:rPr>
          <w:sz w:val="28"/>
          <w:szCs w:val="28"/>
          <w:lang w:val="en-US"/>
        </w:rPr>
        <w:t>PbWO</w:t>
      </w:r>
      <w:r w:rsidRPr="003F4956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активированных </w:t>
      </w:r>
      <w:r>
        <w:rPr>
          <w:sz w:val="28"/>
          <w:szCs w:val="28"/>
          <w:lang w:val="en-US"/>
        </w:rPr>
        <w:t>Er</w:t>
      </w:r>
      <w:r>
        <w:rPr>
          <w:sz w:val="28"/>
          <w:szCs w:val="28"/>
          <w:vertAlign w:val="superscript"/>
        </w:rPr>
        <w:t>3+</w:t>
      </w:r>
      <w:r w:rsidRPr="00C35C68">
        <w:rPr>
          <w:sz w:val="28"/>
          <w:szCs w:val="28"/>
        </w:rPr>
        <w:t xml:space="preserve"> с </w:t>
      </w:r>
      <w:r>
        <w:rPr>
          <w:sz w:val="28"/>
          <w:szCs w:val="28"/>
        </w:rPr>
        <w:t>атомными концентрациями 0.31, 0.37 и 0.45% проводились при комнатной температуре</w:t>
      </w:r>
      <w:r w:rsidRPr="00D05534">
        <w:rPr>
          <w:sz w:val="28"/>
          <w:szCs w:val="28"/>
        </w:rPr>
        <w:t>[4].</w:t>
      </w:r>
      <w:r>
        <w:rPr>
          <w:color w:val="000000"/>
          <w:sz w:val="28"/>
          <w:szCs w:val="28"/>
        </w:rPr>
        <w:t>Т</w:t>
      </w:r>
      <w:r w:rsidRPr="00C35C68">
        <w:rPr>
          <w:color w:val="000000"/>
          <w:sz w:val="28"/>
          <w:szCs w:val="28"/>
        </w:rPr>
        <w:t>олщина образцов 2.5 мм.</w:t>
      </w:r>
    </w:p>
    <w:p w:rsidR="0052690B" w:rsidRPr="00C35C68" w:rsidRDefault="0052690B" w:rsidP="00C35C68">
      <w:pPr>
        <w:spacing w:line="360" w:lineRule="auto"/>
        <w:jc w:val="center"/>
        <w:rPr>
          <w:color w:val="000000"/>
          <w:sz w:val="28"/>
          <w:szCs w:val="28"/>
        </w:rPr>
      </w:pPr>
      <w:r w:rsidRPr="009C06BF">
        <w:rPr>
          <w:noProof/>
          <w:color w:val="000000"/>
          <w:sz w:val="28"/>
          <w:szCs w:val="28"/>
        </w:rPr>
        <w:pict>
          <v:shape id="Рисунок 13" o:spid="_x0000_i1036" type="#_x0000_t75" style="width:329.4pt;height:250.2pt;visibility:visible">
            <v:imagedata r:id="rId15" o:title=""/>
          </v:shape>
        </w:pict>
      </w:r>
    </w:p>
    <w:p w:rsidR="0052690B" w:rsidRPr="00C35C68" w:rsidRDefault="0052690B" w:rsidP="009B5C21">
      <w:pPr>
        <w:tabs>
          <w:tab w:val="left" w:pos="5787"/>
        </w:tabs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 2.</w:t>
      </w:r>
      <w:r w:rsidRPr="00C35C68">
        <w:rPr>
          <w:color w:val="000000"/>
          <w:sz w:val="28"/>
          <w:szCs w:val="28"/>
        </w:rPr>
        <w:t>Спектр</w:t>
      </w:r>
      <w:r>
        <w:rPr>
          <w:color w:val="000000"/>
          <w:sz w:val="28"/>
          <w:szCs w:val="28"/>
        </w:rPr>
        <w:t xml:space="preserve">ыпоглощения кристаллов </w:t>
      </w:r>
      <w:r>
        <w:rPr>
          <w:color w:val="000000"/>
          <w:sz w:val="28"/>
          <w:szCs w:val="28"/>
          <w:lang w:val="en-US"/>
        </w:rPr>
        <w:t>PWO</w:t>
      </w:r>
      <w:r w:rsidRPr="00014021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en-US"/>
        </w:rPr>
        <w:t>Er</w:t>
      </w:r>
      <w:r w:rsidRPr="00014021">
        <w:rPr>
          <w:color w:val="000000"/>
          <w:sz w:val="28"/>
          <w:szCs w:val="28"/>
          <w:vertAlign w:val="superscript"/>
        </w:rPr>
        <w:t>3+</w:t>
      </w:r>
    </w:p>
    <w:p w:rsidR="0052690B" w:rsidRPr="005D43A9" w:rsidRDefault="0052690B" w:rsidP="00A37D6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Представленные на рисунке 2 спектры поглощения легированных кристаллов вольфраматов свинца</w:t>
      </w:r>
      <w:r w:rsidRPr="00D051D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состоят из десяти</w:t>
      </w:r>
      <w:r w:rsidRPr="00D051D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линий переходов ионов </w:t>
      </w:r>
      <w:r>
        <w:rPr>
          <w:color w:val="000000"/>
          <w:sz w:val="28"/>
          <w:szCs w:val="28"/>
          <w:lang w:val="en-US"/>
        </w:rPr>
        <w:t>Er</w:t>
      </w:r>
      <w:r w:rsidRPr="00014021">
        <w:rPr>
          <w:color w:val="000000"/>
          <w:sz w:val="28"/>
          <w:szCs w:val="28"/>
          <w:vertAlign w:val="superscript"/>
        </w:rPr>
        <w:t>3+</w:t>
      </w:r>
      <w:r>
        <w:rPr>
          <w:color w:val="000000"/>
          <w:sz w:val="28"/>
          <w:szCs w:val="28"/>
        </w:rPr>
        <w:t xml:space="preserve"> с основного состояния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37" type="#_x0000_t75" style="width:28.8pt;height:26.4pt">
            <v:imagedata r:id="rId16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38" type="#_x0000_t75" style="width:28.8pt;height:26.4pt">
            <v:imagedata r:id="rId16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на возбуждённые энергетические уровни иона эрбия: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39" type="#_x0000_t75" style="width:31.8pt;height:25.8pt">
            <v:imagedata r:id="rId17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40" type="#_x0000_t75" style="width:31.8pt;height:25.8pt">
            <v:imagedata r:id="rId17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EB055A">
        <w:rPr>
          <w:sz w:val="28"/>
          <w:szCs w:val="28"/>
        </w:rPr>
        <w:t>,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41" type="#_x0000_t75" style="width:25.8pt;height:25.8pt">
            <v:imagedata r:id="rId18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42" type="#_x0000_t75" style="width:25.8pt;height:25.8pt">
            <v:imagedata r:id="rId18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43" type="#_x0000_t75" style="width:25.8pt;height:26.4pt">
            <v:imagedata r:id="rId19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44" type="#_x0000_t75" style="width:25.8pt;height:26.4pt">
            <v:imagedata r:id="rId19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>,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45" type="#_x0000_t75" style="width:25.8pt;height:25.8pt">
            <v:imagedata r:id="rId20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46" type="#_x0000_t75" style="width:25.8pt;height:25.8pt">
            <v:imagedata r:id="rId20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EB055A"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47" type="#_x0000_t75" style="width:33.6pt;height:25.8pt">
            <v:imagedata r:id="rId21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48" type="#_x0000_t75" style="width:33.6pt;height:25.8pt">
            <v:imagedata r:id="rId21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EB055A"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49" type="#_x0000_t75" style="width:24.6pt;height:25.8pt">
            <v:imagedata r:id="rId22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50" type="#_x0000_t75" style="width:24.6pt;height:25.8pt">
            <v:imagedata r:id="rId22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51" type="#_x0000_t75" style="width:25.8pt;height:25.8pt">
            <v:imagedata r:id="rId23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52" type="#_x0000_t75" style="width:25.8pt;height:25.8pt">
            <v:imagedata r:id="rId23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EB055A"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53" type="#_x0000_t75" style="width:22.8pt;height:25.8pt">
            <v:imagedata r:id="rId10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54" type="#_x0000_t75" style="width:22.8pt;height:25.8pt">
            <v:imagedata r:id="rId10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3802A9"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55" type="#_x0000_t75" style="width:28.8pt;height:25.8pt">
            <v:imagedata r:id="rId24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56" type="#_x0000_t75" style="width:28.8pt;height:25.8pt">
            <v:imagedata r:id="rId24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57" type="#_x0000_t75" style="width:28.8pt;height:25.8pt">
            <v:imagedata r:id="rId25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58" type="#_x0000_t75" style="width:28.8pt;height:25.8pt">
            <v:imagedata r:id="rId25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.Перечень ведётся от коротковолновой области спектра в более длинноволновую. Максимумы поглощения приходятся на длины волн </w:t>
      </w:r>
      <w:r w:rsidRPr="008840E4">
        <w:rPr>
          <w:sz w:val="28"/>
          <w:szCs w:val="28"/>
        </w:rPr>
        <w:t>378, 406, 451, 487, 521, 542,</w:t>
      </w:r>
      <w:r>
        <w:rPr>
          <w:sz w:val="28"/>
          <w:szCs w:val="28"/>
        </w:rPr>
        <w:t>652, 801, 982 и 1539</w:t>
      </w:r>
      <w:r w:rsidRPr="008840E4">
        <w:rPr>
          <w:sz w:val="28"/>
          <w:szCs w:val="28"/>
        </w:rPr>
        <w:t xml:space="preserve"> нм соответственно.</w:t>
      </w:r>
    </w:p>
    <w:p w:rsidR="0052690B" w:rsidRPr="00564E57" w:rsidRDefault="0052690B" w:rsidP="00564E57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564E57">
        <w:rPr>
          <w:b/>
          <w:sz w:val="28"/>
          <w:szCs w:val="28"/>
        </w:rPr>
        <w:t>Теоретические методы и расчёты</w:t>
      </w:r>
    </w:p>
    <w:p w:rsidR="0052690B" w:rsidRPr="00C35C68" w:rsidRDefault="0052690B" w:rsidP="00A37D68">
      <w:pPr>
        <w:spacing w:line="360" w:lineRule="auto"/>
        <w:ind w:firstLine="567"/>
        <w:jc w:val="both"/>
        <w:rPr>
          <w:sz w:val="28"/>
          <w:szCs w:val="28"/>
        </w:rPr>
      </w:pPr>
      <w:r w:rsidRPr="00C35C68">
        <w:rPr>
          <w:sz w:val="28"/>
          <w:szCs w:val="28"/>
        </w:rPr>
        <w:t xml:space="preserve">Согласно теории Джадда – Офельта, силы </w:t>
      </w:r>
      <w:r>
        <w:rPr>
          <w:sz w:val="28"/>
          <w:szCs w:val="28"/>
        </w:rPr>
        <w:t>осцилляторов</w:t>
      </w:r>
      <w:r w:rsidRPr="00C35C68">
        <w:rPr>
          <w:sz w:val="28"/>
          <w:szCs w:val="28"/>
        </w:rPr>
        <w:t xml:space="preserve"> электродипольного перехода определяются следующей формулой:</w:t>
      </w:r>
    </w:p>
    <w:p w:rsidR="0052690B" w:rsidRPr="00926DE5" w:rsidRDefault="0052690B" w:rsidP="00926DE5">
      <w:pPr>
        <w:spacing w:line="360" w:lineRule="auto"/>
        <w:jc w:val="right"/>
        <w:rPr>
          <w:sz w:val="28"/>
          <w:szCs w:val="28"/>
        </w:rPr>
      </w:pP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59" type="#_x0000_t75" style="width:322.8pt;height:31.8pt">
            <v:imagedata r:id="rId26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60" type="#_x0000_t75" style="width:322.8pt;height:31.8pt">
            <v:imagedata r:id="rId26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FB42EB">
        <w:rPr>
          <w:i/>
          <w:sz w:val="28"/>
          <w:szCs w:val="28"/>
        </w:rPr>
        <w:t>,</w:t>
      </w:r>
      <w:r w:rsidRPr="00CE7082">
        <w:rPr>
          <w:sz w:val="28"/>
          <w:szCs w:val="28"/>
        </w:rPr>
        <w:tab/>
      </w:r>
      <w:r w:rsidRPr="00926DE5">
        <w:rPr>
          <w:sz w:val="28"/>
          <w:szCs w:val="28"/>
        </w:rPr>
        <w:t>(1)</w:t>
      </w:r>
    </w:p>
    <w:p w:rsidR="0052690B" w:rsidRDefault="0052690B" w:rsidP="00A37D68">
      <w:pPr>
        <w:spacing w:line="360" w:lineRule="auto"/>
        <w:jc w:val="both"/>
        <w:rPr>
          <w:sz w:val="28"/>
          <w:szCs w:val="28"/>
        </w:rPr>
      </w:pPr>
      <w:r w:rsidRPr="00C35C68">
        <w:rPr>
          <w:sz w:val="28"/>
          <w:szCs w:val="28"/>
        </w:rPr>
        <w:t xml:space="preserve">где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61" type="#_x0000_t75" style="width:9.6pt;height:16.2pt">
            <v:imagedata r:id="rId27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62" type="#_x0000_t75" style="width:9.6pt;height:16.2pt">
            <v:imagedata r:id="rId27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63" type="#_x0000_t75" style="width:9.6pt;height:12.6pt">
            <v:imagedata r:id="rId28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64" type="#_x0000_t75" style="width:9.6pt;height:12.6pt">
            <v:imagedata r:id="rId28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noBreakHyphen/>
        <w:t>суммарный угловой момент верхнего и нижнего уровней,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65" type="#_x0000_t75" style="width:11.4pt;height:16.2pt">
            <v:imagedata r:id="rId29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66" type="#_x0000_t75" style="width:11.4pt;height:16.2pt">
            <v:imagedata r:id="rId29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длина волны полосы поглощения, </w:t>
      </w:r>
      <w:r>
        <w:rPr>
          <w:sz w:val="28"/>
          <w:szCs w:val="28"/>
        </w:rPr>
        <w:t>соответствующая</w:t>
      </w:r>
      <w:r w:rsidRPr="00C35C68">
        <w:rPr>
          <w:sz w:val="28"/>
          <w:szCs w:val="28"/>
        </w:rPr>
        <w:t xml:space="preserve"> переходу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67" type="#_x0000_t75" style="width:28.8pt;height:16.2pt">
            <v:imagedata r:id="rId30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68" type="#_x0000_t75" style="width:28.8pt;height:16.2pt">
            <v:imagedata r:id="rId30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69" type="#_x0000_t75" style="width:11.4pt;height:16.2pt">
            <v:imagedata r:id="rId31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70" type="#_x0000_t75" style="width:11.4pt;height:16.2pt">
            <v:imagedata r:id="rId31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–скорость света,</w:t>
      </w:r>
      <w:r>
        <w:rPr>
          <w:sz w:val="28"/>
          <w:szCs w:val="28"/>
        </w:rPr>
        <w:t xml:space="preserve"> – масса электрона, </w:t>
      </w:r>
      <w:r w:rsidRPr="00C35C68">
        <w:rPr>
          <w:sz w:val="28"/>
          <w:szCs w:val="28"/>
        </w:rPr>
        <w:t>–заряд электрона,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71" type="#_x0000_t75" style="width:13.2pt;height:16.2pt">
            <v:imagedata r:id="rId32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72" type="#_x0000_t75" style="width:13.2pt;height:16.2pt">
            <v:imagedata r:id="rId32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постоянная Планка,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73" type="#_x0000_t75" style="width:15.6pt;height:12.6pt">
            <v:imagedata r:id="rId33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74" type="#_x0000_t75" style="width:15.6pt;height:12.6pt">
            <v:imagedata r:id="rId33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382738">
        <w:rPr>
          <w:sz w:val="28"/>
          <w:szCs w:val="28"/>
        </w:rPr>
        <w:t>–</w:t>
      </w:r>
      <w:r>
        <w:rPr>
          <w:sz w:val="28"/>
          <w:szCs w:val="28"/>
        </w:rPr>
        <w:t xml:space="preserve"> параметры Джадда – </w:t>
      </w:r>
      <w:r w:rsidRPr="00C35C68">
        <w:rPr>
          <w:sz w:val="28"/>
          <w:szCs w:val="28"/>
        </w:rPr>
        <w:t xml:space="preserve">Офельта,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75" type="#_x0000_t75" style="width:39pt;height:13.8pt">
            <v:imagedata r:id="rId34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76" type="#_x0000_t75" style="width:39pt;height:13.8pt">
            <v:imagedata r:id="rId34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– дважды редуцированные матричные элементы ранга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77" type="#_x0000_t75" style="width:10.2pt;height:16.2pt">
            <v:imagedata r:id="rId35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78" type="#_x0000_t75" style="width:10.2pt;height:16.2pt">
            <v:imagedata r:id="rId35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между </w:t>
      </w:r>
      <w:r>
        <w:rPr>
          <w:sz w:val="28"/>
          <w:szCs w:val="28"/>
        </w:rPr>
        <w:t xml:space="preserve">электронными </w:t>
      </w:r>
      <w:r w:rsidRPr="00C35C68">
        <w:rPr>
          <w:sz w:val="28"/>
          <w:szCs w:val="28"/>
        </w:rPr>
        <w:t xml:space="preserve">состояниями, характеризуемыми квантовыми числами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79" type="#_x0000_t75" style="width:37.8pt;height:13.2pt">
            <v:imagedata r:id="rId36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80" type="#_x0000_t75" style="width:37.8pt;height:13.2pt">
            <v:imagedata r:id="rId36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81" type="#_x0000_t75" style="width:46.2pt;height:13.2pt">
            <v:imagedata r:id="rId37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82" type="#_x0000_t75" style="width:46.2pt;height:13.2pt">
            <v:imagedata r:id="rId37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>.</w:t>
      </w:r>
    </w:p>
    <w:p w:rsidR="0052690B" w:rsidRPr="008B1CEB" w:rsidRDefault="0052690B" w:rsidP="00A37D6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 излучения атомных систем определяется матричным элементом соответствующего перехода. Значения </w:t>
      </w:r>
      <w:r>
        <w:rPr>
          <w:color w:val="000000"/>
          <w:sz w:val="28"/>
          <w:szCs w:val="28"/>
          <w:shd w:val="clear" w:color="auto" w:fill="FFFFFF"/>
        </w:rPr>
        <w:t>матричных элементов</w:t>
      </w:r>
      <w:r w:rsidRPr="00D051D8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определяют амплитуду</w:t>
      </w:r>
      <w:r w:rsidRPr="00821E9B">
        <w:rPr>
          <w:color w:val="000000"/>
          <w:sz w:val="28"/>
          <w:szCs w:val="28"/>
          <w:shd w:val="clear" w:color="auto" w:fill="FFFFFF"/>
        </w:rPr>
        <w:t xml:space="preserve"> вероятности перехода квантово</w:t>
      </w:r>
      <w:r>
        <w:rPr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noBreakHyphen/>
        <w:t> </w:t>
      </w:r>
      <w:r w:rsidRPr="00821E9B">
        <w:rPr>
          <w:color w:val="000000"/>
          <w:sz w:val="28"/>
          <w:szCs w:val="28"/>
          <w:shd w:val="clear" w:color="auto" w:fill="FFFFFF"/>
        </w:rPr>
        <w:t>механической системы из одного состояния в другое.</w:t>
      </w:r>
      <w:r>
        <w:rPr>
          <w:sz w:val="28"/>
          <w:szCs w:val="28"/>
        </w:rPr>
        <w:t xml:space="preserve"> Если такой матричный элемент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83" type="#_x0000_t75" style="width:22.2pt;height:13.2pt">
            <v:imagedata r:id="rId38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84" type="#_x0000_t75" style="width:22.2pt;height:13.2pt">
            <v:imagedata r:id="rId38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отличен от нуля, то между состояниями системы возможны переходы, сопровождающиеся дипольным и псевдоквадрупольным излучением </w:t>
      </w:r>
      <w:r w:rsidRPr="00276AB3">
        <w:rPr>
          <w:sz w:val="28"/>
          <w:szCs w:val="28"/>
        </w:rPr>
        <w:t>[7].</w:t>
      </w:r>
      <w:r>
        <w:rPr>
          <w:sz w:val="28"/>
          <w:szCs w:val="28"/>
        </w:rPr>
        <w:t xml:space="preserve"> Правила отбора, которым должны удовлетворять волновые функции начального и конечного состояний системы, для того чтобы матричный элемент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85" type="#_x0000_t75" style="width:22.2pt;height:13.2pt">
            <v:imagedata r:id="rId38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86" type="#_x0000_t75" style="width:22.2pt;height:13.2pt">
            <v:imagedata r:id="rId38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сверхчувствительного перехода не обращался в ноль, имеют следующий вид: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87" type="#_x0000_t75" style="width:41.4pt;height:16.2pt">
            <v:imagedata r:id="rId39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88" type="#_x0000_t75" style="width:41.4pt;height:16.2pt">
            <v:imagedata r:id="rId39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B715F6"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89" type="#_x0000_t75" style="width:43.2pt;height:16.2pt">
            <v:imagedata r:id="rId40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90" type="#_x0000_t75" style="width:43.2pt;height:16.2pt">
            <v:imagedata r:id="rId40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. Так же, к сверхчувствительным переходам относятся переходы, у которых значения матричных элементов перехода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91" type="#_x0000_t75" style="width:16.8pt;height:12.6pt">
            <v:imagedata r:id="rId41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92" type="#_x0000_t75" style="width:16.8pt;height:12.6pt">
            <v:imagedata r:id="rId41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велики по сравнению с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93" type="#_x0000_t75" style="width:16.8pt;height:12.6pt">
            <v:imagedata r:id="rId42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94" type="#_x0000_t75" style="width:16.8pt;height:12.6pt">
            <v:imagedata r:id="rId42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095" type="#_x0000_t75" style="width:16.8pt;height:12.6pt">
            <v:imagedata r:id="rId43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096" type="#_x0000_t75" style="width:16.8pt;height:12.6pt">
            <v:imagedata r:id="rId43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52690B" w:rsidRPr="00C35C68" w:rsidRDefault="0052690B" w:rsidP="00A37D6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1. Значения редуцированных матричных элементов </w:t>
      </w:r>
      <w:r>
        <w:rPr>
          <w:color w:val="000000"/>
          <w:sz w:val="28"/>
          <w:szCs w:val="28"/>
          <w:lang w:val="en-US"/>
        </w:rPr>
        <w:t>Er</w:t>
      </w:r>
      <w:r w:rsidRPr="00CA55DB">
        <w:rPr>
          <w:color w:val="000000"/>
          <w:sz w:val="28"/>
          <w:szCs w:val="28"/>
          <w:vertAlign w:val="superscript"/>
        </w:rPr>
        <w:t>3+</w:t>
      </w:r>
      <w:r>
        <w:rPr>
          <w:color w:val="000000"/>
          <w:sz w:val="28"/>
          <w:szCs w:val="28"/>
        </w:rPr>
        <w:t>для перехода с основного уровня</w:t>
      </w:r>
      <w:r w:rsidRPr="00C35C68">
        <w:rPr>
          <w:sz w:val="28"/>
          <w:szCs w:val="28"/>
          <w:vertAlign w:val="superscript"/>
        </w:rPr>
        <w:t>4</w:t>
      </w:r>
      <w:r w:rsidRPr="00C35C68">
        <w:rPr>
          <w:sz w:val="28"/>
          <w:szCs w:val="28"/>
          <w:lang w:val="en-US"/>
        </w:rPr>
        <w:t>I</w:t>
      </w:r>
      <w:r w:rsidRPr="00C35C68">
        <w:rPr>
          <w:sz w:val="28"/>
          <w:szCs w:val="28"/>
          <w:vertAlign w:val="subscript"/>
        </w:rPr>
        <w:t>15/2</w:t>
      </w:r>
    </w:p>
    <w:tbl>
      <w:tblPr>
        <w:tblW w:w="0" w:type="auto"/>
        <w:jc w:val="center"/>
        <w:tblInd w:w="30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42"/>
        <w:gridCol w:w="1488"/>
        <w:gridCol w:w="1489"/>
        <w:gridCol w:w="1582"/>
      </w:tblGrid>
      <w:tr w:rsidR="0052690B" w:rsidRPr="00C35C68" w:rsidTr="00B21A5B">
        <w:trPr>
          <w:trHeight w:val="136"/>
          <w:jc w:val="center"/>
        </w:trPr>
        <w:tc>
          <w:tcPr>
            <w:tcW w:w="1701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Уровень</w:t>
            </w:r>
          </w:p>
        </w:tc>
        <w:tc>
          <w:tcPr>
            <w:tcW w:w="1559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9C06BF">
              <w:pict>
                <v:shape id="_x0000_i1097" type="#_x0000_t75" style="width:16.8pt;height:12.6pt">
                  <v:imagedata r:id="rId44" o:title="" chromakey="white"/>
                </v:shape>
              </w:pict>
            </w:r>
          </w:p>
        </w:tc>
        <w:tc>
          <w:tcPr>
            <w:tcW w:w="1560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9C06BF">
              <w:pict>
                <v:shape id="_x0000_i1098" type="#_x0000_t75" style="width:16.8pt;height:12.6pt">
                  <v:imagedata r:id="rId45" o:title="" chromakey="white"/>
                </v:shape>
              </w:pict>
            </w:r>
          </w:p>
        </w:tc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9C06BF">
              <w:pict>
                <v:shape id="_x0000_i1099" type="#_x0000_t75" style="width:16.8pt;height:12.6pt">
                  <v:imagedata r:id="rId46" o:title="" chromakey="white"/>
                </v:shape>
              </w:pict>
            </w:r>
          </w:p>
        </w:tc>
      </w:tr>
      <w:tr w:rsidR="0052690B" w:rsidRPr="00C35C68" w:rsidTr="00B21A5B">
        <w:trPr>
          <w:jc w:val="center"/>
        </w:trPr>
        <w:tc>
          <w:tcPr>
            <w:tcW w:w="1701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bscript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S</w:t>
            </w:r>
            <w:r w:rsidRPr="00B21A5B">
              <w:rPr>
                <w:sz w:val="28"/>
                <w:szCs w:val="28"/>
                <w:vertAlign w:val="subscript"/>
              </w:rPr>
              <w:t>3/2</w:t>
            </w:r>
          </w:p>
        </w:tc>
        <w:tc>
          <w:tcPr>
            <w:tcW w:w="1559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0.2225</w:t>
            </w:r>
          </w:p>
        </w:tc>
      </w:tr>
      <w:tr w:rsidR="0052690B" w:rsidRPr="00C35C68" w:rsidTr="00B21A5B">
        <w:trPr>
          <w:jc w:val="center"/>
        </w:trPr>
        <w:tc>
          <w:tcPr>
            <w:tcW w:w="1701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bscript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</w:rPr>
              <w:t>3/2</w:t>
            </w:r>
          </w:p>
        </w:tc>
        <w:tc>
          <w:tcPr>
            <w:tcW w:w="1559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0.1255</w:t>
            </w:r>
          </w:p>
        </w:tc>
      </w:tr>
      <w:tr w:rsidR="0052690B" w:rsidRPr="00C35C68" w:rsidTr="00B21A5B">
        <w:trPr>
          <w:jc w:val="center"/>
        </w:trPr>
        <w:tc>
          <w:tcPr>
            <w:tcW w:w="1701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bscript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</w:rPr>
              <w:t>5/2</w:t>
            </w:r>
          </w:p>
        </w:tc>
        <w:tc>
          <w:tcPr>
            <w:tcW w:w="1559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0.2221</w:t>
            </w:r>
          </w:p>
        </w:tc>
      </w:tr>
      <w:tr w:rsidR="0052690B" w:rsidRPr="00C35C68" w:rsidTr="00B21A5B">
        <w:trPr>
          <w:jc w:val="center"/>
        </w:trPr>
        <w:tc>
          <w:tcPr>
            <w:tcW w:w="1701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bscript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</w:rPr>
              <w:t>7/2</w:t>
            </w:r>
          </w:p>
        </w:tc>
        <w:tc>
          <w:tcPr>
            <w:tcW w:w="1559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0.1465</w:t>
            </w:r>
          </w:p>
        </w:tc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0.6272</w:t>
            </w:r>
          </w:p>
        </w:tc>
      </w:tr>
      <w:tr w:rsidR="0052690B" w:rsidRPr="00C35C68" w:rsidTr="00B21A5B">
        <w:trPr>
          <w:jc w:val="center"/>
        </w:trPr>
        <w:tc>
          <w:tcPr>
            <w:tcW w:w="1701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bscript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G</w:t>
            </w:r>
            <w:r w:rsidRPr="00B21A5B">
              <w:rPr>
                <w:sz w:val="28"/>
                <w:szCs w:val="28"/>
                <w:vertAlign w:val="subscript"/>
              </w:rPr>
              <w:t>7/2</w:t>
            </w:r>
          </w:p>
        </w:tc>
        <w:tc>
          <w:tcPr>
            <w:tcW w:w="1559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0.02</w:t>
            </w:r>
          </w:p>
        </w:tc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0.1171</w:t>
            </w:r>
          </w:p>
        </w:tc>
      </w:tr>
      <w:tr w:rsidR="0052690B" w:rsidRPr="00C35C68" w:rsidTr="00B21A5B">
        <w:trPr>
          <w:jc w:val="center"/>
        </w:trPr>
        <w:tc>
          <w:tcPr>
            <w:tcW w:w="1701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559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60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0.1587</w:t>
            </w:r>
          </w:p>
        </w:tc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0.0072</w:t>
            </w:r>
          </w:p>
        </w:tc>
      </w:tr>
      <w:tr w:rsidR="0052690B" w:rsidRPr="00C35C68" w:rsidTr="00B21A5B">
        <w:trPr>
          <w:trHeight w:val="313"/>
          <w:jc w:val="center"/>
        </w:trPr>
        <w:tc>
          <w:tcPr>
            <w:tcW w:w="1701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559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60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0.5512</w:t>
            </w:r>
          </w:p>
        </w:tc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0.4621</w:t>
            </w:r>
          </w:p>
        </w:tc>
      </w:tr>
      <w:tr w:rsidR="0052690B" w:rsidRPr="00C35C68" w:rsidTr="00B21A5B">
        <w:trPr>
          <w:trHeight w:val="313"/>
          <w:jc w:val="center"/>
        </w:trPr>
        <w:tc>
          <w:tcPr>
            <w:tcW w:w="1701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B21A5B">
              <w:rPr>
                <w:sz w:val="28"/>
                <w:szCs w:val="28"/>
                <w:lang w:val="en-US"/>
              </w:rPr>
              <w:t>G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559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60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0.0243</w:t>
            </w:r>
          </w:p>
        </w:tc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0.2147</w:t>
            </w:r>
          </w:p>
        </w:tc>
      </w:tr>
      <w:tr w:rsidR="0052690B" w:rsidRPr="00C35C68" w:rsidTr="00B21A5B">
        <w:trPr>
          <w:trHeight w:val="313"/>
          <w:jc w:val="center"/>
        </w:trPr>
        <w:tc>
          <w:tcPr>
            <w:tcW w:w="1701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G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559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60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0.2337</w:t>
            </w:r>
          </w:p>
        </w:tc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0.1368</w:t>
            </w:r>
          </w:p>
        </w:tc>
      </w:tr>
      <w:tr w:rsidR="0052690B" w:rsidRPr="00C35C68" w:rsidTr="00B21A5B">
        <w:trPr>
          <w:trHeight w:val="313"/>
          <w:jc w:val="center"/>
        </w:trPr>
        <w:tc>
          <w:tcPr>
            <w:tcW w:w="1701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1559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0.0276</w:t>
            </w:r>
          </w:p>
        </w:tc>
        <w:tc>
          <w:tcPr>
            <w:tcW w:w="1560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0.0002</w:t>
            </w:r>
          </w:p>
        </w:tc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0.3942</w:t>
            </w:r>
          </w:p>
        </w:tc>
      </w:tr>
      <w:tr w:rsidR="0052690B" w:rsidRPr="00C35C68" w:rsidTr="00B21A5B">
        <w:trPr>
          <w:trHeight w:val="313"/>
          <w:jc w:val="center"/>
        </w:trPr>
        <w:tc>
          <w:tcPr>
            <w:tcW w:w="1701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B21A5B">
              <w:rPr>
                <w:sz w:val="28"/>
                <w:szCs w:val="28"/>
                <w:lang w:val="en-US"/>
              </w:rPr>
              <w:t>H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1559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0.7158</w:t>
            </w:r>
          </w:p>
        </w:tc>
        <w:tc>
          <w:tcPr>
            <w:tcW w:w="1560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0.4138</w:t>
            </w:r>
          </w:p>
        </w:tc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0.0927</w:t>
            </w:r>
          </w:p>
        </w:tc>
      </w:tr>
      <w:tr w:rsidR="0052690B" w:rsidRPr="00C35C68" w:rsidTr="00B21A5B">
        <w:trPr>
          <w:trHeight w:val="64"/>
          <w:jc w:val="center"/>
        </w:trPr>
        <w:tc>
          <w:tcPr>
            <w:tcW w:w="1701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G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1559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0.9156</w:t>
            </w:r>
          </w:p>
        </w:tc>
        <w:tc>
          <w:tcPr>
            <w:tcW w:w="1560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0.5263</w:t>
            </w:r>
          </w:p>
        </w:tc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0.1167</w:t>
            </w:r>
          </w:p>
        </w:tc>
      </w:tr>
      <w:tr w:rsidR="0052690B" w:rsidRPr="00C35C68" w:rsidTr="00B21A5B">
        <w:trPr>
          <w:trHeight w:val="242"/>
          <w:jc w:val="center"/>
        </w:trPr>
        <w:tc>
          <w:tcPr>
            <w:tcW w:w="1701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1559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0.0195</w:t>
            </w:r>
          </w:p>
        </w:tc>
        <w:tc>
          <w:tcPr>
            <w:tcW w:w="1560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0.1172</w:t>
            </w:r>
          </w:p>
        </w:tc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1.4325</w:t>
            </w:r>
          </w:p>
        </w:tc>
      </w:tr>
    </w:tbl>
    <w:p w:rsidR="0052690B" w:rsidRDefault="0052690B" w:rsidP="00A37D68">
      <w:pPr>
        <w:spacing w:line="360" w:lineRule="auto"/>
        <w:ind w:firstLine="567"/>
        <w:jc w:val="both"/>
        <w:rPr>
          <w:color w:val="000000"/>
          <w:sz w:val="28"/>
          <w:szCs w:val="28"/>
          <w:lang w:val="en-US"/>
        </w:rPr>
      </w:pPr>
    </w:p>
    <w:p w:rsidR="0052690B" w:rsidRDefault="0052690B" w:rsidP="00A37D6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Значения </w:t>
      </w:r>
      <w:r>
        <w:rPr>
          <w:sz w:val="28"/>
          <w:szCs w:val="28"/>
        </w:rPr>
        <w:t xml:space="preserve">матричных элементов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00" type="#_x0000_t75" style="width:22.2pt;height:13.2pt">
            <v:imagedata r:id="rId38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01" type="#_x0000_t75" style="width:22.2pt;height:13.2pt">
            <v:imagedata r:id="rId38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между </w:t>
      </w:r>
      <w:r>
        <w:rPr>
          <w:sz w:val="28"/>
          <w:szCs w:val="28"/>
        </w:rPr>
        <w:t xml:space="preserve">электронными </w:t>
      </w:r>
      <w:r w:rsidRPr="00C35C68">
        <w:rPr>
          <w:sz w:val="28"/>
          <w:szCs w:val="28"/>
        </w:rPr>
        <w:t xml:space="preserve">состояниями, характеризуемыми квантовыми числами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02" type="#_x0000_t75" style="width:37.8pt;height:13.2pt">
            <v:imagedata r:id="rId36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03" type="#_x0000_t75" style="width:37.8pt;height:13.2pt">
            <v:imagedata r:id="rId36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04" type="#_x0000_t75" style="width:46.2pt;height:13.2pt">
            <v:imagedata r:id="rId37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05" type="#_x0000_t75" style="width:46.2pt;height:13.2pt">
            <v:imagedata r:id="rId37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определены для всех возможных электронных конфигураций редкоземельных химических элементов </w:t>
      </w:r>
      <w:r w:rsidRPr="00276AB3">
        <w:rPr>
          <w:sz w:val="28"/>
          <w:szCs w:val="28"/>
        </w:rPr>
        <w:t>[8].</w:t>
      </w:r>
      <w:r w:rsidRPr="00C35C68">
        <w:rPr>
          <w:color w:val="000000"/>
          <w:sz w:val="28"/>
          <w:szCs w:val="28"/>
        </w:rPr>
        <w:t xml:space="preserve">Полуторамикронный переход </w:t>
      </w:r>
      <w:r w:rsidRPr="00C35C68">
        <w:rPr>
          <w:sz w:val="28"/>
          <w:szCs w:val="28"/>
          <w:vertAlign w:val="superscript"/>
        </w:rPr>
        <w:t>4</w:t>
      </w:r>
      <w:r w:rsidRPr="00C35C68">
        <w:rPr>
          <w:sz w:val="28"/>
          <w:szCs w:val="28"/>
          <w:lang w:val="en-US"/>
        </w:rPr>
        <w:t>I</w:t>
      </w:r>
      <w:r w:rsidRPr="00C35C68">
        <w:rPr>
          <w:sz w:val="28"/>
          <w:szCs w:val="28"/>
          <w:vertAlign w:val="subscript"/>
        </w:rPr>
        <w:t>13/2</w:t>
      </w:r>
      <w:r>
        <w:rPr>
          <w:sz w:val="28"/>
          <w:szCs w:val="28"/>
        </w:rPr>
        <w:t> </w:t>
      </w:r>
      <w:r w:rsidRPr="00C35C68">
        <w:rPr>
          <w:sz w:val="28"/>
          <w:szCs w:val="28"/>
        </w:rPr>
        <w:t>→</w:t>
      </w:r>
      <w:r>
        <w:rPr>
          <w:sz w:val="28"/>
          <w:szCs w:val="28"/>
        </w:rPr>
        <w:t> </w:t>
      </w:r>
      <w:r w:rsidRPr="00C35C68">
        <w:rPr>
          <w:sz w:val="28"/>
          <w:szCs w:val="28"/>
          <w:vertAlign w:val="superscript"/>
        </w:rPr>
        <w:t>4</w:t>
      </w:r>
      <w:r w:rsidRPr="00C35C68">
        <w:rPr>
          <w:sz w:val="28"/>
          <w:szCs w:val="28"/>
          <w:lang w:val="en-US"/>
        </w:rPr>
        <w:t>I</w:t>
      </w:r>
      <w:r w:rsidRPr="00C35C68">
        <w:rPr>
          <w:sz w:val="28"/>
          <w:szCs w:val="28"/>
          <w:vertAlign w:val="subscript"/>
        </w:rPr>
        <w:t>15/2</w:t>
      </w:r>
      <w:r w:rsidRPr="00C35C68">
        <w:rPr>
          <w:sz w:val="28"/>
          <w:szCs w:val="28"/>
        </w:rPr>
        <w:t xml:space="preserve"> определяется в основном </w:t>
      </w:r>
      <w:r>
        <w:rPr>
          <w:sz w:val="28"/>
          <w:szCs w:val="28"/>
        </w:rPr>
        <w:t xml:space="preserve">значением матричного элемента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06" type="#_x0000_t75" style="width:16.8pt;height:12.6pt">
            <v:imagedata r:id="rId46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07" type="#_x0000_t75" style="width:16.8pt;height:12.6pt">
            <v:imagedata r:id="rId46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то время как переходы </w:t>
      </w:r>
      <w:r w:rsidRPr="009826AE">
        <w:rPr>
          <w:sz w:val="28"/>
          <w:szCs w:val="28"/>
          <w:vertAlign w:val="superscript"/>
        </w:rPr>
        <w:t>2</w:t>
      </w:r>
      <w:r w:rsidRPr="00C35C68">
        <w:rPr>
          <w:sz w:val="28"/>
          <w:szCs w:val="28"/>
          <w:lang w:val="en-US"/>
        </w:rPr>
        <w:t>H</w:t>
      </w:r>
      <w:r w:rsidRPr="009826AE">
        <w:rPr>
          <w:sz w:val="28"/>
          <w:szCs w:val="28"/>
          <w:vertAlign w:val="subscript"/>
        </w:rPr>
        <w:t>11/2</w:t>
      </w:r>
      <w:r>
        <w:rPr>
          <w:sz w:val="28"/>
          <w:szCs w:val="28"/>
        </w:rPr>
        <w:t> </w:t>
      </w:r>
      <w:r w:rsidRPr="00C35C68">
        <w:rPr>
          <w:sz w:val="28"/>
          <w:szCs w:val="28"/>
        </w:rPr>
        <w:t>→</w:t>
      </w:r>
      <w:r>
        <w:rPr>
          <w:sz w:val="28"/>
          <w:szCs w:val="28"/>
        </w:rPr>
        <w:t> </w:t>
      </w:r>
      <w:r w:rsidRPr="00C35C68">
        <w:rPr>
          <w:sz w:val="28"/>
          <w:szCs w:val="28"/>
          <w:vertAlign w:val="superscript"/>
        </w:rPr>
        <w:t>4</w:t>
      </w:r>
      <w:r w:rsidRPr="00C35C68">
        <w:rPr>
          <w:sz w:val="28"/>
          <w:szCs w:val="28"/>
          <w:lang w:val="en-US"/>
        </w:rPr>
        <w:t>I</w:t>
      </w:r>
      <w:r w:rsidRPr="00C35C68">
        <w:rPr>
          <w:sz w:val="28"/>
          <w:szCs w:val="28"/>
          <w:vertAlign w:val="subscript"/>
        </w:rPr>
        <w:t>15/2</w:t>
      </w:r>
      <w:r>
        <w:rPr>
          <w:sz w:val="28"/>
          <w:szCs w:val="28"/>
        </w:rPr>
        <w:t xml:space="preserve"> и </w:t>
      </w:r>
      <w:r w:rsidRPr="009826AE">
        <w:rPr>
          <w:sz w:val="28"/>
          <w:szCs w:val="28"/>
          <w:vertAlign w:val="superscript"/>
        </w:rPr>
        <w:t>4</w:t>
      </w:r>
      <w:r w:rsidRPr="00C35C68">
        <w:rPr>
          <w:sz w:val="28"/>
          <w:szCs w:val="28"/>
          <w:lang w:val="en-US"/>
        </w:rPr>
        <w:t>G</w:t>
      </w:r>
      <w:r w:rsidRPr="009826AE">
        <w:rPr>
          <w:sz w:val="28"/>
          <w:szCs w:val="28"/>
          <w:vertAlign w:val="subscript"/>
        </w:rPr>
        <w:t>11/2</w:t>
      </w:r>
      <w:r>
        <w:rPr>
          <w:sz w:val="28"/>
          <w:szCs w:val="28"/>
        </w:rPr>
        <w:t> </w:t>
      </w:r>
      <w:r w:rsidRPr="00C35C68">
        <w:rPr>
          <w:sz w:val="28"/>
          <w:szCs w:val="28"/>
        </w:rPr>
        <w:t>→</w:t>
      </w:r>
      <w:r>
        <w:rPr>
          <w:sz w:val="28"/>
          <w:szCs w:val="28"/>
        </w:rPr>
        <w:t> </w:t>
      </w:r>
      <w:r w:rsidRPr="00C35C68">
        <w:rPr>
          <w:sz w:val="28"/>
          <w:szCs w:val="28"/>
          <w:vertAlign w:val="superscript"/>
        </w:rPr>
        <w:t>4</w:t>
      </w:r>
      <w:r w:rsidRPr="00C35C68">
        <w:rPr>
          <w:sz w:val="28"/>
          <w:szCs w:val="28"/>
          <w:lang w:val="en-US"/>
        </w:rPr>
        <w:t>I</w:t>
      </w:r>
      <w:r w:rsidRPr="00C35C68">
        <w:rPr>
          <w:sz w:val="28"/>
          <w:szCs w:val="28"/>
          <w:vertAlign w:val="subscript"/>
        </w:rPr>
        <w:t>15/2</w:t>
      </w:r>
      <w:r w:rsidRPr="009826AE">
        <w:rPr>
          <w:sz w:val="28"/>
          <w:szCs w:val="28"/>
        </w:rPr>
        <w:t xml:space="preserve">определяются значениями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08" type="#_x0000_t75" style="width:16.8pt;height:12.6pt">
            <v:imagedata r:id="rId44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09" type="#_x0000_t75" style="width:16.8pt;height:12.6pt">
            <v:imagedata r:id="rId44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52690B" w:rsidRDefault="0052690B" w:rsidP="004561DF">
      <w:pPr>
        <w:spacing w:line="360" w:lineRule="auto"/>
        <w:ind w:firstLine="567"/>
        <w:jc w:val="both"/>
        <w:rPr>
          <w:sz w:val="28"/>
          <w:szCs w:val="28"/>
        </w:rPr>
      </w:pPr>
      <w:r w:rsidRPr="00170549">
        <w:rPr>
          <w:sz w:val="28"/>
          <w:szCs w:val="28"/>
        </w:rPr>
        <w:t>Концентрации примесных ионов эрбия в кристалле были определены методом плазменно</w:t>
      </w:r>
      <w:r w:rsidRPr="00170549">
        <w:rPr>
          <w:sz w:val="28"/>
          <w:szCs w:val="28"/>
        </w:rPr>
        <w:noBreakHyphen/>
        <w:t>атомной эмиссионной спектроскопии</w:t>
      </w:r>
      <w:r w:rsidRPr="003A24C0">
        <w:rPr>
          <w:sz w:val="28"/>
          <w:szCs w:val="28"/>
        </w:rPr>
        <w:t xml:space="preserve">[4]. </w:t>
      </w:r>
      <w:r w:rsidRPr="00170549">
        <w:rPr>
          <w:sz w:val="28"/>
          <w:szCs w:val="28"/>
        </w:rPr>
        <w:t>Полученные</w:t>
      </w:r>
      <w:r>
        <w:rPr>
          <w:sz w:val="28"/>
          <w:szCs w:val="28"/>
        </w:rPr>
        <w:t xml:space="preserve"> значения концентраций </w:t>
      </w:r>
      <w:r>
        <w:rPr>
          <w:sz w:val="28"/>
          <w:szCs w:val="28"/>
          <w:lang w:val="en-US"/>
        </w:rPr>
        <w:t>Er</w:t>
      </w:r>
      <w:r w:rsidRPr="004B6F93">
        <w:rPr>
          <w:sz w:val="28"/>
          <w:szCs w:val="28"/>
          <w:vertAlign w:val="superscript"/>
        </w:rPr>
        <w:t>+3</w:t>
      </w:r>
      <w:r>
        <w:rPr>
          <w:sz w:val="28"/>
          <w:szCs w:val="28"/>
        </w:rPr>
        <w:t xml:space="preserve"> по отношению к атомам свинца в кристаллах вольфраматов свинца раны </w:t>
      </w:r>
      <w:r w:rsidRPr="00C35DB2">
        <w:rPr>
          <w:sz w:val="28"/>
          <w:szCs w:val="28"/>
        </w:rPr>
        <w:t>0.31</w:t>
      </w:r>
      <w:r>
        <w:rPr>
          <w:sz w:val="28"/>
          <w:szCs w:val="28"/>
        </w:rPr>
        <w:t xml:space="preserve">, </w:t>
      </w:r>
      <w:r w:rsidRPr="00C35DB2">
        <w:rPr>
          <w:sz w:val="28"/>
          <w:szCs w:val="28"/>
        </w:rPr>
        <w:t>0.3</w:t>
      </w:r>
      <w:r w:rsidRPr="003C7831">
        <w:rPr>
          <w:sz w:val="28"/>
          <w:szCs w:val="28"/>
        </w:rPr>
        <w:t>7</w:t>
      </w:r>
      <w:r>
        <w:rPr>
          <w:sz w:val="28"/>
          <w:szCs w:val="28"/>
        </w:rPr>
        <w:t xml:space="preserve">, </w:t>
      </w:r>
      <w:r w:rsidRPr="00C35DB2">
        <w:rPr>
          <w:sz w:val="28"/>
          <w:szCs w:val="28"/>
        </w:rPr>
        <w:t>0.45</w:t>
      </w:r>
      <w:r w:rsidRPr="004B6F93">
        <w:rPr>
          <w:color w:val="000000"/>
          <w:sz w:val="28"/>
          <w:szCs w:val="28"/>
        </w:rPr>
        <w:t>ат. %</w:t>
      </w:r>
      <w:r>
        <w:rPr>
          <w:color w:val="000000"/>
          <w:sz w:val="28"/>
          <w:szCs w:val="28"/>
        </w:rPr>
        <w:t xml:space="preserve">. Так же вычислены </w:t>
      </w:r>
      <w:r>
        <w:rPr>
          <w:sz w:val="28"/>
          <w:szCs w:val="28"/>
        </w:rPr>
        <w:t xml:space="preserve">их численные значения </w:t>
      </w:r>
      <w:r w:rsidRPr="00C35DB2">
        <w:rPr>
          <w:sz w:val="28"/>
          <w:szCs w:val="28"/>
        </w:rPr>
        <w:t>0.3373×10</w:t>
      </w:r>
      <w:r w:rsidRPr="00C35DB2">
        <w:rPr>
          <w:sz w:val="28"/>
          <w:szCs w:val="28"/>
          <w:vertAlign w:val="superscript"/>
        </w:rPr>
        <w:t>20</w:t>
      </w:r>
      <w:r>
        <w:rPr>
          <w:sz w:val="28"/>
          <w:szCs w:val="28"/>
        </w:rPr>
        <w:t xml:space="preserve">, </w:t>
      </w:r>
      <w:r w:rsidRPr="00C35DB2">
        <w:rPr>
          <w:sz w:val="28"/>
          <w:szCs w:val="28"/>
        </w:rPr>
        <w:t>0.4025×10</w:t>
      </w:r>
      <w:r w:rsidRPr="00C35DB2">
        <w:rPr>
          <w:sz w:val="28"/>
          <w:szCs w:val="28"/>
          <w:vertAlign w:val="superscript"/>
        </w:rPr>
        <w:t>20</w:t>
      </w:r>
      <w:r>
        <w:rPr>
          <w:sz w:val="28"/>
          <w:szCs w:val="28"/>
        </w:rPr>
        <w:t xml:space="preserve">, </w:t>
      </w:r>
      <w:r w:rsidRPr="00C35DB2">
        <w:rPr>
          <w:sz w:val="28"/>
          <w:szCs w:val="28"/>
        </w:rPr>
        <w:t>0.4896×10</w:t>
      </w:r>
      <w:r w:rsidRPr="00C35DB2">
        <w:rPr>
          <w:sz w:val="28"/>
          <w:szCs w:val="28"/>
          <w:vertAlign w:val="superscript"/>
        </w:rPr>
        <w:t>20</w:t>
      </w:r>
      <w:r w:rsidRPr="004B6F93">
        <w:rPr>
          <w:color w:val="000000"/>
          <w:sz w:val="28"/>
          <w:szCs w:val="28"/>
        </w:rPr>
        <w:t>см</w:t>
      </w:r>
      <w:r w:rsidRPr="004B6F93">
        <w:rPr>
          <w:color w:val="000000"/>
          <w:sz w:val="28"/>
          <w:szCs w:val="28"/>
          <w:vertAlign w:val="superscript"/>
        </w:rPr>
        <w:t>-3</w:t>
      </w:r>
      <w:r>
        <w:rPr>
          <w:color w:val="000000"/>
          <w:sz w:val="28"/>
          <w:szCs w:val="28"/>
        </w:rPr>
        <w:t xml:space="preserve"> соответственно.</w:t>
      </w:r>
    </w:p>
    <w:p w:rsidR="0052690B" w:rsidRPr="00C35C68" w:rsidRDefault="0052690B" w:rsidP="00C35C68">
      <w:pPr>
        <w:spacing w:line="360" w:lineRule="auto"/>
        <w:ind w:firstLine="567"/>
        <w:jc w:val="both"/>
        <w:rPr>
          <w:sz w:val="28"/>
          <w:szCs w:val="28"/>
        </w:rPr>
      </w:pPr>
      <w:r w:rsidRPr="00C35C68">
        <w:rPr>
          <w:sz w:val="28"/>
          <w:szCs w:val="28"/>
        </w:rPr>
        <w:t xml:space="preserve">Измеренные силы </w:t>
      </w:r>
      <w:r>
        <w:rPr>
          <w:sz w:val="28"/>
          <w:szCs w:val="28"/>
        </w:rPr>
        <w:t>осцилляторов</w:t>
      </w:r>
      <w:r w:rsidRPr="00C35C68">
        <w:rPr>
          <w:sz w:val="28"/>
          <w:szCs w:val="28"/>
        </w:rPr>
        <w:t xml:space="preserve"> могут быть получены из следующего выражения:</w:t>
      </w:r>
    </w:p>
    <w:p w:rsidR="0052690B" w:rsidRPr="00926DE5" w:rsidRDefault="0052690B" w:rsidP="00926DE5">
      <w:pPr>
        <w:spacing w:line="360" w:lineRule="auto"/>
        <w:jc w:val="right"/>
        <w:rPr>
          <w:sz w:val="28"/>
          <w:szCs w:val="28"/>
        </w:rPr>
      </w:pP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10" type="#_x0000_t75" style="width:180pt;height:27.6pt">
            <v:imagedata r:id="rId47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11" type="#_x0000_t75" style="width:180pt;height:27.6pt">
            <v:imagedata r:id="rId47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>,</w:t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  <w:t>(2)</w:t>
      </w:r>
    </w:p>
    <w:p w:rsidR="0052690B" w:rsidRPr="00C35C68" w:rsidRDefault="0052690B" w:rsidP="00C35C68">
      <w:pPr>
        <w:spacing w:line="360" w:lineRule="auto"/>
        <w:jc w:val="both"/>
        <w:rPr>
          <w:sz w:val="28"/>
          <w:szCs w:val="28"/>
        </w:rPr>
      </w:pPr>
      <w:r w:rsidRPr="00C35C68">
        <w:rPr>
          <w:sz w:val="28"/>
          <w:szCs w:val="28"/>
        </w:rPr>
        <w:t xml:space="preserve">где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12" type="#_x0000_t75" style="width:16.2pt;height:12.6pt">
            <v:imagedata r:id="rId48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13" type="#_x0000_t75" style="width:16.2pt;height:12.6pt">
            <v:imagedata r:id="rId48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>–концентрация ионов</w:t>
      </w:r>
      <w:r>
        <w:rPr>
          <w:sz w:val="28"/>
          <w:szCs w:val="28"/>
          <w:lang w:val="en-US"/>
        </w:rPr>
        <w:t>Er</w:t>
      </w:r>
      <w:r w:rsidRPr="00C35C68">
        <w:rPr>
          <w:sz w:val="28"/>
          <w:szCs w:val="28"/>
          <w:vertAlign w:val="superscript"/>
        </w:rPr>
        <w:t>3+</w:t>
      </w:r>
      <w:r w:rsidRPr="00C35C68"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14" type="#_x0000_t75" style="width:52.2pt;height:24.6pt">
            <v:imagedata r:id="rId49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15" type="#_x0000_t75" style="width:52.2pt;height:24.6pt">
            <v:imagedata r:id="rId49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интегральный коэффициент поглощения для каждой линии спектра поглощения, который рассчитывается следующим образом:</w:t>
      </w:r>
    </w:p>
    <w:p w:rsidR="0052690B" w:rsidRPr="00926DE5" w:rsidRDefault="0052690B" w:rsidP="00926DE5">
      <w:pPr>
        <w:spacing w:line="360" w:lineRule="auto"/>
        <w:ind w:firstLine="708"/>
        <w:jc w:val="right"/>
        <w:rPr>
          <w:sz w:val="28"/>
          <w:szCs w:val="28"/>
        </w:rPr>
      </w:pPr>
      <w:r w:rsidRPr="00B21A5B">
        <w:rPr>
          <w:color w:val="000000"/>
          <w:sz w:val="28"/>
          <w:szCs w:val="28"/>
        </w:rPr>
        <w:fldChar w:fldCharType="begin"/>
      </w:r>
      <w:r w:rsidRPr="00B21A5B">
        <w:rPr>
          <w:color w:val="000000"/>
          <w:sz w:val="28"/>
          <w:szCs w:val="28"/>
        </w:rPr>
        <w:instrText xml:space="preserve"> QUOTE </w:instrText>
      </w:r>
      <w:r>
        <w:pict>
          <v:shape id="_x0000_i1116" type="#_x0000_t75" style="width:322.8pt;height:77.4pt">
            <v:imagedata r:id="rId50" o:title="" chromakey="white"/>
          </v:shape>
        </w:pict>
      </w:r>
      <w:r w:rsidRPr="00B21A5B">
        <w:rPr>
          <w:color w:val="000000"/>
          <w:sz w:val="28"/>
          <w:szCs w:val="28"/>
        </w:rPr>
        <w:instrText xml:space="preserve"> </w:instrText>
      </w:r>
      <w:r w:rsidRPr="00B21A5B">
        <w:rPr>
          <w:color w:val="000000"/>
          <w:sz w:val="28"/>
          <w:szCs w:val="28"/>
        </w:rPr>
        <w:fldChar w:fldCharType="separate"/>
      </w:r>
      <w:r>
        <w:pict>
          <v:shape id="_x0000_i1117" type="#_x0000_t75" style="width:403.8pt;height:96pt">
            <v:imagedata r:id="rId50" o:title="" chromakey="white"/>
          </v:shape>
        </w:pict>
      </w:r>
      <w:r w:rsidRPr="00B21A5B">
        <w:rPr>
          <w:color w:val="000000"/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>,</w:t>
      </w:r>
      <w:r w:rsidRPr="00926DE5">
        <w:rPr>
          <w:color w:val="000000"/>
          <w:sz w:val="28"/>
          <w:szCs w:val="28"/>
        </w:rPr>
        <w:tab/>
      </w:r>
      <w:r w:rsidRPr="00926DE5">
        <w:rPr>
          <w:color w:val="000000"/>
          <w:sz w:val="28"/>
          <w:szCs w:val="28"/>
        </w:rPr>
        <w:tab/>
      </w:r>
      <w:r w:rsidRPr="00926DE5">
        <w:rPr>
          <w:color w:val="000000"/>
          <w:sz w:val="28"/>
          <w:szCs w:val="28"/>
        </w:rPr>
        <w:tab/>
      </w:r>
      <w:r w:rsidRPr="00926DE5">
        <w:rPr>
          <w:color w:val="000000"/>
          <w:sz w:val="28"/>
          <w:szCs w:val="28"/>
        </w:rPr>
        <w:tab/>
        <w:t>(3)</w:t>
      </w:r>
    </w:p>
    <w:p w:rsidR="0052690B" w:rsidRPr="00C35C68" w:rsidRDefault="0052690B" w:rsidP="00A003B2">
      <w:pPr>
        <w:spacing w:line="360" w:lineRule="auto"/>
        <w:jc w:val="both"/>
        <w:rPr>
          <w:sz w:val="28"/>
          <w:szCs w:val="28"/>
        </w:rPr>
      </w:pPr>
      <w:r w:rsidRPr="00C35C68">
        <w:rPr>
          <w:sz w:val="28"/>
          <w:szCs w:val="28"/>
        </w:rPr>
        <w:t xml:space="preserve">где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18" type="#_x0000_t75" style="width:3.6pt;height:12pt">
            <v:imagedata r:id="rId51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19" type="#_x0000_t75" style="width:3.6pt;height:12pt">
            <v:imagedata r:id="rId51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 интегральное поглощение,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20" type="#_x0000_t75" style="width:14.4pt;height:16.2pt">
            <v:imagedata r:id="rId52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21" type="#_x0000_t75" style="width:14.4pt;height:16.2pt">
            <v:imagedata r:id="rId52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–оптическая плотность,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22" type="#_x0000_t75" style="width:11.4pt;height:16.2pt">
            <v:imagedata r:id="rId53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23" type="#_x0000_t75" style="width:11.4pt;height:16.2pt">
            <v:imagedata r:id="rId53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 толщина кристалла.</w:t>
      </w:r>
    </w:p>
    <w:p w:rsidR="0052690B" w:rsidRPr="00430271" w:rsidRDefault="0052690B" w:rsidP="00E6783F">
      <w:pPr>
        <w:rPr>
          <w:sz w:val="28"/>
          <w:szCs w:val="28"/>
        </w:rPr>
      </w:pPr>
    </w:p>
    <w:p w:rsidR="0052690B" w:rsidRPr="00430271" w:rsidRDefault="0052690B" w:rsidP="00E6783F">
      <w:pPr>
        <w:rPr>
          <w:sz w:val="28"/>
          <w:szCs w:val="28"/>
        </w:rPr>
      </w:pPr>
    </w:p>
    <w:p w:rsidR="0052690B" w:rsidRPr="00430271" w:rsidRDefault="0052690B" w:rsidP="00E6783F">
      <w:pPr>
        <w:rPr>
          <w:sz w:val="28"/>
          <w:szCs w:val="28"/>
        </w:rPr>
      </w:pPr>
    </w:p>
    <w:p w:rsidR="0052690B" w:rsidRPr="00430271" w:rsidRDefault="0052690B" w:rsidP="00E6783F">
      <w:pPr>
        <w:rPr>
          <w:sz w:val="28"/>
          <w:szCs w:val="28"/>
        </w:rPr>
      </w:pPr>
    </w:p>
    <w:p w:rsidR="0052690B" w:rsidRPr="00430271" w:rsidRDefault="0052690B" w:rsidP="00E6783F">
      <w:pPr>
        <w:rPr>
          <w:sz w:val="28"/>
        </w:rPr>
      </w:pPr>
      <w:r>
        <w:rPr>
          <w:sz w:val="28"/>
          <w:szCs w:val="28"/>
        </w:rPr>
        <w:t>Таблица 2.</w:t>
      </w:r>
      <w:r w:rsidRPr="00C61552">
        <w:rPr>
          <w:sz w:val="28"/>
          <w:szCs w:val="28"/>
        </w:rPr>
        <w:t xml:space="preserve"> Интегральное поглощение</w:t>
      </w:r>
      <w:r w:rsidRPr="00690AEA">
        <w:t xml:space="preserve">, </w:t>
      </w:r>
      <w:r w:rsidRPr="00C61552">
        <w:rPr>
          <w:sz w:val="28"/>
        </w:rPr>
        <w:t xml:space="preserve">измеренные и рассчитанные силы </w:t>
      </w:r>
      <w:r>
        <w:rPr>
          <w:sz w:val="28"/>
        </w:rPr>
        <w:t>осцилляторов</w:t>
      </w:r>
      <w:r w:rsidRPr="00C61552">
        <w:rPr>
          <w:sz w:val="28"/>
        </w:rPr>
        <w:t xml:space="preserve"> в кристалле </w:t>
      </w:r>
      <w:r>
        <w:rPr>
          <w:sz w:val="28"/>
          <w:lang w:val="en-US"/>
        </w:rPr>
        <w:t>Pb</w:t>
      </w:r>
      <w:r w:rsidRPr="00C61552">
        <w:rPr>
          <w:sz w:val="28"/>
        </w:rPr>
        <w:t>WO</w:t>
      </w:r>
      <w:r w:rsidRPr="00C61552">
        <w:rPr>
          <w:sz w:val="28"/>
          <w:vertAlign w:val="subscript"/>
        </w:rPr>
        <w:t>4</w:t>
      </w:r>
      <w:r w:rsidRPr="00C61552">
        <w:rPr>
          <w:sz w:val="28"/>
        </w:rPr>
        <w:t xml:space="preserve">: </w:t>
      </w:r>
      <w:r>
        <w:rPr>
          <w:sz w:val="28"/>
          <w:lang w:val="en-US"/>
        </w:rPr>
        <w:t>Er</w:t>
      </w:r>
      <w:r w:rsidRPr="00C61552">
        <w:rPr>
          <w:sz w:val="28"/>
          <w:vertAlign w:val="superscript"/>
        </w:rPr>
        <w:t>3+</w:t>
      </w:r>
      <w:r>
        <w:rPr>
          <w:sz w:val="28"/>
        </w:rPr>
        <w:t xml:space="preserve">, </w:t>
      </w:r>
      <w:r w:rsidRPr="00C61552">
        <w:rPr>
          <w:sz w:val="28"/>
        </w:rPr>
        <w:t>ат. 0.31%</w:t>
      </w:r>
    </w:p>
    <w:p w:rsidR="0052690B" w:rsidRPr="00430271" w:rsidRDefault="0052690B" w:rsidP="00E6783F">
      <w:pPr>
        <w:rPr>
          <w:sz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53"/>
        <w:gridCol w:w="1241"/>
        <w:gridCol w:w="1283"/>
        <w:gridCol w:w="2050"/>
        <w:gridCol w:w="1859"/>
      </w:tblGrid>
      <w:tr w:rsidR="0052690B" w:rsidRPr="006D4A79" w:rsidTr="00B21A5B">
        <w:tc>
          <w:tcPr>
            <w:tcW w:w="1536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Возбуждённое состояние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fldChar w:fldCharType="begin"/>
            </w:r>
            <w:r w:rsidRPr="00B21A5B">
              <w:rPr>
                <w:sz w:val="28"/>
                <w:szCs w:val="28"/>
              </w:rPr>
              <w:instrText xml:space="preserve"> QUOTE </w:instrText>
            </w:r>
            <w:r w:rsidRPr="009C06BF">
              <w:pict>
                <v:shape id="_x0000_i1124" type="#_x0000_t75" style="width:11.4pt;height:16.2pt">
                  <v:imagedata r:id="rId29" o:title="" chromakey="white"/>
                </v:shape>
              </w:pict>
            </w:r>
            <w:r w:rsidRPr="00B21A5B">
              <w:rPr>
                <w:sz w:val="28"/>
                <w:szCs w:val="28"/>
              </w:rPr>
              <w:instrText xml:space="preserve"> </w:instrText>
            </w:r>
            <w:r w:rsidRPr="00B21A5B">
              <w:rPr>
                <w:sz w:val="28"/>
                <w:szCs w:val="28"/>
              </w:rPr>
              <w:fldChar w:fldCharType="separate"/>
            </w:r>
            <w:r w:rsidRPr="009C06BF">
              <w:pict>
                <v:shape id="_x0000_i1125" type="#_x0000_t75" style="width:11.4pt;height:16.2pt">
                  <v:imagedata r:id="rId29" o:title="" chromakey="white"/>
                </v:shape>
              </w:pict>
            </w:r>
            <w:r w:rsidRPr="00B21A5B">
              <w:rPr>
                <w:sz w:val="28"/>
                <w:szCs w:val="28"/>
              </w:rPr>
              <w:fldChar w:fldCharType="end"/>
            </w:r>
            <w:r w:rsidRPr="00B21A5B">
              <w:rPr>
                <w:sz w:val="28"/>
                <w:szCs w:val="28"/>
              </w:rPr>
              <w:t>, нм</w:t>
            </w:r>
          </w:p>
        </w:tc>
        <w:tc>
          <w:tcPr>
            <w:tcW w:w="691" w:type="pct"/>
            <w:vAlign w:val="center"/>
          </w:tcPr>
          <w:p w:rsidR="0052690B" w:rsidRPr="006D4A79" w:rsidRDefault="0052690B" w:rsidP="00B21A5B">
            <w:pPr>
              <w:jc w:val="center"/>
              <w:rPr>
                <w:sz w:val="28"/>
                <w:szCs w:val="28"/>
                <w:vertAlign w:val="subscript"/>
              </w:rPr>
            </w:pP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meas</w:t>
            </w:r>
            <w:r w:rsidRPr="00B21A5B">
              <w:rPr>
                <w:sz w:val="28"/>
                <w:szCs w:val="28"/>
              </w:rPr>
              <w:t>×10</w:t>
            </w:r>
            <w:r w:rsidRPr="00B21A5B">
              <w:rPr>
                <w:sz w:val="28"/>
                <w:szCs w:val="28"/>
                <w:vertAlign w:val="superscript"/>
              </w:rPr>
              <w:t>-6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calc</w:t>
            </w:r>
            <w:r w:rsidRPr="00B21A5B">
              <w:rPr>
                <w:sz w:val="28"/>
                <w:szCs w:val="28"/>
              </w:rPr>
              <w:t>×10</w:t>
            </w:r>
            <w:r w:rsidRPr="00B21A5B">
              <w:rPr>
                <w:sz w:val="28"/>
                <w:szCs w:val="28"/>
                <w:vertAlign w:val="superscript"/>
              </w:rPr>
              <w:t>-6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G</w:t>
            </w:r>
            <w:r w:rsidRPr="00B21A5B">
              <w:rPr>
                <w:sz w:val="28"/>
                <w:szCs w:val="28"/>
                <w:vertAlign w:val="subscript"/>
              </w:rPr>
              <w:t>11/2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378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16.82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39.49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37.32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</w:rPr>
            </w:pPr>
            <w:r w:rsidRPr="00B21A5B">
              <w:rPr>
                <w:sz w:val="28"/>
                <w:szCs w:val="28"/>
                <w:vertAlign w:val="superscript"/>
              </w:rPr>
              <w:t>2</w:t>
            </w:r>
            <w:r w:rsidRPr="00B21A5B">
              <w:rPr>
                <w:sz w:val="28"/>
                <w:szCs w:val="28"/>
                <w:lang w:val="en-US"/>
              </w:rPr>
              <w:t>G</w:t>
            </w:r>
            <w:r w:rsidRPr="00B21A5B">
              <w:rPr>
                <w:sz w:val="28"/>
                <w:szCs w:val="28"/>
                <w:vertAlign w:val="subscript"/>
              </w:rPr>
              <w:t>9/2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406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0.22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0.45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0.39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</w:rPr>
              <w:t>5/2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451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0.28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2</w:t>
            </w:r>
            <w:r w:rsidRPr="00B21A5B">
              <w:rPr>
                <w:sz w:val="28"/>
                <w:szCs w:val="28"/>
              </w:rPr>
              <w:t>6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7/2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487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0.64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9</w:t>
            </w:r>
            <w:r w:rsidRPr="00B21A5B">
              <w:rPr>
                <w:sz w:val="28"/>
                <w:szCs w:val="28"/>
              </w:rPr>
              <w:t>1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1.11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B21A5B">
              <w:rPr>
                <w:sz w:val="28"/>
                <w:szCs w:val="28"/>
                <w:lang w:val="en-US"/>
              </w:rPr>
              <w:t>H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521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13.47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16</w:t>
            </w:r>
            <w:r w:rsidRPr="00B21A5B">
              <w:rPr>
                <w:sz w:val="28"/>
                <w:szCs w:val="28"/>
              </w:rPr>
              <w:t>.</w:t>
            </w:r>
            <w:r w:rsidRPr="00B21A5B">
              <w:rPr>
                <w:sz w:val="28"/>
                <w:szCs w:val="28"/>
                <w:lang w:val="en-US"/>
              </w:rPr>
              <w:t>65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18</w:t>
            </w:r>
            <w:r w:rsidRPr="00B21A5B">
              <w:rPr>
                <w:sz w:val="28"/>
                <w:szCs w:val="28"/>
              </w:rPr>
              <w:t>.</w:t>
            </w:r>
            <w:r w:rsidRPr="00B21A5B">
              <w:rPr>
                <w:sz w:val="28"/>
                <w:szCs w:val="28"/>
                <w:lang w:val="en-US"/>
              </w:rPr>
              <w:t>39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S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3/2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542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0.13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1</w:t>
            </w:r>
            <w:r w:rsidRPr="00B21A5B">
              <w:rPr>
                <w:sz w:val="28"/>
                <w:szCs w:val="28"/>
              </w:rPr>
              <w:t>5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20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652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2.04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1.61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1.5</w:t>
            </w:r>
            <w:r w:rsidRPr="00B21A5B">
              <w:rPr>
                <w:sz w:val="28"/>
                <w:szCs w:val="28"/>
              </w:rPr>
              <w:t>7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801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0.45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2</w:t>
            </w:r>
            <w:r w:rsidRPr="00B21A5B">
              <w:rPr>
                <w:sz w:val="28"/>
                <w:szCs w:val="28"/>
              </w:rPr>
              <w:t>4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2</w:t>
            </w:r>
            <w:r w:rsidRPr="00B21A5B">
              <w:rPr>
                <w:sz w:val="28"/>
                <w:szCs w:val="28"/>
              </w:rPr>
              <w:t>9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982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1.22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5</w:t>
            </w:r>
            <w:r w:rsidRPr="00B21A5B">
              <w:rPr>
                <w:sz w:val="28"/>
                <w:szCs w:val="28"/>
              </w:rPr>
              <w:t>2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153</w:t>
            </w:r>
            <w:r w:rsidRPr="00B21A5B">
              <w:rPr>
                <w:sz w:val="28"/>
                <w:szCs w:val="28"/>
              </w:rPr>
              <w:t>9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5.01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71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68</w:t>
            </w:r>
          </w:p>
        </w:tc>
      </w:tr>
      <w:tr w:rsidR="0052690B" w:rsidRPr="006D4A79" w:rsidTr="00B21A5B">
        <w:tc>
          <w:tcPr>
            <w:tcW w:w="5000" w:type="pct"/>
            <w:gridSpan w:val="5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perscript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 xml:space="preserve">RMS </w:t>
            </w:r>
            <w:r w:rsidRPr="00B21A5B">
              <w:rPr>
                <w:sz w:val="28"/>
                <w:szCs w:val="28"/>
                <w:lang w:val="en-US"/>
              </w:rPr>
              <w:fldChar w:fldCharType="begin"/>
            </w:r>
            <w:r w:rsidRPr="00B21A5B">
              <w:rPr>
                <w:sz w:val="28"/>
                <w:szCs w:val="28"/>
                <w:lang w:val="en-US"/>
              </w:rPr>
              <w:instrText xml:space="preserve"> QUOTE </w:instrText>
            </w:r>
            <w:r w:rsidRPr="009C06BF">
              <w:pict>
                <v:shape id="_x0000_i1126" type="#_x0000_t75" style="width:33pt;height:16.2pt">
                  <v:imagedata r:id="rId54" o:title="" chromakey="white"/>
                </v:shape>
              </w:pict>
            </w:r>
            <w:r w:rsidRPr="00B21A5B">
              <w:rPr>
                <w:sz w:val="28"/>
                <w:szCs w:val="28"/>
                <w:lang w:val="en-US"/>
              </w:rPr>
              <w:instrText xml:space="preserve"> </w:instrText>
            </w:r>
            <w:r w:rsidRPr="00B21A5B">
              <w:rPr>
                <w:sz w:val="28"/>
                <w:szCs w:val="28"/>
                <w:lang w:val="en-US"/>
              </w:rPr>
              <w:fldChar w:fldCharType="separate"/>
            </w:r>
            <w:r w:rsidRPr="009C06BF">
              <w:pict>
                <v:shape id="_x0000_i1127" type="#_x0000_t75" style="width:33pt;height:16.2pt">
                  <v:imagedata r:id="rId54" o:title="" chromakey="white"/>
                </v:shape>
              </w:pict>
            </w:r>
            <w:r w:rsidRPr="00B21A5B">
              <w:rPr>
                <w:sz w:val="28"/>
                <w:szCs w:val="28"/>
                <w:lang w:val="en-US"/>
              </w:rPr>
              <w:fldChar w:fldCharType="end"/>
            </w:r>
            <w:r w:rsidRPr="00B21A5B">
              <w:rPr>
                <w:sz w:val="28"/>
                <w:szCs w:val="28"/>
                <w:lang w:val="en-US"/>
              </w:rPr>
              <w:t>1.061</w:t>
            </w:r>
            <w:r w:rsidRPr="00B21A5B">
              <w:rPr>
                <w:sz w:val="28"/>
                <w:szCs w:val="28"/>
              </w:rPr>
              <w:t>×</w:t>
            </w:r>
            <w:r w:rsidRPr="00B21A5B">
              <w:rPr>
                <w:sz w:val="28"/>
                <w:szCs w:val="28"/>
                <w:lang w:val="en-US"/>
              </w:rPr>
              <w:t>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-6</w:t>
            </w:r>
          </w:p>
        </w:tc>
      </w:tr>
    </w:tbl>
    <w:p w:rsidR="0052690B" w:rsidRDefault="0052690B" w:rsidP="004561DF">
      <w:pPr>
        <w:spacing w:before="120"/>
        <w:rPr>
          <w:sz w:val="28"/>
          <w:szCs w:val="28"/>
          <w:lang w:val="en-US"/>
        </w:rPr>
      </w:pPr>
    </w:p>
    <w:p w:rsidR="0052690B" w:rsidRPr="00430271" w:rsidRDefault="0052690B" w:rsidP="004561DF">
      <w:pPr>
        <w:spacing w:before="120"/>
        <w:rPr>
          <w:sz w:val="28"/>
        </w:rPr>
      </w:pPr>
      <w:r>
        <w:rPr>
          <w:sz w:val="28"/>
          <w:szCs w:val="28"/>
        </w:rPr>
        <w:t>Таблица 3.</w:t>
      </w:r>
      <w:r w:rsidRPr="00C61552">
        <w:rPr>
          <w:sz w:val="28"/>
          <w:szCs w:val="28"/>
        </w:rPr>
        <w:t xml:space="preserve"> Интегральное поглощение</w:t>
      </w:r>
      <w:r w:rsidRPr="00690AEA">
        <w:t xml:space="preserve">, </w:t>
      </w:r>
      <w:r w:rsidRPr="00C61552">
        <w:rPr>
          <w:sz w:val="28"/>
        </w:rPr>
        <w:t xml:space="preserve">измеренные и рассчитанные силы </w:t>
      </w:r>
      <w:r>
        <w:rPr>
          <w:sz w:val="28"/>
        </w:rPr>
        <w:t>осцилляторов</w:t>
      </w:r>
      <w:r w:rsidRPr="00C61552">
        <w:rPr>
          <w:sz w:val="28"/>
        </w:rPr>
        <w:t xml:space="preserve"> в кристалле </w:t>
      </w:r>
      <w:r>
        <w:rPr>
          <w:sz w:val="28"/>
          <w:lang w:val="en-US"/>
        </w:rPr>
        <w:t>Pb</w:t>
      </w:r>
      <w:r w:rsidRPr="00C61552">
        <w:rPr>
          <w:sz w:val="28"/>
        </w:rPr>
        <w:t>WO</w:t>
      </w:r>
      <w:r w:rsidRPr="00C61552">
        <w:rPr>
          <w:sz w:val="28"/>
          <w:vertAlign w:val="subscript"/>
        </w:rPr>
        <w:t>4</w:t>
      </w:r>
      <w:r w:rsidRPr="00C61552">
        <w:rPr>
          <w:sz w:val="28"/>
        </w:rPr>
        <w:t xml:space="preserve">: </w:t>
      </w:r>
      <w:r>
        <w:rPr>
          <w:sz w:val="28"/>
          <w:lang w:val="en-US"/>
        </w:rPr>
        <w:t>Er</w:t>
      </w:r>
      <w:r w:rsidRPr="00C61552">
        <w:rPr>
          <w:sz w:val="28"/>
          <w:vertAlign w:val="superscript"/>
        </w:rPr>
        <w:t>3+</w:t>
      </w:r>
      <w:r>
        <w:rPr>
          <w:sz w:val="28"/>
        </w:rPr>
        <w:t xml:space="preserve">, </w:t>
      </w:r>
      <w:r w:rsidRPr="00C61552">
        <w:rPr>
          <w:sz w:val="28"/>
        </w:rPr>
        <w:t>ат.</w:t>
      </w:r>
      <w:r>
        <w:rPr>
          <w:sz w:val="28"/>
        </w:rPr>
        <w:t xml:space="preserve"> 0.3</w:t>
      </w:r>
      <w:r w:rsidRPr="00C61552">
        <w:rPr>
          <w:sz w:val="28"/>
        </w:rPr>
        <w:t>7%</w:t>
      </w:r>
    </w:p>
    <w:p w:rsidR="0052690B" w:rsidRPr="00430271" w:rsidRDefault="0052690B" w:rsidP="004561DF">
      <w:pPr>
        <w:spacing w:before="120"/>
        <w:rPr>
          <w:sz w:val="32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53"/>
        <w:gridCol w:w="1241"/>
        <w:gridCol w:w="1283"/>
        <w:gridCol w:w="2050"/>
        <w:gridCol w:w="1859"/>
      </w:tblGrid>
      <w:tr w:rsidR="0052690B" w:rsidRPr="006D4A79" w:rsidTr="00B21A5B">
        <w:tc>
          <w:tcPr>
            <w:tcW w:w="1536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Возбуждённое состояние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fldChar w:fldCharType="begin"/>
            </w:r>
            <w:r w:rsidRPr="00B21A5B">
              <w:rPr>
                <w:sz w:val="28"/>
                <w:szCs w:val="28"/>
              </w:rPr>
              <w:instrText xml:space="preserve"> QUOTE </w:instrText>
            </w:r>
            <w:r w:rsidRPr="009C06BF">
              <w:pict>
                <v:shape id="_x0000_i1128" type="#_x0000_t75" style="width:11.4pt;height:16.2pt">
                  <v:imagedata r:id="rId29" o:title="" chromakey="white"/>
                </v:shape>
              </w:pict>
            </w:r>
            <w:r w:rsidRPr="00B21A5B">
              <w:rPr>
                <w:sz w:val="28"/>
                <w:szCs w:val="28"/>
              </w:rPr>
              <w:instrText xml:space="preserve"> </w:instrText>
            </w:r>
            <w:r w:rsidRPr="00B21A5B">
              <w:rPr>
                <w:sz w:val="28"/>
                <w:szCs w:val="28"/>
              </w:rPr>
              <w:fldChar w:fldCharType="separate"/>
            </w:r>
            <w:r w:rsidRPr="009C06BF">
              <w:pict>
                <v:shape id="_x0000_i1129" type="#_x0000_t75" style="width:11.4pt;height:16.2pt">
                  <v:imagedata r:id="rId29" o:title="" chromakey="white"/>
                </v:shape>
              </w:pict>
            </w:r>
            <w:r w:rsidRPr="00B21A5B">
              <w:rPr>
                <w:sz w:val="28"/>
                <w:szCs w:val="28"/>
              </w:rPr>
              <w:fldChar w:fldCharType="end"/>
            </w:r>
            <w:r w:rsidRPr="00B21A5B">
              <w:rPr>
                <w:sz w:val="28"/>
                <w:szCs w:val="28"/>
              </w:rPr>
              <w:t>, нм</w:t>
            </w:r>
          </w:p>
        </w:tc>
        <w:tc>
          <w:tcPr>
            <w:tcW w:w="691" w:type="pct"/>
            <w:vAlign w:val="center"/>
          </w:tcPr>
          <w:p w:rsidR="0052690B" w:rsidRPr="006D4A79" w:rsidRDefault="0052690B" w:rsidP="00B21A5B">
            <w:pPr>
              <w:jc w:val="center"/>
              <w:rPr>
                <w:sz w:val="28"/>
                <w:szCs w:val="28"/>
                <w:vertAlign w:val="subscript"/>
              </w:rPr>
            </w:pP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meas</w:t>
            </w:r>
            <w:r w:rsidRPr="00B21A5B">
              <w:rPr>
                <w:sz w:val="28"/>
                <w:szCs w:val="28"/>
              </w:rPr>
              <w:t>×10</w:t>
            </w:r>
            <w:r w:rsidRPr="00B21A5B">
              <w:rPr>
                <w:sz w:val="28"/>
                <w:szCs w:val="28"/>
                <w:vertAlign w:val="superscript"/>
              </w:rPr>
              <w:t>-6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calc</w:t>
            </w:r>
            <w:r w:rsidRPr="00B21A5B">
              <w:rPr>
                <w:sz w:val="28"/>
                <w:szCs w:val="28"/>
              </w:rPr>
              <w:t>×10</w:t>
            </w:r>
            <w:r w:rsidRPr="00B21A5B">
              <w:rPr>
                <w:sz w:val="28"/>
                <w:szCs w:val="28"/>
                <w:vertAlign w:val="superscript"/>
              </w:rPr>
              <w:t>-6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G</w:t>
            </w:r>
            <w:r w:rsidRPr="00B21A5B">
              <w:rPr>
                <w:sz w:val="28"/>
                <w:szCs w:val="28"/>
                <w:vertAlign w:val="subscript"/>
              </w:rPr>
              <w:t>11/2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378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22.44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44.20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41.62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</w:rPr>
            </w:pPr>
            <w:r w:rsidRPr="00B21A5B">
              <w:rPr>
                <w:sz w:val="28"/>
                <w:szCs w:val="28"/>
                <w:vertAlign w:val="superscript"/>
              </w:rPr>
              <w:t>2</w:t>
            </w:r>
            <w:r w:rsidRPr="00B21A5B">
              <w:rPr>
                <w:sz w:val="28"/>
                <w:szCs w:val="28"/>
                <w:lang w:val="en-US"/>
              </w:rPr>
              <w:t>G</w:t>
            </w:r>
            <w:r w:rsidRPr="00B21A5B">
              <w:rPr>
                <w:sz w:val="28"/>
                <w:szCs w:val="28"/>
                <w:vertAlign w:val="subscript"/>
              </w:rPr>
              <w:t>9/2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406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0.41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0.70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0.51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</w:rPr>
              <w:t>5/2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451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0.41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5</w:t>
            </w:r>
            <w:r w:rsidRPr="00B21A5B">
              <w:rPr>
                <w:sz w:val="28"/>
                <w:szCs w:val="28"/>
              </w:rPr>
              <w:t>7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35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7/2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487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1.05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1.2</w:t>
            </w:r>
            <w:r w:rsidRPr="00B21A5B">
              <w:rPr>
                <w:sz w:val="28"/>
                <w:szCs w:val="28"/>
              </w:rPr>
              <w:t>5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1.41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B21A5B">
              <w:rPr>
                <w:sz w:val="28"/>
                <w:szCs w:val="28"/>
                <w:lang w:val="en-US"/>
              </w:rPr>
              <w:t>H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521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17.78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18</w:t>
            </w:r>
            <w:r w:rsidRPr="00B21A5B">
              <w:rPr>
                <w:sz w:val="28"/>
                <w:szCs w:val="28"/>
              </w:rPr>
              <w:t>.</w:t>
            </w:r>
            <w:r w:rsidRPr="00B21A5B"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20</w:t>
            </w:r>
            <w:r w:rsidRPr="00B21A5B">
              <w:rPr>
                <w:sz w:val="28"/>
                <w:szCs w:val="28"/>
              </w:rPr>
              <w:t>.</w:t>
            </w:r>
            <w:r w:rsidRPr="00B21A5B">
              <w:rPr>
                <w:sz w:val="28"/>
                <w:szCs w:val="28"/>
                <w:lang w:val="en-US"/>
              </w:rPr>
              <w:t>52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S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3/2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542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0.22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28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652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2.83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1.87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1.8</w:t>
            </w:r>
            <w:r w:rsidRPr="00B21A5B">
              <w:rPr>
                <w:sz w:val="28"/>
                <w:szCs w:val="28"/>
              </w:rPr>
              <w:t>3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801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0.56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2</w:t>
            </w:r>
            <w:r w:rsidRPr="00B21A5B">
              <w:rPr>
                <w:sz w:val="28"/>
                <w:szCs w:val="28"/>
              </w:rPr>
              <w:t>5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3</w:t>
            </w:r>
            <w:r w:rsidRPr="00B21A5B">
              <w:rPr>
                <w:sz w:val="28"/>
                <w:szCs w:val="28"/>
              </w:rPr>
              <w:t>2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982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1.87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5</w:t>
            </w:r>
            <w:r w:rsidRPr="00B21A5B">
              <w:rPr>
                <w:sz w:val="28"/>
                <w:szCs w:val="28"/>
              </w:rPr>
              <w:t>5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6</w:t>
            </w:r>
            <w:r w:rsidRPr="00B21A5B">
              <w:rPr>
                <w:sz w:val="28"/>
                <w:szCs w:val="28"/>
              </w:rPr>
              <w:t>3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153</w:t>
            </w:r>
            <w:r w:rsidRPr="00B21A5B">
              <w:rPr>
                <w:sz w:val="28"/>
                <w:szCs w:val="28"/>
              </w:rPr>
              <w:t>9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7.50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0.90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8</w:t>
            </w:r>
            <w:r w:rsidRPr="00B21A5B">
              <w:rPr>
                <w:sz w:val="28"/>
                <w:szCs w:val="28"/>
              </w:rPr>
              <w:t>8</w:t>
            </w:r>
          </w:p>
        </w:tc>
      </w:tr>
      <w:tr w:rsidR="0052690B" w:rsidRPr="006D4A79" w:rsidTr="00B21A5B">
        <w:tc>
          <w:tcPr>
            <w:tcW w:w="5000" w:type="pct"/>
            <w:gridSpan w:val="5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perscript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 xml:space="preserve">RMS </w:t>
            </w:r>
            <w:r w:rsidRPr="00B21A5B">
              <w:rPr>
                <w:sz w:val="28"/>
                <w:szCs w:val="28"/>
                <w:lang w:val="en-US"/>
              </w:rPr>
              <w:fldChar w:fldCharType="begin"/>
            </w:r>
            <w:r w:rsidRPr="00B21A5B">
              <w:rPr>
                <w:sz w:val="28"/>
                <w:szCs w:val="28"/>
                <w:lang w:val="en-US"/>
              </w:rPr>
              <w:instrText xml:space="preserve"> QUOTE </w:instrText>
            </w:r>
            <w:r w:rsidRPr="009C06BF">
              <w:pict>
                <v:shape id="_x0000_i1130" type="#_x0000_t75" style="width:33pt;height:16.2pt">
                  <v:imagedata r:id="rId54" o:title="" chromakey="white"/>
                </v:shape>
              </w:pict>
            </w:r>
            <w:r w:rsidRPr="00B21A5B">
              <w:rPr>
                <w:sz w:val="28"/>
                <w:szCs w:val="28"/>
                <w:lang w:val="en-US"/>
              </w:rPr>
              <w:instrText xml:space="preserve"> </w:instrText>
            </w:r>
            <w:r w:rsidRPr="00B21A5B">
              <w:rPr>
                <w:sz w:val="28"/>
                <w:szCs w:val="28"/>
                <w:lang w:val="en-US"/>
              </w:rPr>
              <w:fldChar w:fldCharType="separate"/>
            </w:r>
            <w:r w:rsidRPr="009C06BF">
              <w:pict>
                <v:shape id="_x0000_i1131" type="#_x0000_t75" style="width:33pt;height:16.2pt">
                  <v:imagedata r:id="rId54" o:title="" chromakey="white"/>
                </v:shape>
              </w:pict>
            </w:r>
            <w:r w:rsidRPr="00B21A5B">
              <w:rPr>
                <w:sz w:val="28"/>
                <w:szCs w:val="28"/>
                <w:lang w:val="en-US"/>
              </w:rPr>
              <w:fldChar w:fldCharType="end"/>
            </w:r>
            <w:r w:rsidRPr="00B21A5B">
              <w:rPr>
                <w:sz w:val="28"/>
                <w:szCs w:val="28"/>
                <w:lang w:val="en-US"/>
              </w:rPr>
              <w:t>1.261</w:t>
            </w:r>
            <w:r w:rsidRPr="00B21A5B">
              <w:rPr>
                <w:sz w:val="28"/>
                <w:szCs w:val="28"/>
              </w:rPr>
              <w:t>×</w:t>
            </w:r>
            <w:r w:rsidRPr="00B21A5B">
              <w:rPr>
                <w:sz w:val="28"/>
                <w:szCs w:val="28"/>
                <w:lang w:val="en-US"/>
              </w:rPr>
              <w:t>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-6</w:t>
            </w:r>
          </w:p>
        </w:tc>
      </w:tr>
    </w:tbl>
    <w:p w:rsidR="0052690B" w:rsidRDefault="0052690B" w:rsidP="004561DF">
      <w:pPr>
        <w:spacing w:before="120"/>
        <w:jc w:val="both"/>
        <w:rPr>
          <w:sz w:val="28"/>
          <w:szCs w:val="28"/>
          <w:lang w:val="en-US"/>
        </w:rPr>
      </w:pPr>
    </w:p>
    <w:p w:rsidR="0052690B" w:rsidRDefault="0052690B" w:rsidP="004561DF">
      <w:pPr>
        <w:spacing w:before="120"/>
        <w:jc w:val="both"/>
        <w:rPr>
          <w:sz w:val="28"/>
          <w:szCs w:val="28"/>
          <w:lang w:val="en-US"/>
        </w:rPr>
      </w:pPr>
    </w:p>
    <w:p w:rsidR="0052690B" w:rsidRDefault="0052690B" w:rsidP="004561DF">
      <w:pPr>
        <w:spacing w:before="120"/>
        <w:jc w:val="both"/>
        <w:rPr>
          <w:sz w:val="28"/>
          <w:szCs w:val="28"/>
          <w:lang w:val="en-US"/>
        </w:rPr>
      </w:pPr>
    </w:p>
    <w:p w:rsidR="0052690B" w:rsidRDefault="0052690B" w:rsidP="004561DF">
      <w:pPr>
        <w:spacing w:before="120"/>
        <w:jc w:val="both"/>
        <w:rPr>
          <w:sz w:val="28"/>
          <w:szCs w:val="28"/>
          <w:lang w:val="en-US"/>
        </w:rPr>
      </w:pPr>
    </w:p>
    <w:p w:rsidR="0052690B" w:rsidRDefault="0052690B" w:rsidP="004561DF">
      <w:pPr>
        <w:spacing w:before="120"/>
        <w:jc w:val="both"/>
        <w:rPr>
          <w:sz w:val="28"/>
          <w:szCs w:val="28"/>
          <w:lang w:val="en-US"/>
        </w:rPr>
      </w:pPr>
    </w:p>
    <w:p w:rsidR="0052690B" w:rsidRPr="00430271" w:rsidRDefault="0052690B" w:rsidP="004561DF">
      <w:pPr>
        <w:spacing w:before="120"/>
        <w:jc w:val="both"/>
        <w:rPr>
          <w:sz w:val="28"/>
        </w:rPr>
      </w:pPr>
      <w:r>
        <w:rPr>
          <w:sz w:val="28"/>
          <w:szCs w:val="28"/>
        </w:rPr>
        <w:t>Таблица 4.</w:t>
      </w:r>
      <w:r w:rsidRPr="00C61552">
        <w:rPr>
          <w:sz w:val="28"/>
          <w:szCs w:val="28"/>
        </w:rPr>
        <w:t xml:space="preserve"> Интегральное поглощение</w:t>
      </w:r>
      <w:r w:rsidRPr="00690AEA">
        <w:t xml:space="preserve">, </w:t>
      </w:r>
      <w:r w:rsidRPr="00C61552">
        <w:rPr>
          <w:sz w:val="28"/>
        </w:rPr>
        <w:t xml:space="preserve">измеренные и рассчитанные силы </w:t>
      </w:r>
      <w:r>
        <w:rPr>
          <w:sz w:val="28"/>
        </w:rPr>
        <w:t>осцилляторов</w:t>
      </w:r>
      <w:r w:rsidRPr="00C61552">
        <w:rPr>
          <w:sz w:val="28"/>
        </w:rPr>
        <w:t xml:space="preserve"> в кристалле </w:t>
      </w:r>
      <w:r>
        <w:rPr>
          <w:sz w:val="28"/>
          <w:lang w:val="en-US"/>
        </w:rPr>
        <w:t>Pb</w:t>
      </w:r>
      <w:r w:rsidRPr="00C61552">
        <w:rPr>
          <w:sz w:val="28"/>
        </w:rPr>
        <w:t>WO</w:t>
      </w:r>
      <w:r w:rsidRPr="00C61552">
        <w:rPr>
          <w:sz w:val="28"/>
          <w:vertAlign w:val="subscript"/>
        </w:rPr>
        <w:t>4</w:t>
      </w:r>
      <w:r w:rsidRPr="00C61552">
        <w:rPr>
          <w:sz w:val="28"/>
        </w:rPr>
        <w:t xml:space="preserve">: </w:t>
      </w:r>
      <w:r>
        <w:rPr>
          <w:sz w:val="28"/>
          <w:lang w:val="en-US"/>
        </w:rPr>
        <w:t>Er</w:t>
      </w:r>
      <w:r w:rsidRPr="00C61552">
        <w:rPr>
          <w:sz w:val="28"/>
          <w:vertAlign w:val="superscript"/>
        </w:rPr>
        <w:t>3+</w:t>
      </w:r>
      <w:r>
        <w:rPr>
          <w:sz w:val="28"/>
        </w:rPr>
        <w:t>,</w:t>
      </w:r>
      <w:r w:rsidRPr="00C61552">
        <w:rPr>
          <w:sz w:val="28"/>
        </w:rPr>
        <w:t xml:space="preserve"> ат.</w:t>
      </w:r>
      <w:r>
        <w:rPr>
          <w:sz w:val="28"/>
        </w:rPr>
        <w:t xml:space="preserve"> 0.</w:t>
      </w:r>
      <w:r w:rsidRPr="00C61552">
        <w:rPr>
          <w:sz w:val="28"/>
        </w:rPr>
        <w:t>45%</w:t>
      </w:r>
    </w:p>
    <w:p w:rsidR="0052690B" w:rsidRPr="00430271" w:rsidRDefault="0052690B" w:rsidP="004561DF">
      <w:pPr>
        <w:spacing w:before="120"/>
        <w:jc w:val="both"/>
        <w:rPr>
          <w:sz w:val="32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53"/>
        <w:gridCol w:w="1241"/>
        <w:gridCol w:w="1283"/>
        <w:gridCol w:w="2050"/>
        <w:gridCol w:w="1859"/>
      </w:tblGrid>
      <w:tr w:rsidR="0052690B" w:rsidRPr="006D4A79" w:rsidTr="00B21A5B">
        <w:tc>
          <w:tcPr>
            <w:tcW w:w="1536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Возбуждённое состояние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fldChar w:fldCharType="begin"/>
            </w:r>
            <w:r w:rsidRPr="00B21A5B">
              <w:rPr>
                <w:sz w:val="28"/>
                <w:szCs w:val="28"/>
              </w:rPr>
              <w:instrText xml:space="preserve"> QUOTE </w:instrText>
            </w:r>
            <w:r w:rsidRPr="009C06BF">
              <w:pict>
                <v:shape id="_x0000_i1132" type="#_x0000_t75" style="width:11.4pt;height:16.2pt">
                  <v:imagedata r:id="rId29" o:title="" chromakey="white"/>
                </v:shape>
              </w:pict>
            </w:r>
            <w:r w:rsidRPr="00B21A5B">
              <w:rPr>
                <w:sz w:val="28"/>
                <w:szCs w:val="28"/>
              </w:rPr>
              <w:instrText xml:space="preserve"> </w:instrText>
            </w:r>
            <w:r w:rsidRPr="00B21A5B">
              <w:rPr>
                <w:sz w:val="28"/>
                <w:szCs w:val="28"/>
              </w:rPr>
              <w:fldChar w:fldCharType="separate"/>
            </w:r>
            <w:r w:rsidRPr="009C06BF">
              <w:pict>
                <v:shape id="_x0000_i1133" type="#_x0000_t75" style="width:11.4pt;height:16.2pt">
                  <v:imagedata r:id="rId29" o:title="" chromakey="white"/>
                </v:shape>
              </w:pict>
            </w:r>
            <w:r w:rsidRPr="00B21A5B">
              <w:rPr>
                <w:sz w:val="28"/>
                <w:szCs w:val="28"/>
              </w:rPr>
              <w:fldChar w:fldCharType="end"/>
            </w:r>
            <w:r w:rsidRPr="00B21A5B">
              <w:rPr>
                <w:sz w:val="28"/>
                <w:szCs w:val="28"/>
              </w:rPr>
              <w:t>, нм</w:t>
            </w:r>
          </w:p>
        </w:tc>
        <w:tc>
          <w:tcPr>
            <w:tcW w:w="691" w:type="pct"/>
            <w:vAlign w:val="center"/>
          </w:tcPr>
          <w:p w:rsidR="0052690B" w:rsidRPr="006D4A79" w:rsidRDefault="0052690B" w:rsidP="00B21A5B">
            <w:pPr>
              <w:jc w:val="center"/>
              <w:rPr>
                <w:sz w:val="28"/>
                <w:szCs w:val="28"/>
                <w:vertAlign w:val="subscript"/>
              </w:rPr>
            </w:pP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meas</w:t>
            </w:r>
            <w:r w:rsidRPr="00B21A5B">
              <w:rPr>
                <w:sz w:val="28"/>
                <w:szCs w:val="28"/>
              </w:rPr>
              <w:t>×10</w:t>
            </w:r>
            <w:r w:rsidRPr="00B21A5B">
              <w:rPr>
                <w:sz w:val="28"/>
                <w:szCs w:val="28"/>
                <w:vertAlign w:val="superscript"/>
              </w:rPr>
              <w:t>-6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calc</w:t>
            </w:r>
            <w:r w:rsidRPr="00B21A5B">
              <w:rPr>
                <w:sz w:val="28"/>
                <w:szCs w:val="28"/>
              </w:rPr>
              <w:t>×10</w:t>
            </w:r>
            <w:r w:rsidRPr="00B21A5B">
              <w:rPr>
                <w:sz w:val="28"/>
                <w:szCs w:val="28"/>
                <w:vertAlign w:val="superscript"/>
              </w:rPr>
              <w:t>-6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G</w:t>
            </w:r>
            <w:r w:rsidRPr="00B21A5B">
              <w:rPr>
                <w:sz w:val="28"/>
                <w:szCs w:val="28"/>
                <w:vertAlign w:val="subscript"/>
              </w:rPr>
              <w:t>11/2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378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29.01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46.92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43.86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</w:rPr>
            </w:pPr>
            <w:r w:rsidRPr="00B21A5B">
              <w:rPr>
                <w:sz w:val="28"/>
                <w:szCs w:val="28"/>
                <w:vertAlign w:val="superscript"/>
              </w:rPr>
              <w:t>2</w:t>
            </w:r>
            <w:r w:rsidRPr="00B21A5B">
              <w:rPr>
                <w:sz w:val="28"/>
                <w:szCs w:val="28"/>
                <w:lang w:val="en-US"/>
              </w:rPr>
              <w:t>G</w:t>
            </w:r>
            <w:r w:rsidRPr="00B21A5B">
              <w:rPr>
                <w:sz w:val="28"/>
                <w:szCs w:val="28"/>
                <w:vertAlign w:val="subscript"/>
              </w:rPr>
              <w:t>9/2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406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0.34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0.48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0.53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</w:rPr>
              <w:t>5/2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451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0.34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3</w:t>
            </w:r>
            <w:r w:rsidRPr="00B21A5B">
              <w:rPr>
                <w:sz w:val="28"/>
                <w:szCs w:val="28"/>
              </w:rPr>
              <w:t>9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3</w:t>
            </w:r>
            <w:r w:rsidRPr="00B21A5B">
              <w:rPr>
                <w:sz w:val="28"/>
                <w:szCs w:val="28"/>
              </w:rPr>
              <w:t>6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7/2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487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1.27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1.2</w:t>
            </w:r>
            <w:r w:rsidRPr="00B21A5B">
              <w:rPr>
                <w:sz w:val="28"/>
                <w:szCs w:val="28"/>
              </w:rPr>
              <w:t>4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1.51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B21A5B">
              <w:rPr>
                <w:sz w:val="28"/>
                <w:szCs w:val="28"/>
                <w:lang w:val="en-US"/>
              </w:rPr>
              <w:t>H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521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22.50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19</w:t>
            </w:r>
            <w:r w:rsidRPr="00B21A5B">
              <w:rPr>
                <w:sz w:val="28"/>
                <w:szCs w:val="28"/>
              </w:rPr>
              <w:t>.</w:t>
            </w:r>
            <w:r w:rsidRPr="00B21A5B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21</w:t>
            </w:r>
            <w:r w:rsidRPr="00B21A5B">
              <w:rPr>
                <w:sz w:val="28"/>
                <w:szCs w:val="28"/>
              </w:rPr>
              <w:t>.</w:t>
            </w:r>
            <w:r w:rsidRPr="00B21A5B">
              <w:rPr>
                <w:sz w:val="28"/>
                <w:szCs w:val="28"/>
                <w:lang w:val="en-US"/>
              </w:rPr>
              <w:t>62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S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3/2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542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0.31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2</w:t>
            </w:r>
            <w:r w:rsidRPr="00B21A5B">
              <w:rPr>
                <w:sz w:val="28"/>
                <w:szCs w:val="28"/>
              </w:rPr>
              <w:t>8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652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4.06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2.2</w:t>
            </w:r>
            <w:r w:rsidRPr="00B21A5B">
              <w:rPr>
                <w:sz w:val="28"/>
                <w:szCs w:val="28"/>
              </w:rPr>
              <w:t>1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2.11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801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0.71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2</w:t>
            </w:r>
            <w:r w:rsidRPr="00B21A5B">
              <w:rPr>
                <w:sz w:val="28"/>
                <w:szCs w:val="28"/>
              </w:rPr>
              <w:t>6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3</w:t>
            </w:r>
            <w:r w:rsidRPr="00B21A5B">
              <w:rPr>
                <w:sz w:val="28"/>
                <w:szCs w:val="28"/>
              </w:rPr>
              <w:t>9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982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2.67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6</w:t>
            </w:r>
            <w:r w:rsidRPr="00B21A5B">
              <w:rPr>
                <w:sz w:val="28"/>
                <w:szCs w:val="28"/>
              </w:rPr>
              <w:t>4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64</w:t>
            </w:r>
          </w:p>
        </w:tc>
      </w:tr>
      <w:tr w:rsidR="0052690B" w:rsidRPr="006D4A79" w:rsidTr="00B21A5B">
        <w:tc>
          <w:tcPr>
            <w:tcW w:w="1536" w:type="pct"/>
          </w:tcPr>
          <w:p w:rsidR="0052690B" w:rsidRPr="00B21A5B" w:rsidRDefault="0052690B" w:rsidP="00253745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66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153</w:t>
            </w:r>
            <w:r w:rsidRPr="00B21A5B">
              <w:rPr>
                <w:sz w:val="28"/>
                <w:szCs w:val="28"/>
              </w:rPr>
              <w:t>9</w:t>
            </w:r>
          </w:p>
        </w:tc>
        <w:tc>
          <w:tcPr>
            <w:tcW w:w="69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9.49</w:t>
            </w:r>
          </w:p>
        </w:tc>
        <w:tc>
          <w:tcPr>
            <w:tcW w:w="1104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93</w:t>
            </w:r>
          </w:p>
        </w:tc>
        <w:tc>
          <w:tcPr>
            <w:tcW w:w="1001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</w:t>
            </w:r>
            <w:r w:rsidRPr="00B21A5B">
              <w:rPr>
                <w:sz w:val="28"/>
                <w:szCs w:val="28"/>
                <w:lang w:val="en-US"/>
              </w:rPr>
              <w:t>9</w:t>
            </w:r>
            <w:r w:rsidRPr="00B21A5B">
              <w:rPr>
                <w:sz w:val="28"/>
                <w:szCs w:val="28"/>
              </w:rPr>
              <w:t>1</w:t>
            </w:r>
          </w:p>
        </w:tc>
      </w:tr>
      <w:tr w:rsidR="0052690B" w:rsidRPr="006D4A79" w:rsidTr="00B21A5B">
        <w:tc>
          <w:tcPr>
            <w:tcW w:w="5000" w:type="pct"/>
            <w:gridSpan w:val="5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vertAlign w:val="superscript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 xml:space="preserve">RMS </w:t>
            </w:r>
            <w:r w:rsidRPr="00B21A5B">
              <w:rPr>
                <w:sz w:val="28"/>
                <w:szCs w:val="28"/>
                <w:lang w:val="en-US"/>
              </w:rPr>
              <w:fldChar w:fldCharType="begin"/>
            </w:r>
            <w:r w:rsidRPr="00B21A5B">
              <w:rPr>
                <w:sz w:val="28"/>
                <w:szCs w:val="28"/>
                <w:lang w:val="en-US"/>
              </w:rPr>
              <w:instrText xml:space="preserve"> QUOTE </w:instrText>
            </w:r>
            <w:r w:rsidRPr="009C06BF">
              <w:pict>
                <v:shape id="_x0000_i1134" type="#_x0000_t75" style="width:33pt;height:16.2pt">
                  <v:imagedata r:id="rId54" o:title="" chromakey="white"/>
                </v:shape>
              </w:pict>
            </w:r>
            <w:r w:rsidRPr="00B21A5B">
              <w:rPr>
                <w:sz w:val="28"/>
                <w:szCs w:val="28"/>
                <w:lang w:val="en-US"/>
              </w:rPr>
              <w:instrText xml:space="preserve"> </w:instrText>
            </w:r>
            <w:r w:rsidRPr="00B21A5B">
              <w:rPr>
                <w:sz w:val="28"/>
                <w:szCs w:val="28"/>
                <w:lang w:val="en-US"/>
              </w:rPr>
              <w:fldChar w:fldCharType="separate"/>
            </w:r>
            <w:r w:rsidRPr="009C06BF">
              <w:pict>
                <v:shape id="_x0000_i1135" type="#_x0000_t75" style="width:33pt;height:16.2pt">
                  <v:imagedata r:id="rId54" o:title="" chromakey="white"/>
                </v:shape>
              </w:pict>
            </w:r>
            <w:r w:rsidRPr="00B21A5B">
              <w:rPr>
                <w:sz w:val="28"/>
                <w:szCs w:val="28"/>
                <w:lang w:val="en-US"/>
              </w:rPr>
              <w:fldChar w:fldCharType="end"/>
            </w:r>
            <w:r w:rsidRPr="00B21A5B">
              <w:rPr>
                <w:sz w:val="28"/>
                <w:szCs w:val="28"/>
                <w:lang w:val="en-US"/>
              </w:rPr>
              <w:t>1.49</w:t>
            </w:r>
            <w:r w:rsidRPr="00B21A5B">
              <w:rPr>
                <w:sz w:val="28"/>
                <w:szCs w:val="28"/>
              </w:rPr>
              <w:t>×</w:t>
            </w:r>
            <w:r w:rsidRPr="00B21A5B">
              <w:rPr>
                <w:sz w:val="28"/>
                <w:szCs w:val="28"/>
                <w:lang w:val="en-US"/>
              </w:rPr>
              <w:t>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-6</w:t>
            </w:r>
          </w:p>
        </w:tc>
      </w:tr>
    </w:tbl>
    <w:p w:rsidR="0052690B" w:rsidRDefault="0052690B" w:rsidP="00135A99">
      <w:pPr>
        <w:spacing w:before="120" w:line="360" w:lineRule="auto"/>
        <w:ind w:firstLine="567"/>
        <w:jc w:val="both"/>
        <w:rPr>
          <w:color w:val="000000"/>
          <w:sz w:val="28"/>
          <w:szCs w:val="28"/>
          <w:lang w:val="en-US"/>
        </w:rPr>
      </w:pPr>
    </w:p>
    <w:p w:rsidR="0052690B" w:rsidRPr="00430271" w:rsidRDefault="0052690B" w:rsidP="00135A99">
      <w:pPr>
        <w:spacing w:before="120"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Расчёт параметров интенсивности редкоземельного иона осуществлялся по </w:t>
      </w:r>
      <w:r w:rsidRPr="00D532B4">
        <w:rPr>
          <w:sz w:val="28"/>
          <w:szCs w:val="28"/>
        </w:rPr>
        <w:t>методу,</w:t>
      </w:r>
      <w:r>
        <w:rPr>
          <w:color w:val="000000"/>
          <w:sz w:val="28"/>
          <w:szCs w:val="28"/>
        </w:rPr>
        <w:t xml:space="preserve"> разработанным Джаддом и Офельтом. Сутькоторого заключается в следующем: с одной стороны, силы осцилляторов могут быть получены из суммы пар произведений квадратов матричных элементов переходовпримесного иона </w:t>
      </w:r>
      <w:r w:rsidRPr="00B21A5B">
        <w:rPr>
          <w:color w:val="000000"/>
          <w:sz w:val="28"/>
          <w:szCs w:val="28"/>
        </w:rPr>
        <w:fldChar w:fldCharType="begin"/>
      </w:r>
      <w:r w:rsidRPr="00B21A5B">
        <w:rPr>
          <w:color w:val="000000"/>
          <w:sz w:val="28"/>
          <w:szCs w:val="28"/>
        </w:rPr>
        <w:instrText xml:space="preserve"> QUOTE </w:instrText>
      </w:r>
      <w:r>
        <w:pict>
          <v:shape id="_x0000_i1136" type="#_x0000_t75" style="width:22.2pt;height:13.2pt">
            <v:imagedata r:id="rId38" o:title="" chromakey="white"/>
          </v:shape>
        </w:pict>
      </w:r>
      <w:r w:rsidRPr="00B21A5B">
        <w:rPr>
          <w:color w:val="000000"/>
          <w:sz w:val="28"/>
          <w:szCs w:val="28"/>
        </w:rPr>
        <w:instrText xml:space="preserve"> </w:instrText>
      </w:r>
      <w:r w:rsidRPr="00B21A5B">
        <w:rPr>
          <w:color w:val="000000"/>
          <w:sz w:val="28"/>
          <w:szCs w:val="28"/>
        </w:rPr>
        <w:fldChar w:fldCharType="separate"/>
      </w:r>
      <w:r>
        <w:pict>
          <v:shape id="_x0000_i1137" type="#_x0000_t75" style="width:22.2pt;height:13.2pt">
            <v:imagedata r:id="rId38" o:title="" chromakey="white"/>
          </v:shape>
        </w:pict>
      </w:r>
      <w:r w:rsidRPr="00B21A5B">
        <w:rPr>
          <w:color w:val="000000"/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 xml:space="preserve">, которые слабо зависят от окружения, умноженных на соответствующие им параметры интенсивности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38" type="#_x0000_t75" style="width:15.6pt;height:12.6pt">
            <v:imagedata r:id="rId33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39" type="#_x0000_t75" style="width:15.6pt;height:12.6pt">
            <v:imagedata r:id="rId33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. С другой стороны силы осцилляторов находятся экспериментально из интегральных спектров поглощения электромагнитного излучения. Затем составляется система линейных уравнений относительно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40" type="#_x0000_t75" style="width:15.6pt;height:12.6pt">
            <v:imagedata r:id="rId33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41" type="#_x0000_t75" style="width:15.6pt;height:12.6pt">
            <v:imagedata r:id="rId33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 из условия минимума среднего квадратичного отклонения между измеренными и теоретическими значениями сил осцилляторов, находятся значения параметров интенсивности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42" type="#_x0000_t75" style="width:15.6pt;height:12.6pt">
            <v:imagedata r:id="rId33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43" type="#_x0000_t75" style="width:15.6pt;height:12.6pt">
            <v:imagedata r:id="rId33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52690B" w:rsidRPr="00430271" w:rsidRDefault="0052690B" w:rsidP="00135A99">
      <w:pPr>
        <w:spacing w:before="120" w:line="360" w:lineRule="auto"/>
        <w:ind w:firstLine="567"/>
        <w:jc w:val="both"/>
        <w:rPr>
          <w:sz w:val="28"/>
          <w:szCs w:val="28"/>
        </w:rPr>
      </w:pPr>
    </w:p>
    <w:p w:rsidR="0052690B" w:rsidRPr="00430271" w:rsidRDefault="0052690B" w:rsidP="00135A99">
      <w:pPr>
        <w:spacing w:before="120" w:line="360" w:lineRule="auto"/>
        <w:ind w:firstLine="567"/>
        <w:jc w:val="both"/>
        <w:rPr>
          <w:color w:val="000000"/>
          <w:sz w:val="28"/>
          <w:szCs w:val="28"/>
        </w:rPr>
      </w:pPr>
    </w:p>
    <w:p w:rsidR="0052690B" w:rsidRPr="00430271" w:rsidRDefault="0052690B" w:rsidP="00E03E74">
      <w:pPr>
        <w:jc w:val="both"/>
        <w:rPr>
          <w:sz w:val="28"/>
          <w:szCs w:val="28"/>
          <w:vertAlign w:val="subscript"/>
        </w:rPr>
      </w:pPr>
      <w:r>
        <w:rPr>
          <w:sz w:val="28"/>
          <w:szCs w:val="28"/>
        </w:rPr>
        <w:t>Таблица 5.Параметры Джадда – </w:t>
      </w:r>
      <w:r w:rsidRPr="0085553B">
        <w:rPr>
          <w:sz w:val="28"/>
          <w:szCs w:val="28"/>
        </w:rPr>
        <w:t xml:space="preserve">Офельта ионов </w:t>
      </w:r>
      <w:r w:rsidRPr="0085553B">
        <w:rPr>
          <w:sz w:val="28"/>
          <w:szCs w:val="28"/>
          <w:lang w:val="en-US"/>
        </w:rPr>
        <w:t>Er</w:t>
      </w:r>
      <w:r w:rsidRPr="0085553B">
        <w:rPr>
          <w:sz w:val="28"/>
          <w:szCs w:val="28"/>
          <w:vertAlign w:val="superscript"/>
        </w:rPr>
        <w:t>3+</w:t>
      </w:r>
      <w:r w:rsidRPr="0085553B">
        <w:rPr>
          <w:sz w:val="28"/>
          <w:szCs w:val="28"/>
        </w:rPr>
        <w:t xml:space="preserve"> в кристалле </w:t>
      </w:r>
      <w:r w:rsidRPr="0085553B">
        <w:rPr>
          <w:sz w:val="28"/>
          <w:szCs w:val="28"/>
          <w:lang w:val="en-US"/>
        </w:rPr>
        <w:t>Pb</w:t>
      </w:r>
      <w:r w:rsidRPr="0085553B">
        <w:rPr>
          <w:sz w:val="28"/>
          <w:szCs w:val="28"/>
        </w:rPr>
        <w:t>WO</w:t>
      </w:r>
      <w:r w:rsidRPr="0085553B">
        <w:rPr>
          <w:sz w:val="28"/>
          <w:szCs w:val="28"/>
          <w:vertAlign w:val="subscript"/>
        </w:rPr>
        <w:t>4</w:t>
      </w:r>
    </w:p>
    <w:p w:rsidR="0052690B" w:rsidRPr="00430271" w:rsidRDefault="0052690B" w:rsidP="00E03E74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43"/>
        <w:gridCol w:w="3285"/>
        <w:gridCol w:w="1324"/>
        <w:gridCol w:w="1393"/>
        <w:gridCol w:w="1341"/>
      </w:tblGrid>
      <w:tr w:rsidR="0052690B" w:rsidRPr="00C35C68" w:rsidTr="00B21A5B">
        <w:tc>
          <w:tcPr>
            <w:tcW w:w="1046" w:type="pct"/>
            <w:vAlign w:val="center"/>
          </w:tcPr>
          <w:p w:rsidR="0052690B" w:rsidRPr="00B21A5B" w:rsidRDefault="0052690B" w:rsidP="00B21A5B">
            <w:pPr>
              <w:ind w:right="-57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Кристалл</w:t>
            </w:r>
          </w:p>
        </w:tc>
        <w:tc>
          <w:tcPr>
            <w:tcW w:w="1769" w:type="pct"/>
            <w:vAlign w:val="center"/>
          </w:tcPr>
          <w:p w:rsidR="0052690B" w:rsidRPr="00B21A5B" w:rsidRDefault="0052690B" w:rsidP="00B21A5B">
            <w:pPr>
              <w:ind w:right="-57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 xml:space="preserve">Концентрация </w:t>
            </w:r>
            <w:r w:rsidRPr="00B21A5B">
              <w:rPr>
                <w:sz w:val="28"/>
                <w:szCs w:val="28"/>
                <w:lang w:val="en-US"/>
              </w:rPr>
              <w:t>Er</w:t>
            </w:r>
            <w:r w:rsidRPr="00B21A5B">
              <w:rPr>
                <w:sz w:val="28"/>
                <w:szCs w:val="28"/>
              </w:rPr>
              <w:t>, ат. %</w:t>
            </w:r>
          </w:p>
        </w:tc>
        <w:tc>
          <w:tcPr>
            <w:tcW w:w="713" w:type="pct"/>
            <w:vAlign w:val="center"/>
          </w:tcPr>
          <w:p w:rsidR="0052690B" w:rsidRPr="00B21A5B" w:rsidRDefault="0052690B" w:rsidP="00B21A5B">
            <w:pPr>
              <w:ind w:left="-143" w:right="-57" w:firstLine="143"/>
              <w:jc w:val="center"/>
              <w:rPr>
                <w:i/>
                <w:sz w:val="28"/>
                <w:szCs w:val="28"/>
                <w:vertAlign w:val="subscript"/>
              </w:rPr>
            </w:pPr>
            <w:r w:rsidRPr="009C06BF">
              <w:pict>
                <v:shape id="_x0000_i1144" type="#_x0000_t75" style="width:16.2pt;height:12.6pt">
                  <v:imagedata r:id="rId55" o:title="" chromakey="white"/>
                </v:shape>
              </w:pict>
            </w:r>
          </w:p>
        </w:tc>
        <w:tc>
          <w:tcPr>
            <w:tcW w:w="750" w:type="pct"/>
            <w:vAlign w:val="center"/>
          </w:tcPr>
          <w:p w:rsidR="0052690B" w:rsidRPr="00B21A5B" w:rsidRDefault="0052690B" w:rsidP="00B21A5B">
            <w:pPr>
              <w:ind w:left="-143" w:right="-57" w:firstLine="143"/>
              <w:jc w:val="center"/>
              <w:rPr>
                <w:i/>
                <w:sz w:val="28"/>
                <w:szCs w:val="28"/>
                <w:vertAlign w:val="subscript"/>
              </w:rPr>
            </w:pPr>
            <w:r w:rsidRPr="009C06BF">
              <w:pict>
                <v:shape id="_x0000_i1145" type="#_x0000_t75" style="width:16.2pt;height:12.6pt">
                  <v:imagedata r:id="rId56" o:title="" chromakey="white"/>
                </v:shape>
              </w:pict>
            </w:r>
          </w:p>
        </w:tc>
        <w:tc>
          <w:tcPr>
            <w:tcW w:w="722" w:type="pct"/>
            <w:vAlign w:val="center"/>
          </w:tcPr>
          <w:p w:rsidR="0052690B" w:rsidRPr="00B21A5B" w:rsidRDefault="0052690B" w:rsidP="00B21A5B">
            <w:pPr>
              <w:ind w:left="-143" w:right="-57" w:firstLine="143"/>
              <w:jc w:val="center"/>
              <w:rPr>
                <w:i/>
                <w:sz w:val="28"/>
                <w:szCs w:val="28"/>
                <w:vertAlign w:val="subscript"/>
              </w:rPr>
            </w:pPr>
            <w:r w:rsidRPr="009C06BF">
              <w:pict>
                <v:shape id="_x0000_i1146" type="#_x0000_t75" style="width:16.2pt;height:12.6pt">
                  <v:imagedata r:id="rId57" o:title="" chromakey="white"/>
                </v:shape>
              </w:pict>
            </w:r>
          </w:p>
        </w:tc>
      </w:tr>
      <w:tr w:rsidR="0052690B" w:rsidRPr="00C35C68" w:rsidTr="00B21A5B">
        <w:tc>
          <w:tcPr>
            <w:tcW w:w="1046" w:type="pct"/>
            <w:vMerge w:val="restart"/>
            <w:vAlign w:val="center"/>
          </w:tcPr>
          <w:p w:rsidR="0052690B" w:rsidRPr="00B21A5B" w:rsidRDefault="0052690B" w:rsidP="00B21A5B">
            <w:pPr>
              <w:tabs>
                <w:tab w:val="left" w:pos="1112"/>
              </w:tabs>
              <w:ind w:left="-164" w:right="-57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PbWO</w:t>
            </w:r>
            <w:r w:rsidRPr="00B21A5B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769" w:type="pct"/>
            <w:vAlign w:val="center"/>
          </w:tcPr>
          <w:p w:rsidR="0052690B" w:rsidRPr="00B21A5B" w:rsidRDefault="0052690B" w:rsidP="00B21A5B">
            <w:pPr>
              <w:ind w:right="-57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0.31</w:t>
            </w:r>
          </w:p>
        </w:tc>
        <w:tc>
          <w:tcPr>
            <w:tcW w:w="713" w:type="pct"/>
            <w:vAlign w:val="center"/>
          </w:tcPr>
          <w:p w:rsidR="0052690B" w:rsidRPr="00B21A5B" w:rsidRDefault="0052690B" w:rsidP="00B21A5B">
            <w:pPr>
              <w:ind w:left="-143" w:right="-57" w:firstLine="143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7.30</w:t>
            </w:r>
          </w:p>
        </w:tc>
        <w:tc>
          <w:tcPr>
            <w:tcW w:w="750" w:type="pct"/>
            <w:vAlign w:val="center"/>
          </w:tcPr>
          <w:p w:rsidR="0052690B" w:rsidRPr="00B21A5B" w:rsidRDefault="0052690B" w:rsidP="00B21A5B">
            <w:pPr>
              <w:ind w:left="-143" w:right="-57" w:firstLine="143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0.88</w:t>
            </w:r>
          </w:p>
        </w:tc>
        <w:tc>
          <w:tcPr>
            <w:tcW w:w="722" w:type="pct"/>
            <w:vAlign w:val="center"/>
          </w:tcPr>
          <w:p w:rsidR="0052690B" w:rsidRPr="00B21A5B" w:rsidRDefault="0052690B" w:rsidP="00B21A5B">
            <w:pPr>
              <w:ind w:left="-143" w:right="-57" w:firstLine="143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0.29</w:t>
            </w:r>
          </w:p>
        </w:tc>
      </w:tr>
      <w:tr w:rsidR="0052690B" w:rsidRPr="000618E0" w:rsidTr="00B21A5B">
        <w:tc>
          <w:tcPr>
            <w:tcW w:w="1046" w:type="pct"/>
            <w:vMerge/>
            <w:vAlign w:val="center"/>
          </w:tcPr>
          <w:p w:rsidR="0052690B" w:rsidRPr="00B21A5B" w:rsidRDefault="0052690B" w:rsidP="00B21A5B">
            <w:pPr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769" w:type="pct"/>
            <w:vAlign w:val="center"/>
          </w:tcPr>
          <w:p w:rsidR="0052690B" w:rsidRPr="00B21A5B" w:rsidRDefault="0052690B" w:rsidP="00B21A5B">
            <w:pPr>
              <w:ind w:right="-57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0.37</w:t>
            </w:r>
          </w:p>
        </w:tc>
        <w:tc>
          <w:tcPr>
            <w:tcW w:w="713" w:type="pct"/>
            <w:vAlign w:val="center"/>
          </w:tcPr>
          <w:p w:rsidR="0052690B" w:rsidRPr="00B21A5B" w:rsidRDefault="0052690B" w:rsidP="00B21A5B">
            <w:pPr>
              <w:ind w:left="-143" w:right="-57" w:firstLine="143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8.14</w:t>
            </w:r>
          </w:p>
        </w:tc>
        <w:tc>
          <w:tcPr>
            <w:tcW w:w="750" w:type="pct"/>
            <w:vAlign w:val="center"/>
          </w:tcPr>
          <w:p w:rsidR="0052690B" w:rsidRPr="00B21A5B" w:rsidRDefault="0052690B" w:rsidP="00B21A5B">
            <w:pPr>
              <w:ind w:left="-143" w:right="-57" w:firstLine="143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0.97</w:t>
            </w:r>
          </w:p>
        </w:tc>
        <w:tc>
          <w:tcPr>
            <w:tcW w:w="722" w:type="pct"/>
            <w:vAlign w:val="center"/>
          </w:tcPr>
          <w:p w:rsidR="0052690B" w:rsidRPr="00B21A5B" w:rsidRDefault="0052690B" w:rsidP="00B21A5B">
            <w:pPr>
              <w:ind w:left="-143" w:right="-57" w:firstLine="143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0.40</w:t>
            </w:r>
          </w:p>
        </w:tc>
      </w:tr>
      <w:tr w:rsidR="0052690B" w:rsidRPr="000618E0" w:rsidTr="00B21A5B">
        <w:tc>
          <w:tcPr>
            <w:tcW w:w="1046" w:type="pct"/>
            <w:vMerge/>
            <w:vAlign w:val="center"/>
          </w:tcPr>
          <w:p w:rsidR="0052690B" w:rsidRPr="00B21A5B" w:rsidRDefault="0052690B" w:rsidP="00B21A5B">
            <w:pPr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769" w:type="pct"/>
            <w:vAlign w:val="center"/>
          </w:tcPr>
          <w:p w:rsidR="0052690B" w:rsidRPr="00B21A5B" w:rsidRDefault="0052690B" w:rsidP="00B21A5B">
            <w:pPr>
              <w:ind w:right="-57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0.45</w:t>
            </w:r>
          </w:p>
        </w:tc>
        <w:tc>
          <w:tcPr>
            <w:tcW w:w="713" w:type="pct"/>
            <w:vAlign w:val="center"/>
          </w:tcPr>
          <w:p w:rsidR="0052690B" w:rsidRPr="00B21A5B" w:rsidRDefault="0052690B" w:rsidP="00B21A5B">
            <w:pPr>
              <w:ind w:left="-143" w:right="-57" w:firstLine="143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8.50</w:t>
            </w:r>
          </w:p>
        </w:tc>
        <w:tc>
          <w:tcPr>
            <w:tcW w:w="750" w:type="pct"/>
            <w:vAlign w:val="center"/>
          </w:tcPr>
          <w:p w:rsidR="0052690B" w:rsidRPr="00B21A5B" w:rsidRDefault="0052690B" w:rsidP="00B21A5B">
            <w:pPr>
              <w:ind w:left="-143" w:right="-57" w:firstLine="143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1.18</w:t>
            </w:r>
          </w:p>
        </w:tc>
        <w:tc>
          <w:tcPr>
            <w:tcW w:w="722" w:type="pct"/>
            <w:vAlign w:val="center"/>
          </w:tcPr>
          <w:p w:rsidR="0052690B" w:rsidRPr="00B21A5B" w:rsidRDefault="0052690B" w:rsidP="00B21A5B">
            <w:pPr>
              <w:ind w:left="-143" w:right="-57" w:firstLine="143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0.40</w:t>
            </w:r>
          </w:p>
        </w:tc>
      </w:tr>
    </w:tbl>
    <w:p w:rsidR="0052690B" w:rsidRPr="007C126E" w:rsidRDefault="0052690B" w:rsidP="00135A99">
      <w:pPr>
        <w:spacing w:before="120" w:line="360" w:lineRule="auto"/>
        <w:ind w:firstLine="567"/>
        <w:jc w:val="both"/>
        <w:rPr>
          <w:sz w:val="28"/>
          <w:szCs w:val="28"/>
        </w:rPr>
      </w:pPr>
      <w:r w:rsidRPr="00082659">
        <w:rPr>
          <w:sz w:val="28"/>
          <w:szCs w:val="28"/>
        </w:rPr>
        <w:t>Изменения</w:t>
      </w:r>
      <w:r w:rsidRPr="00E6315F">
        <w:rPr>
          <w:sz w:val="28"/>
          <w:szCs w:val="28"/>
        </w:rPr>
        <w:t xml:space="preserve"> параметров интенсивности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47" type="#_x0000_t75" style="width:15.6pt;height:12.6pt">
            <v:imagedata r:id="rId33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48" type="#_x0000_t75" style="width:15.6pt;height:12.6pt">
            <v:imagedata r:id="rId33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E6315F">
        <w:rPr>
          <w:sz w:val="28"/>
          <w:szCs w:val="28"/>
        </w:rPr>
        <w:t xml:space="preserve"> редкоземельного иона </w:t>
      </w:r>
      <w:r>
        <w:rPr>
          <w:sz w:val="28"/>
          <w:szCs w:val="28"/>
        </w:rPr>
        <w:t xml:space="preserve">в зависимости от концентрации активаторной примеси </w:t>
      </w:r>
      <w:r w:rsidRPr="00E6315F">
        <w:rPr>
          <w:sz w:val="28"/>
          <w:szCs w:val="28"/>
        </w:rPr>
        <w:t xml:space="preserve">объясняется тем, что причинами чувствительности его отдельных переходов являются особенности локального окружения и, соответственно, тип точечной симметрии окружения примесного иона в кристаллической матрице. В работе </w:t>
      </w:r>
      <w:r w:rsidRPr="003A24C0">
        <w:rPr>
          <w:sz w:val="28"/>
          <w:szCs w:val="28"/>
        </w:rPr>
        <w:t>[9]</w:t>
      </w:r>
      <w:r w:rsidRPr="00E6315F">
        <w:rPr>
          <w:sz w:val="28"/>
          <w:szCs w:val="28"/>
        </w:rPr>
        <w:t xml:space="preserve"> отмечается, что параметр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49" type="#_x0000_t75" style="width:16.2pt;height:12.6pt">
            <v:imagedata r:id="rId55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50" type="#_x0000_t75" style="width:16.2pt;height:12.6pt">
            <v:imagedata r:id="rId55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E6315F">
        <w:rPr>
          <w:sz w:val="28"/>
          <w:szCs w:val="28"/>
        </w:rPr>
        <w:t xml:space="preserve"> наиболее чувствителен к степени асимметрии кристаллического поля, в котором находится редкоземельный ион и к изменению энергетического зазора между и  состояниями редкоземельного иона, в то время как параметр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51" type="#_x0000_t75" style="width:16.2pt;height:12.6pt">
            <v:imagedata r:id="rId57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52" type="#_x0000_t75" style="width:16.2pt;height:12.6pt">
            <v:imagedata r:id="rId57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E6315F">
        <w:rPr>
          <w:sz w:val="28"/>
          <w:szCs w:val="28"/>
        </w:rPr>
        <w:t xml:space="preserve"> наиболее чувствителен к изменению электронной плотности  и  оболочек. Параметр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53" type="#_x0000_t75" style="width:16.2pt;height:12.6pt">
            <v:imagedata r:id="rId56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54" type="#_x0000_t75" style="width:16.2pt;height:12.6pt">
            <v:imagedata r:id="rId56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E6315F">
        <w:rPr>
          <w:sz w:val="28"/>
          <w:szCs w:val="28"/>
        </w:rPr>
        <w:t xml:space="preserve"> изменяется в результате одновременного влияния указанных факторов, что часто затрудняет установление причины его изменения. </w:t>
      </w:r>
    </w:p>
    <w:p w:rsidR="0052690B" w:rsidRPr="00C35C68" w:rsidRDefault="0052690B" w:rsidP="0088566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rStyle w:val="Strong"/>
          <w:b w:val="0"/>
          <w:sz w:val="28"/>
          <w:szCs w:val="28"/>
        </w:rPr>
        <w:t>В</w:t>
      </w:r>
      <w:r w:rsidRPr="00C35C68">
        <w:rPr>
          <w:rStyle w:val="Strong"/>
          <w:b w:val="0"/>
          <w:sz w:val="28"/>
          <w:szCs w:val="28"/>
        </w:rPr>
        <w:t>ероятность спонтанного излучения</w:t>
      </w:r>
      <w:r w:rsidRPr="00C35C68">
        <w:rPr>
          <w:b/>
          <w:sz w:val="28"/>
          <w:szCs w:val="28"/>
        </w:rPr>
        <w:t>,</w:t>
      </w:r>
      <w:r w:rsidRPr="00C35C68">
        <w:rPr>
          <w:sz w:val="28"/>
          <w:szCs w:val="28"/>
        </w:rPr>
        <w:t xml:space="preserve"> является характеристикой квантового перехода между уровнями энергии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55" type="#_x0000_t75" style="width:13.8pt;height:13.8pt">
            <v:imagedata r:id="rId58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56" type="#_x0000_t75" style="width:13.8pt;height:13.8pt">
            <v:imagedata r:id="rId58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>и</w:t>
      </w:r>
      <w:r w:rsidRPr="00B21A5B">
        <w:rPr>
          <w:iCs/>
          <w:sz w:val="28"/>
          <w:szCs w:val="28"/>
        </w:rPr>
        <w:fldChar w:fldCharType="begin"/>
      </w:r>
      <w:r w:rsidRPr="00B21A5B">
        <w:rPr>
          <w:iCs/>
          <w:sz w:val="28"/>
          <w:szCs w:val="28"/>
        </w:rPr>
        <w:instrText xml:space="preserve"> QUOTE </w:instrText>
      </w:r>
      <w:r>
        <w:pict>
          <v:shape id="_x0000_i1157" type="#_x0000_t75" style="width:16.2pt;height:13.2pt">
            <v:imagedata r:id="rId59" o:title="" chromakey="white"/>
          </v:shape>
        </w:pict>
      </w:r>
      <w:r w:rsidRPr="00B21A5B">
        <w:rPr>
          <w:iCs/>
          <w:sz w:val="28"/>
          <w:szCs w:val="28"/>
        </w:rPr>
        <w:instrText xml:space="preserve"> </w:instrText>
      </w:r>
      <w:r w:rsidRPr="00B21A5B">
        <w:rPr>
          <w:iCs/>
          <w:sz w:val="28"/>
          <w:szCs w:val="28"/>
        </w:rPr>
        <w:fldChar w:fldCharType="separate"/>
      </w:r>
      <w:r>
        <w:pict>
          <v:shape id="_x0000_i1158" type="#_x0000_t75" style="width:16.2pt;height:13.2pt">
            <v:imagedata r:id="rId59" o:title="" chromakey="white"/>
          </v:shape>
        </w:pict>
      </w:r>
      <w:r w:rsidRPr="00B21A5B">
        <w:rPr>
          <w:iCs/>
          <w:sz w:val="28"/>
          <w:szCs w:val="28"/>
        </w:rPr>
        <w:fldChar w:fldCharType="end"/>
      </w:r>
      <w:r w:rsidRPr="00C35C68">
        <w:rPr>
          <w:iCs/>
          <w:sz w:val="28"/>
          <w:szCs w:val="28"/>
        </w:rPr>
        <w:t>.</w:t>
      </w:r>
      <w:r w:rsidRPr="00C35C68">
        <w:rPr>
          <w:sz w:val="28"/>
          <w:szCs w:val="28"/>
        </w:rPr>
        <w:t>Используя полученн</w:t>
      </w:r>
      <w:r>
        <w:rPr>
          <w:sz w:val="28"/>
          <w:szCs w:val="28"/>
        </w:rPr>
        <w:t>ые значения параметров Джадда – </w:t>
      </w:r>
      <w:r w:rsidRPr="00C35C68">
        <w:rPr>
          <w:sz w:val="28"/>
          <w:szCs w:val="28"/>
        </w:rPr>
        <w:t>Офельта,</w:t>
      </w:r>
      <w:r w:rsidRPr="00D051D8">
        <w:rPr>
          <w:sz w:val="28"/>
          <w:szCs w:val="28"/>
        </w:rPr>
        <w:t xml:space="preserve"> </w:t>
      </w:r>
      <w:r w:rsidRPr="00C35C68">
        <w:rPr>
          <w:sz w:val="28"/>
          <w:szCs w:val="28"/>
        </w:rPr>
        <w:t xml:space="preserve">вычислены вероятности спонтанного излучения для переходов между любой парой мультиплетов ионов </w:t>
      </w:r>
      <w:r>
        <w:rPr>
          <w:sz w:val="28"/>
          <w:szCs w:val="28"/>
          <w:lang w:val="en-US"/>
        </w:rPr>
        <w:t>Er</w:t>
      </w:r>
      <w:r w:rsidRPr="00C35C68">
        <w:rPr>
          <w:sz w:val="28"/>
          <w:szCs w:val="28"/>
          <w:vertAlign w:val="superscript"/>
        </w:rPr>
        <w:t>3+</w:t>
      </w:r>
      <w:r w:rsidRPr="00C35C68">
        <w:rPr>
          <w:sz w:val="28"/>
          <w:szCs w:val="28"/>
        </w:rPr>
        <w:t>по следующей формуле:</w:t>
      </w:r>
    </w:p>
    <w:p w:rsidR="0052690B" w:rsidRPr="00926DE5" w:rsidRDefault="0052690B" w:rsidP="00926DE5">
      <w:pP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59" type="#_x0000_t75" style="width:362.4pt;height:36.6pt">
            <v:imagedata r:id="rId60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60" type="#_x0000_t75" style="width:362.4pt;height:36.6pt">
            <v:imagedata r:id="rId60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926DE5">
        <w:rPr>
          <w:i/>
          <w:sz w:val="28"/>
          <w:szCs w:val="28"/>
        </w:rPr>
        <w:tab/>
      </w:r>
      <w:r w:rsidRPr="00926DE5">
        <w:rPr>
          <w:color w:val="000000"/>
          <w:sz w:val="28"/>
          <w:szCs w:val="28"/>
        </w:rPr>
        <w:t>,  (4)</w:t>
      </w:r>
    </w:p>
    <w:p w:rsidR="0052690B" w:rsidRPr="00926DE5" w:rsidRDefault="0052690B" w:rsidP="009F7029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где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61" type="#_x0000_t75" style="width:11.4pt;height:16.2pt">
            <v:imagedata r:id="rId29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62" type="#_x0000_t75" style="width:11.4pt;height:16.2pt">
            <v:imagedata r:id="rId29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длина волны </w:t>
      </w:r>
      <w:r>
        <w:rPr>
          <w:sz w:val="28"/>
          <w:szCs w:val="28"/>
        </w:rPr>
        <w:t>соответствующего</w:t>
      </w:r>
      <w:r w:rsidRPr="00C35C68">
        <w:rPr>
          <w:sz w:val="28"/>
          <w:szCs w:val="28"/>
        </w:rPr>
        <w:t xml:space="preserve"> перехода</w:t>
      </w:r>
      <w:r>
        <w:rPr>
          <w:sz w:val="28"/>
          <w:szCs w:val="28"/>
        </w:rPr>
        <w:t>,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63" type="#_x0000_t75" style="width:15.6pt;height:11.4pt">
            <v:imagedata r:id="rId61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64" type="#_x0000_t75" style="width:15.6pt;height:11.4pt">
            <v:imagedata r:id="rId61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 показатель преломления для обыкновенного луча, который вычислялся из </w:t>
      </w:r>
      <w:r>
        <w:rPr>
          <w:color w:val="000000"/>
          <w:sz w:val="28"/>
          <w:szCs w:val="28"/>
        </w:rPr>
        <w:t>уравнения Зельм</w:t>
      </w:r>
      <w:r w:rsidRPr="00C35C68">
        <w:rPr>
          <w:color w:val="000000"/>
          <w:sz w:val="28"/>
          <w:szCs w:val="28"/>
        </w:rPr>
        <w:t xml:space="preserve">еера для </w:t>
      </w:r>
      <w:r>
        <w:rPr>
          <w:color w:val="000000"/>
          <w:sz w:val="28"/>
          <w:szCs w:val="28"/>
        </w:rPr>
        <w:t xml:space="preserve">кристалла </w:t>
      </w:r>
      <w:r w:rsidRPr="00C35C68">
        <w:rPr>
          <w:color w:val="000000"/>
          <w:sz w:val="28"/>
          <w:szCs w:val="28"/>
        </w:rPr>
        <w:t>вольфрамата свинца</w:t>
      </w:r>
      <w:r>
        <w:rPr>
          <w:color w:val="000000"/>
          <w:sz w:val="28"/>
          <w:szCs w:val="28"/>
        </w:rPr>
        <w:t xml:space="preserve">, </w:t>
      </w:r>
      <w:r w:rsidRPr="005D43A9">
        <w:rPr>
          <w:color w:val="000000"/>
          <w:sz w:val="28"/>
          <w:szCs w:val="28"/>
        </w:rPr>
        <w:t>которое имеет вид:</w:t>
      </w:r>
    </w:p>
    <w:p w:rsidR="0052690B" w:rsidRPr="00926DE5" w:rsidRDefault="0052690B" w:rsidP="00D24295">
      <w:pPr>
        <w:spacing w:line="360" w:lineRule="auto"/>
        <w:jc w:val="right"/>
        <w:rPr>
          <w:sz w:val="28"/>
          <w:szCs w:val="28"/>
        </w:rPr>
      </w:pP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65" type="#_x0000_t75" style="width:134.4pt;height:25.8pt">
            <v:imagedata r:id="rId62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66" type="#_x0000_t75" style="width:134.4pt;height:25.8pt">
            <v:imagedata r:id="rId62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  <w:t>(5)</w:t>
      </w:r>
    </w:p>
    <w:p w:rsidR="0052690B" w:rsidRPr="002472CE" w:rsidRDefault="0052690B" w:rsidP="00D24295">
      <w:pPr>
        <w:spacing w:line="360" w:lineRule="auto"/>
        <w:jc w:val="both"/>
        <w:rPr>
          <w:sz w:val="28"/>
          <w:szCs w:val="28"/>
        </w:rPr>
      </w:pPr>
      <w:r w:rsidRPr="00926DE5">
        <w:rPr>
          <w:sz w:val="28"/>
          <w:szCs w:val="28"/>
        </w:rPr>
        <w:t xml:space="preserve">Значения длин волн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67" type="#_x0000_t75" style="width:11.4pt;height:16.2pt">
            <v:imagedata r:id="rId29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68" type="#_x0000_t75" style="width:11.4pt;height:16.2pt">
            <v:imagedata r:id="rId29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926DE5">
        <w:rPr>
          <w:sz w:val="28"/>
          <w:szCs w:val="28"/>
        </w:rPr>
        <w:t xml:space="preserve"> в уравнении(5) берётся в мкм. Вычисленные значения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69" type="#_x0000_t75" style="width:15.6pt;height:11.4pt">
            <v:imagedata r:id="rId61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70" type="#_x0000_t75" style="width:15.6pt;height:11.4pt">
            <v:imagedata r:id="rId61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5D43A9">
        <w:rPr>
          <w:sz w:val="28"/>
          <w:szCs w:val="28"/>
        </w:rPr>
        <w:t xml:space="preserve"> представлены</w:t>
      </w:r>
      <w:r>
        <w:rPr>
          <w:sz w:val="28"/>
          <w:szCs w:val="28"/>
        </w:rPr>
        <w:t xml:space="preserve"> в таблице 6</w:t>
      </w:r>
      <w:r w:rsidRPr="002472CE">
        <w:rPr>
          <w:sz w:val="28"/>
          <w:szCs w:val="28"/>
        </w:rPr>
        <w:t>.</w:t>
      </w:r>
    </w:p>
    <w:p w:rsidR="0052690B" w:rsidRPr="00E03E74" w:rsidRDefault="0052690B" w:rsidP="00715094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6.</w:t>
      </w:r>
      <w:r w:rsidRPr="00E03E74">
        <w:rPr>
          <w:sz w:val="28"/>
          <w:szCs w:val="28"/>
        </w:rPr>
        <w:t xml:space="preserve"> Значения показателя преломления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71" type="#_x0000_t75" style="width:15.6pt;height:11.4pt">
            <v:imagedata r:id="rId61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72" type="#_x0000_t75" style="width:15.6pt;height:11.4pt">
            <v:imagedata r:id="rId61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>для обыкновенного луча в кристалле</w:t>
      </w:r>
      <w:r w:rsidRPr="00E03E74">
        <w:rPr>
          <w:sz w:val="28"/>
          <w:szCs w:val="28"/>
          <w:lang w:val="en-US"/>
        </w:rPr>
        <w:t>PbWO</w:t>
      </w:r>
      <w:r w:rsidRPr="00E03E74">
        <w:rPr>
          <w:sz w:val="28"/>
          <w:szCs w:val="28"/>
          <w:vertAlign w:val="subscript"/>
        </w:rPr>
        <w:t>4</w:t>
      </w:r>
    </w:p>
    <w:tbl>
      <w:tblPr>
        <w:tblW w:w="0" w:type="auto"/>
        <w:jc w:val="center"/>
        <w:tblInd w:w="-8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6"/>
        <w:gridCol w:w="1573"/>
      </w:tblGrid>
      <w:tr w:rsidR="0052690B" w:rsidRPr="00D319F0" w:rsidTr="00B21A5B">
        <w:trPr>
          <w:jc w:val="center"/>
        </w:trPr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fldChar w:fldCharType="begin"/>
            </w:r>
            <w:r w:rsidRPr="00B21A5B">
              <w:rPr>
                <w:sz w:val="28"/>
                <w:szCs w:val="28"/>
              </w:rPr>
              <w:instrText xml:space="preserve"> QUOTE </w:instrText>
            </w:r>
            <w:r w:rsidRPr="009C06BF">
              <w:pict>
                <v:shape id="_x0000_i1173" type="#_x0000_t75" style="width:11.4pt;height:16.2pt">
                  <v:imagedata r:id="rId29" o:title="" chromakey="white"/>
                </v:shape>
              </w:pict>
            </w:r>
            <w:r w:rsidRPr="00B21A5B">
              <w:rPr>
                <w:sz w:val="28"/>
                <w:szCs w:val="28"/>
              </w:rPr>
              <w:instrText xml:space="preserve"> </w:instrText>
            </w:r>
            <w:r w:rsidRPr="00B21A5B">
              <w:rPr>
                <w:sz w:val="28"/>
                <w:szCs w:val="28"/>
              </w:rPr>
              <w:fldChar w:fldCharType="separate"/>
            </w:r>
            <w:r w:rsidRPr="009C06BF">
              <w:pict>
                <v:shape id="_x0000_i1174" type="#_x0000_t75" style="width:11.4pt;height:16.2pt">
                  <v:imagedata r:id="rId29" o:title="" chromakey="white"/>
                </v:shape>
              </w:pict>
            </w:r>
            <w:r w:rsidRPr="00B21A5B">
              <w:rPr>
                <w:sz w:val="28"/>
                <w:szCs w:val="28"/>
              </w:rPr>
              <w:fldChar w:fldCharType="end"/>
            </w:r>
            <w:r w:rsidRPr="00B21A5B">
              <w:rPr>
                <w:sz w:val="28"/>
                <w:szCs w:val="28"/>
              </w:rPr>
              <w:t>, мкм</w:t>
            </w:r>
          </w:p>
        </w:tc>
        <w:tc>
          <w:tcPr>
            <w:tcW w:w="1573" w:type="dxa"/>
          </w:tcPr>
          <w:p w:rsidR="0052690B" w:rsidRPr="00B21A5B" w:rsidRDefault="0052690B" w:rsidP="00B21A5B">
            <w:pPr>
              <w:jc w:val="center"/>
              <w:rPr>
                <w:i/>
                <w:sz w:val="28"/>
                <w:szCs w:val="28"/>
              </w:rPr>
            </w:pPr>
            <w:r w:rsidRPr="009C06BF">
              <w:pict>
                <v:shape id="_x0000_i1175" type="#_x0000_t75" style="width:15.6pt;height:11.4pt">
                  <v:imagedata r:id="rId61" o:title="" chromakey="white"/>
                </v:shape>
              </w:pict>
            </w:r>
          </w:p>
        </w:tc>
      </w:tr>
      <w:tr w:rsidR="0052690B" w:rsidTr="00B21A5B">
        <w:trPr>
          <w:jc w:val="center"/>
        </w:trPr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0.378</w:t>
            </w:r>
          </w:p>
        </w:tc>
        <w:tc>
          <w:tcPr>
            <w:tcW w:w="1573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2.443</w:t>
            </w:r>
          </w:p>
        </w:tc>
      </w:tr>
      <w:tr w:rsidR="0052690B" w:rsidTr="00B21A5B">
        <w:trPr>
          <w:jc w:val="center"/>
        </w:trPr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0.406</w:t>
            </w:r>
          </w:p>
        </w:tc>
        <w:tc>
          <w:tcPr>
            <w:tcW w:w="1573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2.381</w:t>
            </w:r>
          </w:p>
        </w:tc>
      </w:tr>
      <w:tr w:rsidR="0052690B" w:rsidTr="00B21A5B">
        <w:trPr>
          <w:jc w:val="center"/>
        </w:trPr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0.451</w:t>
            </w:r>
          </w:p>
        </w:tc>
        <w:tc>
          <w:tcPr>
            <w:tcW w:w="1573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2.322</w:t>
            </w:r>
          </w:p>
        </w:tc>
      </w:tr>
      <w:tr w:rsidR="0052690B" w:rsidTr="00B21A5B">
        <w:trPr>
          <w:jc w:val="center"/>
        </w:trPr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0.478</w:t>
            </w:r>
          </w:p>
        </w:tc>
        <w:tc>
          <w:tcPr>
            <w:tcW w:w="1573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2.299</w:t>
            </w:r>
          </w:p>
        </w:tc>
      </w:tr>
      <w:tr w:rsidR="0052690B" w:rsidTr="00B21A5B">
        <w:trPr>
          <w:jc w:val="center"/>
        </w:trPr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0.521</w:t>
            </w:r>
          </w:p>
        </w:tc>
        <w:tc>
          <w:tcPr>
            <w:tcW w:w="1573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2.272</w:t>
            </w:r>
          </w:p>
        </w:tc>
      </w:tr>
      <w:tr w:rsidR="0052690B" w:rsidTr="00B21A5B">
        <w:trPr>
          <w:jc w:val="center"/>
        </w:trPr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0.542</w:t>
            </w:r>
          </w:p>
        </w:tc>
        <w:tc>
          <w:tcPr>
            <w:tcW w:w="1573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2.262</w:t>
            </w:r>
          </w:p>
        </w:tc>
      </w:tr>
      <w:tr w:rsidR="0052690B" w:rsidTr="00B21A5B">
        <w:trPr>
          <w:jc w:val="center"/>
        </w:trPr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0.652</w:t>
            </w:r>
          </w:p>
        </w:tc>
        <w:tc>
          <w:tcPr>
            <w:tcW w:w="1573" w:type="dxa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2.230</w:t>
            </w:r>
          </w:p>
        </w:tc>
      </w:tr>
      <w:tr w:rsidR="0052690B" w:rsidTr="00B21A5B">
        <w:trPr>
          <w:jc w:val="center"/>
        </w:trPr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21A5B">
              <w:rPr>
                <w:rFonts w:ascii="Calibri" w:hAnsi="Calibri"/>
                <w:sz w:val="28"/>
                <w:szCs w:val="28"/>
              </w:rPr>
              <w:t>0.801</w:t>
            </w:r>
          </w:p>
        </w:tc>
        <w:tc>
          <w:tcPr>
            <w:tcW w:w="1573" w:type="dxa"/>
          </w:tcPr>
          <w:p w:rsidR="0052690B" w:rsidRPr="00B21A5B" w:rsidRDefault="0052690B" w:rsidP="00B21A5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21A5B">
              <w:rPr>
                <w:rFonts w:ascii="Calibri" w:hAnsi="Calibri"/>
                <w:sz w:val="28"/>
                <w:szCs w:val="28"/>
              </w:rPr>
              <w:t>2.208</w:t>
            </w:r>
          </w:p>
        </w:tc>
      </w:tr>
      <w:tr w:rsidR="0052690B" w:rsidTr="00B21A5B">
        <w:trPr>
          <w:jc w:val="center"/>
        </w:trPr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21A5B">
              <w:rPr>
                <w:rFonts w:ascii="Calibri" w:hAnsi="Calibri"/>
                <w:sz w:val="28"/>
                <w:szCs w:val="28"/>
              </w:rPr>
              <w:t>0.982</w:t>
            </w:r>
          </w:p>
        </w:tc>
        <w:tc>
          <w:tcPr>
            <w:tcW w:w="1573" w:type="dxa"/>
          </w:tcPr>
          <w:p w:rsidR="0052690B" w:rsidRPr="00B21A5B" w:rsidRDefault="0052690B" w:rsidP="00B21A5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21A5B">
              <w:rPr>
                <w:rFonts w:ascii="Calibri" w:hAnsi="Calibri"/>
                <w:sz w:val="28"/>
                <w:szCs w:val="28"/>
              </w:rPr>
              <w:t>2.196</w:t>
            </w:r>
          </w:p>
        </w:tc>
      </w:tr>
      <w:tr w:rsidR="0052690B" w:rsidTr="00B21A5B">
        <w:trPr>
          <w:jc w:val="center"/>
        </w:trPr>
        <w:tc>
          <w:tcPr>
            <w:tcW w:w="1666" w:type="dxa"/>
          </w:tcPr>
          <w:p w:rsidR="0052690B" w:rsidRPr="00B21A5B" w:rsidRDefault="0052690B" w:rsidP="00B21A5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21A5B">
              <w:rPr>
                <w:rFonts w:ascii="Calibri" w:hAnsi="Calibri"/>
                <w:sz w:val="28"/>
                <w:szCs w:val="28"/>
              </w:rPr>
              <w:t>1.539</w:t>
            </w:r>
          </w:p>
        </w:tc>
        <w:tc>
          <w:tcPr>
            <w:tcW w:w="1573" w:type="dxa"/>
          </w:tcPr>
          <w:p w:rsidR="0052690B" w:rsidRPr="00B21A5B" w:rsidRDefault="0052690B" w:rsidP="00B21A5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21A5B">
              <w:rPr>
                <w:rFonts w:ascii="Calibri" w:hAnsi="Calibri"/>
                <w:sz w:val="28"/>
                <w:szCs w:val="28"/>
              </w:rPr>
              <w:t>2.182</w:t>
            </w:r>
          </w:p>
        </w:tc>
      </w:tr>
    </w:tbl>
    <w:p w:rsidR="0052690B" w:rsidRPr="00430271" w:rsidRDefault="0052690B" w:rsidP="004561DF">
      <w:pPr>
        <w:spacing w:before="120" w:line="360" w:lineRule="auto"/>
        <w:ind w:firstLine="567"/>
        <w:jc w:val="both"/>
        <w:rPr>
          <w:sz w:val="28"/>
          <w:szCs w:val="28"/>
        </w:rPr>
      </w:pPr>
      <w:r w:rsidRPr="00170549">
        <w:rPr>
          <w:sz w:val="28"/>
          <w:szCs w:val="28"/>
        </w:rPr>
        <w:t xml:space="preserve">В связи с малой концентрацией примесных ионов эрбия в исследуемых кристаллах вольфраматов свинца, различия в значениях показателя преломления чистого и легированного образцов определяются точностью измерения длины волны электромагнитного излучения, в то время как изменение показателя преломления имеет на порядок меньшую величину. Поэтому уравнение Зельмеера для кристалла вольфрамата свинца берётся без уточняющих поправок. </w:t>
      </w:r>
    </w:p>
    <w:p w:rsidR="0052690B" w:rsidRPr="00430271" w:rsidRDefault="0052690B" w:rsidP="004561DF">
      <w:pPr>
        <w:spacing w:before="120" w:line="360" w:lineRule="auto"/>
        <w:ind w:firstLine="567"/>
        <w:jc w:val="both"/>
        <w:rPr>
          <w:sz w:val="28"/>
          <w:szCs w:val="28"/>
        </w:rPr>
      </w:pPr>
    </w:p>
    <w:p w:rsidR="0052690B" w:rsidRPr="00430271" w:rsidRDefault="0052690B" w:rsidP="004561DF">
      <w:pPr>
        <w:spacing w:before="120" w:line="360" w:lineRule="auto"/>
        <w:ind w:firstLine="567"/>
        <w:jc w:val="both"/>
        <w:rPr>
          <w:sz w:val="28"/>
          <w:szCs w:val="28"/>
        </w:rPr>
      </w:pPr>
    </w:p>
    <w:p w:rsidR="0052690B" w:rsidRPr="00430271" w:rsidRDefault="0052690B" w:rsidP="004561DF">
      <w:pPr>
        <w:spacing w:before="120" w:line="360" w:lineRule="auto"/>
        <w:ind w:firstLine="567"/>
        <w:jc w:val="both"/>
        <w:rPr>
          <w:sz w:val="28"/>
          <w:szCs w:val="28"/>
        </w:rPr>
      </w:pPr>
    </w:p>
    <w:p w:rsidR="0052690B" w:rsidRPr="00430271" w:rsidRDefault="0052690B" w:rsidP="004561DF">
      <w:pPr>
        <w:spacing w:before="120" w:line="360" w:lineRule="auto"/>
        <w:ind w:firstLine="567"/>
        <w:jc w:val="both"/>
        <w:rPr>
          <w:sz w:val="28"/>
          <w:szCs w:val="28"/>
        </w:rPr>
      </w:pPr>
    </w:p>
    <w:p w:rsidR="0052690B" w:rsidRPr="00430271" w:rsidRDefault="0052690B" w:rsidP="004561DF">
      <w:pPr>
        <w:spacing w:before="120" w:line="360" w:lineRule="auto"/>
        <w:ind w:firstLine="567"/>
        <w:jc w:val="both"/>
        <w:rPr>
          <w:sz w:val="28"/>
          <w:szCs w:val="28"/>
        </w:rPr>
      </w:pPr>
    </w:p>
    <w:p w:rsidR="0052690B" w:rsidRPr="00430271" w:rsidRDefault="0052690B" w:rsidP="004561DF">
      <w:pPr>
        <w:spacing w:before="120" w:line="360" w:lineRule="auto"/>
        <w:ind w:firstLine="567"/>
        <w:jc w:val="both"/>
        <w:rPr>
          <w:sz w:val="28"/>
          <w:szCs w:val="28"/>
        </w:rPr>
      </w:pPr>
    </w:p>
    <w:p w:rsidR="0052690B" w:rsidRPr="00430271" w:rsidRDefault="0052690B" w:rsidP="004561DF">
      <w:pPr>
        <w:spacing w:before="120" w:line="360" w:lineRule="auto"/>
        <w:ind w:firstLine="567"/>
        <w:jc w:val="both"/>
        <w:rPr>
          <w:sz w:val="28"/>
          <w:szCs w:val="28"/>
        </w:rPr>
      </w:pPr>
    </w:p>
    <w:p w:rsidR="0052690B" w:rsidRPr="00430271" w:rsidRDefault="0052690B" w:rsidP="004561DF">
      <w:pPr>
        <w:spacing w:before="120" w:line="360" w:lineRule="auto"/>
        <w:ind w:firstLine="567"/>
        <w:jc w:val="both"/>
        <w:rPr>
          <w:sz w:val="28"/>
          <w:szCs w:val="28"/>
        </w:rPr>
      </w:pPr>
    </w:p>
    <w:p w:rsidR="0052690B" w:rsidRPr="00430271" w:rsidRDefault="0052690B" w:rsidP="009710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B0453A">
        <w:rPr>
          <w:sz w:val="28"/>
          <w:szCs w:val="28"/>
        </w:rPr>
        <w:t>7</w:t>
      </w:r>
      <w:r>
        <w:rPr>
          <w:sz w:val="28"/>
          <w:szCs w:val="28"/>
        </w:rPr>
        <w:t xml:space="preserve">. Вычисленные значения </w:t>
      </w:r>
      <w:r w:rsidRPr="00E03E74">
        <w:rPr>
          <w:sz w:val="28"/>
          <w:szCs w:val="28"/>
        </w:rPr>
        <w:t>вероятностей</w:t>
      </w:r>
      <w:r>
        <w:rPr>
          <w:sz w:val="28"/>
          <w:szCs w:val="28"/>
        </w:rPr>
        <w:t xml:space="preserve"> переходов между мультиплетами ионов </w:t>
      </w:r>
      <w:r>
        <w:rPr>
          <w:sz w:val="28"/>
          <w:szCs w:val="28"/>
          <w:lang w:val="en-US"/>
        </w:rPr>
        <w:t>Er</w:t>
      </w:r>
      <w:r w:rsidRPr="00B83678">
        <w:rPr>
          <w:sz w:val="28"/>
          <w:szCs w:val="28"/>
          <w:vertAlign w:val="superscript"/>
        </w:rPr>
        <w:t>3+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PWO</w:t>
      </w:r>
    </w:p>
    <w:p w:rsidR="0052690B" w:rsidRPr="00B83678" w:rsidRDefault="0052690B" w:rsidP="0097102C">
      <w:pPr>
        <w:jc w:val="both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30"/>
        <w:gridCol w:w="1514"/>
        <w:gridCol w:w="1926"/>
        <w:gridCol w:w="1924"/>
        <w:gridCol w:w="1892"/>
      </w:tblGrid>
      <w:tr w:rsidR="0052690B" w:rsidRPr="008403ED" w:rsidTr="00B21A5B">
        <w:tc>
          <w:tcPr>
            <w:tcW w:w="1093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Переход</w:t>
            </w:r>
          </w:p>
        </w:tc>
        <w:tc>
          <w:tcPr>
            <w:tcW w:w="815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λ</w:t>
            </w:r>
            <w:r w:rsidRPr="00B21A5B">
              <w:rPr>
                <w:sz w:val="28"/>
                <w:szCs w:val="28"/>
              </w:rPr>
              <w:t>, нм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PbWO</w:t>
            </w:r>
            <w:r w:rsidRPr="00B21A5B">
              <w:rPr>
                <w:sz w:val="28"/>
                <w:szCs w:val="28"/>
                <w:vertAlign w:val="subscript"/>
              </w:rPr>
              <w:t>4</w:t>
            </w:r>
            <w:r w:rsidRPr="00B21A5B">
              <w:rPr>
                <w:sz w:val="28"/>
                <w:szCs w:val="28"/>
              </w:rPr>
              <w:t xml:space="preserve">: </w:t>
            </w:r>
            <w:r w:rsidRPr="00B21A5B">
              <w:rPr>
                <w:sz w:val="28"/>
                <w:szCs w:val="28"/>
                <w:lang w:val="en-US"/>
              </w:rPr>
              <w:t>Er</w:t>
            </w:r>
            <w:r w:rsidRPr="00B21A5B">
              <w:rPr>
                <w:sz w:val="28"/>
                <w:szCs w:val="28"/>
              </w:rPr>
              <w:t>, ат. 0.31%</w:t>
            </w:r>
          </w:p>
        </w:tc>
        <w:tc>
          <w:tcPr>
            <w:tcW w:w="1036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PbWO</w:t>
            </w:r>
            <w:r w:rsidRPr="00B21A5B">
              <w:rPr>
                <w:sz w:val="28"/>
                <w:szCs w:val="28"/>
                <w:vertAlign w:val="subscript"/>
              </w:rPr>
              <w:t>4</w:t>
            </w:r>
            <w:r w:rsidRPr="00B21A5B">
              <w:rPr>
                <w:sz w:val="28"/>
                <w:szCs w:val="28"/>
              </w:rPr>
              <w:t xml:space="preserve">: </w:t>
            </w:r>
            <w:r w:rsidRPr="00B21A5B">
              <w:rPr>
                <w:sz w:val="28"/>
                <w:szCs w:val="28"/>
                <w:lang w:val="en-US"/>
              </w:rPr>
              <w:t>Er</w:t>
            </w:r>
            <w:r w:rsidRPr="00B21A5B">
              <w:rPr>
                <w:sz w:val="28"/>
                <w:szCs w:val="28"/>
              </w:rPr>
              <w:t>, ат. 0.37%</w:t>
            </w:r>
          </w:p>
        </w:tc>
        <w:tc>
          <w:tcPr>
            <w:tcW w:w="1019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PbWO</w:t>
            </w:r>
            <w:r w:rsidRPr="00B21A5B">
              <w:rPr>
                <w:sz w:val="28"/>
                <w:szCs w:val="28"/>
                <w:vertAlign w:val="subscript"/>
              </w:rPr>
              <w:t>4</w:t>
            </w:r>
            <w:r w:rsidRPr="00B21A5B">
              <w:rPr>
                <w:sz w:val="28"/>
                <w:szCs w:val="28"/>
              </w:rPr>
              <w:t xml:space="preserve">: </w:t>
            </w:r>
            <w:r w:rsidRPr="00B21A5B">
              <w:rPr>
                <w:sz w:val="28"/>
                <w:szCs w:val="28"/>
                <w:lang w:val="en-US"/>
              </w:rPr>
              <w:t>Er</w:t>
            </w:r>
            <w:r w:rsidRPr="00B21A5B">
              <w:rPr>
                <w:sz w:val="28"/>
                <w:szCs w:val="28"/>
              </w:rPr>
              <w:t>, ат. 0.45%</w:t>
            </w:r>
          </w:p>
        </w:tc>
      </w:tr>
      <w:tr w:rsidR="0052690B" w:rsidRPr="008403ED" w:rsidTr="00B21A5B">
        <w:tc>
          <w:tcPr>
            <w:tcW w:w="1093" w:type="pct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</w:rPr>
              <w:t>13/2</w:t>
            </w:r>
            <w:r w:rsidRPr="00B21A5B">
              <w:rPr>
                <w:sz w:val="28"/>
                <w:szCs w:val="28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</w:rPr>
              <w:t>15/2</w:t>
            </w:r>
          </w:p>
        </w:tc>
        <w:tc>
          <w:tcPr>
            <w:tcW w:w="815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1539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104.4</w:t>
            </w:r>
          </w:p>
        </w:tc>
        <w:tc>
          <w:tcPr>
            <w:tcW w:w="1036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134.0</w:t>
            </w:r>
          </w:p>
        </w:tc>
        <w:tc>
          <w:tcPr>
            <w:tcW w:w="1019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138.1</w:t>
            </w:r>
          </w:p>
        </w:tc>
      </w:tr>
      <w:tr w:rsidR="0052690B" w:rsidRPr="008403ED" w:rsidTr="00B21A5B">
        <w:tc>
          <w:tcPr>
            <w:tcW w:w="1093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</w:rPr>
              <w:t>11/2</w:t>
            </w:r>
            <w:r w:rsidRPr="00B21A5B">
              <w:rPr>
                <w:sz w:val="28"/>
                <w:szCs w:val="28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815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2751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22.6</w:t>
            </w:r>
          </w:p>
        </w:tc>
        <w:tc>
          <w:tcPr>
            <w:tcW w:w="1036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27.</w:t>
            </w:r>
            <w:r w:rsidRPr="00B21A5B">
              <w:rPr>
                <w:sz w:val="28"/>
                <w:szCs w:val="28"/>
              </w:rPr>
              <w:t>9</w:t>
            </w:r>
          </w:p>
        </w:tc>
        <w:tc>
          <w:tcPr>
            <w:tcW w:w="1019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29.</w:t>
            </w:r>
            <w:r w:rsidRPr="00B21A5B">
              <w:rPr>
                <w:sz w:val="28"/>
                <w:szCs w:val="28"/>
              </w:rPr>
              <w:t>3</w:t>
            </w:r>
          </w:p>
        </w:tc>
      </w:tr>
      <w:tr w:rsidR="0052690B" w:rsidRPr="00E83DEC" w:rsidTr="00B21A5B">
        <w:tc>
          <w:tcPr>
            <w:tcW w:w="1093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15/2</w:t>
            </w:r>
          </w:p>
        </w:tc>
        <w:tc>
          <w:tcPr>
            <w:tcW w:w="815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987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225.</w:t>
            </w:r>
            <w:r w:rsidRPr="00B21A5B">
              <w:rPr>
                <w:sz w:val="28"/>
                <w:szCs w:val="28"/>
              </w:rPr>
              <w:t>6</w:t>
            </w:r>
          </w:p>
        </w:tc>
        <w:tc>
          <w:tcPr>
            <w:tcW w:w="1036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273.6</w:t>
            </w:r>
          </w:p>
        </w:tc>
        <w:tc>
          <w:tcPr>
            <w:tcW w:w="1019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279.6</w:t>
            </w:r>
          </w:p>
        </w:tc>
      </w:tr>
      <w:tr w:rsidR="0052690B" w:rsidRPr="00E83DEC" w:rsidTr="00B21A5B">
        <w:tc>
          <w:tcPr>
            <w:tcW w:w="1093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815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4442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1.</w:t>
            </w:r>
            <w:r w:rsidRPr="00B21A5B">
              <w:rPr>
                <w:sz w:val="28"/>
                <w:szCs w:val="28"/>
              </w:rPr>
              <w:t>1</w:t>
            </w:r>
          </w:p>
        </w:tc>
        <w:tc>
          <w:tcPr>
            <w:tcW w:w="1036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1.3</w:t>
            </w:r>
          </w:p>
        </w:tc>
        <w:tc>
          <w:tcPr>
            <w:tcW w:w="1019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1.5</w:t>
            </w:r>
          </w:p>
        </w:tc>
      </w:tr>
      <w:tr w:rsidR="0052690B" w:rsidRPr="00E83DEC" w:rsidTr="00B21A5B">
        <w:tc>
          <w:tcPr>
            <w:tcW w:w="1093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815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1699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35.4</w:t>
            </w:r>
          </w:p>
        </w:tc>
        <w:tc>
          <w:tcPr>
            <w:tcW w:w="1036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48.6</w:t>
            </w:r>
          </w:p>
        </w:tc>
        <w:tc>
          <w:tcPr>
            <w:tcW w:w="1019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48.5</w:t>
            </w:r>
          </w:p>
        </w:tc>
      </w:tr>
      <w:tr w:rsidR="0052690B" w:rsidRPr="00E83DEC" w:rsidTr="00B21A5B">
        <w:tc>
          <w:tcPr>
            <w:tcW w:w="1093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15/2</w:t>
            </w:r>
          </w:p>
        </w:tc>
        <w:tc>
          <w:tcPr>
            <w:tcW w:w="815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807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226.6</w:t>
            </w:r>
          </w:p>
        </w:tc>
        <w:tc>
          <w:tcPr>
            <w:tcW w:w="1036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251.</w:t>
            </w:r>
            <w:r w:rsidRPr="00B21A5B">
              <w:rPr>
                <w:sz w:val="28"/>
                <w:szCs w:val="28"/>
              </w:rPr>
              <w:t>5</w:t>
            </w:r>
          </w:p>
        </w:tc>
        <w:tc>
          <w:tcPr>
            <w:tcW w:w="1019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304.</w:t>
            </w:r>
            <w:r w:rsidRPr="00B21A5B">
              <w:rPr>
                <w:sz w:val="28"/>
                <w:szCs w:val="28"/>
              </w:rPr>
              <w:t>1</w:t>
            </w:r>
          </w:p>
        </w:tc>
      </w:tr>
      <w:tr w:rsidR="0052690B" w:rsidRPr="00E83DEC" w:rsidTr="00B21A5B">
        <w:tc>
          <w:tcPr>
            <w:tcW w:w="1093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815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1957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95.</w:t>
            </w:r>
            <w:r w:rsidRPr="00B21A5B">
              <w:rPr>
                <w:sz w:val="28"/>
                <w:szCs w:val="28"/>
              </w:rPr>
              <w:t>9</w:t>
            </w:r>
          </w:p>
        </w:tc>
        <w:tc>
          <w:tcPr>
            <w:tcW w:w="1036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117.5</w:t>
            </w:r>
          </w:p>
        </w:tc>
        <w:tc>
          <w:tcPr>
            <w:tcW w:w="1019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</w:t>
            </w:r>
            <w:r w:rsidRPr="00B21A5B">
              <w:rPr>
                <w:sz w:val="28"/>
                <w:szCs w:val="28"/>
              </w:rPr>
              <w:t>20</w:t>
            </w:r>
            <w:r w:rsidRPr="00B21A5B">
              <w:rPr>
                <w:sz w:val="28"/>
                <w:szCs w:val="28"/>
                <w:lang w:val="en-US"/>
              </w:rPr>
              <w:t>.</w:t>
            </w:r>
            <w:r w:rsidRPr="00B21A5B">
              <w:rPr>
                <w:sz w:val="28"/>
                <w:szCs w:val="28"/>
              </w:rPr>
              <w:t>0</w:t>
            </w:r>
          </w:p>
        </w:tc>
      </w:tr>
      <w:tr w:rsidR="0052690B" w:rsidRPr="00E83DEC" w:rsidTr="00B21A5B">
        <w:tc>
          <w:tcPr>
            <w:tcW w:w="1093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815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1143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130.</w:t>
            </w:r>
            <w:r w:rsidRPr="00B21A5B">
              <w:rPr>
                <w:sz w:val="28"/>
                <w:szCs w:val="28"/>
              </w:rPr>
              <w:t>1</w:t>
            </w:r>
          </w:p>
        </w:tc>
        <w:tc>
          <w:tcPr>
            <w:tcW w:w="1036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147.</w:t>
            </w:r>
            <w:r w:rsidRPr="00B21A5B">
              <w:rPr>
                <w:sz w:val="28"/>
                <w:szCs w:val="28"/>
              </w:rPr>
              <w:t>9</w:t>
            </w:r>
          </w:p>
        </w:tc>
        <w:tc>
          <w:tcPr>
            <w:tcW w:w="1019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167.1</w:t>
            </w:r>
          </w:p>
        </w:tc>
      </w:tr>
      <w:tr w:rsidR="0052690B" w:rsidRPr="00E83DEC" w:rsidTr="00B21A5B">
        <w:tc>
          <w:tcPr>
            <w:tcW w:w="1093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15/2</w:t>
            </w:r>
          </w:p>
        </w:tc>
        <w:tc>
          <w:tcPr>
            <w:tcW w:w="815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656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1.9</w:t>
            </w:r>
            <w:r w:rsidRPr="00B21A5B">
              <w:rPr>
                <w:sz w:val="28"/>
                <w:szCs w:val="28"/>
              </w:rPr>
              <w:t>×</w:t>
            </w:r>
            <w:r w:rsidRPr="00B21A5B">
              <w:rPr>
                <w:sz w:val="28"/>
                <w:szCs w:val="28"/>
                <w:lang w:val="en-US"/>
              </w:rPr>
              <w:t>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1036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2.2</w:t>
            </w:r>
            <w:r w:rsidRPr="00B21A5B">
              <w:rPr>
                <w:sz w:val="28"/>
                <w:szCs w:val="28"/>
              </w:rPr>
              <w:t>×</w:t>
            </w:r>
            <w:r w:rsidRPr="00B21A5B">
              <w:rPr>
                <w:sz w:val="28"/>
                <w:szCs w:val="28"/>
                <w:lang w:val="en-US"/>
              </w:rPr>
              <w:t>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1019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2.</w:t>
            </w:r>
            <w:r w:rsidRPr="00B21A5B">
              <w:rPr>
                <w:sz w:val="28"/>
                <w:szCs w:val="28"/>
              </w:rPr>
              <w:t>6×</w:t>
            </w:r>
            <w:r w:rsidRPr="00B21A5B">
              <w:rPr>
                <w:sz w:val="28"/>
                <w:szCs w:val="28"/>
                <w:lang w:val="en-US"/>
              </w:rPr>
              <w:t>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3</w:t>
            </w:r>
          </w:p>
        </w:tc>
      </w:tr>
      <w:tr w:rsidR="0052690B" w:rsidRPr="00E83DEC" w:rsidTr="00B21A5B">
        <w:tc>
          <w:tcPr>
            <w:tcW w:w="1093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S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815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1670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61.</w:t>
            </w:r>
            <w:r w:rsidRPr="00B21A5B">
              <w:rPr>
                <w:sz w:val="28"/>
                <w:szCs w:val="28"/>
              </w:rPr>
              <w:t>2</w:t>
            </w:r>
          </w:p>
        </w:tc>
        <w:tc>
          <w:tcPr>
            <w:tcW w:w="1036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76.</w:t>
            </w:r>
            <w:r w:rsidRPr="00B21A5B">
              <w:rPr>
                <w:sz w:val="28"/>
                <w:szCs w:val="28"/>
              </w:rPr>
              <w:t>7</w:t>
            </w:r>
          </w:p>
        </w:tc>
        <w:tc>
          <w:tcPr>
            <w:tcW w:w="1019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83.1</w:t>
            </w:r>
          </w:p>
        </w:tc>
      </w:tr>
      <w:tr w:rsidR="0052690B" w:rsidRPr="00E83DEC" w:rsidTr="00B21A5B">
        <w:tc>
          <w:tcPr>
            <w:tcW w:w="1093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S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815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3196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0.4</w:t>
            </w:r>
          </w:p>
        </w:tc>
        <w:tc>
          <w:tcPr>
            <w:tcW w:w="1036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0.</w:t>
            </w:r>
            <w:r w:rsidRPr="00B21A5B">
              <w:rPr>
                <w:sz w:val="28"/>
                <w:szCs w:val="28"/>
              </w:rPr>
              <w:t>6</w:t>
            </w:r>
          </w:p>
        </w:tc>
        <w:tc>
          <w:tcPr>
            <w:tcW w:w="1019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0.</w:t>
            </w:r>
            <w:r w:rsidRPr="00B21A5B">
              <w:rPr>
                <w:sz w:val="28"/>
                <w:szCs w:val="28"/>
              </w:rPr>
              <w:t>6</w:t>
            </w:r>
          </w:p>
        </w:tc>
      </w:tr>
      <w:tr w:rsidR="0052690B" w:rsidRPr="00E83DEC" w:rsidTr="00B21A5B">
        <w:tc>
          <w:tcPr>
            <w:tcW w:w="1093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S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815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1214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30.1</w:t>
            </w:r>
          </w:p>
        </w:tc>
        <w:tc>
          <w:tcPr>
            <w:tcW w:w="1036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40.</w:t>
            </w:r>
            <w:r w:rsidRPr="00B21A5B">
              <w:rPr>
                <w:sz w:val="28"/>
                <w:szCs w:val="28"/>
              </w:rPr>
              <w:t>5</w:t>
            </w:r>
          </w:p>
        </w:tc>
        <w:tc>
          <w:tcPr>
            <w:tcW w:w="1019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41.2</w:t>
            </w:r>
          </w:p>
        </w:tc>
      </w:tr>
      <w:tr w:rsidR="0052690B" w:rsidRPr="00E83DEC" w:rsidTr="00B21A5B">
        <w:tc>
          <w:tcPr>
            <w:tcW w:w="1093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S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815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842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348.</w:t>
            </w:r>
            <w:r w:rsidRPr="00B21A5B">
              <w:rPr>
                <w:sz w:val="28"/>
                <w:szCs w:val="28"/>
              </w:rPr>
              <w:t>7</w:t>
            </w:r>
          </w:p>
        </w:tc>
        <w:tc>
          <w:tcPr>
            <w:tcW w:w="1036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483.</w:t>
            </w:r>
            <w:r w:rsidRPr="00B21A5B">
              <w:rPr>
                <w:sz w:val="28"/>
                <w:szCs w:val="28"/>
              </w:rPr>
              <w:t>1</w:t>
            </w:r>
          </w:p>
        </w:tc>
        <w:tc>
          <w:tcPr>
            <w:tcW w:w="1019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479.1</w:t>
            </w:r>
          </w:p>
        </w:tc>
      </w:tr>
      <w:tr w:rsidR="0052690B" w:rsidRPr="00E83DEC" w:rsidTr="00B21A5B">
        <w:tc>
          <w:tcPr>
            <w:tcW w:w="1093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S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15/2</w:t>
            </w:r>
          </w:p>
        </w:tc>
        <w:tc>
          <w:tcPr>
            <w:tcW w:w="815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545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922.2</w:t>
            </w:r>
          </w:p>
        </w:tc>
        <w:tc>
          <w:tcPr>
            <w:tcW w:w="1036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1.3×10</w:t>
            </w:r>
            <w:r w:rsidRPr="00B21A5B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019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1.3×10</w:t>
            </w:r>
            <w:r w:rsidRPr="00B21A5B">
              <w:rPr>
                <w:sz w:val="28"/>
                <w:szCs w:val="28"/>
                <w:vertAlign w:val="superscript"/>
              </w:rPr>
              <w:t>3</w:t>
            </w:r>
          </w:p>
        </w:tc>
      </w:tr>
    </w:tbl>
    <w:p w:rsidR="0052690B" w:rsidRDefault="0052690B" w:rsidP="00170549">
      <w:pPr>
        <w:spacing w:before="120" w:line="360" w:lineRule="auto"/>
        <w:ind w:firstLine="567"/>
        <w:jc w:val="both"/>
        <w:rPr>
          <w:sz w:val="28"/>
          <w:szCs w:val="28"/>
          <w:lang w:val="en-US"/>
        </w:rPr>
      </w:pPr>
    </w:p>
    <w:p w:rsidR="0052690B" w:rsidRPr="00170549" w:rsidRDefault="0052690B" w:rsidP="00170549">
      <w:pPr>
        <w:spacing w:before="120" w:line="360" w:lineRule="auto"/>
        <w:ind w:firstLine="567"/>
        <w:jc w:val="both"/>
        <w:rPr>
          <w:sz w:val="28"/>
          <w:szCs w:val="28"/>
          <w:highlight w:val="yellow"/>
        </w:rPr>
      </w:pPr>
      <w:r w:rsidRPr="00170549">
        <w:rPr>
          <w:sz w:val="28"/>
          <w:szCs w:val="28"/>
        </w:rPr>
        <w:t xml:space="preserve">Рост значений вероятностей переходов между мультиплетами эрбия при увеличении его концентрации в кристаллах вольфраматов свинца, связан с резким возрастанием параметра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76" type="#_x0000_t75" style="width:16.2pt;height:12.6pt">
            <v:imagedata r:id="rId55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77" type="#_x0000_t75" style="width:16.2pt;height:12.6pt">
            <v:imagedata r:id="rId55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170549">
        <w:rPr>
          <w:sz w:val="28"/>
          <w:szCs w:val="28"/>
        </w:rPr>
        <w:t xml:space="preserve"> в данном концентрационном ряду активированных кристаллов. В работе [10] указано, что параметр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78" type="#_x0000_t75" style="width:16.2pt;height:12.6pt">
            <v:imagedata r:id="rId55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79" type="#_x0000_t75" style="width:16.2pt;height:12.6pt">
            <v:imagedata r:id="rId55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170549">
        <w:rPr>
          <w:sz w:val="28"/>
          <w:szCs w:val="28"/>
        </w:rPr>
        <w:t xml:space="preserve"> редкоземельного иона чрезвычайно чувствителен к степени асимметрии окружающего его кристаллического поля. Значит изменение параметра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80" type="#_x0000_t75" style="width:16.2pt;height:12.6pt">
            <v:imagedata r:id="rId55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81" type="#_x0000_t75" style="width:16.2pt;height:12.6pt">
            <v:imagedata r:id="rId55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170549">
        <w:rPr>
          <w:sz w:val="28"/>
          <w:szCs w:val="28"/>
        </w:rPr>
        <w:t xml:space="preserve"> связано с нарушением регулярной структуры кристалла, вызванного большой разницей ионных радиусов (около 25%) свинца и эрбия.</w:t>
      </w:r>
      <w:r w:rsidRPr="00D051D8">
        <w:rPr>
          <w:sz w:val="28"/>
          <w:szCs w:val="28"/>
        </w:rPr>
        <w:t xml:space="preserve"> </w:t>
      </w:r>
      <w:r w:rsidRPr="00170549">
        <w:rPr>
          <w:sz w:val="28"/>
          <w:szCs w:val="28"/>
        </w:rPr>
        <w:t>Поэтому,</w:t>
      </w:r>
      <w:r w:rsidRPr="00D051D8">
        <w:rPr>
          <w:sz w:val="28"/>
          <w:szCs w:val="28"/>
        </w:rPr>
        <w:t xml:space="preserve"> </w:t>
      </w:r>
      <w:r w:rsidRPr="00170549">
        <w:rPr>
          <w:sz w:val="28"/>
          <w:szCs w:val="28"/>
        </w:rPr>
        <w:t xml:space="preserve">число оптических центров </w:t>
      </w:r>
      <w:r w:rsidRPr="00170549">
        <w:rPr>
          <w:sz w:val="28"/>
          <w:szCs w:val="28"/>
          <w:lang w:val="en-US"/>
        </w:rPr>
        <w:t>Er</w:t>
      </w:r>
      <w:r w:rsidRPr="00170549">
        <w:rPr>
          <w:sz w:val="28"/>
          <w:szCs w:val="28"/>
          <w:vertAlign w:val="superscript"/>
        </w:rPr>
        <w:t>3+</w:t>
      </w:r>
      <w:r w:rsidRPr="00170549">
        <w:rPr>
          <w:sz w:val="28"/>
          <w:szCs w:val="28"/>
        </w:rPr>
        <w:t xml:space="preserve">, имеющих симметрию окружения ниже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82" type="#_x0000_t75" style="width:13.8pt;height:12.6pt">
            <v:imagedata r:id="rId63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83" type="#_x0000_t75" style="width:13.8pt;height:12.6pt">
            <v:imagedata r:id="rId63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170549">
        <w:rPr>
          <w:sz w:val="28"/>
          <w:szCs w:val="28"/>
        </w:rPr>
        <w:t>, возрастает с увеличением концентрации примесных ионов.</w:t>
      </w:r>
    </w:p>
    <w:p w:rsidR="0052690B" w:rsidRPr="00C35C68" w:rsidRDefault="0052690B" w:rsidP="00885668">
      <w:pPr>
        <w:spacing w:line="360" w:lineRule="auto"/>
        <w:ind w:firstLine="567"/>
        <w:jc w:val="both"/>
        <w:rPr>
          <w:sz w:val="28"/>
          <w:szCs w:val="28"/>
        </w:rPr>
      </w:pPr>
      <w:r w:rsidRPr="00C35C68">
        <w:rPr>
          <w:color w:val="000000"/>
          <w:sz w:val="28"/>
          <w:szCs w:val="28"/>
        </w:rPr>
        <w:t xml:space="preserve">Чем больше вероятность спонтанных переходов, тем меньше среднее время жизни атома в возбужденном состоянии. </w:t>
      </w:r>
      <w:r w:rsidRPr="00C35C68">
        <w:rPr>
          <w:rStyle w:val="Strong"/>
          <w:b w:val="0"/>
          <w:sz w:val="28"/>
          <w:szCs w:val="28"/>
        </w:rPr>
        <w:t>Вероятность спонтанного излучения</w:t>
      </w:r>
      <w:r w:rsidRPr="00D051D8">
        <w:rPr>
          <w:rStyle w:val="Strong"/>
          <w:b w:val="0"/>
          <w:sz w:val="28"/>
          <w:szCs w:val="28"/>
        </w:rPr>
        <w:t xml:space="preserve"> </w:t>
      </w:r>
      <w:r w:rsidRPr="00C35C68">
        <w:rPr>
          <w:sz w:val="28"/>
          <w:szCs w:val="28"/>
        </w:rPr>
        <w:t xml:space="preserve">и излучательное время жизни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84" type="#_x0000_t75" style="width:13.8pt;height:11.4pt">
            <v:imagedata r:id="rId64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85" type="#_x0000_t75" style="width:13.8pt;height:11.4pt">
            <v:imagedata r:id="rId64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>,зависят друг от друга следующим образом:</w:t>
      </w:r>
    </w:p>
    <w:p w:rsidR="0052690B" w:rsidRPr="00926DE5" w:rsidRDefault="0052690B" w:rsidP="00926DE5">
      <w:pPr>
        <w:spacing w:after="120" w:line="360" w:lineRule="auto"/>
        <w:jc w:val="right"/>
        <w:rPr>
          <w:sz w:val="28"/>
          <w:szCs w:val="28"/>
        </w:rPr>
      </w:pP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86" type="#_x0000_t75" style="width:80.4pt;height:25.2pt">
            <v:imagedata r:id="rId65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87" type="#_x0000_t75" style="width:80.4pt;height:25.2pt">
            <v:imagedata r:id="rId65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  <w:t>(6)</w:t>
      </w:r>
    </w:p>
    <w:p w:rsidR="0052690B" w:rsidRPr="00C35C68" w:rsidRDefault="0052690B" w:rsidP="00885668">
      <w:pPr>
        <w:spacing w:line="360" w:lineRule="auto"/>
        <w:jc w:val="both"/>
        <w:rPr>
          <w:sz w:val="28"/>
          <w:szCs w:val="28"/>
        </w:rPr>
      </w:pPr>
      <w:r w:rsidRPr="00C35C68">
        <w:rPr>
          <w:sz w:val="28"/>
          <w:szCs w:val="28"/>
        </w:rPr>
        <w:t xml:space="preserve">суммирование проводится по всем нижележащим уровням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88" type="#_x0000_t75" style="width:9.6pt;height:12.6pt">
            <v:imagedata r:id="rId28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89" type="#_x0000_t75" style="width:9.6pt;height:12.6pt">
            <v:imagedata r:id="rId28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>.</w:t>
      </w:r>
    </w:p>
    <w:p w:rsidR="0052690B" w:rsidRPr="00C35C68" w:rsidRDefault="0052690B" w:rsidP="00885668">
      <w:pPr>
        <w:spacing w:line="360" w:lineRule="auto"/>
        <w:ind w:firstLine="567"/>
        <w:jc w:val="both"/>
        <w:rPr>
          <w:sz w:val="28"/>
          <w:szCs w:val="28"/>
        </w:rPr>
      </w:pPr>
      <w:r w:rsidRPr="00C35C68">
        <w:rPr>
          <w:sz w:val="28"/>
          <w:szCs w:val="28"/>
        </w:rPr>
        <w:t>Вероятность спонтанного излучения тесно связана с параметром – коэффициентом ветвления люминесценции, которыйопределяет количественное соотношение распределения переходов между каналами излучения и имеет следующий вид:</w:t>
      </w:r>
    </w:p>
    <w:p w:rsidR="0052690B" w:rsidRDefault="0052690B" w:rsidP="002935EC">
      <w:pPr>
        <w:spacing w:line="360" w:lineRule="auto"/>
        <w:jc w:val="right"/>
        <w:rPr>
          <w:sz w:val="28"/>
          <w:szCs w:val="28"/>
        </w:rPr>
      </w:pP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90" type="#_x0000_t75" style="width:190.2pt;height:34.8pt">
            <v:imagedata r:id="rId66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91" type="#_x0000_t75" style="width:190.2pt;height:34.8pt">
            <v:imagedata r:id="rId66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  <w:t>(7)</w:t>
      </w:r>
    </w:p>
    <w:p w:rsidR="0052690B" w:rsidRPr="00B83678" w:rsidRDefault="0052690B" w:rsidP="008856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B0453A">
        <w:rPr>
          <w:sz w:val="28"/>
          <w:szCs w:val="28"/>
        </w:rPr>
        <w:t>8</w:t>
      </w:r>
      <w:r>
        <w:rPr>
          <w:sz w:val="28"/>
          <w:szCs w:val="28"/>
        </w:rPr>
        <w:t>. Вычисленные значения коэффициентов</w:t>
      </w:r>
      <w:r w:rsidRPr="00E83DEC">
        <w:rPr>
          <w:sz w:val="28"/>
          <w:szCs w:val="28"/>
        </w:rPr>
        <w:t xml:space="preserve"> ветвления</w:t>
      </w:r>
      <w:r>
        <w:rPr>
          <w:sz w:val="28"/>
          <w:szCs w:val="28"/>
        </w:rPr>
        <w:t xml:space="preserve"> люминесценции </w:t>
      </w:r>
      <w:r w:rsidRPr="00E83DEC">
        <w:rPr>
          <w:sz w:val="28"/>
          <w:szCs w:val="28"/>
        </w:rPr>
        <w:t>и радиационные времена</w:t>
      </w:r>
      <w:r>
        <w:rPr>
          <w:sz w:val="28"/>
          <w:szCs w:val="28"/>
        </w:rPr>
        <w:t xml:space="preserve"> возбужденных мультиплетов </w:t>
      </w:r>
      <w:r>
        <w:rPr>
          <w:sz w:val="28"/>
          <w:szCs w:val="28"/>
          <w:lang w:val="en-US"/>
        </w:rPr>
        <w:t>Er</w:t>
      </w:r>
      <w:r w:rsidRPr="00B83678">
        <w:rPr>
          <w:sz w:val="28"/>
          <w:szCs w:val="28"/>
          <w:vertAlign w:val="superscript"/>
        </w:rPr>
        <w:t>3+</w:t>
      </w:r>
      <w:r>
        <w:rPr>
          <w:sz w:val="28"/>
          <w:szCs w:val="28"/>
        </w:rPr>
        <w:t>: </w:t>
      </w:r>
      <w:r>
        <w:rPr>
          <w:sz w:val="28"/>
          <w:szCs w:val="28"/>
          <w:lang w:val="en-US"/>
        </w:rPr>
        <w:t>PWO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"/>
        <w:gridCol w:w="2001"/>
        <w:gridCol w:w="1542"/>
        <w:gridCol w:w="1924"/>
        <w:gridCol w:w="1924"/>
        <w:gridCol w:w="1889"/>
      </w:tblGrid>
      <w:tr w:rsidR="0052690B" w:rsidRPr="008403ED" w:rsidTr="00B21A5B">
        <w:tc>
          <w:tcPr>
            <w:tcW w:w="1078" w:type="pct"/>
            <w:gridSpan w:val="2"/>
            <w:vAlign w:val="center"/>
          </w:tcPr>
          <w:p w:rsidR="0052690B" w:rsidRPr="00B21A5B" w:rsidRDefault="0052690B" w:rsidP="00B21A5B">
            <w:pPr>
              <w:ind w:right="-138"/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Переход</w:t>
            </w:r>
          </w:p>
        </w:tc>
        <w:tc>
          <w:tcPr>
            <w:tcW w:w="830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λ</w:t>
            </w:r>
            <w:r w:rsidRPr="00B21A5B">
              <w:rPr>
                <w:sz w:val="28"/>
                <w:szCs w:val="28"/>
              </w:rPr>
              <w:t>, нм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PbWO</w:t>
            </w:r>
            <w:r w:rsidRPr="00B21A5B">
              <w:rPr>
                <w:sz w:val="28"/>
                <w:szCs w:val="28"/>
                <w:vertAlign w:val="subscript"/>
              </w:rPr>
              <w:t>4</w:t>
            </w:r>
            <w:r w:rsidRPr="00B21A5B">
              <w:rPr>
                <w:sz w:val="28"/>
                <w:szCs w:val="28"/>
              </w:rPr>
              <w:t xml:space="preserve">: </w:t>
            </w:r>
            <w:r w:rsidRPr="00B21A5B">
              <w:rPr>
                <w:sz w:val="28"/>
                <w:szCs w:val="28"/>
                <w:lang w:val="en-US"/>
              </w:rPr>
              <w:t>Er</w:t>
            </w:r>
            <w:r w:rsidRPr="00B21A5B">
              <w:rPr>
                <w:sz w:val="28"/>
                <w:szCs w:val="28"/>
                <w:vertAlign w:val="superscript"/>
              </w:rPr>
              <w:t>3+</w:t>
            </w:r>
            <w:r w:rsidRPr="00B21A5B">
              <w:rPr>
                <w:sz w:val="28"/>
                <w:szCs w:val="28"/>
              </w:rPr>
              <w:t>,ат. 0.31%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PbWO</w:t>
            </w:r>
            <w:r w:rsidRPr="00B21A5B">
              <w:rPr>
                <w:sz w:val="28"/>
                <w:szCs w:val="28"/>
                <w:vertAlign w:val="subscript"/>
              </w:rPr>
              <w:t>4</w:t>
            </w:r>
            <w:r w:rsidRPr="00B21A5B">
              <w:rPr>
                <w:sz w:val="28"/>
                <w:szCs w:val="28"/>
              </w:rPr>
              <w:t xml:space="preserve">: </w:t>
            </w:r>
            <w:r w:rsidRPr="00B21A5B">
              <w:rPr>
                <w:sz w:val="28"/>
                <w:szCs w:val="28"/>
                <w:lang w:val="en-US"/>
              </w:rPr>
              <w:t>Er</w:t>
            </w:r>
            <w:r w:rsidRPr="00B21A5B">
              <w:rPr>
                <w:sz w:val="28"/>
                <w:szCs w:val="28"/>
                <w:vertAlign w:val="superscript"/>
              </w:rPr>
              <w:t>3+</w:t>
            </w:r>
            <w:r w:rsidRPr="00B21A5B">
              <w:rPr>
                <w:sz w:val="28"/>
                <w:szCs w:val="28"/>
              </w:rPr>
              <w:t>, ат. 0.37%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PbWO</w:t>
            </w:r>
            <w:r w:rsidRPr="00B21A5B">
              <w:rPr>
                <w:sz w:val="28"/>
                <w:szCs w:val="28"/>
                <w:vertAlign w:val="subscript"/>
              </w:rPr>
              <w:t>4</w:t>
            </w:r>
            <w:r w:rsidRPr="00B21A5B">
              <w:rPr>
                <w:sz w:val="28"/>
                <w:szCs w:val="28"/>
              </w:rPr>
              <w:t xml:space="preserve">: </w:t>
            </w:r>
            <w:r w:rsidRPr="00B21A5B">
              <w:rPr>
                <w:sz w:val="28"/>
                <w:szCs w:val="28"/>
                <w:lang w:val="en-US"/>
              </w:rPr>
              <w:t>Er</w:t>
            </w:r>
            <w:r w:rsidRPr="00B21A5B">
              <w:rPr>
                <w:sz w:val="28"/>
                <w:szCs w:val="28"/>
                <w:vertAlign w:val="superscript"/>
              </w:rPr>
              <w:t>3+</w:t>
            </w:r>
            <w:r w:rsidRPr="00B21A5B">
              <w:rPr>
                <w:sz w:val="28"/>
                <w:szCs w:val="28"/>
              </w:rPr>
              <w:t>, ат. 0.45%</w:t>
            </w:r>
          </w:p>
        </w:tc>
      </w:tr>
      <w:tr w:rsidR="0052690B" w:rsidRPr="008403ED" w:rsidTr="00B21A5B">
        <w:tc>
          <w:tcPr>
            <w:tcW w:w="1078" w:type="pct"/>
            <w:gridSpan w:val="2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</w:rPr>
              <w:t>13/2</w:t>
            </w:r>
            <w:r w:rsidRPr="00B21A5B">
              <w:rPr>
                <w:sz w:val="28"/>
                <w:szCs w:val="28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</w:rPr>
              <w:t>15/2</w:t>
            </w:r>
          </w:p>
        </w:tc>
        <w:tc>
          <w:tcPr>
            <w:tcW w:w="830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1539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100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100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100</w:t>
            </w:r>
          </w:p>
        </w:tc>
      </w:tr>
      <w:tr w:rsidR="0052690B" w:rsidRPr="008403ED" w:rsidTr="00B21A5B">
        <w:tc>
          <w:tcPr>
            <w:tcW w:w="1908" w:type="pct"/>
            <w:gridSpan w:val="3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τ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r</w:t>
            </w: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</w:rPr>
              <w:t>13/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9.</w:t>
            </w:r>
            <w:r w:rsidRPr="00B21A5B">
              <w:rPr>
                <w:sz w:val="28"/>
                <w:szCs w:val="28"/>
              </w:rPr>
              <w:t>6</w:t>
            </w:r>
            <w:r w:rsidRPr="00B21A5B">
              <w:rPr>
                <w:sz w:val="28"/>
                <w:szCs w:val="28"/>
                <w:lang w:val="en-US"/>
              </w:rPr>
              <w:t>×10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7.</w:t>
            </w:r>
            <w:r w:rsidRPr="00B21A5B">
              <w:rPr>
                <w:sz w:val="28"/>
                <w:szCs w:val="28"/>
              </w:rPr>
              <w:t>5</w:t>
            </w:r>
            <w:r w:rsidRPr="00B21A5B">
              <w:rPr>
                <w:sz w:val="28"/>
                <w:szCs w:val="28"/>
                <w:lang w:val="en-US"/>
              </w:rPr>
              <w:t>×10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7.2×10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-3</w:t>
            </w:r>
          </w:p>
        </w:tc>
      </w:tr>
      <w:tr w:rsidR="0052690B" w:rsidRPr="008403ED" w:rsidTr="00B21A5B">
        <w:tc>
          <w:tcPr>
            <w:tcW w:w="1078" w:type="pct"/>
            <w:gridSpan w:val="2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830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2751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9.1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9.2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9.</w:t>
            </w:r>
            <w:r w:rsidRPr="00B21A5B">
              <w:rPr>
                <w:sz w:val="28"/>
                <w:szCs w:val="28"/>
              </w:rPr>
              <w:t>5</w:t>
            </w:r>
          </w:p>
        </w:tc>
      </w:tr>
      <w:tr w:rsidR="0052690B" w:rsidRPr="00E83DEC" w:rsidTr="00B21A5B">
        <w:tc>
          <w:tcPr>
            <w:tcW w:w="1078" w:type="pct"/>
            <w:gridSpan w:val="2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15/2</w:t>
            </w:r>
          </w:p>
        </w:tc>
        <w:tc>
          <w:tcPr>
            <w:tcW w:w="830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987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90.</w:t>
            </w:r>
            <w:r w:rsidRPr="00B21A5B">
              <w:rPr>
                <w:sz w:val="28"/>
                <w:szCs w:val="28"/>
              </w:rPr>
              <w:t>9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90.</w:t>
            </w:r>
            <w:r w:rsidRPr="00B21A5B">
              <w:rPr>
                <w:sz w:val="28"/>
                <w:szCs w:val="28"/>
              </w:rPr>
              <w:t>8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90.5</w:t>
            </w:r>
          </w:p>
        </w:tc>
      </w:tr>
      <w:tr w:rsidR="0052690B" w:rsidRPr="00E83DEC" w:rsidTr="00B21A5B">
        <w:tc>
          <w:tcPr>
            <w:tcW w:w="1908" w:type="pct"/>
            <w:gridSpan w:val="3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τ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r</w:t>
            </w: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4.0</w:t>
            </w:r>
            <w:r w:rsidRPr="00B21A5B">
              <w:rPr>
                <w:sz w:val="28"/>
                <w:szCs w:val="28"/>
              </w:rPr>
              <w:t>×</w:t>
            </w:r>
            <w:r w:rsidRPr="00B21A5B">
              <w:rPr>
                <w:sz w:val="28"/>
                <w:szCs w:val="28"/>
                <w:lang w:val="en-US"/>
              </w:rPr>
              <w:t>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3.3</w:t>
            </w:r>
            <w:r w:rsidRPr="00B21A5B">
              <w:rPr>
                <w:sz w:val="28"/>
                <w:szCs w:val="28"/>
              </w:rPr>
              <w:t>×</w:t>
            </w:r>
            <w:r w:rsidRPr="00B21A5B">
              <w:rPr>
                <w:sz w:val="28"/>
                <w:szCs w:val="28"/>
                <w:lang w:val="en-US"/>
              </w:rPr>
              <w:t>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3.2</w:t>
            </w:r>
            <w:r w:rsidRPr="00B21A5B">
              <w:rPr>
                <w:sz w:val="28"/>
                <w:szCs w:val="28"/>
              </w:rPr>
              <w:t>×</w:t>
            </w:r>
            <w:r w:rsidRPr="00B21A5B">
              <w:rPr>
                <w:sz w:val="28"/>
                <w:szCs w:val="28"/>
                <w:lang w:val="en-US"/>
              </w:rPr>
              <w:t>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-3</w:t>
            </w:r>
          </w:p>
        </w:tc>
      </w:tr>
      <w:tr w:rsidR="0052690B" w:rsidRPr="00E83DEC" w:rsidTr="00B21A5B">
        <w:tc>
          <w:tcPr>
            <w:tcW w:w="1078" w:type="pct"/>
            <w:gridSpan w:val="2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830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4442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0.4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0.4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0.4</w:t>
            </w:r>
          </w:p>
        </w:tc>
      </w:tr>
      <w:tr w:rsidR="0052690B" w:rsidRPr="00E83DEC" w:rsidTr="00B21A5B">
        <w:tc>
          <w:tcPr>
            <w:tcW w:w="1078" w:type="pct"/>
            <w:gridSpan w:val="2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830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1699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13.</w:t>
            </w:r>
            <w:r w:rsidRPr="00B21A5B">
              <w:rPr>
                <w:sz w:val="28"/>
                <w:szCs w:val="28"/>
              </w:rPr>
              <w:t>5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16.1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13.7</w:t>
            </w:r>
          </w:p>
        </w:tc>
      </w:tr>
      <w:tr w:rsidR="0052690B" w:rsidRPr="00E83DEC" w:rsidTr="00B21A5B">
        <w:tc>
          <w:tcPr>
            <w:tcW w:w="1078" w:type="pct"/>
            <w:gridSpan w:val="2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15/2</w:t>
            </w:r>
          </w:p>
        </w:tc>
        <w:tc>
          <w:tcPr>
            <w:tcW w:w="830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807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86.1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83.4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85.</w:t>
            </w:r>
            <w:r w:rsidRPr="00B21A5B">
              <w:rPr>
                <w:sz w:val="28"/>
                <w:szCs w:val="28"/>
              </w:rPr>
              <w:t>9</w:t>
            </w:r>
          </w:p>
        </w:tc>
      </w:tr>
      <w:tr w:rsidR="0052690B" w:rsidRPr="00E83DEC" w:rsidTr="00B21A5B">
        <w:tc>
          <w:tcPr>
            <w:tcW w:w="1908" w:type="pct"/>
            <w:gridSpan w:val="3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τ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r</w:t>
            </w: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3.8</w:t>
            </w:r>
            <w:r w:rsidRPr="00B21A5B">
              <w:rPr>
                <w:sz w:val="28"/>
                <w:szCs w:val="28"/>
              </w:rPr>
              <w:t>×</w:t>
            </w:r>
            <w:r w:rsidRPr="00B21A5B">
              <w:rPr>
                <w:sz w:val="28"/>
                <w:szCs w:val="28"/>
                <w:lang w:val="en-US"/>
              </w:rPr>
              <w:t>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3.3</w:t>
            </w:r>
            <w:r w:rsidRPr="00B21A5B">
              <w:rPr>
                <w:sz w:val="28"/>
                <w:szCs w:val="28"/>
              </w:rPr>
              <w:t>×</w:t>
            </w:r>
            <w:r w:rsidRPr="00B21A5B">
              <w:rPr>
                <w:sz w:val="28"/>
                <w:szCs w:val="28"/>
                <w:lang w:val="en-US"/>
              </w:rPr>
              <w:t>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2.8</w:t>
            </w:r>
            <w:r w:rsidRPr="00B21A5B">
              <w:rPr>
                <w:sz w:val="28"/>
                <w:szCs w:val="28"/>
              </w:rPr>
              <w:t>×</w:t>
            </w:r>
            <w:r w:rsidRPr="00B21A5B">
              <w:rPr>
                <w:sz w:val="28"/>
                <w:szCs w:val="28"/>
                <w:lang w:val="en-US"/>
              </w:rPr>
              <w:t>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-3</w:t>
            </w:r>
          </w:p>
        </w:tc>
      </w:tr>
      <w:tr w:rsidR="0052690B" w:rsidRPr="00E83DEC" w:rsidTr="00B21A5B">
        <w:trPr>
          <w:gridBefore w:val="1"/>
        </w:trPr>
        <w:tc>
          <w:tcPr>
            <w:tcW w:w="1078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830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1957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4.</w:t>
            </w:r>
            <w:r w:rsidRPr="00B21A5B">
              <w:rPr>
                <w:sz w:val="28"/>
                <w:szCs w:val="28"/>
              </w:rPr>
              <w:t>5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4.7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4.</w:t>
            </w:r>
            <w:r w:rsidRPr="00B21A5B">
              <w:rPr>
                <w:sz w:val="28"/>
                <w:szCs w:val="28"/>
              </w:rPr>
              <w:t>2</w:t>
            </w:r>
          </w:p>
        </w:tc>
      </w:tr>
      <w:tr w:rsidR="0052690B" w:rsidRPr="00E83DEC" w:rsidTr="00B21A5B">
        <w:trPr>
          <w:gridBefore w:val="1"/>
        </w:trPr>
        <w:tc>
          <w:tcPr>
            <w:tcW w:w="1078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830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1143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6.</w:t>
            </w:r>
            <w:r w:rsidRPr="00B21A5B">
              <w:rPr>
                <w:sz w:val="28"/>
                <w:szCs w:val="28"/>
              </w:rPr>
              <w:t>1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5.9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5.8</w:t>
            </w:r>
          </w:p>
        </w:tc>
      </w:tr>
      <w:tr w:rsidR="0052690B" w:rsidRPr="00E83DEC" w:rsidTr="00B21A5B">
        <w:trPr>
          <w:gridBefore w:val="1"/>
        </w:trPr>
        <w:tc>
          <w:tcPr>
            <w:tcW w:w="1078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15/2</w:t>
            </w:r>
          </w:p>
        </w:tc>
        <w:tc>
          <w:tcPr>
            <w:tcW w:w="830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656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89.4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89.</w:t>
            </w:r>
            <w:r w:rsidRPr="00B21A5B">
              <w:rPr>
                <w:sz w:val="28"/>
                <w:szCs w:val="28"/>
              </w:rPr>
              <w:t>4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90.0</w:t>
            </w:r>
          </w:p>
        </w:tc>
      </w:tr>
      <w:tr w:rsidR="0052690B" w:rsidRPr="00E83DEC" w:rsidTr="00B21A5B">
        <w:trPr>
          <w:gridBefore w:val="1"/>
        </w:trPr>
        <w:tc>
          <w:tcPr>
            <w:tcW w:w="1908" w:type="pct"/>
            <w:gridSpan w:val="2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τ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r</w:t>
            </w: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5×</w:t>
            </w:r>
            <w:r w:rsidRPr="00B21A5B">
              <w:rPr>
                <w:sz w:val="28"/>
                <w:szCs w:val="28"/>
                <w:lang w:val="en-US"/>
              </w:rPr>
              <w:t>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-4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  <w:lang w:val="en-US"/>
              </w:rPr>
              <w:t>4</w:t>
            </w:r>
            <w:r w:rsidRPr="00B21A5B">
              <w:rPr>
                <w:sz w:val="28"/>
                <w:szCs w:val="28"/>
              </w:rPr>
              <w:t>×</w:t>
            </w:r>
            <w:r w:rsidRPr="00B21A5B">
              <w:rPr>
                <w:sz w:val="28"/>
                <w:szCs w:val="28"/>
                <w:lang w:val="en-US"/>
              </w:rPr>
              <w:t>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-4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4×</w:t>
            </w:r>
            <w:r w:rsidRPr="00B21A5B">
              <w:rPr>
                <w:sz w:val="28"/>
                <w:szCs w:val="28"/>
                <w:lang w:val="en-US"/>
              </w:rPr>
              <w:t>10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-4</w:t>
            </w:r>
          </w:p>
        </w:tc>
      </w:tr>
      <w:tr w:rsidR="0052690B" w:rsidRPr="00E83DEC" w:rsidTr="00B21A5B">
        <w:trPr>
          <w:gridBefore w:val="1"/>
        </w:trPr>
        <w:tc>
          <w:tcPr>
            <w:tcW w:w="1078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S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830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1670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4.</w:t>
            </w:r>
            <w:r w:rsidRPr="00B21A5B">
              <w:rPr>
                <w:sz w:val="28"/>
                <w:szCs w:val="28"/>
              </w:rPr>
              <w:t>5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4.</w:t>
            </w:r>
            <w:r w:rsidRPr="00B21A5B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4.4</w:t>
            </w:r>
          </w:p>
        </w:tc>
      </w:tr>
      <w:tr w:rsidR="0052690B" w:rsidRPr="00E83DEC" w:rsidTr="00B21A5B">
        <w:trPr>
          <w:gridBefore w:val="1"/>
        </w:trPr>
        <w:tc>
          <w:tcPr>
            <w:tcW w:w="1078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S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F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830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3196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0.</w:t>
            </w:r>
            <w:r w:rsidRPr="00B21A5B">
              <w:rPr>
                <w:sz w:val="28"/>
                <w:szCs w:val="28"/>
              </w:rPr>
              <w:t>1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0.</w:t>
            </w:r>
            <w:r w:rsidRPr="00B21A5B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0.</w:t>
            </w:r>
            <w:r w:rsidRPr="00B21A5B">
              <w:rPr>
                <w:sz w:val="28"/>
                <w:szCs w:val="28"/>
              </w:rPr>
              <w:t>1</w:t>
            </w:r>
          </w:p>
        </w:tc>
      </w:tr>
      <w:tr w:rsidR="0052690B" w:rsidRPr="00E83DEC" w:rsidTr="00B21A5B">
        <w:trPr>
          <w:gridBefore w:val="1"/>
        </w:trPr>
        <w:tc>
          <w:tcPr>
            <w:tcW w:w="1078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S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830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1214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2.2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2.</w:t>
            </w:r>
            <w:r w:rsidRPr="00B21A5B">
              <w:rPr>
                <w:sz w:val="28"/>
                <w:szCs w:val="28"/>
              </w:rPr>
              <w:t>3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2.2</w:t>
            </w:r>
          </w:p>
        </w:tc>
      </w:tr>
      <w:tr w:rsidR="0052690B" w:rsidRPr="00E83DEC" w:rsidTr="00B21A5B">
        <w:trPr>
          <w:gridBefore w:val="1"/>
        </w:trPr>
        <w:tc>
          <w:tcPr>
            <w:tcW w:w="1078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S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830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842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25.</w:t>
            </w:r>
            <w:r w:rsidRPr="00B21A5B">
              <w:rPr>
                <w:sz w:val="28"/>
                <w:szCs w:val="28"/>
              </w:rPr>
              <w:t>6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25.7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25.6</w:t>
            </w:r>
          </w:p>
        </w:tc>
      </w:tr>
      <w:tr w:rsidR="0052690B" w:rsidRPr="00E83DEC" w:rsidTr="00B21A5B">
        <w:trPr>
          <w:gridBefore w:val="1"/>
        </w:trPr>
        <w:tc>
          <w:tcPr>
            <w:tcW w:w="1078" w:type="pct"/>
            <w:vAlign w:val="center"/>
          </w:tcPr>
          <w:p w:rsidR="0052690B" w:rsidRPr="00B21A5B" w:rsidRDefault="0052690B" w:rsidP="002B5294">
            <w:pPr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S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B21A5B">
              <w:rPr>
                <w:sz w:val="28"/>
                <w:szCs w:val="28"/>
                <w:lang w:val="en-US"/>
              </w:rPr>
              <w:t xml:space="preserve"> → </w:t>
            </w:r>
            <w:r w:rsidRPr="00B21A5B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I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15/2</w:t>
            </w:r>
          </w:p>
        </w:tc>
        <w:tc>
          <w:tcPr>
            <w:tcW w:w="830" w:type="pct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  <w:lang w:val="en-US"/>
              </w:rPr>
            </w:pPr>
            <w:r w:rsidRPr="00B21A5B">
              <w:rPr>
                <w:sz w:val="28"/>
                <w:szCs w:val="28"/>
              </w:rPr>
              <w:t>545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67.</w:t>
            </w:r>
            <w:r w:rsidRPr="00B21A5B">
              <w:rPr>
                <w:sz w:val="28"/>
                <w:szCs w:val="28"/>
              </w:rPr>
              <w:t>7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68.0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67.7</w:t>
            </w:r>
          </w:p>
        </w:tc>
      </w:tr>
      <w:tr w:rsidR="0052690B" w:rsidRPr="00E83DEC" w:rsidTr="00B21A5B">
        <w:trPr>
          <w:gridBefore w:val="1"/>
        </w:trPr>
        <w:tc>
          <w:tcPr>
            <w:tcW w:w="1908" w:type="pct"/>
            <w:gridSpan w:val="2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τ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r</w:t>
            </w:r>
            <w:r w:rsidRPr="00B21A5B">
              <w:rPr>
                <w:sz w:val="28"/>
                <w:szCs w:val="28"/>
                <w:vertAlign w:val="superscript"/>
              </w:rPr>
              <w:t>4</w:t>
            </w:r>
            <w:r w:rsidRPr="00B21A5B">
              <w:rPr>
                <w:sz w:val="28"/>
                <w:szCs w:val="28"/>
                <w:lang w:val="en-US"/>
              </w:rPr>
              <w:t>S</w:t>
            </w:r>
            <w:r w:rsidRPr="00B21A5B">
              <w:rPr>
                <w:sz w:val="28"/>
                <w:szCs w:val="28"/>
                <w:vertAlign w:val="subscript"/>
                <w:lang w:val="en-US"/>
              </w:rPr>
              <w:t>3/2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7×10</w:t>
            </w:r>
            <w:r w:rsidRPr="00B21A5B">
              <w:rPr>
                <w:sz w:val="28"/>
                <w:szCs w:val="28"/>
                <w:vertAlign w:val="superscript"/>
              </w:rPr>
              <w:t>-4</w:t>
            </w:r>
          </w:p>
        </w:tc>
        <w:tc>
          <w:tcPr>
            <w:tcW w:w="1037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5×10</w:t>
            </w:r>
            <w:r w:rsidRPr="00B21A5B">
              <w:rPr>
                <w:sz w:val="28"/>
                <w:szCs w:val="28"/>
                <w:vertAlign w:val="superscript"/>
              </w:rPr>
              <w:t>-4</w:t>
            </w:r>
          </w:p>
        </w:tc>
        <w:tc>
          <w:tcPr>
            <w:tcW w:w="1018" w:type="pct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5×10</w:t>
            </w:r>
            <w:r w:rsidRPr="00B21A5B">
              <w:rPr>
                <w:sz w:val="28"/>
                <w:szCs w:val="28"/>
                <w:vertAlign w:val="superscript"/>
              </w:rPr>
              <w:t>-4</w:t>
            </w:r>
          </w:p>
        </w:tc>
      </w:tr>
    </w:tbl>
    <w:p w:rsidR="0052690B" w:rsidRDefault="0052690B" w:rsidP="00947442">
      <w:pPr>
        <w:spacing w:before="12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В исследуемом</w:t>
      </w:r>
      <w:r w:rsidRPr="00D051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концентрационном ряду активированных эрбием кристаллов вольфрамата свинца наблюдается уменьшение среднего времени жизни оптических центров в возбуждённом состоянии, которое, по-видимому, связано с возрастающей дефектностью кристаллов. В то время как коэффициенты ветвления люминесценции остаются независимыми от концентрации </w:t>
      </w:r>
      <w:r w:rsidRPr="00E83DEC">
        <w:rPr>
          <w:sz w:val="28"/>
          <w:szCs w:val="28"/>
          <w:lang w:val="en-US"/>
        </w:rPr>
        <w:t>Er</w:t>
      </w:r>
      <w:r>
        <w:rPr>
          <w:sz w:val="28"/>
          <w:szCs w:val="28"/>
          <w:vertAlign w:val="superscript"/>
        </w:rPr>
        <w:t>3+</w:t>
      </w:r>
      <w:r>
        <w:rPr>
          <w:sz w:val="28"/>
          <w:szCs w:val="28"/>
        </w:rPr>
        <w:t>. Поэтому, можно предположить, что в исследуемых кристаллах, при данных концентрациях примесных ионов</w:t>
      </w:r>
      <w:r w:rsidRPr="00E83DEC">
        <w:rPr>
          <w:sz w:val="28"/>
          <w:szCs w:val="28"/>
          <w:lang w:val="en-US"/>
        </w:rPr>
        <w:t>Er</w:t>
      </w:r>
      <w:r>
        <w:rPr>
          <w:sz w:val="28"/>
          <w:szCs w:val="28"/>
          <w:vertAlign w:val="superscript"/>
        </w:rPr>
        <w:t>3+</w:t>
      </w:r>
      <w:r>
        <w:rPr>
          <w:sz w:val="28"/>
          <w:szCs w:val="28"/>
        </w:rPr>
        <w:t>,практически не образуется парных оптических центров. Суммарный коэффициент ветвления люминесценции, при релаксации энергии с некоторых возбуждённых мультиплетов, имеет вероятность больше 100%. Это связано с погрешностью измерений данной величины.</w:t>
      </w:r>
    </w:p>
    <w:p w:rsidR="0052690B" w:rsidRPr="00B128B5" w:rsidRDefault="0052690B" w:rsidP="0094744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Сечение</w:t>
      </w:r>
      <w:r w:rsidRPr="00A15B69">
        <w:rPr>
          <w:color w:val="000000"/>
          <w:sz w:val="28"/>
          <w:szCs w:val="28"/>
          <w:shd w:val="clear" w:color="auto" w:fill="FFFFFF"/>
        </w:rPr>
        <w:t xml:space="preserve"> испускания</w:t>
      </w:r>
      <w:r w:rsidRPr="00B21A5B">
        <w:rPr>
          <w:color w:val="000000"/>
          <w:sz w:val="28"/>
          <w:szCs w:val="28"/>
          <w:shd w:val="clear" w:color="auto" w:fill="FFFFFF"/>
        </w:rPr>
        <w:fldChar w:fldCharType="begin"/>
      </w:r>
      <w:r w:rsidRPr="00B21A5B">
        <w:rPr>
          <w:color w:val="000000"/>
          <w:sz w:val="28"/>
          <w:szCs w:val="28"/>
          <w:shd w:val="clear" w:color="auto" w:fill="FFFFFF"/>
        </w:rPr>
        <w:instrText xml:space="preserve"> QUOTE </w:instrText>
      </w:r>
      <w:r>
        <w:pict>
          <v:shape id="_x0000_i1192" type="#_x0000_t75" style="width:15.6pt;height:13.2pt">
            <v:imagedata r:id="rId67" o:title="" chromakey="white"/>
          </v:shape>
        </w:pict>
      </w:r>
      <w:r w:rsidRPr="00B21A5B">
        <w:rPr>
          <w:color w:val="000000"/>
          <w:sz w:val="28"/>
          <w:szCs w:val="28"/>
          <w:shd w:val="clear" w:color="auto" w:fill="FFFFFF"/>
        </w:rPr>
        <w:instrText xml:space="preserve"> </w:instrText>
      </w:r>
      <w:r w:rsidRPr="00B21A5B">
        <w:rPr>
          <w:color w:val="000000"/>
          <w:sz w:val="28"/>
          <w:szCs w:val="28"/>
          <w:shd w:val="clear" w:color="auto" w:fill="FFFFFF"/>
        </w:rPr>
        <w:fldChar w:fldCharType="separate"/>
      </w:r>
      <w:r>
        <w:pict>
          <v:shape id="_x0000_i1193" type="#_x0000_t75" style="width:15.6pt;height:13.2pt">
            <v:imagedata r:id="rId67" o:title="" chromakey="white"/>
          </v:shape>
        </w:pict>
      </w:r>
      <w:r w:rsidRPr="00B21A5B">
        <w:rPr>
          <w:color w:val="000000"/>
          <w:sz w:val="28"/>
          <w:szCs w:val="28"/>
          <w:shd w:val="clear" w:color="auto" w:fill="FFFFFF"/>
        </w:rPr>
        <w:fldChar w:fldCharType="end"/>
      </w:r>
      <w:r>
        <w:rPr>
          <w:color w:val="000000"/>
          <w:sz w:val="28"/>
          <w:szCs w:val="28"/>
          <w:shd w:val="clear" w:color="auto" w:fill="FFFFFF"/>
        </w:rPr>
        <w:t xml:space="preserve">энергетического уровня примесного иона, </w:t>
      </w:r>
      <w:r w:rsidRPr="00A15B69">
        <w:rPr>
          <w:color w:val="000000"/>
          <w:sz w:val="28"/>
          <w:szCs w:val="28"/>
          <w:shd w:val="clear" w:color="auto" w:fill="FFFFFF"/>
        </w:rPr>
        <w:t>наряду</w:t>
      </w:r>
      <w:r w:rsidRPr="00D051D8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</w:t>
      </w:r>
      <w:r w:rsidRPr="00A15B69">
        <w:rPr>
          <w:color w:val="000000"/>
          <w:sz w:val="28"/>
          <w:szCs w:val="28"/>
          <w:shd w:val="clear" w:color="auto" w:fill="FFFFFF"/>
        </w:rPr>
        <w:t xml:space="preserve"> временем жизни</w:t>
      </w:r>
      <w:r w:rsidRPr="00D051D8">
        <w:rPr>
          <w:color w:val="000000"/>
          <w:sz w:val="28"/>
          <w:szCs w:val="28"/>
          <w:shd w:val="clear" w:color="auto" w:fill="FFFFFF"/>
        </w:rPr>
        <w:t xml:space="preserve"> </w:t>
      </w:r>
      <w:r w:rsidRPr="00A15B69">
        <w:rPr>
          <w:color w:val="000000"/>
          <w:sz w:val="28"/>
          <w:szCs w:val="28"/>
          <w:shd w:val="clear" w:color="auto" w:fill="FFFFFF"/>
        </w:rPr>
        <w:t>возбужденного состояния</w:t>
      </w:r>
      <w:r w:rsidRPr="00B21A5B">
        <w:rPr>
          <w:color w:val="000000"/>
          <w:sz w:val="28"/>
          <w:szCs w:val="28"/>
          <w:shd w:val="clear" w:color="auto" w:fill="FFFFFF"/>
        </w:rPr>
        <w:fldChar w:fldCharType="begin"/>
      </w:r>
      <w:r w:rsidRPr="00B21A5B">
        <w:rPr>
          <w:color w:val="000000"/>
          <w:sz w:val="28"/>
          <w:szCs w:val="28"/>
          <w:shd w:val="clear" w:color="auto" w:fill="FFFFFF"/>
        </w:rPr>
        <w:instrText xml:space="preserve"> QUOTE </w:instrText>
      </w:r>
      <w:r>
        <w:pict>
          <v:shape id="_x0000_i1194" type="#_x0000_t75" style="width:13.8pt;height:11.4pt">
            <v:imagedata r:id="rId64" o:title="" chromakey="white"/>
          </v:shape>
        </w:pict>
      </w:r>
      <w:r w:rsidRPr="00B21A5B">
        <w:rPr>
          <w:color w:val="000000"/>
          <w:sz w:val="28"/>
          <w:szCs w:val="28"/>
          <w:shd w:val="clear" w:color="auto" w:fill="FFFFFF"/>
        </w:rPr>
        <w:instrText xml:space="preserve"> </w:instrText>
      </w:r>
      <w:r w:rsidRPr="00B21A5B">
        <w:rPr>
          <w:color w:val="000000"/>
          <w:sz w:val="28"/>
          <w:szCs w:val="28"/>
          <w:shd w:val="clear" w:color="auto" w:fill="FFFFFF"/>
        </w:rPr>
        <w:fldChar w:fldCharType="separate"/>
      </w:r>
      <w:r>
        <w:pict>
          <v:shape id="_x0000_i1195" type="#_x0000_t75" style="width:13.8pt;height:11.4pt">
            <v:imagedata r:id="rId64" o:title="" chromakey="white"/>
          </v:shape>
        </w:pict>
      </w:r>
      <w:r w:rsidRPr="00B21A5B">
        <w:rPr>
          <w:color w:val="000000"/>
          <w:sz w:val="28"/>
          <w:szCs w:val="28"/>
          <w:shd w:val="clear" w:color="auto" w:fill="FFFFFF"/>
        </w:rPr>
        <w:fldChar w:fldCharType="end"/>
      </w:r>
      <w:r w:rsidRPr="00A15B69">
        <w:rPr>
          <w:color w:val="000000"/>
          <w:sz w:val="28"/>
          <w:szCs w:val="28"/>
          <w:shd w:val="clear" w:color="auto" w:fill="FFFFFF"/>
        </w:rPr>
        <w:t xml:space="preserve">, являются основными параметрами при расчете </w:t>
      </w:r>
      <w:r>
        <w:rPr>
          <w:color w:val="000000"/>
          <w:sz w:val="28"/>
          <w:szCs w:val="28"/>
          <w:shd w:val="clear" w:color="auto" w:fill="FFFFFF"/>
        </w:rPr>
        <w:t>спектрально</w:t>
      </w:r>
      <w:r>
        <w:rPr>
          <w:color w:val="000000"/>
          <w:sz w:val="28"/>
          <w:szCs w:val="28"/>
          <w:shd w:val="clear" w:color="auto" w:fill="FFFFFF"/>
        </w:rPr>
        <w:noBreakHyphen/>
        <w:t xml:space="preserve">кинетических параметров </w:t>
      </w:r>
      <w:r w:rsidRPr="00A15B69">
        <w:rPr>
          <w:color w:val="000000"/>
          <w:sz w:val="28"/>
          <w:szCs w:val="28"/>
          <w:shd w:val="clear" w:color="auto" w:fill="FFFFFF"/>
        </w:rPr>
        <w:t>твердотельного лазера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52690B" w:rsidRPr="00926DE5" w:rsidRDefault="0052690B" w:rsidP="00926DE5">
      <w:pPr>
        <w:spacing w:line="360" w:lineRule="auto"/>
        <w:jc w:val="right"/>
        <w:rPr>
          <w:sz w:val="28"/>
          <w:szCs w:val="28"/>
        </w:rPr>
      </w:pP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96" type="#_x0000_t75" style="width:91.2pt;height:29.4pt">
            <v:imagedata r:id="rId68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97" type="#_x0000_t75" style="width:91.2pt;height:29.4pt">
            <v:imagedata r:id="rId68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926DE5">
        <w:rPr>
          <w:sz w:val="28"/>
          <w:szCs w:val="28"/>
        </w:rPr>
        <w:t>,</w:t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</w:r>
      <w:r w:rsidRPr="00926DE5">
        <w:rPr>
          <w:sz w:val="28"/>
          <w:szCs w:val="28"/>
        </w:rPr>
        <w:tab/>
        <w:t>(8)</w:t>
      </w:r>
    </w:p>
    <w:p w:rsidR="0052690B" w:rsidRPr="00C810B7" w:rsidRDefault="0052690B" w:rsidP="00C810B7">
      <w:pPr>
        <w:spacing w:line="360" w:lineRule="auto"/>
        <w:jc w:val="both"/>
        <w:rPr>
          <w:sz w:val="28"/>
          <w:szCs w:val="28"/>
        </w:rPr>
      </w:pPr>
      <w:r w:rsidRPr="00C35C68">
        <w:rPr>
          <w:sz w:val="28"/>
          <w:szCs w:val="28"/>
        </w:rPr>
        <w:t xml:space="preserve">где,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198" type="#_x0000_t75" style="width:13.2pt;height:16.2pt">
            <v:imagedata r:id="rId69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199" type="#_x0000_t75" style="width:13.2pt;height:16.2pt">
            <v:imagedata r:id="rId69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соответствующий коэффициент ветвления люминесценции,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00" type="#_x0000_t75" style="width:15.6pt;height:11.4pt">
            <v:imagedata r:id="rId61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01" type="#_x0000_t75" style="width:15.6pt;height:11.4pt">
            <v:imagedata r:id="rId61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показатель преломления среды,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02" type="#_x0000_t75" style="width:11.4pt;height:16.2pt">
            <v:imagedata r:id="rId31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03" type="#_x0000_t75" style="width:11.4pt;height:16.2pt">
            <v:imagedata r:id="rId31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скорость света,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04" type="#_x0000_t75" style="width:13.8pt;height:11.4pt">
            <v:imagedata r:id="rId64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05" type="#_x0000_t75" style="width:13.8pt;height:11.4pt">
            <v:imagedata r:id="rId64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излучательное время жизни уровня,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06" type="#_x0000_t75" style="width:18.6pt;height:13.2pt">
            <v:imagedata r:id="rId70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07" type="#_x0000_t75" style="width:18.6pt;height:13.2pt">
            <v:imagedata r:id="rId70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ширина линии испускания на половине ее максимума интенсивности.</w:t>
      </w:r>
    </w:p>
    <w:p w:rsidR="0052690B" w:rsidRDefault="0052690B" w:rsidP="00B128B5">
      <w:pPr>
        <w:jc w:val="center"/>
        <w:rPr>
          <w:color w:val="000000"/>
          <w:sz w:val="28"/>
          <w:szCs w:val="28"/>
        </w:rPr>
      </w:pPr>
      <w:r w:rsidRPr="009C06BF">
        <w:rPr>
          <w:noProof/>
          <w:color w:val="000000"/>
          <w:sz w:val="28"/>
          <w:szCs w:val="28"/>
        </w:rPr>
        <w:pict>
          <v:shape id="Рисунок 14" o:spid="_x0000_i1208" type="#_x0000_t75" style="width:280.8pt;height:217.8pt;visibility:visible">
            <v:imagedata r:id="rId71" o:title=""/>
          </v:shape>
        </w:pict>
      </w:r>
    </w:p>
    <w:p w:rsidR="0052690B" w:rsidRPr="00787146" w:rsidRDefault="0052690B" w:rsidP="00B128B5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Рисунок 3. Спектры испускания </w:t>
      </w:r>
      <w:r>
        <w:rPr>
          <w:color w:val="000000"/>
          <w:sz w:val="28"/>
          <w:szCs w:val="28"/>
          <w:lang w:val="en-US"/>
        </w:rPr>
        <w:t>Er</w:t>
      </w:r>
      <w:r>
        <w:rPr>
          <w:color w:val="000000"/>
          <w:sz w:val="28"/>
          <w:szCs w:val="28"/>
          <w:vertAlign w:val="superscript"/>
        </w:rPr>
        <w:t>3+</w:t>
      </w:r>
      <w:r w:rsidRPr="00495FBA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  <w:lang w:val="en-US"/>
        </w:rPr>
        <w:t>PWO</w:t>
      </w:r>
      <w:r>
        <w:rPr>
          <w:color w:val="000000"/>
          <w:sz w:val="28"/>
          <w:szCs w:val="28"/>
        </w:rPr>
        <w:t xml:space="preserve"> при возбуждении лазерным диодом с длиной волны излучения 980 нм</w:t>
      </w:r>
      <w:r w:rsidRPr="00787146">
        <w:rPr>
          <w:color w:val="000000"/>
          <w:sz w:val="28"/>
          <w:szCs w:val="28"/>
        </w:rPr>
        <w:t xml:space="preserve"> [4]</w:t>
      </w:r>
    </w:p>
    <w:p w:rsidR="0052690B" w:rsidRDefault="0052690B" w:rsidP="00C2174C">
      <w:pPr>
        <w:spacing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Значение величин</w:t>
      </w:r>
      <w:r w:rsidRPr="00A16E49">
        <w:rPr>
          <w:color w:val="000000"/>
          <w:sz w:val="28"/>
          <w:szCs w:val="28"/>
          <w:shd w:val="clear" w:color="auto" w:fill="FFFFFF"/>
        </w:rPr>
        <w:t xml:space="preserve"> сечения испускания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09" type="#_x0000_t75" style="width:15.6pt;height:13.2pt">
            <v:imagedata r:id="rId67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10" type="#_x0000_t75" style="width:15.6pt;height:13.2pt">
            <v:imagedata r:id="rId67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A16E49">
        <w:rPr>
          <w:sz w:val="28"/>
          <w:szCs w:val="28"/>
        </w:rPr>
        <w:t xml:space="preserve"> и радиационного времени жизни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11" type="#_x0000_t75" style="width:13.8pt;height:11.4pt">
            <v:imagedata r:id="rId64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12" type="#_x0000_t75" style="width:13.8pt;height:11.4pt">
            <v:imagedata r:id="rId64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A16E49">
        <w:rPr>
          <w:sz w:val="28"/>
          <w:szCs w:val="28"/>
        </w:rPr>
        <w:t xml:space="preserve"> примесного иона </w:t>
      </w:r>
      <w:r w:rsidRPr="00A16E49">
        <w:rPr>
          <w:color w:val="000000"/>
          <w:sz w:val="28"/>
          <w:szCs w:val="28"/>
          <w:shd w:val="clear" w:color="auto" w:fill="FFFFFF"/>
        </w:rPr>
        <w:t xml:space="preserve">зависит от </w:t>
      </w:r>
      <w:r>
        <w:rPr>
          <w:color w:val="000000"/>
          <w:sz w:val="28"/>
          <w:szCs w:val="28"/>
          <w:shd w:val="clear" w:color="auto" w:fill="FFFFFF"/>
        </w:rPr>
        <w:t>ряда аспектов, сопутствующих росту кристалла. Структурный аспект учитывает влияние</w:t>
      </w:r>
      <w:r w:rsidRPr="00D051D8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параметров решетки и симметрии</w:t>
      </w:r>
      <w:r w:rsidRPr="00A16E49">
        <w:rPr>
          <w:color w:val="000000"/>
          <w:sz w:val="28"/>
          <w:szCs w:val="28"/>
          <w:shd w:val="clear" w:color="auto" w:fill="FFFFFF"/>
        </w:rPr>
        <w:t xml:space="preserve"> окружения активного центра</w:t>
      </w:r>
      <w:r>
        <w:rPr>
          <w:color w:val="000000"/>
          <w:sz w:val="28"/>
          <w:szCs w:val="28"/>
          <w:shd w:val="clear" w:color="auto" w:fill="FFFFFF"/>
        </w:rPr>
        <w:t>. Спектральный</w:t>
      </w:r>
      <w:r w:rsidRPr="00D051D8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аспект учитывает влияние концентрации активатора на значения вероятностей излучательных переходов</w:t>
      </w:r>
      <w:r w:rsidRPr="00A16E49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Поэтому</w:t>
      </w:r>
      <w:r w:rsidRPr="00A15B69">
        <w:rPr>
          <w:color w:val="000000"/>
          <w:sz w:val="28"/>
          <w:szCs w:val="28"/>
          <w:shd w:val="clear" w:color="auto" w:fill="FFFFFF"/>
        </w:rPr>
        <w:t xml:space="preserve"> эффективные сечения для неоднородно–уширенных </w:t>
      </w:r>
      <w:r>
        <w:rPr>
          <w:color w:val="000000"/>
          <w:sz w:val="28"/>
          <w:szCs w:val="28"/>
          <w:shd w:val="clear" w:color="auto" w:fill="FFFFFF"/>
        </w:rPr>
        <w:t xml:space="preserve">спектральных линий </w:t>
      </w:r>
      <w:r w:rsidRPr="00A15B69">
        <w:rPr>
          <w:color w:val="000000"/>
          <w:sz w:val="28"/>
          <w:szCs w:val="28"/>
          <w:shd w:val="clear" w:color="auto" w:fill="FFFFFF"/>
        </w:rPr>
        <w:t>могут существенно отличаться</w:t>
      </w:r>
      <w:r>
        <w:rPr>
          <w:color w:val="000000"/>
          <w:sz w:val="28"/>
          <w:szCs w:val="28"/>
          <w:shd w:val="clear" w:color="auto" w:fill="FFFFFF"/>
        </w:rPr>
        <w:t xml:space="preserve"> в разных кристаллических матрицах</w:t>
      </w:r>
      <w:r w:rsidRPr="00787146">
        <w:rPr>
          <w:color w:val="000000"/>
          <w:sz w:val="28"/>
          <w:szCs w:val="28"/>
          <w:shd w:val="clear" w:color="auto" w:fill="FFFFFF"/>
        </w:rPr>
        <w:t xml:space="preserve"> [11]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52690B" w:rsidRDefault="0052690B" w:rsidP="00E036FB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52690B" w:rsidRPr="00FD39F2" w:rsidRDefault="0052690B" w:rsidP="00E036FB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52690B" w:rsidRPr="00D532B4" w:rsidRDefault="0052690B" w:rsidP="00900271">
      <w:pPr>
        <w:jc w:val="both"/>
        <w:rPr>
          <w:sz w:val="28"/>
          <w:szCs w:val="28"/>
        </w:rPr>
      </w:pPr>
      <w:r w:rsidRPr="00D532B4">
        <w:rPr>
          <w:sz w:val="28"/>
          <w:szCs w:val="28"/>
        </w:rPr>
        <w:t>Таблица 9</w:t>
      </w:r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Ш</w:t>
      </w:r>
      <w:r w:rsidRPr="00D532B4">
        <w:rPr>
          <w:color w:val="000000"/>
          <w:sz w:val="28"/>
          <w:szCs w:val="28"/>
        </w:rPr>
        <w:t>ирины линий люминесценции</w:t>
      </w:r>
      <w:r>
        <w:rPr>
          <w:color w:val="000000"/>
          <w:sz w:val="28"/>
          <w:szCs w:val="28"/>
        </w:rPr>
        <w:t xml:space="preserve"> и сечения испускания </w:t>
      </w:r>
      <w:r w:rsidRPr="00D532B4">
        <w:rPr>
          <w:sz w:val="28"/>
          <w:szCs w:val="28"/>
          <w:lang w:val="en-US"/>
        </w:rPr>
        <w:t>Er</w:t>
      </w:r>
      <w:r w:rsidRPr="00D532B4">
        <w:rPr>
          <w:sz w:val="28"/>
          <w:szCs w:val="28"/>
          <w:vertAlign w:val="superscript"/>
        </w:rPr>
        <w:t>3+</w:t>
      </w:r>
      <w:r>
        <w:rPr>
          <w:color w:val="000000"/>
          <w:sz w:val="28"/>
          <w:szCs w:val="28"/>
        </w:rPr>
        <w:t xml:space="preserve">перехода </w:t>
      </w:r>
      <w:r w:rsidRPr="00900271">
        <w:rPr>
          <w:sz w:val="28"/>
          <w:szCs w:val="28"/>
          <w:vertAlign w:val="superscript"/>
        </w:rPr>
        <w:t>4</w:t>
      </w:r>
      <w:r w:rsidRPr="00E83DEC">
        <w:rPr>
          <w:sz w:val="28"/>
          <w:szCs w:val="28"/>
          <w:lang w:val="en-US"/>
        </w:rPr>
        <w:t>I</w:t>
      </w:r>
      <w:r w:rsidRPr="00900271">
        <w:rPr>
          <w:sz w:val="28"/>
          <w:szCs w:val="28"/>
          <w:vertAlign w:val="subscript"/>
        </w:rPr>
        <w:t>13/2</w:t>
      </w:r>
      <w:r w:rsidRPr="00900271">
        <w:rPr>
          <w:sz w:val="28"/>
          <w:szCs w:val="28"/>
        </w:rPr>
        <w:t xml:space="preserve"> → </w:t>
      </w:r>
      <w:r w:rsidRPr="00900271">
        <w:rPr>
          <w:sz w:val="28"/>
          <w:szCs w:val="28"/>
          <w:vertAlign w:val="superscript"/>
        </w:rPr>
        <w:t>4</w:t>
      </w:r>
      <w:r w:rsidRPr="00E83DEC">
        <w:rPr>
          <w:sz w:val="28"/>
          <w:szCs w:val="28"/>
          <w:lang w:val="en-US"/>
        </w:rPr>
        <w:t>I</w:t>
      </w:r>
      <w:r w:rsidRPr="00900271">
        <w:rPr>
          <w:sz w:val="28"/>
          <w:szCs w:val="28"/>
          <w:vertAlign w:val="subscript"/>
        </w:rPr>
        <w:t>15/2</w:t>
      </w:r>
    </w:p>
    <w:tbl>
      <w:tblPr>
        <w:tblW w:w="5689" w:type="dxa"/>
        <w:jc w:val="center"/>
        <w:tblInd w:w="-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2"/>
        <w:gridCol w:w="1834"/>
        <w:gridCol w:w="1993"/>
      </w:tblGrid>
      <w:tr w:rsidR="0052690B" w:rsidRPr="00D532B4" w:rsidTr="00B21A5B">
        <w:trPr>
          <w:jc w:val="center"/>
        </w:trPr>
        <w:tc>
          <w:tcPr>
            <w:tcW w:w="1862" w:type="dxa"/>
            <w:vAlign w:val="center"/>
          </w:tcPr>
          <w:p w:rsidR="0052690B" w:rsidRPr="00B21A5B" w:rsidRDefault="0052690B" w:rsidP="00B21A5B">
            <w:pPr>
              <w:jc w:val="center"/>
              <w:rPr>
                <w:rStyle w:val="Strong"/>
                <w:b w:val="0"/>
                <w:sz w:val="28"/>
                <w:szCs w:val="28"/>
              </w:rPr>
            </w:pPr>
            <w:r w:rsidRPr="00B21A5B">
              <w:rPr>
                <w:sz w:val="28"/>
                <w:szCs w:val="28"/>
                <w:lang w:val="en-US"/>
              </w:rPr>
              <w:t>PbWO</w:t>
            </w:r>
            <w:r w:rsidRPr="00B21A5B">
              <w:rPr>
                <w:sz w:val="28"/>
                <w:szCs w:val="28"/>
                <w:vertAlign w:val="subscript"/>
              </w:rPr>
              <w:t>4</w:t>
            </w:r>
            <w:r w:rsidRPr="00B21A5B">
              <w:rPr>
                <w:sz w:val="28"/>
                <w:szCs w:val="28"/>
              </w:rPr>
              <w:t xml:space="preserve">: </w:t>
            </w:r>
            <w:r w:rsidRPr="00B21A5B">
              <w:rPr>
                <w:sz w:val="28"/>
                <w:szCs w:val="28"/>
                <w:lang w:val="en-US"/>
              </w:rPr>
              <w:t>Er</w:t>
            </w:r>
            <w:r w:rsidRPr="00B21A5B">
              <w:rPr>
                <w:sz w:val="28"/>
                <w:szCs w:val="28"/>
                <w:vertAlign w:val="superscript"/>
              </w:rPr>
              <w:t>3+</w:t>
            </w:r>
            <w:r w:rsidRPr="00B21A5B">
              <w:rPr>
                <w:sz w:val="28"/>
                <w:szCs w:val="28"/>
              </w:rPr>
              <w:t>, ат. %</w:t>
            </w:r>
          </w:p>
        </w:tc>
        <w:tc>
          <w:tcPr>
            <w:tcW w:w="1834" w:type="dxa"/>
            <w:vAlign w:val="center"/>
          </w:tcPr>
          <w:p w:rsidR="0052690B" w:rsidRPr="00B21A5B" w:rsidRDefault="0052690B" w:rsidP="00B21A5B">
            <w:pPr>
              <w:jc w:val="center"/>
              <w:rPr>
                <w:rStyle w:val="Strong"/>
                <w:b w:val="0"/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Ширина линии, нм</w:t>
            </w:r>
          </w:p>
        </w:tc>
        <w:tc>
          <w:tcPr>
            <w:tcW w:w="1993" w:type="dxa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</w:rPr>
            </w:pPr>
            <w:r w:rsidRPr="00B21A5B">
              <w:rPr>
                <w:sz w:val="28"/>
                <w:szCs w:val="22"/>
              </w:rPr>
              <w:t>Сечение испускания, см</w:t>
            </w:r>
            <w:r w:rsidRPr="00B21A5B">
              <w:rPr>
                <w:sz w:val="28"/>
                <w:szCs w:val="22"/>
                <w:vertAlign w:val="superscript"/>
              </w:rPr>
              <w:t>2</w:t>
            </w:r>
          </w:p>
        </w:tc>
      </w:tr>
      <w:tr w:rsidR="0052690B" w:rsidRPr="00D532B4" w:rsidTr="00B21A5B">
        <w:trPr>
          <w:jc w:val="center"/>
        </w:trPr>
        <w:tc>
          <w:tcPr>
            <w:tcW w:w="1862" w:type="dxa"/>
            <w:vAlign w:val="center"/>
          </w:tcPr>
          <w:p w:rsidR="0052690B" w:rsidRPr="00B21A5B" w:rsidRDefault="0052690B" w:rsidP="00B21A5B">
            <w:pPr>
              <w:jc w:val="center"/>
              <w:rPr>
                <w:rStyle w:val="Strong"/>
                <w:b w:val="0"/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0.31</w:t>
            </w:r>
          </w:p>
        </w:tc>
        <w:tc>
          <w:tcPr>
            <w:tcW w:w="1834" w:type="dxa"/>
            <w:vAlign w:val="center"/>
          </w:tcPr>
          <w:p w:rsidR="0052690B" w:rsidRPr="00B21A5B" w:rsidRDefault="0052690B" w:rsidP="00B21A5B">
            <w:pPr>
              <w:jc w:val="center"/>
              <w:rPr>
                <w:rStyle w:val="Strong"/>
                <w:b w:val="0"/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30.2</w:t>
            </w:r>
          </w:p>
        </w:tc>
        <w:tc>
          <w:tcPr>
            <w:tcW w:w="1993" w:type="dxa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2"/>
              </w:rPr>
              <w:t>5.4</w:t>
            </w:r>
            <w:r w:rsidRPr="00B21A5B">
              <w:rPr>
                <w:sz w:val="28"/>
                <w:szCs w:val="28"/>
              </w:rPr>
              <w:t>×</w:t>
            </w:r>
            <w:r w:rsidRPr="00B21A5B">
              <w:rPr>
                <w:sz w:val="28"/>
                <w:szCs w:val="22"/>
              </w:rPr>
              <w:t>10</w:t>
            </w:r>
            <w:r w:rsidRPr="00B21A5B">
              <w:rPr>
                <w:sz w:val="28"/>
                <w:szCs w:val="22"/>
                <w:vertAlign w:val="superscript"/>
              </w:rPr>
              <w:t>-21</w:t>
            </w:r>
          </w:p>
        </w:tc>
      </w:tr>
      <w:tr w:rsidR="0052690B" w:rsidRPr="00D532B4" w:rsidTr="00B21A5B">
        <w:trPr>
          <w:jc w:val="center"/>
        </w:trPr>
        <w:tc>
          <w:tcPr>
            <w:tcW w:w="1862" w:type="dxa"/>
            <w:vAlign w:val="center"/>
          </w:tcPr>
          <w:p w:rsidR="0052690B" w:rsidRPr="00B21A5B" w:rsidRDefault="0052690B" w:rsidP="00B21A5B">
            <w:pPr>
              <w:jc w:val="center"/>
              <w:rPr>
                <w:rStyle w:val="Strong"/>
                <w:b w:val="0"/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0.37</w:t>
            </w:r>
          </w:p>
        </w:tc>
        <w:tc>
          <w:tcPr>
            <w:tcW w:w="1834" w:type="dxa"/>
            <w:vAlign w:val="center"/>
          </w:tcPr>
          <w:p w:rsidR="0052690B" w:rsidRPr="00B21A5B" w:rsidRDefault="0052690B" w:rsidP="00B21A5B">
            <w:pPr>
              <w:jc w:val="center"/>
              <w:rPr>
                <w:rStyle w:val="Strong"/>
                <w:b w:val="0"/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31.3</w:t>
            </w:r>
          </w:p>
        </w:tc>
        <w:tc>
          <w:tcPr>
            <w:tcW w:w="1993" w:type="dxa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2"/>
              </w:rPr>
              <w:t>6.7</w:t>
            </w:r>
            <w:r w:rsidRPr="00B21A5B">
              <w:rPr>
                <w:sz w:val="28"/>
                <w:szCs w:val="28"/>
              </w:rPr>
              <w:t>×</w:t>
            </w:r>
            <w:r w:rsidRPr="00B21A5B">
              <w:rPr>
                <w:sz w:val="28"/>
                <w:szCs w:val="22"/>
              </w:rPr>
              <w:t>10</w:t>
            </w:r>
            <w:r w:rsidRPr="00B21A5B">
              <w:rPr>
                <w:sz w:val="28"/>
                <w:szCs w:val="22"/>
                <w:vertAlign w:val="superscript"/>
              </w:rPr>
              <w:t>-21</w:t>
            </w:r>
          </w:p>
        </w:tc>
      </w:tr>
      <w:tr w:rsidR="0052690B" w:rsidRPr="00D532B4" w:rsidTr="00B21A5B">
        <w:trPr>
          <w:jc w:val="center"/>
        </w:trPr>
        <w:tc>
          <w:tcPr>
            <w:tcW w:w="1862" w:type="dxa"/>
            <w:vAlign w:val="center"/>
          </w:tcPr>
          <w:p w:rsidR="0052690B" w:rsidRPr="00B21A5B" w:rsidRDefault="0052690B" w:rsidP="00B21A5B">
            <w:pPr>
              <w:jc w:val="center"/>
              <w:rPr>
                <w:rStyle w:val="Strong"/>
                <w:b w:val="0"/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0.45</w:t>
            </w:r>
          </w:p>
        </w:tc>
        <w:tc>
          <w:tcPr>
            <w:tcW w:w="1834" w:type="dxa"/>
            <w:vAlign w:val="center"/>
          </w:tcPr>
          <w:p w:rsidR="0052690B" w:rsidRPr="00B21A5B" w:rsidRDefault="0052690B" w:rsidP="00B21A5B">
            <w:pPr>
              <w:jc w:val="center"/>
              <w:rPr>
                <w:rStyle w:val="Strong"/>
                <w:b w:val="0"/>
                <w:sz w:val="28"/>
                <w:szCs w:val="28"/>
              </w:rPr>
            </w:pPr>
            <w:r w:rsidRPr="00B21A5B">
              <w:rPr>
                <w:sz w:val="28"/>
                <w:szCs w:val="28"/>
              </w:rPr>
              <w:t>30.8</w:t>
            </w:r>
          </w:p>
        </w:tc>
        <w:tc>
          <w:tcPr>
            <w:tcW w:w="1993" w:type="dxa"/>
            <w:vAlign w:val="center"/>
          </w:tcPr>
          <w:p w:rsidR="0052690B" w:rsidRPr="00B21A5B" w:rsidRDefault="0052690B" w:rsidP="00B21A5B">
            <w:pPr>
              <w:jc w:val="center"/>
              <w:rPr>
                <w:sz w:val="28"/>
                <w:szCs w:val="28"/>
              </w:rPr>
            </w:pPr>
            <w:r w:rsidRPr="00B21A5B">
              <w:rPr>
                <w:sz w:val="28"/>
                <w:szCs w:val="22"/>
              </w:rPr>
              <w:t>7.0</w:t>
            </w:r>
            <w:r w:rsidRPr="00B21A5B">
              <w:rPr>
                <w:sz w:val="28"/>
                <w:szCs w:val="28"/>
              </w:rPr>
              <w:t>×</w:t>
            </w:r>
            <w:r w:rsidRPr="00B21A5B">
              <w:rPr>
                <w:sz w:val="28"/>
                <w:szCs w:val="22"/>
              </w:rPr>
              <w:t>10</w:t>
            </w:r>
            <w:r w:rsidRPr="00B21A5B">
              <w:rPr>
                <w:sz w:val="28"/>
                <w:szCs w:val="22"/>
                <w:vertAlign w:val="superscript"/>
              </w:rPr>
              <w:t>-21</w:t>
            </w:r>
          </w:p>
        </w:tc>
      </w:tr>
    </w:tbl>
    <w:p w:rsidR="0052690B" w:rsidRDefault="0052690B" w:rsidP="00F000D6">
      <w:pPr>
        <w:spacing w:before="120" w:line="360" w:lineRule="auto"/>
        <w:ind w:firstLine="567"/>
        <w:jc w:val="both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 xml:space="preserve">Понижение симметрии окружения </w:t>
      </w:r>
      <w:r w:rsidRPr="00D532B4">
        <w:rPr>
          <w:sz w:val="28"/>
          <w:szCs w:val="28"/>
          <w:lang w:val="en-US"/>
        </w:rPr>
        <w:t>Er</w:t>
      </w:r>
      <w:r w:rsidRPr="00D532B4">
        <w:rPr>
          <w:sz w:val="28"/>
          <w:szCs w:val="28"/>
          <w:vertAlign w:val="superscript"/>
        </w:rPr>
        <w:t>3+</w:t>
      </w:r>
      <w:r>
        <w:rPr>
          <w:rStyle w:val="Strong"/>
          <w:b w:val="0"/>
          <w:sz w:val="28"/>
          <w:szCs w:val="28"/>
        </w:rPr>
        <w:t xml:space="preserve"> снимает вырождение уровней энергии</w:t>
      </w:r>
      <w:r w:rsidRPr="00D051D8">
        <w:rPr>
          <w:rStyle w:val="Strong"/>
          <w:b w:val="0"/>
          <w:sz w:val="28"/>
          <w:szCs w:val="28"/>
        </w:rPr>
        <w:t xml:space="preserve"> </w:t>
      </w:r>
      <w:r>
        <w:rPr>
          <w:rStyle w:val="Strong"/>
          <w:b w:val="0"/>
          <w:sz w:val="28"/>
          <w:szCs w:val="28"/>
        </w:rPr>
        <w:t>оптического центра, и, как указывалось выше, увеличивает вероятность переходов между мультиплетами ионов эрбия,</w:t>
      </w:r>
      <w:r w:rsidRPr="00D051D8">
        <w:rPr>
          <w:rStyle w:val="Strong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>что обуславливает увеличение значение сечения испускания</w:t>
      </w:r>
      <w:r>
        <w:rPr>
          <w:rStyle w:val="Strong"/>
          <w:b w:val="0"/>
          <w:sz w:val="28"/>
          <w:szCs w:val="28"/>
        </w:rPr>
        <w:t xml:space="preserve">. Исходя из этого, можно заключить, что возрастание значения сечения испускания ионов </w:t>
      </w:r>
      <w:r w:rsidRPr="00D532B4">
        <w:rPr>
          <w:sz w:val="28"/>
          <w:szCs w:val="28"/>
          <w:lang w:val="en-US"/>
        </w:rPr>
        <w:t>Er</w:t>
      </w:r>
      <w:r w:rsidRPr="00D532B4">
        <w:rPr>
          <w:sz w:val="28"/>
          <w:szCs w:val="28"/>
          <w:vertAlign w:val="superscript"/>
        </w:rPr>
        <w:t>3+</w:t>
      </w:r>
      <w:r>
        <w:rPr>
          <w:rStyle w:val="Strong"/>
          <w:b w:val="0"/>
          <w:sz w:val="28"/>
          <w:szCs w:val="28"/>
        </w:rPr>
        <w:t xml:space="preserve">при увеличении их концентрации в исследуемых кристаллах </w:t>
      </w:r>
      <w:r w:rsidRPr="00E83DEC">
        <w:rPr>
          <w:sz w:val="28"/>
          <w:szCs w:val="28"/>
          <w:lang w:val="en-US"/>
        </w:rPr>
        <w:t>PbWO</w:t>
      </w:r>
      <w:r w:rsidRPr="00B83678">
        <w:rPr>
          <w:sz w:val="28"/>
          <w:szCs w:val="28"/>
          <w:vertAlign w:val="subscript"/>
        </w:rPr>
        <w:t>4</w:t>
      </w:r>
      <w:r>
        <w:rPr>
          <w:rStyle w:val="Strong"/>
          <w:b w:val="0"/>
          <w:sz w:val="28"/>
          <w:szCs w:val="28"/>
        </w:rPr>
        <w:t>,</w:t>
      </w:r>
      <w:r>
        <w:rPr>
          <w:sz w:val="28"/>
          <w:szCs w:val="28"/>
        </w:rPr>
        <w:t xml:space="preserve"> связано с одновременно возрастающим числом</w:t>
      </w:r>
      <w:r w:rsidRPr="00A82B33">
        <w:rPr>
          <w:sz w:val="28"/>
          <w:szCs w:val="28"/>
        </w:rPr>
        <w:t xml:space="preserve"> оптических центров, имеющих симметрию окружения ниже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13" type="#_x0000_t75" style="width:13.8pt;height:12.6pt">
            <v:imagedata r:id="rId63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14" type="#_x0000_t75" style="width:13.8pt;height:12.6pt">
            <v:imagedata r:id="rId63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52690B" w:rsidRDefault="0052690B" w:rsidP="00A4638A">
      <w:pPr>
        <w:spacing w:line="360" w:lineRule="auto"/>
        <w:ind w:firstLine="567"/>
        <w:jc w:val="both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Заключение</w:t>
      </w:r>
    </w:p>
    <w:p w:rsidR="0052690B" w:rsidRDefault="0052690B" w:rsidP="00F90675">
      <w:pPr>
        <w:spacing w:line="360" w:lineRule="auto"/>
        <w:ind w:firstLine="567"/>
        <w:jc w:val="both"/>
        <w:rPr>
          <w:sz w:val="28"/>
          <w:szCs w:val="28"/>
        </w:rPr>
      </w:pPr>
      <w:r w:rsidRPr="00C2174C">
        <w:rPr>
          <w:rStyle w:val="Strong"/>
          <w:b w:val="0"/>
          <w:sz w:val="28"/>
          <w:szCs w:val="28"/>
        </w:rPr>
        <w:t>Из</w:t>
      </w:r>
      <w:r w:rsidRPr="00D051D8">
        <w:rPr>
          <w:rStyle w:val="Strong"/>
          <w:b w:val="0"/>
          <w:sz w:val="28"/>
          <w:szCs w:val="28"/>
        </w:rPr>
        <w:t xml:space="preserve"> </w:t>
      </w:r>
      <w:r w:rsidRPr="00C2174C">
        <w:rPr>
          <w:rStyle w:val="Strong"/>
          <w:b w:val="0"/>
          <w:sz w:val="28"/>
          <w:szCs w:val="28"/>
        </w:rPr>
        <w:t xml:space="preserve">спектров поглощения </w:t>
      </w:r>
      <w:r>
        <w:rPr>
          <w:rStyle w:val="Strong"/>
          <w:b w:val="0"/>
          <w:sz w:val="28"/>
          <w:szCs w:val="28"/>
        </w:rPr>
        <w:t xml:space="preserve">кристаллов </w:t>
      </w:r>
      <w:r>
        <w:rPr>
          <w:sz w:val="28"/>
          <w:szCs w:val="28"/>
          <w:lang w:val="en-US"/>
        </w:rPr>
        <w:t>Er</w:t>
      </w:r>
      <w:r w:rsidRPr="00B83678">
        <w:rPr>
          <w:sz w:val="28"/>
          <w:szCs w:val="28"/>
          <w:vertAlign w:val="superscript"/>
        </w:rPr>
        <w:t>3+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PWO</w:t>
      </w:r>
      <w:r>
        <w:rPr>
          <w:sz w:val="28"/>
          <w:szCs w:val="28"/>
        </w:rPr>
        <w:t>,</w:t>
      </w:r>
      <w:r w:rsidRPr="00C35C68">
        <w:rPr>
          <w:sz w:val="28"/>
          <w:szCs w:val="28"/>
        </w:rPr>
        <w:t xml:space="preserve">с </w:t>
      </w:r>
      <w:r>
        <w:rPr>
          <w:sz w:val="28"/>
          <w:szCs w:val="28"/>
        </w:rPr>
        <w:t>атомными концентрациями эрбия 0.31, 0.37 и 0.45%, в</w:t>
      </w:r>
      <w:r w:rsidRPr="00594003">
        <w:rPr>
          <w:sz w:val="28"/>
          <w:szCs w:val="28"/>
        </w:rPr>
        <w:t>ычислены значения измеренных и рассчитанных значений сил</w:t>
      </w:r>
      <w:r>
        <w:rPr>
          <w:sz w:val="28"/>
          <w:szCs w:val="28"/>
        </w:rPr>
        <w:t xml:space="preserve"> осцилляторов</w:t>
      </w:r>
      <w:r w:rsidRPr="00594003">
        <w:rPr>
          <w:sz w:val="28"/>
          <w:szCs w:val="28"/>
        </w:rPr>
        <w:t xml:space="preserve"> переходов из основного состояния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15" type="#_x0000_t75" style="width:28.8pt;height:26.4pt">
            <v:imagedata r:id="rId16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16" type="#_x0000_t75" style="width:28.8pt;height:26.4pt">
            <v:imagedata r:id="rId16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>иона эрбия</w:t>
      </w:r>
      <w:r w:rsidRPr="00594003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его </w:t>
      </w:r>
      <w:r w:rsidRPr="00594003">
        <w:rPr>
          <w:sz w:val="28"/>
          <w:szCs w:val="28"/>
        </w:rPr>
        <w:t>возбуждённые мультиплеты</w:t>
      </w:r>
      <w:r>
        <w:rPr>
          <w:sz w:val="28"/>
          <w:szCs w:val="28"/>
        </w:rPr>
        <w:t xml:space="preserve">: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17" type="#_x0000_t75" style="width:31.8pt;height:25.8pt">
            <v:imagedata r:id="rId17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18" type="#_x0000_t75" style="width:31.8pt;height:25.8pt">
            <v:imagedata r:id="rId17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EB055A">
        <w:rPr>
          <w:sz w:val="28"/>
          <w:szCs w:val="28"/>
        </w:rPr>
        <w:t>,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19" type="#_x0000_t75" style="width:25.8pt;height:25.8pt">
            <v:imagedata r:id="rId18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20" type="#_x0000_t75" style="width:25.8pt;height:25.8pt">
            <v:imagedata r:id="rId18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21" type="#_x0000_t75" style="width:25.8pt;height:26.4pt">
            <v:imagedata r:id="rId19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22" type="#_x0000_t75" style="width:25.8pt;height:26.4pt">
            <v:imagedata r:id="rId19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23" type="#_x0000_t75" style="width:25.8pt;height:25.8pt">
            <v:imagedata r:id="rId20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24" type="#_x0000_t75" style="width:25.8pt;height:25.8pt">
            <v:imagedata r:id="rId20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EB055A"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25" type="#_x0000_t75" style="width:33.6pt;height:25.8pt">
            <v:imagedata r:id="rId21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26" type="#_x0000_t75" style="width:33.6pt;height:25.8pt">
            <v:imagedata r:id="rId21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EB055A"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27" type="#_x0000_t75" style="width:24.6pt;height:25.8pt">
            <v:imagedata r:id="rId22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28" type="#_x0000_t75" style="width:24.6pt;height:25.8pt">
            <v:imagedata r:id="rId22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29" type="#_x0000_t75" style="width:25.8pt;height:25.8pt">
            <v:imagedata r:id="rId23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30" type="#_x0000_t75" style="width:25.8pt;height:25.8pt">
            <v:imagedata r:id="rId23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EB055A"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31" type="#_x0000_t75" style="width:22.8pt;height:25.8pt">
            <v:imagedata r:id="rId10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32" type="#_x0000_t75" style="width:22.8pt;height:25.8pt">
            <v:imagedata r:id="rId10" o:title="" chromakey="white"/>
          </v:shape>
        </w:pict>
      </w:r>
      <w:r w:rsidRPr="00B21A5B">
        <w:rPr>
          <w:sz w:val="28"/>
          <w:szCs w:val="28"/>
        </w:rPr>
        <w:fldChar w:fldCharType="end"/>
      </w:r>
      <w:r w:rsidRPr="003802A9"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33" type="#_x0000_t75" style="width:28.8pt;height:25.8pt">
            <v:imagedata r:id="rId24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34" type="#_x0000_t75" style="width:28.8pt;height:25.8pt">
            <v:imagedata r:id="rId24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35" type="#_x0000_t75" style="width:28.8pt;height:25.8pt">
            <v:imagedata r:id="rId25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36" type="#_x0000_t75" style="width:28.8pt;height:25.8pt">
            <v:imagedata r:id="rId25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>. По методу</w:t>
      </w:r>
      <w:r w:rsidRPr="00594003">
        <w:rPr>
          <w:sz w:val="28"/>
          <w:szCs w:val="28"/>
        </w:rPr>
        <w:t xml:space="preserve"> Джадда – Офельта определены параметры интенсивности ионов</w:t>
      </w:r>
      <w:r>
        <w:rPr>
          <w:sz w:val="28"/>
          <w:szCs w:val="28"/>
          <w:lang w:val="en-US"/>
        </w:rPr>
        <w:t>Er</w:t>
      </w:r>
      <w:r>
        <w:rPr>
          <w:sz w:val="28"/>
          <w:szCs w:val="28"/>
          <w:vertAlign w:val="superscript"/>
        </w:rPr>
        <w:t>3+</w:t>
      </w:r>
      <w:r w:rsidRPr="00594003">
        <w:rPr>
          <w:sz w:val="28"/>
          <w:szCs w:val="28"/>
        </w:rPr>
        <w:t>в кристаллах</w:t>
      </w:r>
      <w:r w:rsidRPr="00D051D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PbWO</w:t>
      </w:r>
      <w:r w:rsidRPr="003F4956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при концентрациях эрбия 0.31, 0.37 и 0.45%, которые принимают значения: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37" type="#_x0000_t75" style="width:60pt;height:12.6pt">
            <v:imagedata r:id="rId72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38" type="#_x0000_t75" style="width:60pt;height:12.6pt">
            <v:imagedata r:id="rId72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39" type="#_x0000_t75" style="width:60pt;height:12.6pt">
            <v:imagedata r:id="rId73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40" type="#_x0000_t75" style="width:60pt;height:12.6pt">
            <v:imagedata r:id="rId73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41" type="#_x0000_t75" style="width:60pt;height:12.6pt">
            <v:imagedata r:id="rId74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42" type="#_x0000_t75" style="width:60pt;height:12.6pt">
            <v:imagedata r:id="rId74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;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43" type="#_x0000_t75" style="width:60pt;height:12.6pt">
            <v:imagedata r:id="rId75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44" type="#_x0000_t75" style="width:60pt;height:12.6pt">
            <v:imagedata r:id="rId75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45" type="#_x0000_t75" style="width:60pt;height:12.6pt">
            <v:imagedata r:id="rId76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46" type="#_x0000_t75" style="width:60pt;height:12.6pt">
            <v:imagedata r:id="rId76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47" type="#_x0000_t75" style="width:60pt;height:12.6pt">
            <v:imagedata r:id="rId77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48" type="#_x0000_t75" style="width:60pt;height:12.6pt">
            <v:imagedata r:id="rId77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49" type="#_x0000_t75" style="width:60pt;height:13.2pt">
            <v:imagedata r:id="rId78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50" type="#_x0000_t75" style="width:60pt;height:13.2pt">
            <v:imagedata r:id="rId78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51" type="#_x0000_t75" style="width:60pt;height:12.6pt">
            <v:imagedata r:id="rId79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52" type="#_x0000_t75" style="width:60pt;height:12.6pt">
            <v:imagedata r:id="rId79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53" type="#_x0000_t75" style="width:63pt;height:17.4pt">
            <v:imagedata r:id="rId80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54" type="#_x0000_t75" style="width:63pt;height:17.4pt">
            <v:imagedata r:id="rId80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соответственно. </w:t>
      </w:r>
    </w:p>
    <w:p w:rsidR="0052690B" w:rsidRPr="00430271" w:rsidRDefault="0052690B" w:rsidP="00030961">
      <w:pPr>
        <w:spacing w:line="360" w:lineRule="auto"/>
        <w:ind w:firstLine="567"/>
        <w:jc w:val="both"/>
        <w:rPr>
          <w:sz w:val="28"/>
          <w:szCs w:val="28"/>
        </w:rPr>
      </w:pPr>
      <w:r w:rsidRPr="004F79D8">
        <w:rPr>
          <w:sz w:val="28"/>
          <w:szCs w:val="28"/>
        </w:rPr>
        <w:t>Показано, что</w:t>
      </w:r>
      <w:r w:rsidRPr="00D051D8">
        <w:rPr>
          <w:sz w:val="28"/>
          <w:szCs w:val="28"/>
        </w:rPr>
        <w:t xml:space="preserve"> </w:t>
      </w:r>
      <w:r w:rsidRPr="00A82B33">
        <w:rPr>
          <w:sz w:val="28"/>
          <w:szCs w:val="28"/>
        </w:rPr>
        <w:t xml:space="preserve">увеличение значения параметра интенсивности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55" type="#_x0000_t75" style="width:16.2pt;height:12.6pt">
            <v:imagedata r:id="rId55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56" type="#_x0000_t75" style="width:16.2pt;height:12.6pt">
            <v:imagedata r:id="rId55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в концентрационном ряду кристаллов </w:t>
      </w:r>
      <w:r>
        <w:rPr>
          <w:sz w:val="28"/>
          <w:szCs w:val="28"/>
          <w:lang w:val="en-US"/>
        </w:rPr>
        <w:t>Er</w:t>
      </w:r>
      <w:r w:rsidRPr="00B83678">
        <w:rPr>
          <w:sz w:val="28"/>
          <w:szCs w:val="28"/>
          <w:vertAlign w:val="superscript"/>
        </w:rPr>
        <w:t>3+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PWO</w:t>
      </w:r>
      <w:r w:rsidRPr="00C61552">
        <w:rPr>
          <w:sz w:val="28"/>
        </w:rPr>
        <w:t xml:space="preserve"> ат.</w:t>
      </w:r>
      <w:r>
        <w:rPr>
          <w:sz w:val="28"/>
        </w:rPr>
        <w:t xml:space="preserve"> 0.31, 0.37 и 0.</w:t>
      </w:r>
      <w:r w:rsidRPr="00C61552">
        <w:rPr>
          <w:sz w:val="28"/>
        </w:rPr>
        <w:t>45%</w:t>
      </w:r>
      <w:r>
        <w:rPr>
          <w:sz w:val="28"/>
          <w:szCs w:val="28"/>
        </w:rPr>
        <w:t>, связано</w:t>
      </w:r>
      <w:r w:rsidRPr="00A82B33">
        <w:rPr>
          <w:sz w:val="28"/>
          <w:szCs w:val="28"/>
        </w:rPr>
        <w:t xml:space="preserve"> с нарушением регулярной структуры кристаллической решётки и </w:t>
      </w:r>
      <w:r>
        <w:rPr>
          <w:sz w:val="28"/>
          <w:szCs w:val="28"/>
        </w:rPr>
        <w:t>понижением точечной симметрии ближайшего окружения примесного иона, то есть существованием</w:t>
      </w:r>
      <w:r w:rsidRPr="00A82B33">
        <w:rPr>
          <w:sz w:val="28"/>
          <w:szCs w:val="28"/>
        </w:rPr>
        <w:t xml:space="preserve"> оптических центров </w:t>
      </w:r>
      <w:r>
        <w:rPr>
          <w:sz w:val="28"/>
          <w:szCs w:val="28"/>
          <w:lang w:val="en-US"/>
        </w:rPr>
        <w:t>Er</w:t>
      </w:r>
      <w:r w:rsidRPr="00A82B33">
        <w:rPr>
          <w:sz w:val="28"/>
          <w:szCs w:val="28"/>
          <w:vertAlign w:val="superscript"/>
        </w:rPr>
        <w:t>3+</w:t>
      </w:r>
      <w:r w:rsidRPr="00A82B33">
        <w:rPr>
          <w:sz w:val="28"/>
          <w:szCs w:val="28"/>
        </w:rPr>
        <w:t xml:space="preserve">, имеющих симметрию окружения ниже </w:t>
      </w:r>
      <w:r w:rsidRPr="00B21A5B">
        <w:rPr>
          <w:sz w:val="28"/>
          <w:szCs w:val="28"/>
        </w:rPr>
        <w:fldChar w:fldCharType="begin"/>
      </w:r>
      <w:r w:rsidRPr="00B21A5B">
        <w:rPr>
          <w:sz w:val="28"/>
          <w:szCs w:val="28"/>
        </w:rPr>
        <w:instrText xml:space="preserve"> QUOTE </w:instrText>
      </w:r>
      <w:r>
        <w:pict>
          <v:shape id="_x0000_i1257" type="#_x0000_t75" style="width:13.8pt;height:12.6pt">
            <v:imagedata r:id="rId63" o:title="" chromakey="white"/>
          </v:shape>
        </w:pict>
      </w:r>
      <w:r w:rsidRPr="00B21A5B">
        <w:rPr>
          <w:sz w:val="28"/>
          <w:szCs w:val="28"/>
        </w:rPr>
        <w:instrText xml:space="preserve"> </w:instrText>
      </w:r>
      <w:r w:rsidRPr="00B21A5B">
        <w:rPr>
          <w:sz w:val="28"/>
          <w:szCs w:val="28"/>
        </w:rPr>
        <w:fldChar w:fldCharType="separate"/>
      </w:r>
      <w:r>
        <w:pict>
          <v:shape id="_x0000_i1258" type="#_x0000_t75" style="width:13.8pt;height:12.6pt">
            <v:imagedata r:id="rId63" o:title="" chromakey="white"/>
          </v:shape>
        </w:pict>
      </w:r>
      <w:r w:rsidRPr="00B21A5B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52690B" w:rsidRPr="00430271" w:rsidRDefault="0052690B" w:rsidP="00030961">
      <w:pPr>
        <w:spacing w:line="360" w:lineRule="auto"/>
        <w:ind w:firstLine="567"/>
        <w:jc w:val="both"/>
        <w:rPr>
          <w:sz w:val="28"/>
          <w:szCs w:val="28"/>
        </w:rPr>
      </w:pPr>
    </w:p>
    <w:p w:rsidR="0052690B" w:rsidRPr="00D051D8" w:rsidRDefault="0052690B" w:rsidP="005E4051">
      <w:pPr>
        <w:pStyle w:val="Default"/>
        <w:spacing w:line="360" w:lineRule="auto"/>
        <w:jc w:val="center"/>
        <w:rPr>
          <w:b/>
        </w:rPr>
      </w:pPr>
      <w:r w:rsidRPr="00D051D8">
        <w:rPr>
          <w:b/>
        </w:rPr>
        <w:t>Список литературы</w:t>
      </w:r>
    </w:p>
    <w:p w:rsidR="0052690B" w:rsidRPr="00715094" w:rsidRDefault="0052690B" w:rsidP="00926DE5">
      <w:pPr>
        <w:pStyle w:val="Default"/>
        <w:spacing w:line="360" w:lineRule="auto"/>
        <w:ind w:firstLine="567"/>
        <w:jc w:val="both"/>
      </w:pPr>
      <w:r w:rsidRPr="00715094">
        <w:t xml:space="preserve">1 Блистанов А.А., Якимова И.О. Механизм люминесценции кристаллов вольфраматов двухвалентных ионов // Тезисы докладов Второй Международной конференции по физике кристаллов «Кристаллофизика 21 - го века», посвященной памяти М.П. Шаскольской. - М., МИСиС, - 2003. </w:t>
      </w:r>
    </w:p>
    <w:p w:rsidR="0052690B" w:rsidRPr="00715094" w:rsidRDefault="0052690B" w:rsidP="00926DE5">
      <w:pPr>
        <w:autoSpaceDE w:val="0"/>
        <w:autoSpaceDN w:val="0"/>
        <w:adjustRightInd w:val="0"/>
        <w:spacing w:line="360" w:lineRule="auto"/>
        <w:ind w:firstLine="567"/>
        <w:jc w:val="both"/>
        <w:rPr>
          <w:rStyle w:val="Strong"/>
          <w:b w:val="0"/>
        </w:rPr>
      </w:pPr>
      <w:r w:rsidRPr="00715094">
        <w:t>2</w:t>
      </w:r>
      <w:r w:rsidRPr="00D051D8">
        <w:tab/>
        <w:t xml:space="preserve">  </w:t>
      </w:r>
      <w:r w:rsidRPr="00715094">
        <w:rPr>
          <w:rStyle w:val="Strong"/>
          <w:b w:val="0"/>
        </w:rPr>
        <w:t>Зверев П.Г</w:t>
      </w:r>
      <w:r w:rsidRPr="00715094">
        <w:rPr>
          <w:rStyle w:val="Strong"/>
        </w:rPr>
        <w:t xml:space="preserve">. </w:t>
      </w:r>
      <w:r w:rsidRPr="00715094">
        <w:rPr>
          <w:rFonts w:eastAsia="Times-Roman"/>
        </w:rPr>
        <w:t>ВКР активные кристаллы и разработка ВКР-преобразователей на их основе: дис. док.</w:t>
      </w:r>
      <w:r w:rsidRPr="00715094">
        <w:t xml:space="preserve">физ.-мат. наук: </w:t>
      </w:r>
      <w:r w:rsidRPr="00715094">
        <w:rPr>
          <w:rFonts w:eastAsia="Times-Roman"/>
        </w:rPr>
        <w:t>01.04.21 / П.Г. Зверев, инст. общ. физ. им. Прохорова. – Москва, 2008. – 328 с.</w:t>
      </w:r>
    </w:p>
    <w:p w:rsidR="0052690B" w:rsidRPr="00715094" w:rsidRDefault="0052690B" w:rsidP="00926DE5">
      <w:pPr>
        <w:pStyle w:val="Default"/>
        <w:spacing w:line="360" w:lineRule="auto"/>
        <w:ind w:firstLine="567"/>
        <w:jc w:val="both"/>
        <w:rPr>
          <w:lang w:val="en-US"/>
        </w:rPr>
      </w:pPr>
      <w:r w:rsidRPr="00715094">
        <w:t xml:space="preserve">3 Якимова И.О. Люминесценция кристаллов вольфраматов двухвалентных элементов и свинца: дис. канд. физ.-мат. наук: 01.04.10 / И.О. Якимова, гос. техн. унив. </w:t>
      </w:r>
      <w:r w:rsidRPr="00715094">
        <w:rPr>
          <w:lang w:val="en-US"/>
        </w:rPr>
        <w:t>«</w:t>
      </w:r>
      <w:r w:rsidRPr="00715094">
        <w:t>Московскийинститутсталиисплавов</w:t>
      </w:r>
      <w:r w:rsidRPr="00715094">
        <w:rPr>
          <w:lang w:val="en-US"/>
        </w:rPr>
        <w:t xml:space="preserve">». – </w:t>
      </w:r>
      <w:r w:rsidRPr="00715094">
        <w:t>Москва</w:t>
      </w:r>
      <w:r w:rsidRPr="00715094">
        <w:rPr>
          <w:lang w:val="en-US"/>
        </w:rPr>
        <w:t xml:space="preserve">, 2008. – 169 </w:t>
      </w:r>
      <w:r w:rsidRPr="00715094">
        <w:t>с</w:t>
      </w:r>
      <w:r w:rsidRPr="00715094">
        <w:rPr>
          <w:lang w:val="en-US"/>
        </w:rPr>
        <w:t>.</w:t>
      </w:r>
    </w:p>
    <w:p w:rsidR="0052690B" w:rsidRPr="00715094" w:rsidRDefault="0052690B" w:rsidP="00926DE5">
      <w:pPr>
        <w:autoSpaceDE w:val="0"/>
        <w:autoSpaceDN w:val="0"/>
        <w:adjustRightInd w:val="0"/>
        <w:spacing w:line="360" w:lineRule="auto"/>
        <w:ind w:firstLine="567"/>
        <w:jc w:val="both"/>
        <w:rPr>
          <w:lang w:val="en-US"/>
        </w:rPr>
      </w:pPr>
      <w:r w:rsidRPr="00715094">
        <w:rPr>
          <w:lang w:val="en-US"/>
        </w:rPr>
        <w:t>4 Bridgman crystal growth and spectral properties of Er doped PbWO</w:t>
      </w:r>
      <w:r w:rsidRPr="00715094">
        <w:rPr>
          <w:vertAlign w:val="subscript"/>
          <w:lang w:val="en-US"/>
        </w:rPr>
        <w:t>4</w:t>
      </w:r>
      <w:r w:rsidRPr="00715094">
        <w:rPr>
          <w:lang w:val="en-US"/>
        </w:rPr>
        <w:t xml:space="preserve"> as stimulated Raman crystals / </w:t>
      </w:r>
      <w:r w:rsidRPr="00715094">
        <w:rPr>
          <w:color w:val="000000"/>
          <w:lang w:val="en-US"/>
        </w:rPr>
        <w:t xml:space="preserve">Wei Xiong, Liang Chen, FeiyunGuoetc // </w:t>
      </w:r>
      <w:r w:rsidRPr="00715094">
        <w:rPr>
          <w:lang w:val="en-US"/>
        </w:rPr>
        <w:t>Optical Materials. – 2012. – Vol.</w:t>
      </w:r>
      <w:r>
        <w:rPr>
          <w:lang w:val="en-US"/>
        </w:rPr>
        <w:t xml:space="preserve"> 34.</w:t>
      </w:r>
      <w:r w:rsidRPr="00715094">
        <w:rPr>
          <w:lang w:val="en-US"/>
        </w:rPr>
        <w:t> – p. 1246-1250.</w:t>
      </w:r>
    </w:p>
    <w:p w:rsidR="0052690B" w:rsidRPr="00715094" w:rsidRDefault="0052690B" w:rsidP="00926DE5">
      <w:pPr>
        <w:spacing w:line="360" w:lineRule="auto"/>
        <w:ind w:firstLine="567"/>
        <w:jc w:val="both"/>
        <w:rPr>
          <w:lang w:val="en-US"/>
        </w:rPr>
      </w:pPr>
      <w:r w:rsidRPr="00715094">
        <w:rPr>
          <w:lang w:val="en-US"/>
        </w:rPr>
        <w:t>5 Visible up-conversion luminescence in Er</w:t>
      </w:r>
      <w:r w:rsidRPr="00715094">
        <w:rPr>
          <w:vertAlign w:val="superscript"/>
          <w:lang w:val="en-US"/>
        </w:rPr>
        <w:t>3+</w:t>
      </w:r>
      <w:r w:rsidRPr="00715094">
        <w:rPr>
          <w:lang w:val="en-US"/>
        </w:rPr>
        <w:t xml:space="preserve">-doped PbWO4 single crystals / </w:t>
      </w:r>
      <w:r w:rsidRPr="00715094">
        <w:rPr>
          <w:color w:val="000000"/>
          <w:lang w:val="en-US"/>
        </w:rPr>
        <w:t xml:space="preserve">Yanlin Huang, Hyo Jin Seo, Yu Yang etc // </w:t>
      </w:r>
      <w:r w:rsidRPr="00715094">
        <w:rPr>
          <w:lang w:val="en-US"/>
        </w:rPr>
        <w:t>Materials Chemistry and Physics – 2005. – Vol. 91. – p. 424-430</w:t>
      </w:r>
    </w:p>
    <w:p w:rsidR="0052690B" w:rsidRPr="00715094" w:rsidRDefault="0052690B" w:rsidP="00926DE5">
      <w:pPr>
        <w:spacing w:line="360" w:lineRule="auto"/>
        <w:ind w:firstLine="567"/>
        <w:jc w:val="both"/>
      </w:pPr>
      <w:r w:rsidRPr="00715094">
        <w:t xml:space="preserve">6 Пржевуский А.К. Конденсированные лазерные среды / А.К. Пржевуский, Никоноров Н.В. – </w:t>
      </w:r>
      <w:r>
        <w:t>СПб.: СПбГУ ИТМО, 2009. – 147 с</w:t>
      </w:r>
      <w:r w:rsidRPr="00715094">
        <w:t>.</w:t>
      </w:r>
    </w:p>
    <w:p w:rsidR="0052690B" w:rsidRPr="00715094" w:rsidRDefault="0052690B" w:rsidP="00926DE5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715094">
        <w:t xml:space="preserve">7 Интенсивность </w:t>
      </w:r>
      <w:r w:rsidRPr="00715094">
        <w:rPr>
          <w:lang w:val="en-US"/>
        </w:rPr>
        <w:t>f</w:t>
      </w:r>
      <w:r w:rsidRPr="00715094">
        <w:t>-</w:t>
      </w:r>
      <w:r w:rsidRPr="00715094">
        <w:rPr>
          <w:lang w:val="en-US"/>
        </w:rPr>
        <w:t>f</w:t>
      </w:r>
      <w:r w:rsidRPr="00715094">
        <w:t xml:space="preserve">-переходов редкоземельных ионов </w:t>
      </w:r>
      <w:r w:rsidRPr="00715094">
        <w:rPr>
          <w:bCs/>
        </w:rPr>
        <w:t>Nd</w:t>
      </w:r>
      <w:r w:rsidRPr="00715094">
        <w:rPr>
          <w:bCs/>
          <w:vertAlign w:val="superscript"/>
        </w:rPr>
        <w:t>3+</w:t>
      </w:r>
      <w:r w:rsidRPr="00715094">
        <w:rPr>
          <w:bCs/>
        </w:rPr>
        <w:t>, Er</w:t>
      </w:r>
      <w:r w:rsidRPr="00715094">
        <w:rPr>
          <w:bCs/>
          <w:vertAlign w:val="superscript"/>
        </w:rPr>
        <w:t>3+</w:t>
      </w:r>
      <w:r w:rsidRPr="00715094">
        <w:rPr>
          <w:bCs/>
        </w:rPr>
        <w:t>, Tm</w:t>
      </w:r>
      <w:r w:rsidRPr="00715094">
        <w:rPr>
          <w:bCs/>
          <w:vertAlign w:val="superscript"/>
        </w:rPr>
        <w:t>3+</w:t>
      </w:r>
      <w:r w:rsidRPr="00715094">
        <w:rPr>
          <w:bCs/>
        </w:rPr>
        <w:t xml:space="preserve"> в кристаллах кальции-ниобий-галлиевого граната / И.А. Белова, Ф.А. Больщиков, Ю.К. Воронько и  др. // физика твердого тела. – 2008. – том 50. – вып. 9. – с. 1552 – 1558.</w:t>
      </w:r>
    </w:p>
    <w:p w:rsidR="0052690B" w:rsidRPr="00715094" w:rsidRDefault="0052690B" w:rsidP="00926DE5">
      <w:pPr>
        <w:autoSpaceDE w:val="0"/>
        <w:autoSpaceDN w:val="0"/>
        <w:adjustRightInd w:val="0"/>
        <w:spacing w:line="360" w:lineRule="auto"/>
        <w:ind w:firstLine="567"/>
        <w:jc w:val="both"/>
        <w:rPr>
          <w:lang w:val="en-US"/>
        </w:rPr>
      </w:pPr>
      <w:r w:rsidRPr="00715094">
        <w:rPr>
          <w:lang w:val="en-US"/>
        </w:rPr>
        <w:t xml:space="preserve">8 Carnell W.T. Spectral Intensities of the Trivalent Lanthanides and Actinides in Solution. / W. T. Carnall, P. R. Fields, B. G. Wybourne // J. Chem.Phys. – 1965 </w:t>
      </w:r>
      <w:r w:rsidRPr="00715094">
        <w:rPr>
          <w:lang w:val="en-US"/>
        </w:rPr>
        <w:noBreakHyphen/>
        <w:t xml:space="preserve"> Vol. 42. </w:t>
      </w:r>
      <w:r w:rsidRPr="00715094">
        <w:rPr>
          <w:lang w:val="en-US"/>
        </w:rPr>
        <w:noBreakHyphen/>
        <w:t xml:space="preserve"> №</w:t>
      </w:r>
      <w:r>
        <w:rPr>
          <w:lang w:val="en-US"/>
        </w:rPr>
        <w:t xml:space="preserve"> 11. p. 3797-</w:t>
      </w:r>
      <w:r w:rsidRPr="00715094">
        <w:rPr>
          <w:lang w:val="en-US"/>
        </w:rPr>
        <w:t>3806.</w:t>
      </w:r>
    </w:p>
    <w:p w:rsidR="0052690B" w:rsidRPr="00715094" w:rsidRDefault="0052690B" w:rsidP="00617196">
      <w:pPr>
        <w:spacing w:line="360" w:lineRule="auto"/>
        <w:ind w:firstLine="567"/>
        <w:jc w:val="both"/>
        <w:rPr>
          <w:lang w:val="en-US"/>
        </w:rPr>
      </w:pPr>
      <w:r w:rsidRPr="00715094">
        <w:rPr>
          <w:lang w:val="en-US"/>
        </w:rPr>
        <w:t xml:space="preserve">9 Correlation between </w:t>
      </w:r>
      <w:r w:rsidRPr="00715094">
        <w:rPr>
          <w:vertAlign w:val="superscript"/>
          <w:lang w:val="en-US"/>
        </w:rPr>
        <w:t>151</w:t>
      </w:r>
      <w:r w:rsidRPr="00715094">
        <w:rPr>
          <w:lang w:val="en-US"/>
        </w:rPr>
        <w:t xml:space="preserve">Eu Mössbauer isomer shift and Judd </w:t>
      </w:r>
      <w:r w:rsidRPr="00715094">
        <w:rPr>
          <w:iCs/>
          <w:lang w:val="en-US"/>
        </w:rPr>
        <w:t xml:space="preserve">– </w:t>
      </w:r>
      <w:r w:rsidRPr="00715094">
        <w:rPr>
          <w:lang w:val="en-US"/>
        </w:rPr>
        <w:t>Ofelt</w:t>
      </w:r>
      <w:r w:rsidRPr="00715094">
        <w:t>Ω</w:t>
      </w:r>
      <w:r w:rsidRPr="00715094">
        <w:rPr>
          <w:vertAlign w:val="subscript"/>
          <w:lang w:val="en-US"/>
        </w:rPr>
        <w:t>6</w:t>
      </w:r>
      <w:r w:rsidRPr="00715094">
        <w:rPr>
          <w:lang w:val="en-US"/>
        </w:rPr>
        <w:t xml:space="preserve"> parameters of Nd</w:t>
      </w:r>
      <w:r w:rsidRPr="00715094">
        <w:rPr>
          <w:vertAlign w:val="superscript"/>
          <w:lang w:val="en-US"/>
        </w:rPr>
        <w:t>3+</w:t>
      </w:r>
      <w:r w:rsidRPr="00715094">
        <w:rPr>
          <w:lang w:val="en-US"/>
        </w:rPr>
        <w:t xml:space="preserve"> ions in phosphate and silicate laser glasses / S. Tanabe, T. Hanada, T. Ohyagi etc. // Phys. Rev. B. – 19</w:t>
      </w:r>
      <w:r>
        <w:rPr>
          <w:lang w:val="en-US"/>
        </w:rPr>
        <w:t xml:space="preserve">93. – V. 48. </w:t>
      </w:r>
      <w:r>
        <w:rPr>
          <w:lang w:val="en-US"/>
        </w:rPr>
        <w:noBreakHyphen/>
        <w:t xml:space="preserve"> № 14. – P. 10591-</w:t>
      </w:r>
      <w:r w:rsidRPr="00715094">
        <w:rPr>
          <w:lang w:val="en-US"/>
        </w:rPr>
        <w:t>10594.</w:t>
      </w:r>
    </w:p>
    <w:p w:rsidR="0052690B" w:rsidRPr="00715094" w:rsidRDefault="0052690B" w:rsidP="00926DE5">
      <w:pPr>
        <w:spacing w:line="360" w:lineRule="auto"/>
        <w:ind w:firstLine="567"/>
        <w:jc w:val="both"/>
        <w:rPr>
          <w:lang w:val="en-US"/>
        </w:rPr>
      </w:pPr>
      <w:r w:rsidRPr="00715094">
        <w:rPr>
          <w:lang w:val="en-US"/>
        </w:rPr>
        <w:t xml:space="preserve">10 Compositional dependence of Judd-Ofelt parameters of Er + ions in alkali-metal borate glasses / S. Tanabe, T. Ohyagi and N. Soga // PHYSICAL REVIEw B. 1992. – vol 46. - № 6. – </w:t>
      </w:r>
      <w:r>
        <w:rPr>
          <w:lang w:val="en-US"/>
        </w:rPr>
        <w:t>p</w:t>
      </w:r>
      <w:r w:rsidRPr="00715094">
        <w:rPr>
          <w:lang w:val="en-US"/>
        </w:rPr>
        <w:t>. 3305-3310.</w:t>
      </w:r>
    </w:p>
    <w:p w:rsidR="0052690B" w:rsidRDefault="0052690B" w:rsidP="00617196">
      <w:pPr>
        <w:pStyle w:val="Default"/>
        <w:spacing w:line="360" w:lineRule="auto"/>
        <w:ind w:firstLine="567"/>
        <w:jc w:val="both"/>
      </w:pPr>
      <w:r w:rsidRPr="00715094">
        <w:t>11 Кузьмичева Г.М. «</w:t>
      </w:r>
      <w:r w:rsidRPr="00715094">
        <w:rPr>
          <w:bCs/>
        </w:rPr>
        <w:t>Структурная обусловленность свойств”. Часть III</w:t>
      </w:r>
      <w:r w:rsidRPr="00715094">
        <w:t xml:space="preserve">. </w:t>
      </w:r>
      <w:r w:rsidRPr="00715094">
        <w:rPr>
          <w:bCs/>
        </w:rPr>
        <w:t xml:space="preserve">«Кристаллохимия лазерных кристаллов”- </w:t>
      </w:r>
      <w:r w:rsidRPr="00715094">
        <w:t xml:space="preserve">М.: МИТХТ. </w:t>
      </w:r>
      <w:r w:rsidRPr="00704A27">
        <w:t xml:space="preserve">2004 </w:t>
      </w:r>
      <w:r w:rsidRPr="00715094">
        <w:t>г</w:t>
      </w:r>
      <w:r w:rsidRPr="00704A27">
        <w:t xml:space="preserve">. – </w:t>
      </w:r>
      <w:r>
        <w:rPr>
          <w:lang w:val="en-US"/>
        </w:rPr>
        <w:t>c</w:t>
      </w:r>
      <w:r w:rsidRPr="00704A27">
        <w:t>. 80.</w:t>
      </w:r>
    </w:p>
    <w:p w:rsidR="0052690B" w:rsidRPr="00430271" w:rsidRDefault="0052690B" w:rsidP="00617196">
      <w:pPr>
        <w:pStyle w:val="Default"/>
        <w:spacing w:line="360" w:lineRule="auto"/>
        <w:ind w:firstLine="567"/>
        <w:jc w:val="both"/>
      </w:pPr>
    </w:p>
    <w:p w:rsidR="0052690B" w:rsidRPr="00430271" w:rsidRDefault="0052690B" w:rsidP="00430271">
      <w:pPr>
        <w:spacing w:line="360" w:lineRule="auto"/>
        <w:ind w:firstLine="567"/>
        <w:jc w:val="center"/>
        <w:rPr>
          <w:b/>
        </w:rPr>
      </w:pPr>
      <w:r w:rsidRPr="00430271">
        <w:rPr>
          <w:b/>
          <w:lang w:val="en-US"/>
        </w:rPr>
        <w:t>References</w:t>
      </w:r>
      <w:r w:rsidRPr="00430271">
        <w:rPr>
          <w:b/>
        </w:rPr>
        <w:t xml:space="preserve"> </w:t>
      </w:r>
    </w:p>
    <w:p w:rsidR="0052690B" w:rsidRPr="006D0013" w:rsidRDefault="0052690B" w:rsidP="00430271">
      <w:pPr>
        <w:pStyle w:val="Default"/>
        <w:spacing w:line="360" w:lineRule="auto"/>
        <w:ind w:firstLine="567"/>
        <w:jc w:val="both"/>
        <w:rPr>
          <w:color w:val="auto"/>
        </w:rPr>
      </w:pPr>
      <w:r w:rsidRPr="006D0013">
        <w:rPr>
          <w:color w:val="auto"/>
        </w:rPr>
        <w:t xml:space="preserve">1 Blistanov A.A., Jakimova I.O. Mehanizm ljuminescencii kristallov vol'framatov dvuhvalentnyh ionov // Tezisy dokladov Vtoroj Mezhdunarodnoj konferencii po fizike kristallov «Kristallofizika 21 - go veka», posvjashhennoj pamjati M.P. Shaskol'skoj. - M., MISiS, - 2003. </w:t>
      </w:r>
    </w:p>
    <w:p w:rsidR="0052690B" w:rsidRPr="006D0013" w:rsidRDefault="0052690B" w:rsidP="00430271">
      <w:pPr>
        <w:pStyle w:val="Default"/>
        <w:spacing w:line="360" w:lineRule="auto"/>
        <w:ind w:firstLine="567"/>
        <w:jc w:val="both"/>
        <w:rPr>
          <w:color w:val="auto"/>
        </w:rPr>
      </w:pPr>
      <w:r w:rsidRPr="006D0013">
        <w:rPr>
          <w:color w:val="auto"/>
        </w:rPr>
        <w:t>2 Zverev P.G. VKR aktivnye kristally i razrabotka VKR-preobrazovatelej na ih osnove: dis. dok. fiz.-mat. nauk: 01.04.21 / P.G. Zverev, inst. obshh. fiz. im. Prohorova. – Moskva, 2008. – 328 s.</w:t>
      </w:r>
    </w:p>
    <w:p w:rsidR="0052690B" w:rsidRPr="00430271" w:rsidRDefault="0052690B" w:rsidP="00430271">
      <w:pPr>
        <w:pStyle w:val="Default"/>
        <w:spacing w:line="360" w:lineRule="auto"/>
        <w:ind w:firstLine="567"/>
        <w:jc w:val="both"/>
        <w:rPr>
          <w:color w:val="auto"/>
          <w:lang w:val="en-US"/>
        </w:rPr>
      </w:pPr>
      <w:r w:rsidRPr="006D0013">
        <w:rPr>
          <w:color w:val="auto"/>
        </w:rPr>
        <w:t xml:space="preserve">3 Jakimova I.O. Ljuminescencija kristallov vol'framatov dvuhvalentnyh jelementov i svinca: dis. kand. fiz.-mat. nauk: 01.04.10 / I.O. Jakimova, gos. tehn. univ. </w:t>
      </w:r>
      <w:r w:rsidRPr="00430271">
        <w:rPr>
          <w:color w:val="auto"/>
          <w:lang w:val="en-US"/>
        </w:rPr>
        <w:t>«Moskovskij institut stali i splavov». – Moskva, 2008. – 169 s.</w:t>
      </w:r>
    </w:p>
    <w:p w:rsidR="0052690B" w:rsidRPr="00430271" w:rsidRDefault="0052690B" w:rsidP="00430271">
      <w:pPr>
        <w:pStyle w:val="Default"/>
        <w:spacing w:line="360" w:lineRule="auto"/>
        <w:ind w:firstLine="567"/>
        <w:jc w:val="both"/>
        <w:rPr>
          <w:color w:val="auto"/>
          <w:lang w:val="en-US"/>
        </w:rPr>
      </w:pPr>
      <w:r w:rsidRPr="00430271">
        <w:rPr>
          <w:color w:val="auto"/>
          <w:lang w:val="en-US"/>
        </w:rPr>
        <w:t>4 Bridgman crystal growth and spectral properties of Er doped PbWO4 as stimulated Raman crystals / Wei Xiong, Liang Chen, Feiyun Guo etc // Optical Materials. – 2012. – Vol. 34. – p. 1246-1250.</w:t>
      </w:r>
    </w:p>
    <w:p w:rsidR="0052690B" w:rsidRPr="00430271" w:rsidRDefault="0052690B" w:rsidP="00430271">
      <w:pPr>
        <w:pStyle w:val="Default"/>
        <w:spacing w:line="360" w:lineRule="auto"/>
        <w:ind w:firstLine="567"/>
        <w:jc w:val="both"/>
        <w:rPr>
          <w:color w:val="auto"/>
          <w:lang w:val="en-US"/>
        </w:rPr>
      </w:pPr>
      <w:r w:rsidRPr="00430271">
        <w:rPr>
          <w:color w:val="auto"/>
          <w:lang w:val="en-US"/>
        </w:rPr>
        <w:t>5 Visible up-conversion luminescence in Er3+-doped PbWO4 single crystals / Yanlin Huang, Hyo Jin Seo, Yu Yang etc // Materials Chemistry and Physics – 2005. – Vol. 91. – p. 424-430</w:t>
      </w:r>
    </w:p>
    <w:p w:rsidR="0052690B" w:rsidRPr="006D0013" w:rsidRDefault="0052690B" w:rsidP="00430271">
      <w:pPr>
        <w:pStyle w:val="Default"/>
        <w:spacing w:line="360" w:lineRule="auto"/>
        <w:ind w:firstLine="567"/>
        <w:jc w:val="both"/>
        <w:rPr>
          <w:color w:val="auto"/>
        </w:rPr>
      </w:pPr>
      <w:r w:rsidRPr="006D0013">
        <w:rPr>
          <w:color w:val="auto"/>
        </w:rPr>
        <w:t>6 Przhevuskij A.K. Kondensirovannye lazernye sredy / A.K. Przhevuskij, Nikonorov N.V. – SPb.: SPbGU ITMO, 2009. – 147 s.</w:t>
      </w:r>
    </w:p>
    <w:p w:rsidR="0052690B" w:rsidRPr="006D0013" w:rsidRDefault="0052690B" w:rsidP="00430271">
      <w:pPr>
        <w:pStyle w:val="Default"/>
        <w:spacing w:line="360" w:lineRule="auto"/>
        <w:ind w:firstLine="567"/>
        <w:jc w:val="both"/>
        <w:rPr>
          <w:color w:val="auto"/>
        </w:rPr>
      </w:pPr>
      <w:r w:rsidRPr="006D0013">
        <w:rPr>
          <w:color w:val="auto"/>
        </w:rPr>
        <w:t>7 Intensivnost' f-f-perehodov redkozemel'nyh ionov Nd3+, Er3+, Tm3+ v kristallah kal'cii-niobij-gallievogo granata / I.A. Belova, F.A. Bol'shhikov, Ju.K. Voron'ko i  dr. // fizika tverdogo tela. – 2008. – tom 50. – vyp. 9. – s. 1552 – 1558.</w:t>
      </w:r>
    </w:p>
    <w:p w:rsidR="0052690B" w:rsidRPr="00430271" w:rsidRDefault="0052690B" w:rsidP="00430271">
      <w:pPr>
        <w:pStyle w:val="Default"/>
        <w:spacing w:line="360" w:lineRule="auto"/>
        <w:ind w:firstLine="567"/>
        <w:jc w:val="both"/>
        <w:rPr>
          <w:color w:val="auto"/>
          <w:lang w:val="en-US"/>
        </w:rPr>
      </w:pPr>
      <w:r w:rsidRPr="00430271">
        <w:rPr>
          <w:color w:val="auto"/>
          <w:lang w:val="en-US"/>
        </w:rPr>
        <w:t>8 Carnell W.T. Spectral Intensities of the Trivalent Lanthanides and Actinides in Solution. / W. T. Carnall, P. R. Fields, B. G. Wybourne // J. Chem. Phys. – 1965   Vol. 42.   № 11. p. 3797-3806.</w:t>
      </w:r>
    </w:p>
    <w:p w:rsidR="0052690B" w:rsidRPr="006D0013" w:rsidRDefault="0052690B" w:rsidP="00430271">
      <w:pPr>
        <w:pStyle w:val="Default"/>
        <w:spacing w:line="360" w:lineRule="auto"/>
        <w:ind w:firstLine="567"/>
        <w:jc w:val="both"/>
        <w:rPr>
          <w:color w:val="auto"/>
        </w:rPr>
      </w:pPr>
      <w:r w:rsidRPr="00430271">
        <w:rPr>
          <w:color w:val="auto"/>
          <w:lang w:val="en-US"/>
        </w:rPr>
        <w:t xml:space="preserve">9 Correlation between 151Eu Mössbauer isomer shift and Judd – Ofelt </w:t>
      </w:r>
      <w:r w:rsidRPr="006D0013">
        <w:rPr>
          <w:color w:val="auto"/>
        </w:rPr>
        <w:t>Ω</w:t>
      </w:r>
      <w:r w:rsidRPr="00430271">
        <w:rPr>
          <w:color w:val="auto"/>
          <w:lang w:val="en-US"/>
        </w:rPr>
        <w:t xml:space="preserve">6 parameters of Nd3+ ions in phosphate and silicate laser glasses / S. Tanabe, T. Hanada, T. Ohyagi etc. // Phys. </w:t>
      </w:r>
      <w:r w:rsidRPr="006D0013">
        <w:rPr>
          <w:color w:val="auto"/>
        </w:rPr>
        <w:t>Rev. B. – 1993. – V. 48.   № 14. – P. 10591-10594.</w:t>
      </w:r>
    </w:p>
    <w:p w:rsidR="0052690B" w:rsidRPr="00430271" w:rsidRDefault="0052690B" w:rsidP="00430271">
      <w:pPr>
        <w:pStyle w:val="Default"/>
        <w:spacing w:line="360" w:lineRule="auto"/>
        <w:ind w:firstLine="567"/>
        <w:jc w:val="both"/>
        <w:rPr>
          <w:color w:val="auto"/>
          <w:lang w:val="en-US"/>
        </w:rPr>
      </w:pPr>
      <w:r w:rsidRPr="00430271">
        <w:rPr>
          <w:color w:val="auto"/>
          <w:lang w:val="en-US"/>
        </w:rPr>
        <w:t>10 Compositional dependence of Judd-Ofelt parameters of Er + ions in alkali-metal borate glasses / S. Tanabe, T. Ohyagi and N. Soga // PHYSICAL REVIEw B. 1992. – vol 46. - № 6. – p. 3305-3310.</w:t>
      </w:r>
    </w:p>
    <w:p w:rsidR="0052690B" w:rsidRPr="006D0013" w:rsidRDefault="0052690B" w:rsidP="00430271">
      <w:pPr>
        <w:pStyle w:val="Default"/>
        <w:spacing w:line="360" w:lineRule="auto"/>
        <w:ind w:firstLine="567"/>
        <w:jc w:val="both"/>
        <w:rPr>
          <w:color w:val="auto"/>
        </w:rPr>
      </w:pPr>
      <w:r w:rsidRPr="00430271">
        <w:rPr>
          <w:color w:val="auto"/>
          <w:lang w:val="en-US"/>
        </w:rPr>
        <w:t xml:space="preserve">11 Kuz'micheva G.M. «Strukturnaja obuslovlennost' svojstv”. Chast' III. «Kristallohimija lazernyh kristallov”- M.: MITHT. </w:t>
      </w:r>
      <w:r w:rsidRPr="006D0013">
        <w:rPr>
          <w:color w:val="auto"/>
        </w:rPr>
        <w:t>2004 g. – c. 80.</w:t>
      </w:r>
    </w:p>
    <w:p w:rsidR="0052690B" w:rsidRPr="00430271" w:rsidRDefault="0052690B" w:rsidP="00617196">
      <w:pPr>
        <w:pStyle w:val="Default"/>
        <w:spacing w:line="360" w:lineRule="auto"/>
        <w:ind w:firstLine="567"/>
        <w:jc w:val="both"/>
        <w:rPr>
          <w:lang w:val="en-US"/>
        </w:rPr>
      </w:pPr>
    </w:p>
    <w:sectPr w:rsidR="0052690B" w:rsidRPr="00430271" w:rsidSect="00704A27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90B" w:rsidRDefault="0052690B" w:rsidP="00CE7082">
      <w:r>
        <w:separator/>
      </w:r>
    </w:p>
  </w:endnote>
  <w:endnote w:type="continuationSeparator" w:id="1">
    <w:p w:rsidR="0052690B" w:rsidRDefault="0052690B" w:rsidP="00CE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MSY10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0B" w:rsidRDefault="0052690B">
    <w:pPr>
      <w:pStyle w:val="Footer"/>
    </w:pPr>
    <w:r w:rsidRPr="00475521">
      <w:t>http://ej.kubagro.ru/201</w:t>
    </w:r>
    <w:r w:rsidRPr="00475521">
      <w:rPr>
        <w:lang w:val="en-US"/>
      </w:rPr>
      <w:t>3</w:t>
    </w:r>
    <w:r w:rsidRPr="00475521">
      <w:t>/</w:t>
    </w:r>
    <w:r w:rsidRPr="00475521">
      <w:rPr>
        <w:lang w:val="en-US"/>
      </w:rPr>
      <w:t>05</w:t>
    </w:r>
    <w:r w:rsidRPr="00475521">
      <w:t>/pdf/</w:t>
    </w:r>
    <w:r>
      <w:rPr>
        <w:lang w:val="en-US"/>
      </w:rPr>
      <w:t>59</w:t>
    </w:r>
    <w:r w:rsidRPr="00475521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90B" w:rsidRDefault="0052690B" w:rsidP="00CE7082">
      <w:r>
        <w:separator/>
      </w:r>
    </w:p>
  </w:footnote>
  <w:footnote w:type="continuationSeparator" w:id="1">
    <w:p w:rsidR="0052690B" w:rsidRDefault="0052690B" w:rsidP="00CE70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0B" w:rsidRDefault="0052690B" w:rsidP="0042359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690B" w:rsidRDefault="0052690B" w:rsidP="00704A2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0B" w:rsidRPr="00704A27" w:rsidRDefault="0052690B" w:rsidP="00423596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704A27">
      <w:rPr>
        <w:rStyle w:val="PageNumber"/>
        <w:sz w:val="28"/>
        <w:szCs w:val="28"/>
      </w:rPr>
      <w:fldChar w:fldCharType="begin"/>
    </w:r>
    <w:r w:rsidRPr="00704A27">
      <w:rPr>
        <w:rStyle w:val="PageNumber"/>
        <w:sz w:val="28"/>
        <w:szCs w:val="28"/>
      </w:rPr>
      <w:instrText xml:space="preserve">PAGE  </w:instrText>
    </w:r>
    <w:r w:rsidRPr="00704A27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16</w:t>
    </w:r>
    <w:r w:rsidRPr="00704A27">
      <w:rPr>
        <w:rStyle w:val="PageNumber"/>
        <w:sz w:val="28"/>
        <w:szCs w:val="28"/>
      </w:rPr>
      <w:fldChar w:fldCharType="end"/>
    </w:r>
  </w:p>
  <w:p w:rsidR="0052690B" w:rsidRPr="00704A27" w:rsidRDefault="0052690B" w:rsidP="0017538D">
    <w:pPr>
      <w:pStyle w:val="Header"/>
      <w:ind w:right="360"/>
    </w:pPr>
    <w:r w:rsidRPr="00E554F3">
      <w:t>Научный журнал КубГАУ, №</w:t>
    </w:r>
    <w:r w:rsidRPr="00E554F3">
      <w:rPr>
        <w:lang w:val="en-US"/>
      </w:rPr>
      <w:t>89</w:t>
    </w:r>
    <w:r w:rsidRPr="00E554F3">
      <w:t>(</w:t>
    </w:r>
    <w:r w:rsidRPr="00E554F3">
      <w:rPr>
        <w:lang w:val="en-US"/>
      </w:rPr>
      <w:t>05</w:t>
    </w:r>
    <w:r w:rsidRPr="00E554F3">
      <w:t>), 201</w:t>
    </w:r>
    <w:r w:rsidRPr="00E554F3">
      <w:rPr>
        <w:lang w:val="en-US"/>
      </w:rPr>
      <w:t>3</w:t>
    </w:r>
    <w:r w:rsidRPr="00E554F3">
      <w:t xml:space="preserve">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356"/>
    <w:rsid w:val="000015CF"/>
    <w:rsid w:val="00014021"/>
    <w:rsid w:val="00016218"/>
    <w:rsid w:val="000277E5"/>
    <w:rsid w:val="00027FB6"/>
    <w:rsid w:val="00030961"/>
    <w:rsid w:val="00031C6F"/>
    <w:rsid w:val="00032512"/>
    <w:rsid w:val="0005066D"/>
    <w:rsid w:val="000565F2"/>
    <w:rsid w:val="00056985"/>
    <w:rsid w:val="00056E1A"/>
    <w:rsid w:val="000575D5"/>
    <w:rsid w:val="00057D1C"/>
    <w:rsid w:val="000618E0"/>
    <w:rsid w:val="00064F6F"/>
    <w:rsid w:val="00071A48"/>
    <w:rsid w:val="00082659"/>
    <w:rsid w:val="0008536A"/>
    <w:rsid w:val="000954E2"/>
    <w:rsid w:val="000A69C4"/>
    <w:rsid w:val="000B0EC6"/>
    <w:rsid w:val="000B33FC"/>
    <w:rsid w:val="000C753F"/>
    <w:rsid w:val="000E2CEA"/>
    <w:rsid w:val="000E51FC"/>
    <w:rsid w:val="000E53B3"/>
    <w:rsid w:val="000F4536"/>
    <w:rsid w:val="000F5213"/>
    <w:rsid w:val="00103C60"/>
    <w:rsid w:val="00107279"/>
    <w:rsid w:val="001121C5"/>
    <w:rsid w:val="00114BF4"/>
    <w:rsid w:val="001158A0"/>
    <w:rsid w:val="001202AF"/>
    <w:rsid w:val="00130268"/>
    <w:rsid w:val="00130B6B"/>
    <w:rsid w:val="001347E4"/>
    <w:rsid w:val="00135A99"/>
    <w:rsid w:val="00142282"/>
    <w:rsid w:val="001537E2"/>
    <w:rsid w:val="00155C73"/>
    <w:rsid w:val="00162757"/>
    <w:rsid w:val="00164278"/>
    <w:rsid w:val="001665A5"/>
    <w:rsid w:val="00167C54"/>
    <w:rsid w:val="00170549"/>
    <w:rsid w:val="001718F0"/>
    <w:rsid w:val="0017538D"/>
    <w:rsid w:val="00177356"/>
    <w:rsid w:val="0017776C"/>
    <w:rsid w:val="0019395E"/>
    <w:rsid w:val="001A2A7E"/>
    <w:rsid w:val="001A571B"/>
    <w:rsid w:val="001A5851"/>
    <w:rsid w:val="001B4822"/>
    <w:rsid w:val="001C174F"/>
    <w:rsid w:val="001C48D3"/>
    <w:rsid w:val="001C59D7"/>
    <w:rsid w:val="001C742F"/>
    <w:rsid w:val="001D2CD5"/>
    <w:rsid w:val="001D3578"/>
    <w:rsid w:val="001D4B18"/>
    <w:rsid w:val="001D6490"/>
    <w:rsid w:val="001E523A"/>
    <w:rsid w:val="001E7A6C"/>
    <w:rsid w:val="001F2ECD"/>
    <w:rsid w:val="00201CA7"/>
    <w:rsid w:val="00205072"/>
    <w:rsid w:val="0020786F"/>
    <w:rsid w:val="00216AE5"/>
    <w:rsid w:val="00223058"/>
    <w:rsid w:val="00224251"/>
    <w:rsid w:val="00226FA9"/>
    <w:rsid w:val="002437E0"/>
    <w:rsid w:val="002472CE"/>
    <w:rsid w:val="00253745"/>
    <w:rsid w:val="0025710A"/>
    <w:rsid w:val="00276AB3"/>
    <w:rsid w:val="00283A1B"/>
    <w:rsid w:val="00287805"/>
    <w:rsid w:val="002935EC"/>
    <w:rsid w:val="00294B52"/>
    <w:rsid w:val="00297DB5"/>
    <w:rsid w:val="002A22ED"/>
    <w:rsid w:val="002A262D"/>
    <w:rsid w:val="002B1253"/>
    <w:rsid w:val="002B18C1"/>
    <w:rsid w:val="002B5294"/>
    <w:rsid w:val="002B6829"/>
    <w:rsid w:val="002C3BCB"/>
    <w:rsid w:val="002D235D"/>
    <w:rsid w:val="002E66B7"/>
    <w:rsid w:val="002F3ED5"/>
    <w:rsid w:val="00304504"/>
    <w:rsid w:val="003051BE"/>
    <w:rsid w:val="00305F69"/>
    <w:rsid w:val="00312E35"/>
    <w:rsid w:val="00314A2D"/>
    <w:rsid w:val="00327D30"/>
    <w:rsid w:val="003331FA"/>
    <w:rsid w:val="0034552D"/>
    <w:rsid w:val="0034586D"/>
    <w:rsid w:val="00356C62"/>
    <w:rsid w:val="00360AC6"/>
    <w:rsid w:val="00371741"/>
    <w:rsid w:val="00373B5A"/>
    <w:rsid w:val="003802A9"/>
    <w:rsid w:val="00382738"/>
    <w:rsid w:val="003834CA"/>
    <w:rsid w:val="00383566"/>
    <w:rsid w:val="00396BA5"/>
    <w:rsid w:val="003A1246"/>
    <w:rsid w:val="003A24C0"/>
    <w:rsid w:val="003A282D"/>
    <w:rsid w:val="003A4655"/>
    <w:rsid w:val="003B2937"/>
    <w:rsid w:val="003B5158"/>
    <w:rsid w:val="003C7831"/>
    <w:rsid w:val="003D12FB"/>
    <w:rsid w:val="003D539B"/>
    <w:rsid w:val="003E0229"/>
    <w:rsid w:val="003E31EE"/>
    <w:rsid w:val="003E5B87"/>
    <w:rsid w:val="003F3A83"/>
    <w:rsid w:val="003F4956"/>
    <w:rsid w:val="003F7BF4"/>
    <w:rsid w:val="004019CC"/>
    <w:rsid w:val="00406D2E"/>
    <w:rsid w:val="00411ACC"/>
    <w:rsid w:val="00413B50"/>
    <w:rsid w:val="00417F16"/>
    <w:rsid w:val="004209ED"/>
    <w:rsid w:val="00422DC5"/>
    <w:rsid w:val="00423596"/>
    <w:rsid w:val="00430271"/>
    <w:rsid w:val="00433D7D"/>
    <w:rsid w:val="004344F6"/>
    <w:rsid w:val="004425B0"/>
    <w:rsid w:val="00446C40"/>
    <w:rsid w:val="004561DF"/>
    <w:rsid w:val="00456978"/>
    <w:rsid w:val="0046719A"/>
    <w:rsid w:val="004753BB"/>
    <w:rsid w:val="00475521"/>
    <w:rsid w:val="00483884"/>
    <w:rsid w:val="0049321F"/>
    <w:rsid w:val="004953E8"/>
    <w:rsid w:val="00495FBA"/>
    <w:rsid w:val="004A0B5E"/>
    <w:rsid w:val="004A1B55"/>
    <w:rsid w:val="004A2E1E"/>
    <w:rsid w:val="004B1E45"/>
    <w:rsid w:val="004B2478"/>
    <w:rsid w:val="004B6F93"/>
    <w:rsid w:val="004B7B87"/>
    <w:rsid w:val="004C485A"/>
    <w:rsid w:val="004D003D"/>
    <w:rsid w:val="004D0A13"/>
    <w:rsid w:val="004E642F"/>
    <w:rsid w:val="004E75A9"/>
    <w:rsid w:val="004F0D31"/>
    <w:rsid w:val="004F20E1"/>
    <w:rsid w:val="004F4CB9"/>
    <w:rsid w:val="004F79D8"/>
    <w:rsid w:val="0052690B"/>
    <w:rsid w:val="00542126"/>
    <w:rsid w:val="00543829"/>
    <w:rsid w:val="00553149"/>
    <w:rsid w:val="005538A0"/>
    <w:rsid w:val="0056079B"/>
    <w:rsid w:val="00564E57"/>
    <w:rsid w:val="005666D5"/>
    <w:rsid w:val="00594003"/>
    <w:rsid w:val="005A3A41"/>
    <w:rsid w:val="005A3E17"/>
    <w:rsid w:val="005A3F52"/>
    <w:rsid w:val="005A4984"/>
    <w:rsid w:val="005A5A24"/>
    <w:rsid w:val="005B528D"/>
    <w:rsid w:val="005D17C1"/>
    <w:rsid w:val="005D3237"/>
    <w:rsid w:val="005D43A9"/>
    <w:rsid w:val="005E3ECF"/>
    <w:rsid w:val="005E4051"/>
    <w:rsid w:val="005E7823"/>
    <w:rsid w:val="005E791C"/>
    <w:rsid w:val="006022A6"/>
    <w:rsid w:val="00602D94"/>
    <w:rsid w:val="00617196"/>
    <w:rsid w:val="00620998"/>
    <w:rsid w:val="006231F3"/>
    <w:rsid w:val="00627604"/>
    <w:rsid w:val="006331F5"/>
    <w:rsid w:val="00642989"/>
    <w:rsid w:val="0064399B"/>
    <w:rsid w:val="00645173"/>
    <w:rsid w:val="006529A8"/>
    <w:rsid w:val="0065423B"/>
    <w:rsid w:val="0065739B"/>
    <w:rsid w:val="006648C8"/>
    <w:rsid w:val="006701D0"/>
    <w:rsid w:val="006746D6"/>
    <w:rsid w:val="006755EF"/>
    <w:rsid w:val="00690AEA"/>
    <w:rsid w:val="006B5133"/>
    <w:rsid w:val="006B6BF8"/>
    <w:rsid w:val="006C017C"/>
    <w:rsid w:val="006C4992"/>
    <w:rsid w:val="006D0013"/>
    <w:rsid w:val="006D4A79"/>
    <w:rsid w:val="006F7C53"/>
    <w:rsid w:val="00701555"/>
    <w:rsid w:val="00704342"/>
    <w:rsid w:val="00704A27"/>
    <w:rsid w:val="00710BC5"/>
    <w:rsid w:val="007133C6"/>
    <w:rsid w:val="007144FF"/>
    <w:rsid w:val="00715094"/>
    <w:rsid w:val="007166F4"/>
    <w:rsid w:val="00721475"/>
    <w:rsid w:val="00730FD3"/>
    <w:rsid w:val="00731836"/>
    <w:rsid w:val="00735168"/>
    <w:rsid w:val="00743A96"/>
    <w:rsid w:val="007450A7"/>
    <w:rsid w:val="007654DC"/>
    <w:rsid w:val="00766158"/>
    <w:rsid w:val="00767E89"/>
    <w:rsid w:val="007736C9"/>
    <w:rsid w:val="0077583C"/>
    <w:rsid w:val="00777F4C"/>
    <w:rsid w:val="00787146"/>
    <w:rsid w:val="00787D6F"/>
    <w:rsid w:val="00791BFE"/>
    <w:rsid w:val="00792B02"/>
    <w:rsid w:val="007A5859"/>
    <w:rsid w:val="007C126E"/>
    <w:rsid w:val="007C14A4"/>
    <w:rsid w:val="007C52FA"/>
    <w:rsid w:val="007D687A"/>
    <w:rsid w:val="007E5FC3"/>
    <w:rsid w:val="007E6FB9"/>
    <w:rsid w:val="008015A8"/>
    <w:rsid w:val="0080641F"/>
    <w:rsid w:val="0082065A"/>
    <w:rsid w:val="00821E9B"/>
    <w:rsid w:val="00834259"/>
    <w:rsid w:val="008403ED"/>
    <w:rsid w:val="00841946"/>
    <w:rsid w:val="0085553B"/>
    <w:rsid w:val="00856520"/>
    <w:rsid w:val="00856622"/>
    <w:rsid w:val="00861117"/>
    <w:rsid w:val="00865ABE"/>
    <w:rsid w:val="00866315"/>
    <w:rsid w:val="008840E4"/>
    <w:rsid w:val="00885225"/>
    <w:rsid w:val="00885668"/>
    <w:rsid w:val="0089437B"/>
    <w:rsid w:val="008B1CEB"/>
    <w:rsid w:val="008C1975"/>
    <w:rsid w:val="008C65D2"/>
    <w:rsid w:val="008D3618"/>
    <w:rsid w:val="008D4807"/>
    <w:rsid w:val="008D67C5"/>
    <w:rsid w:val="008E086E"/>
    <w:rsid w:val="008E2FB3"/>
    <w:rsid w:val="00900145"/>
    <w:rsid w:val="00900271"/>
    <w:rsid w:val="00903AB6"/>
    <w:rsid w:val="00907756"/>
    <w:rsid w:val="009109D0"/>
    <w:rsid w:val="00921B5E"/>
    <w:rsid w:val="00926DE5"/>
    <w:rsid w:val="00947442"/>
    <w:rsid w:val="00955BFD"/>
    <w:rsid w:val="00964E98"/>
    <w:rsid w:val="0097102C"/>
    <w:rsid w:val="009826AE"/>
    <w:rsid w:val="00984C86"/>
    <w:rsid w:val="00991A6B"/>
    <w:rsid w:val="00997942"/>
    <w:rsid w:val="009A0EAA"/>
    <w:rsid w:val="009A6388"/>
    <w:rsid w:val="009A67B1"/>
    <w:rsid w:val="009B2236"/>
    <w:rsid w:val="009B40B0"/>
    <w:rsid w:val="009B5C21"/>
    <w:rsid w:val="009C06BF"/>
    <w:rsid w:val="009C5145"/>
    <w:rsid w:val="009D5130"/>
    <w:rsid w:val="009E089A"/>
    <w:rsid w:val="009E2AE0"/>
    <w:rsid w:val="009E3FA8"/>
    <w:rsid w:val="009F7029"/>
    <w:rsid w:val="00A003B2"/>
    <w:rsid w:val="00A10883"/>
    <w:rsid w:val="00A11AD2"/>
    <w:rsid w:val="00A132BB"/>
    <w:rsid w:val="00A15B69"/>
    <w:rsid w:val="00A16CE9"/>
    <w:rsid w:val="00A16E49"/>
    <w:rsid w:val="00A37D68"/>
    <w:rsid w:val="00A40106"/>
    <w:rsid w:val="00A4638A"/>
    <w:rsid w:val="00A50754"/>
    <w:rsid w:val="00A51330"/>
    <w:rsid w:val="00A514B8"/>
    <w:rsid w:val="00A5320A"/>
    <w:rsid w:val="00A54CB9"/>
    <w:rsid w:val="00A616BD"/>
    <w:rsid w:val="00A62E53"/>
    <w:rsid w:val="00A71F73"/>
    <w:rsid w:val="00A773C1"/>
    <w:rsid w:val="00A773F0"/>
    <w:rsid w:val="00A81179"/>
    <w:rsid w:val="00A81CAC"/>
    <w:rsid w:val="00A82B33"/>
    <w:rsid w:val="00A8789C"/>
    <w:rsid w:val="00A913AD"/>
    <w:rsid w:val="00AA0D66"/>
    <w:rsid w:val="00AB495F"/>
    <w:rsid w:val="00AB50DD"/>
    <w:rsid w:val="00AB5861"/>
    <w:rsid w:val="00AD46EB"/>
    <w:rsid w:val="00AD5A67"/>
    <w:rsid w:val="00AE1950"/>
    <w:rsid w:val="00B0453A"/>
    <w:rsid w:val="00B07F2D"/>
    <w:rsid w:val="00B120D2"/>
    <w:rsid w:val="00B128B5"/>
    <w:rsid w:val="00B21A5B"/>
    <w:rsid w:val="00B426B8"/>
    <w:rsid w:val="00B55FF0"/>
    <w:rsid w:val="00B57EEA"/>
    <w:rsid w:val="00B6473D"/>
    <w:rsid w:val="00B715F6"/>
    <w:rsid w:val="00B748AE"/>
    <w:rsid w:val="00B74F28"/>
    <w:rsid w:val="00B75CAE"/>
    <w:rsid w:val="00B8290A"/>
    <w:rsid w:val="00B83678"/>
    <w:rsid w:val="00B855AD"/>
    <w:rsid w:val="00B86C5F"/>
    <w:rsid w:val="00B86D63"/>
    <w:rsid w:val="00BA18A6"/>
    <w:rsid w:val="00BB3AE1"/>
    <w:rsid w:val="00BF577A"/>
    <w:rsid w:val="00BF6527"/>
    <w:rsid w:val="00C02705"/>
    <w:rsid w:val="00C12014"/>
    <w:rsid w:val="00C1708A"/>
    <w:rsid w:val="00C207FB"/>
    <w:rsid w:val="00C20C48"/>
    <w:rsid w:val="00C2174C"/>
    <w:rsid w:val="00C352B5"/>
    <w:rsid w:val="00C35C68"/>
    <w:rsid w:val="00C35DB2"/>
    <w:rsid w:val="00C4294B"/>
    <w:rsid w:val="00C4661F"/>
    <w:rsid w:val="00C47E24"/>
    <w:rsid w:val="00C5305C"/>
    <w:rsid w:val="00C61552"/>
    <w:rsid w:val="00C67596"/>
    <w:rsid w:val="00C7441D"/>
    <w:rsid w:val="00C810B7"/>
    <w:rsid w:val="00C8429F"/>
    <w:rsid w:val="00C9201F"/>
    <w:rsid w:val="00CA55DB"/>
    <w:rsid w:val="00CA6226"/>
    <w:rsid w:val="00CA6C10"/>
    <w:rsid w:val="00CA73A8"/>
    <w:rsid w:val="00CB3155"/>
    <w:rsid w:val="00CB5FC4"/>
    <w:rsid w:val="00CD713E"/>
    <w:rsid w:val="00CE264D"/>
    <w:rsid w:val="00CE5C43"/>
    <w:rsid w:val="00CE65C4"/>
    <w:rsid w:val="00CE7082"/>
    <w:rsid w:val="00CF0682"/>
    <w:rsid w:val="00CF1035"/>
    <w:rsid w:val="00CF14D7"/>
    <w:rsid w:val="00D051D8"/>
    <w:rsid w:val="00D05534"/>
    <w:rsid w:val="00D10F50"/>
    <w:rsid w:val="00D24295"/>
    <w:rsid w:val="00D259C0"/>
    <w:rsid w:val="00D319F0"/>
    <w:rsid w:val="00D41C43"/>
    <w:rsid w:val="00D43077"/>
    <w:rsid w:val="00D532B4"/>
    <w:rsid w:val="00D57374"/>
    <w:rsid w:val="00D65152"/>
    <w:rsid w:val="00D71DAD"/>
    <w:rsid w:val="00D72288"/>
    <w:rsid w:val="00D73151"/>
    <w:rsid w:val="00D922FB"/>
    <w:rsid w:val="00D928B9"/>
    <w:rsid w:val="00D9296C"/>
    <w:rsid w:val="00D92B34"/>
    <w:rsid w:val="00DA6294"/>
    <w:rsid w:val="00DA7AE6"/>
    <w:rsid w:val="00DC1A3F"/>
    <w:rsid w:val="00DC72FB"/>
    <w:rsid w:val="00DE1A38"/>
    <w:rsid w:val="00DE586A"/>
    <w:rsid w:val="00DF4941"/>
    <w:rsid w:val="00DF5185"/>
    <w:rsid w:val="00E01115"/>
    <w:rsid w:val="00E01810"/>
    <w:rsid w:val="00E0368E"/>
    <w:rsid w:val="00E036FB"/>
    <w:rsid w:val="00E03E74"/>
    <w:rsid w:val="00E05037"/>
    <w:rsid w:val="00E15C3A"/>
    <w:rsid w:val="00E202B8"/>
    <w:rsid w:val="00E210C8"/>
    <w:rsid w:val="00E23E9E"/>
    <w:rsid w:val="00E27CD1"/>
    <w:rsid w:val="00E35006"/>
    <w:rsid w:val="00E554F3"/>
    <w:rsid w:val="00E55B22"/>
    <w:rsid w:val="00E56893"/>
    <w:rsid w:val="00E56B11"/>
    <w:rsid w:val="00E620AD"/>
    <w:rsid w:val="00E62480"/>
    <w:rsid w:val="00E627BA"/>
    <w:rsid w:val="00E6315F"/>
    <w:rsid w:val="00E647E7"/>
    <w:rsid w:val="00E64FDA"/>
    <w:rsid w:val="00E6783F"/>
    <w:rsid w:val="00E71A7F"/>
    <w:rsid w:val="00E73170"/>
    <w:rsid w:val="00E839A4"/>
    <w:rsid w:val="00E83DEC"/>
    <w:rsid w:val="00E85C8C"/>
    <w:rsid w:val="00E929F4"/>
    <w:rsid w:val="00E93DE9"/>
    <w:rsid w:val="00EA0743"/>
    <w:rsid w:val="00EA7041"/>
    <w:rsid w:val="00EA79FB"/>
    <w:rsid w:val="00EB055A"/>
    <w:rsid w:val="00EB0A27"/>
    <w:rsid w:val="00EC2ACC"/>
    <w:rsid w:val="00EE13CE"/>
    <w:rsid w:val="00EE1B27"/>
    <w:rsid w:val="00EE26B3"/>
    <w:rsid w:val="00F000D6"/>
    <w:rsid w:val="00F20940"/>
    <w:rsid w:val="00F22FC1"/>
    <w:rsid w:val="00F30CDA"/>
    <w:rsid w:val="00F34C05"/>
    <w:rsid w:val="00F411A4"/>
    <w:rsid w:val="00F4681F"/>
    <w:rsid w:val="00F5330D"/>
    <w:rsid w:val="00F72356"/>
    <w:rsid w:val="00F82C45"/>
    <w:rsid w:val="00F82CF3"/>
    <w:rsid w:val="00F90675"/>
    <w:rsid w:val="00F94DAE"/>
    <w:rsid w:val="00F97762"/>
    <w:rsid w:val="00FB2608"/>
    <w:rsid w:val="00FB42EB"/>
    <w:rsid w:val="00FD213B"/>
    <w:rsid w:val="00FD39F2"/>
    <w:rsid w:val="00FE28E2"/>
    <w:rsid w:val="00FE7BE6"/>
    <w:rsid w:val="00FF3683"/>
    <w:rsid w:val="00FF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B1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616BD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57EEA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B57EEA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C06BF"/>
    <w:rPr>
      <w:rFonts w:cs="Times New Roman"/>
      <w:sz w:val="2"/>
    </w:rPr>
  </w:style>
  <w:style w:type="character" w:styleId="Strong">
    <w:name w:val="Strong"/>
    <w:basedOn w:val="DefaultParagraphFont"/>
    <w:uiPriority w:val="99"/>
    <w:qFormat/>
    <w:rsid w:val="00B57EEA"/>
    <w:rPr>
      <w:rFonts w:cs="Times New Roman"/>
      <w:b/>
      <w:bCs/>
    </w:rPr>
  </w:style>
  <w:style w:type="character" w:styleId="PlaceholderText">
    <w:name w:val="Placeholder Text"/>
    <w:basedOn w:val="DefaultParagraphFont"/>
    <w:uiPriority w:val="99"/>
    <w:semiHidden/>
    <w:rsid w:val="00E73170"/>
    <w:rPr>
      <w:rFonts w:cs="Times New Roman"/>
      <w:color w:val="808080"/>
    </w:rPr>
  </w:style>
  <w:style w:type="paragraph" w:styleId="Caption">
    <w:name w:val="caption"/>
    <w:basedOn w:val="Normal"/>
    <w:next w:val="Normal"/>
    <w:uiPriority w:val="99"/>
    <w:qFormat/>
    <w:rsid w:val="00056E1A"/>
    <w:pPr>
      <w:spacing w:after="200"/>
    </w:pPr>
    <w:rPr>
      <w:b/>
      <w:bCs/>
      <w:color w:val="4F81BD"/>
      <w:sz w:val="18"/>
      <w:szCs w:val="18"/>
    </w:rPr>
  </w:style>
  <w:style w:type="character" w:customStyle="1" w:styleId="val">
    <w:name w:val="val"/>
    <w:basedOn w:val="DefaultParagraphFont"/>
    <w:uiPriority w:val="99"/>
    <w:rsid w:val="002E66B7"/>
    <w:rPr>
      <w:rFonts w:cs="Times New Roman"/>
    </w:rPr>
  </w:style>
  <w:style w:type="paragraph" w:styleId="ListParagraph">
    <w:name w:val="List Paragraph"/>
    <w:basedOn w:val="Normal"/>
    <w:uiPriority w:val="99"/>
    <w:qFormat/>
    <w:rsid w:val="002A262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7166F4"/>
    <w:rPr>
      <w:rFonts w:cs="Times New Roman"/>
    </w:rPr>
  </w:style>
  <w:style w:type="character" w:styleId="Hyperlink">
    <w:name w:val="Hyperlink"/>
    <w:basedOn w:val="DefaultParagraphFont"/>
    <w:uiPriority w:val="99"/>
    <w:rsid w:val="007166F4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AB495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CE708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E7082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E708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E7082"/>
    <w:rPr>
      <w:rFonts w:cs="Times New Roman"/>
      <w:sz w:val="24"/>
      <w:szCs w:val="24"/>
    </w:rPr>
  </w:style>
  <w:style w:type="character" w:customStyle="1" w:styleId="hps">
    <w:name w:val="hps"/>
    <w:basedOn w:val="DefaultParagraphFont"/>
    <w:uiPriority w:val="99"/>
    <w:rsid w:val="007654DC"/>
    <w:rPr>
      <w:rFonts w:cs="Times New Roman"/>
    </w:rPr>
  </w:style>
  <w:style w:type="character" w:styleId="PageNumber">
    <w:name w:val="page number"/>
    <w:basedOn w:val="DefaultParagraphFont"/>
    <w:uiPriority w:val="99"/>
    <w:rsid w:val="00704A2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82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76" Type="http://schemas.openxmlformats.org/officeDocument/2006/relationships/image" Target="media/image68.png"/><Relationship Id="rId7" Type="http://schemas.openxmlformats.org/officeDocument/2006/relationships/header" Target="header2.xml"/><Relationship Id="rId71" Type="http://schemas.openxmlformats.org/officeDocument/2006/relationships/image" Target="media/image63.jpe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9" Type="http://schemas.openxmlformats.org/officeDocument/2006/relationships/image" Target="media/image21.png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66" Type="http://schemas.openxmlformats.org/officeDocument/2006/relationships/image" Target="media/image58.png"/><Relationship Id="rId74" Type="http://schemas.openxmlformats.org/officeDocument/2006/relationships/image" Target="media/image66.png"/><Relationship Id="rId79" Type="http://schemas.openxmlformats.org/officeDocument/2006/relationships/image" Target="media/image71.png"/><Relationship Id="rId5" Type="http://schemas.openxmlformats.org/officeDocument/2006/relationships/endnotes" Target="endnotes.xml"/><Relationship Id="rId61" Type="http://schemas.openxmlformats.org/officeDocument/2006/relationships/image" Target="media/image53.png"/><Relationship Id="rId82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65" Type="http://schemas.openxmlformats.org/officeDocument/2006/relationships/image" Target="media/image57.png"/><Relationship Id="rId73" Type="http://schemas.openxmlformats.org/officeDocument/2006/relationships/image" Target="media/image65.png"/><Relationship Id="rId78" Type="http://schemas.openxmlformats.org/officeDocument/2006/relationships/image" Target="media/image70.png"/><Relationship Id="rId8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image" Target="media/image56.png"/><Relationship Id="rId69" Type="http://schemas.openxmlformats.org/officeDocument/2006/relationships/image" Target="media/image61.png"/><Relationship Id="rId77" Type="http://schemas.openxmlformats.org/officeDocument/2006/relationships/image" Target="media/image69.png"/><Relationship Id="rId8" Type="http://schemas.openxmlformats.org/officeDocument/2006/relationships/footer" Target="footer1.xml"/><Relationship Id="rId51" Type="http://schemas.openxmlformats.org/officeDocument/2006/relationships/image" Target="media/image43.png"/><Relationship Id="rId72" Type="http://schemas.openxmlformats.org/officeDocument/2006/relationships/image" Target="media/image64.png"/><Relationship Id="rId80" Type="http://schemas.openxmlformats.org/officeDocument/2006/relationships/image" Target="media/image72.png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png"/><Relationship Id="rId67" Type="http://schemas.openxmlformats.org/officeDocument/2006/relationships/image" Target="media/image59.png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image" Target="media/image54.png"/><Relationship Id="rId70" Type="http://schemas.openxmlformats.org/officeDocument/2006/relationships/image" Target="media/image62.png"/><Relationship Id="rId75" Type="http://schemas.openxmlformats.org/officeDocument/2006/relationships/image" Target="media/image67.pn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401</TotalTime>
  <Pages>18</Pages>
  <Words>3695</Words>
  <Characters>21066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37</cp:revision>
  <dcterms:created xsi:type="dcterms:W3CDTF">2013-04-24T11:12:00Z</dcterms:created>
  <dcterms:modified xsi:type="dcterms:W3CDTF">2013-06-03T07:44:00Z</dcterms:modified>
</cp:coreProperties>
</file>