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99" w:type="dxa"/>
        <w:tblInd w:w="108" w:type="dxa"/>
        <w:tblLook w:val="01E0"/>
      </w:tblPr>
      <w:tblGrid>
        <w:gridCol w:w="4535"/>
        <w:gridCol w:w="4564"/>
      </w:tblGrid>
      <w:tr w:rsidR="00C37DF5" w:rsidRPr="00BA4975" w:rsidTr="00F15188">
        <w:trPr>
          <w:trHeight w:val="4656"/>
        </w:trPr>
        <w:tc>
          <w:tcPr>
            <w:tcW w:w="4535" w:type="dxa"/>
          </w:tcPr>
          <w:p w:rsidR="00C37DF5" w:rsidRPr="00BA4975" w:rsidRDefault="00C37DF5" w:rsidP="00BA4975">
            <w:pPr>
              <w:pStyle w:val="1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BA4975">
              <w:rPr>
                <w:caps/>
                <w:sz w:val="20"/>
                <w:szCs w:val="20"/>
              </w:rPr>
              <w:t xml:space="preserve">УДК </w:t>
            </w:r>
            <w:r w:rsidRPr="00BA4975">
              <w:rPr>
                <w:sz w:val="20"/>
                <w:szCs w:val="20"/>
              </w:rPr>
              <w:t>637. 525</w:t>
            </w:r>
          </w:p>
          <w:p w:rsidR="00C37DF5" w:rsidRPr="00BA4975" w:rsidRDefault="00C37DF5" w:rsidP="00BA4975">
            <w:pPr>
              <w:rPr>
                <w:caps/>
              </w:rPr>
            </w:pPr>
          </w:p>
          <w:p w:rsidR="00C37DF5" w:rsidRPr="00BA4975" w:rsidRDefault="00C37DF5" w:rsidP="00BA4975">
            <w:pPr>
              <w:pStyle w:val="1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BA4975">
              <w:rPr>
                <w:b/>
                <w:sz w:val="20"/>
                <w:szCs w:val="20"/>
              </w:rPr>
              <w:t>СОЗДАНИЕ НОВЫХ МЯСНЫХ ПРОДУКТОВ С ИСПОЛЬЗОВАНИЕМ БАРАНИНЫ</w:t>
            </w:r>
          </w:p>
          <w:p w:rsidR="00C37DF5" w:rsidRPr="00BA4975" w:rsidRDefault="00C37DF5" w:rsidP="00BA4975">
            <w:pPr>
              <w:rPr>
                <w:caps/>
              </w:rPr>
            </w:pPr>
          </w:p>
          <w:p w:rsidR="00C37DF5" w:rsidRPr="00BA4975" w:rsidRDefault="00C37DF5" w:rsidP="00BA4975">
            <w:r w:rsidRPr="00BA4975">
              <w:t>Бараников Анатолий Иванович</w:t>
            </w:r>
          </w:p>
          <w:p w:rsidR="00C37DF5" w:rsidRDefault="00C37DF5" w:rsidP="00BA4975">
            <w:r>
              <w:t>д.</w:t>
            </w:r>
            <w:r w:rsidRPr="00BA4975">
              <w:t>с.-х.н</w:t>
            </w:r>
            <w:r>
              <w:t>.</w:t>
            </w:r>
            <w:r w:rsidRPr="00BA4975">
              <w:t>, профессор</w:t>
            </w:r>
          </w:p>
          <w:p w:rsidR="00C37DF5" w:rsidRPr="00BA4975" w:rsidRDefault="00C37DF5" w:rsidP="00BA4975"/>
          <w:p w:rsidR="00C37DF5" w:rsidRPr="00BA4975" w:rsidRDefault="00C37DF5" w:rsidP="00BA4975">
            <w:r w:rsidRPr="00BA4975">
              <w:t>Колосов Юрий Анатольевич</w:t>
            </w:r>
          </w:p>
          <w:p w:rsidR="00C37DF5" w:rsidRDefault="00C37DF5" w:rsidP="00BA4975">
            <w:r>
              <w:t>д.</w:t>
            </w:r>
            <w:r w:rsidRPr="00BA4975">
              <w:t>с.-х.н</w:t>
            </w:r>
            <w:r>
              <w:t>.</w:t>
            </w:r>
            <w:r w:rsidRPr="00BA4975">
              <w:t>, профессор</w:t>
            </w:r>
          </w:p>
          <w:p w:rsidR="00C37DF5" w:rsidRPr="00BA4975" w:rsidRDefault="00C37DF5" w:rsidP="00BA4975"/>
          <w:p w:rsidR="00C37DF5" w:rsidRPr="00BA4975" w:rsidRDefault="00C37DF5" w:rsidP="00BA4975">
            <w:r w:rsidRPr="00BA4975">
              <w:t>Широкова Надежда Васильевна</w:t>
            </w:r>
          </w:p>
          <w:p w:rsidR="00C37DF5" w:rsidRPr="00BA4975" w:rsidRDefault="00C37DF5" w:rsidP="00BA4975">
            <w:pPr>
              <w:rPr>
                <w:i/>
              </w:rPr>
            </w:pPr>
            <w:r w:rsidRPr="00BA4975">
              <w:rPr>
                <w:i/>
              </w:rPr>
              <w:t>Донской государственный аграрный университет, п. Персиановский, Россия</w:t>
            </w:r>
          </w:p>
          <w:p w:rsidR="00C37DF5" w:rsidRPr="00BA4975" w:rsidRDefault="00C37DF5" w:rsidP="00BA4975">
            <w:pPr>
              <w:rPr>
                <w:i/>
              </w:rPr>
            </w:pPr>
          </w:p>
          <w:p w:rsidR="00C37DF5" w:rsidRPr="00BA4975" w:rsidRDefault="00C37DF5" w:rsidP="00BA4975">
            <w:r w:rsidRPr="00BA4975">
              <w:t>Изучался вопрос эффективного использования баранины и мяса птицы для расширени</w:t>
            </w:r>
            <w:r>
              <w:t>я ассортимента мясной продукции</w:t>
            </w:r>
          </w:p>
          <w:p w:rsidR="00C37DF5" w:rsidRPr="00BA4975" w:rsidRDefault="00C37DF5" w:rsidP="00BA4975">
            <w:pPr>
              <w:rPr>
                <w:rFonts w:eastAsia="TimesNewRoman"/>
              </w:rPr>
            </w:pPr>
          </w:p>
          <w:p w:rsidR="00C37DF5" w:rsidRPr="00BA4975" w:rsidRDefault="00C37DF5" w:rsidP="00BA4975">
            <w:pPr>
              <w:rPr>
                <w:caps/>
              </w:rPr>
            </w:pPr>
            <w:r w:rsidRPr="00BA4975">
              <w:rPr>
                <w:rFonts w:eastAsia="TimesNewRoman"/>
              </w:rPr>
              <w:t xml:space="preserve">Ключевые слова: </w:t>
            </w:r>
            <w:r w:rsidRPr="00BA4975">
              <w:t>МЯСО БАРАН</w:t>
            </w:r>
            <w:r>
              <w:t>А</w:t>
            </w:r>
            <w:r w:rsidRPr="00BA4975">
              <w:t>,  МЯСО ПТИЦЫ, РЕЦЕПТУРА, ТЕХНОЛОГИЯ, АССОРТИМЕНТ МЯСНОЙ ПРОДУКЦИИ</w:t>
            </w:r>
          </w:p>
        </w:tc>
        <w:tc>
          <w:tcPr>
            <w:tcW w:w="4564" w:type="dxa"/>
          </w:tcPr>
          <w:p w:rsidR="00C37DF5" w:rsidRPr="00BA4975" w:rsidRDefault="00C37DF5" w:rsidP="00BA4975">
            <w:pPr>
              <w:rPr>
                <w:caps/>
                <w:lang w:val="en-US"/>
              </w:rPr>
            </w:pPr>
            <w:r w:rsidRPr="00BA4975">
              <w:rPr>
                <w:caps/>
                <w:lang w:val="en-US"/>
              </w:rPr>
              <w:t xml:space="preserve">UDC </w:t>
            </w:r>
            <w:r w:rsidRPr="00BA4975">
              <w:rPr>
                <w:lang w:val="en-US"/>
              </w:rPr>
              <w:t>637. 525</w:t>
            </w:r>
          </w:p>
          <w:p w:rsidR="00C37DF5" w:rsidRPr="00BA4975" w:rsidRDefault="00C37DF5" w:rsidP="00BA4975">
            <w:pPr>
              <w:rPr>
                <w:caps/>
                <w:lang w:val="en-US"/>
              </w:rPr>
            </w:pPr>
          </w:p>
          <w:p w:rsidR="00C37DF5" w:rsidRPr="000E3576" w:rsidRDefault="00C37DF5" w:rsidP="00BA4975">
            <w:pPr>
              <w:rPr>
                <w:b/>
                <w:i/>
              </w:rPr>
            </w:pPr>
            <w:r w:rsidRPr="00BA4975">
              <w:rPr>
                <w:rStyle w:val="hps"/>
                <w:b/>
                <w:color w:val="333333"/>
                <w:lang w:val="en-US"/>
              </w:rPr>
              <w:t>CREATING NEW</w:t>
            </w:r>
            <w:r w:rsidRPr="00BA4975">
              <w:rPr>
                <w:b/>
                <w:color w:val="333333"/>
                <w:lang w:val="en-US"/>
              </w:rPr>
              <w:t xml:space="preserve"> </w:t>
            </w:r>
            <w:r w:rsidRPr="00BA4975">
              <w:rPr>
                <w:rStyle w:val="hps"/>
                <w:b/>
                <w:color w:val="333333"/>
                <w:lang w:val="en-US"/>
              </w:rPr>
              <w:t>LAMB MEAT PRODUCTS</w:t>
            </w:r>
            <w:r w:rsidRPr="00BA4975">
              <w:rPr>
                <w:b/>
                <w:color w:val="333333"/>
                <w:lang w:val="en-US"/>
              </w:rPr>
              <w:t xml:space="preserve"> </w:t>
            </w:r>
          </w:p>
          <w:p w:rsidR="00C37DF5" w:rsidRPr="00BA4975" w:rsidRDefault="00C37DF5" w:rsidP="00BA4975">
            <w:pPr>
              <w:rPr>
                <w:lang w:val="en-US"/>
              </w:rPr>
            </w:pPr>
          </w:p>
          <w:p w:rsidR="00C37DF5" w:rsidRDefault="00C37DF5" w:rsidP="00BA4975"/>
          <w:p w:rsidR="00C37DF5" w:rsidRPr="000E3576" w:rsidRDefault="00C37DF5" w:rsidP="00BA4975"/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Baranikov Anatol</w:t>
            </w:r>
            <w:r>
              <w:rPr>
                <w:lang w:val="en-US"/>
              </w:rPr>
              <w:t>y</w:t>
            </w:r>
            <w:r w:rsidRPr="00BA4975">
              <w:rPr>
                <w:lang w:val="en-US"/>
              </w:rPr>
              <w:t xml:space="preserve"> Ivanovich </w:t>
            </w:r>
          </w:p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Dr.Sci.Agr., professor</w:t>
            </w:r>
          </w:p>
          <w:p w:rsidR="00C37DF5" w:rsidRDefault="00C37DF5" w:rsidP="00BA4975">
            <w:pPr>
              <w:rPr>
                <w:lang w:val="en-US"/>
              </w:rPr>
            </w:pPr>
          </w:p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Kolosov Yuri Anatolevich</w:t>
            </w:r>
          </w:p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Dr.Sci.Agr., professor</w:t>
            </w:r>
          </w:p>
          <w:p w:rsidR="00C37DF5" w:rsidRDefault="00C37DF5" w:rsidP="00BA4975">
            <w:pPr>
              <w:rPr>
                <w:lang w:val="en-US"/>
              </w:rPr>
            </w:pPr>
          </w:p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Shirokova Nadezda Vasil</w:t>
            </w:r>
            <w:r>
              <w:rPr>
                <w:lang w:val="en-US"/>
              </w:rPr>
              <w:t>y</w:t>
            </w:r>
            <w:r w:rsidRPr="00BA4975">
              <w:rPr>
                <w:lang w:val="en-US"/>
              </w:rPr>
              <w:t>evna</w:t>
            </w:r>
          </w:p>
          <w:p w:rsidR="00C37DF5" w:rsidRPr="00BA4975" w:rsidRDefault="00C37DF5" w:rsidP="00BA4975">
            <w:pPr>
              <w:rPr>
                <w:i/>
                <w:iCs/>
                <w:lang w:val="en-US"/>
              </w:rPr>
            </w:pPr>
            <w:r w:rsidRPr="00BA4975">
              <w:rPr>
                <w:i/>
                <w:iCs/>
                <w:lang w:val="en-US"/>
              </w:rPr>
              <w:t>Don state agrarian university, Persianovsky, Russia</w:t>
            </w:r>
          </w:p>
          <w:p w:rsidR="00C37DF5" w:rsidRPr="00BA4975" w:rsidRDefault="00C37DF5" w:rsidP="00BA4975">
            <w:pPr>
              <w:rPr>
                <w:lang w:val="en-US"/>
              </w:rPr>
            </w:pPr>
          </w:p>
          <w:p w:rsidR="00C37DF5" w:rsidRPr="00BA4975" w:rsidRDefault="00C37DF5" w:rsidP="00BA4975">
            <w:pPr>
              <w:rPr>
                <w:lang w:val="en-US"/>
              </w:rPr>
            </w:pPr>
          </w:p>
          <w:p w:rsidR="00C37DF5" w:rsidRPr="00BA4975" w:rsidRDefault="00C37DF5" w:rsidP="00BA4975">
            <w:pPr>
              <w:rPr>
                <w:i/>
                <w:lang w:val="en-US"/>
              </w:rPr>
            </w:pPr>
            <w:r w:rsidRPr="00BA4975">
              <w:rPr>
                <w:lang w:val="en-US"/>
              </w:rPr>
              <w:t>The article researches a question of effective using of meat of sheep and chicken meat f</w:t>
            </w:r>
            <w:r>
              <w:rPr>
                <w:lang w:val="en-US"/>
              </w:rPr>
              <w:t>or increasing of product list</w:t>
            </w:r>
          </w:p>
          <w:p w:rsidR="00C37DF5" w:rsidRPr="00BA4975" w:rsidRDefault="00C37DF5" w:rsidP="00BA4975">
            <w:pPr>
              <w:rPr>
                <w:lang w:val="en-US"/>
              </w:rPr>
            </w:pPr>
          </w:p>
          <w:p w:rsidR="00C37DF5" w:rsidRPr="00BA4975" w:rsidRDefault="00C37DF5" w:rsidP="00BA4975">
            <w:pPr>
              <w:rPr>
                <w:lang w:val="en-US"/>
              </w:rPr>
            </w:pPr>
            <w:r w:rsidRPr="00BA4975">
              <w:rPr>
                <w:lang w:val="en-US"/>
              </w:rPr>
              <w:t>Keywords: MEAT OF SHEEP, MEAT OF CHICKEN, RECIPES, TECHNOLO</w:t>
            </w:r>
            <w:r>
              <w:rPr>
                <w:lang w:val="en-US"/>
              </w:rPr>
              <w:t>GY, INCREASING OF PRODUCT LIST</w:t>
            </w:r>
          </w:p>
        </w:tc>
      </w:tr>
    </w:tbl>
    <w:p w:rsidR="00C37DF5" w:rsidRPr="00E4083E" w:rsidRDefault="00C37DF5" w:rsidP="00324559">
      <w:pPr>
        <w:pStyle w:val="1"/>
        <w:shd w:val="clear" w:color="auto" w:fill="auto"/>
        <w:spacing w:line="360" w:lineRule="auto"/>
        <w:ind w:left="20" w:right="20" w:firstLine="547"/>
        <w:rPr>
          <w:sz w:val="28"/>
          <w:szCs w:val="28"/>
          <w:lang w:val="en-US"/>
        </w:rPr>
      </w:pPr>
    </w:p>
    <w:p w:rsidR="00C37DF5" w:rsidRDefault="00C37DF5" w:rsidP="00324559">
      <w:pPr>
        <w:pStyle w:val="1"/>
        <w:shd w:val="clear" w:color="auto" w:fill="auto"/>
        <w:spacing w:line="360" w:lineRule="auto"/>
        <w:ind w:left="20" w:right="20" w:firstLine="547"/>
        <w:rPr>
          <w:sz w:val="28"/>
          <w:szCs w:val="28"/>
        </w:rPr>
      </w:pPr>
      <w:r w:rsidRPr="00E4083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Для </w:t>
      </w:r>
      <w:r w:rsidRPr="0077241F">
        <w:rPr>
          <w:sz w:val="28"/>
          <w:szCs w:val="28"/>
        </w:rPr>
        <w:t>реализации откормленных на мясо животных</w:t>
      </w:r>
      <w:r>
        <w:rPr>
          <w:sz w:val="28"/>
          <w:szCs w:val="28"/>
        </w:rPr>
        <w:t xml:space="preserve"> в нашей стране </w:t>
      </w:r>
      <w:r w:rsidRPr="0077241F">
        <w:rPr>
          <w:sz w:val="28"/>
          <w:szCs w:val="28"/>
        </w:rPr>
        <w:t>существовала сеть заготовительных пунктов с убойными площадками, а также районных и р</w:t>
      </w:r>
      <w:r>
        <w:rPr>
          <w:sz w:val="28"/>
          <w:szCs w:val="28"/>
        </w:rPr>
        <w:t xml:space="preserve">егиональных мясоперерабатывающих предприятий. Новые </w:t>
      </w:r>
      <w:r w:rsidRPr="0077241F">
        <w:rPr>
          <w:sz w:val="28"/>
          <w:szCs w:val="28"/>
        </w:rPr>
        <w:t>экономические условия</w:t>
      </w:r>
      <w:r>
        <w:rPr>
          <w:sz w:val="28"/>
          <w:szCs w:val="28"/>
        </w:rPr>
        <w:t xml:space="preserve"> и </w:t>
      </w:r>
      <w:r w:rsidRPr="005164CC">
        <w:rPr>
          <w:sz w:val="28"/>
          <w:szCs w:val="28"/>
        </w:rPr>
        <w:t>переориентация</w:t>
      </w:r>
      <w:r>
        <w:rPr>
          <w:sz w:val="28"/>
          <w:szCs w:val="28"/>
        </w:rPr>
        <w:t xml:space="preserve"> на импортное мясное сырье</w:t>
      </w:r>
      <w:r w:rsidRPr="0077241F">
        <w:rPr>
          <w:sz w:val="28"/>
          <w:szCs w:val="28"/>
        </w:rPr>
        <w:t xml:space="preserve"> </w:t>
      </w:r>
      <w:r>
        <w:rPr>
          <w:sz w:val="28"/>
          <w:szCs w:val="28"/>
        </w:rPr>
        <w:t>негативно сказались на состоянии мясоперерабатывающей промышленности.</w:t>
      </w:r>
    </w:p>
    <w:p w:rsidR="00C37DF5" w:rsidRPr="0080324C" w:rsidRDefault="00C37DF5" w:rsidP="00324559">
      <w:pPr>
        <w:pStyle w:val="1"/>
        <w:shd w:val="clear" w:color="auto" w:fill="auto"/>
        <w:spacing w:line="360" w:lineRule="auto"/>
        <w:ind w:left="20" w:right="20" w:firstLine="547"/>
        <w:rPr>
          <w:b/>
          <w:sz w:val="28"/>
          <w:szCs w:val="28"/>
        </w:rPr>
      </w:pPr>
      <w:r>
        <w:rPr>
          <w:sz w:val="28"/>
          <w:szCs w:val="28"/>
        </w:rPr>
        <w:t>Особое значение в этих условиях приобретает вопрос создания сырьевой базы на основе овцеводства. Для этих целей целесообразно использовать как отечественные, так и импортные генетические ресурсы.</w:t>
      </w:r>
    </w:p>
    <w:p w:rsidR="00C37DF5" w:rsidRPr="0077241F" w:rsidRDefault="00C37DF5" w:rsidP="00847925">
      <w:pPr>
        <w:pStyle w:val="1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77241F">
        <w:rPr>
          <w:sz w:val="28"/>
          <w:szCs w:val="28"/>
        </w:rPr>
        <w:t>В настоящее время на рынке действует много посреднических структур, занимающихся перепродажей мясного сырья. В такой ситуации наибольшие потери несут сельские товаропроизводители</w:t>
      </w:r>
      <w:r>
        <w:rPr>
          <w:sz w:val="28"/>
          <w:szCs w:val="28"/>
        </w:rPr>
        <w:t xml:space="preserve"> и непосредственные потребители готовых мясных изделий</w:t>
      </w:r>
      <w:r w:rsidRPr="0077241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ценовой политике они </w:t>
      </w:r>
      <w:r w:rsidRPr="0077241F">
        <w:rPr>
          <w:sz w:val="28"/>
          <w:szCs w:val="28"/>
        </w:rPr>
        <w:t>не защищены, в результате чего происходит ежегодное снижение поголовья скота и, как следствие этого,</w:t>
      </w:r>
      <w:r>
        <w:rPr>
          <w:sz w:val="28"/>
          <w:szCs w:val="28"/>
        </w:rPr>
        <w:t xml:space="preserve"> объемов производства продукции, а на потребительском рынке имеют место – высокие темпы роста розничных цен. (Колосов Ю.А</w:t>
      </w:r>
      <w:r w:rsidRPr="0077241F">
        <w:rPr>
          <w:sz w:val="28"/>
          <w:szCs w:val="28"/>
        </w:rPr>
        <w:t>.</w:t>
      </w:r>
      <w:r>
        <w:rPr>
          <w:sz w:val="28"/>
          <w:szCs w:val="28"/>
        </w:rPr>
        <w:t xml:space="preserve"> и др., 2011.)</w:t>
      </w:r>
    </w:p>
    <w:p w:rsidR="00C37DF5" w:rsidRDefault="00C37DF5" w:rsidP="00324559">
      <w:pPr>
        <w:pStyle w:val="1"/>
        <w:shd w:val="clear" w:color="auto" w:fill="auto"/>
        <w:spacing w:line="360" w:lineRule="auto"/>
        <w:ind w:left="20" w:right="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7241F">
        <w:rPr>
          <w:sz w:val="28"/>
          <w:szCs w:val="28"/>
        </w:rPr>
        <w:t>В таких условиях товаропроизводители вынуждены либо реализовывать скот по заниженным ценам, либо заниматься собственной переработкой мяса.</w:t>
      </w:r>
      <w:r>
        <w:rPr>
          <w:sz w:val="28"/>
          <w:szCs w:val="28"/>
        </w:rPr>
        <w:t xml:space="preserve"> П</w:t>
      </w:r>
      <w:r w:rsidRPr="0077241F">
        <w:rPr>
          <w:sz w:val="28"/>
          <w:szCs w:val="28"/>
        </w:rPr>
        <w:t xml:space="preserve">ереработка на малых предприятиях, число которых в настоящее время превысило 3 тыс. и где перерабатывается около 70 % отечественного мясного сырья, является вынужденной мерой, которая позволяет получать </w:t>
      </w:r>
      <w:r>
        <w:rPr>
          <w:sz w:val="28"/>
          <w:szCs w:val="28"/>
        </w:rPr>
        <w:t>производителям реальные деньги.</w:t>
      </w:r>
    </w:p>
    <w:p w:rsidR="00C37DF5" w:rsidRPr="00D0289D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  <w:r w:rsidRPr="00D0289D">
        <w:rPr>
          <w:sz w:val="28"/>
          <w:szCs w:val="28"/>
        </w:rPr>
        <w:t>В сложившихся условиях дефицита отечественного сырья и преобладания импортного мяса, не всегда приемлемого качества, важной задачей мясоперерабатывающей отрасли является поиск технологических приемов и создание новых мясных продуктов высокой пищевой ценности за счет использования мяса птицы</w:t>
      </w:r>
      <w:r>
        <w:rPr>
          <w:sz w:val="28"/>
          <w:szCs w:val="28"/>
        </w:rPr>
        <w:t xml:space="preserve"> отечественного производства</w:t>
      </w:r>
      <w:r w:rsidRPr="00D0289D">
        <w:rPr>
          <w:sz w:val="28"/>
          <w:szCs w:val="28"/>
        </w:rPr>
        <w:t>.</w:t>
      </w:r>
      <w:r>
        <w:rPr>
          <w:sz w:val="28"/>
          <w:szCs w:val="28"/>
        </w:rPr>
        <w:t xml:space="preserve"> Доля этого компонента в общей структуре мясного баланса ежегодно возрастает. Цены по сравнению с другими видами мясного сырья наиболее низкие. Поэтому использование данного вида мяса в колбасных изделиях позволяет получить менее дорогие виды продукции. </w:t>
      </w:r>
      <w:r w:rsidRPr="00D0289D">
        <w:rPr>
          <w:sz w:val="28"/>
          <w:szCs w:val="28"/>
        </w:rPr>
        <w:t xml:space="preserve"> </w:t>
      </w:r>
    </w:p>
    <w:p w:rsidR="00C37DF5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  <w:r w:rsidRPr="00D0289D">
        <w:rPr>
          <w:sz w:val="28"/>
          <w:szCs w:val="28"/>
        </w:rPr>
        <w:t>Согласно «Основам Государственной политики РФ в области здорового питания населения на период до 2020 года» ожидается увеличение доли производства отечественного мясного сырья и продуктов его переработки до 40 –</w:t>
      </w:r>
      <w:r>
        <w:rPr>
          <w:sz w:val="28"/>
          <w:szCs w:val="28"/>
        </w:rPr>
        <w:t xml:space="preserve"> 50 % общего объема потребления</w:t>
      </w:r>
      <w:r w:rsidRPr="00D0289D">
        <w:rPr>
          <w:sz w:val="28"/>
          <w:szCs w:val="28"/>
        </w:rPr>
        <w:t xml:space="preserve"> (в том числе мяса птицы – в 2 раза). Ведущими учеными (Антипова Л.В., Журавская Н.К., Криштафович В.И., Кудряшов Л.С., Липатов Н.Н., Лисицын А.Б., Семенова А.А., и др.) разработано одно из направлений – создание комбинированных мясных продуктов с заменой части дефицитного мясного сырья белковыми добавками растительного и животного происхождения. </w:t>
      </w:r>
    </w:p>
    <w:p w:rsidR="00C37DF5" w:rsidRDefault="00C37DF5" w:rsidP="00385C5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вышеизложенного, можно сделать заключение</w:t>
      </w:r>
      <w:r w:rsidRPr="007830C6">
        <w:rPr>
          <w:sz w:val="28"/>
          <w:szCs w:val="28"/>
        </w:rPr>
        <w:t>,</w:t>
      </w:r>
      <w:r>
        <w:rPr>
          <w:sz w:val="28"/>
          <w:szCs w:val="28"/>
        </w:rPr>
        <w:t xml:space="preserve"> что</w:t>
      </w:r>
      <w:r w:rsidRPr="007830C6">
        <w:rPr>
          <w:sz w:val="28"/>
          <w:szCs w:val="28"/>
        </w:rPr>
        <w:t xml:space="preserve"> исследования, направленные на разработку рецептур новых мясных изделий с использованием мяса баранины и светлого мяса птицы</w:t>
      </w:r>
      <w:r>
        <w:rPr>
          <w:sz w:val="28"/>
          <w:szCs w:val="28"/>
        </w:rPr>
        <w:t>,</w:t>
      </w:r>
      <w:r w:rsidRPr="007830C6">
        <w:rPr>
          <w:sz w:val="28"/>
          <w:szCs w:val="28"/>
        </w:rPr>
        <w:t xml:space="preserve">  с целью получения продуктов с высокими потребительскими свойствами и пищевой ценностью, доступных по цене потребителю, являются весьма актуальными.</w:t>
      </w:r>
    </w:p>
    <w:p w:rsidR="00C37DF5" w:rsidRPr="007570BC" w:rsidRDefault="00C37DF5" w:rsidP="00225B1E">
      <w:pPr>
        <w:pStyle w:val="NormalWeb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7570BC">
        <w:rPr>
          <w:sz w:val="28"/>
          <w:szCs w:val="28"/>
        </w:rPr>
        <w:t xml:space="preserve">Полукопченые колбасы - один из самых популярных у покупателей видов колбасных изделий. Мясоперерабатывающие предприятия России выпускают их в большом объеме и в достаточно широком ассортименте. Из-за резкого роста цен на мясное сырье, повлекшего за собой увеличение себестоимости полукопченых колбас, их реализация значительно снизилась. </w:t>
      </w:r>
      <w:r>
        <w:rPr>
          <w:sz w:val="28"/>
          <w:szCs w:val="28"/>
        </w:rPr>
        <w:t xml:space="preserve">    </w:t>
      </w:r>
      <w:r w:rsidRPr="007570BC">
        <w:rPr>
          <w:sz w:val="28"/>
          <w:szCs w:val="28"/>
        </w:rPr>
        <w:t>В связи с этим</w:t>
      </w:r>
      <w:r>
        <w:rPr>
          <w:sz w:val="28"/>
          <w:szCs w:val="28"/>
        </w:rPr>
        <w:t>,</w:t>
      </w:r>
      <w:r w:rsidRPr="007570BC">
        <w:rPr>
          <w:sz w:val="28"/>
          <w:szCs w:val="28"/>
        </w:rPr>
        <w:t xml:space="preserve"> мясоперерабатывающие предприятия стоят перед проблемой снижения себестоимости полукопченых колбас, чтобы сделать их вновь доступными для всех слоев населения.</w:t>
      </w:r>
    </w:p>
    <w:p w:rsidR="00C37DF5" w:rsidRPr="007570BC" w:rsidRDefault="00C37DF5" w:rsidP="00225B1E">
      <w:pPr>
        <w:pStyle w:val="NormalWeb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7570BC">
        <w:rPr>
          <w:sz w:val="28"/>
          <w:szCs w:val="28"/>
        </w:rPr>
        <w:t>Одним из путей решения этой проблемы является использование при производстве полукопченых колбас более дешевого мясного сырья, а также различных видов белков растительного и животного происхождения, пищевых и вкусоароматических добавок.</w:t>
      </w:r>
      <w:r>
        <w:rPr>
          <w:sz w:val="28"/>
          <w:szCs w:val="28"/>
        </w:rPr>
        <w:t xml:space="preserve"> Такой подход</w:t>
      </w:r>
      <w:r w:rsidRPr="007570BC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привел</w:t>
      </w:r>
      <w:r w:rsidRPr="007570BC">
        <w:rPr>
          <w:sz w:val="28"/>
          <w:szCs w:val="28"/>
        </w:rPr>
        <w:t xml:space="preserve"> к ухудшению качества выпускаемых отечественной промышленностью колбас.</w:t>
      </w:r>
    </w:p>
    <w:p w:rsidR="00C37DF5" w:rsidRDefault="00C37DF5" w:rsidP="000852F3">
      <w:pPr>
        <w:pStyle w:val="NormalWeb"/>
        <w:shd w:val="clear" w:color="auto" w:fill="FFFFFF"/>
        <w:spacing w:before="0" w:after="0" w:line="360" w:lineRule="auto"/>
        <w:ind w:firstLine="709"/>
        <w:jc w:val="both"/>
        <w:rPr>
          <w:color w:val="282626"/>
          <w:sz w:val="28"/>
          <w:szCs w:val="28"/>
        </w:rPr>
      </w:pPr>
      <w:r w:rsidRPr="00E50C1D">
        <w:rPr>
          <w:color w:val="282626"/>
          <w:sz w:val="28"/>
          <w:szCs w:val="28"/>
        </w:rPr>
        <w:t>В связи с этим возникла необходимость в разработке новых рецептур и технологий, позволяющих вырабатывать полукопченые колбасы с относительно низкой себестоимостью из недорогого мясного сырья</w:t>
      </w:r>
      <w:r>
        <w:rPr>
          <w:color w:val="282626"/>
          <w:sz w:val="28"/>
          <w:szCs w:val="28"/>
        </w:rPr>
        <w:t xml:space="preserve"> и сохранения качественных характеристик.</w:t>
      </w:r>
      <w:r w:rsidRPr="00E50C1D">
        <w:rPr>
          <w:color w:val="282626"/>
          <w:sz w:val="28"/>
          <w:szCs w:val="28"/>
        </w:rPr>
        <w:t xml:space="preserve"> Полукопченые колбасы стоят на втором</w:t>
      </w:r>
      <w:r>
        <w:rPr>
          <w:color w:val="282626"/>
          <w:sz w:val="28"/>
          <w:szCs w:val="28"/>
        </w:rPr>
        <w:t xml:space="preserve"> месте по популярности у населения</w:t>
      </w:r>
      <w:r w:rsidRPr="00E50C1D">
        <w:rPr>
          <w:color w:val="282626"/>
          <w:sz w:val="28"/>
          <w:szCs w:val="28"/>
        </w:rPr>
        <w:t xml:space="preserve"> после вареных, и лишь немногие обращают внимание на ее состав и рецептуру. </w:t>
      </w:r>
    </w:p>
    <w:p w:rsidR="00C37DF5" w:rsidRDefault="00C37DF5" w:rsidP="000B20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законченного цикла производства мясной продукции на основе мяса овец мясошерстного направления продуктивности и мясных кроссов птицы, предложенная нами,  позволяет получить высококачественные пищевые продукты, а также </w:t>
      </w:r>
      <w:r w:rsidRPr="006429AF">
        <w:rPr>
          <w:sz w:val="28"/>
          <w:szCs w:val="28"/>
        </w:rPr>
        <w:t>повышает эффективность использования</w:t>
      </w:r>
      <w:r>
        <w:rPr>
          <w:sz w:val="28"/>
          <w:szCs w:val="28"/>
        </w:rPr>
        <w:t xml:space="preserve"> баранины, как альтернативного сырья в условиях изменения структуры производства мяса в России</w:t>
      </w:r>
      <w:r w:rsidRPr="006429AF">
        <w:rPr>
          <w:sz w:val="28"/>
          <w:szCs w:val="28"/>
        </w:rPr>
        <w:t>.</w:t>
      </w:r>
    </w:p>
    <w:p w:rsidR="00C37DF5" w:rsidRPr="000B20D8" w:rsidRDefault="00C37DF5" w:rsidP="000B20D8">
      <w:pPr>
        <w:spacing w:line="360" w:lineRule="auto"/>
        <w:ind w:firstLine="709"/>
        <w:jc w:val="both"/>
        <w:rPr>
          <w:sz w:val="28"/>
          <w:szCs w:val="28"/>
        </w:rPr>
      </w:pPr>
    </w:p>
    <w:p w:rsidR="00C37DF5" w:rsidRDefault="00C37DF5" w:rsidP="00385C5E">
      <w:pPr>
        <w:spacing w:line="360" w:lineRule="auto"/>
        <w:ind w:firstLine="540"/>
        <w:jc w:val="both"/>
        <w:rPr>
          <w:sz w:val="28"/>
          <w:szCs w:val="28"/>
        </w:rPr>
      </w:pPr>
      <w:r w:rsidRPr="005C1989">
        <w:rPr>
          <w:b/>
          <w:sz w:val="26"/>
          <w:szCs w:val="26"/>
        </w:rPr>
        <w:t>Организация эксперимента, объекты и методы исследований.</w:t>
      </w:r>
    </w:p>
    <w:p w:rsidR="00C37DF5" w:rsidRPr="000B20D8" w:rsidRDefault="00C37DF5" w:rsidP="00952595">
      <w:pPr>
        <w:pStyle w:val="1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>В нашей работе  м</w:t>
      </w:r>
      <w:r w:rsidRPr="000B20D8">
        <w:rPr>
          <w:sz w:val="28"/>
          <w:szCs w:val="28"/>
        </w:rPr>
        <w:t xml:space="preserve">аркетинговые исследования </w:t>
      </w:r>
      <w:r>
        <w:rPr>
          <w:sz w:val="28"/>
          <w:szCs w:val="28"/>
        </w:rPr>
        <w:t xml:space="preserve">осуществлялись </w:t>
      </w:r>
      <w:r w:rsidRPr="000B20D8">
        <w:rPr>
          <w:sz w:val="28"/>
          <w:szCs w:val="28"/>
        </w:rPr>
        <w:t>методом социолог</w:t>
      </w:r>
      <w:r>
        <w:rPr>
          <w:sz w:val="28"/>
          <w:szCs w:val="28"/>
        </w:rPr>
        <w:t>ического опроса (анкетирование). О</w:t>
      </w:r>
      <w:r w:rsidRPr="000B20D8">
        <w:rPr>
          <w:sz w:val="28"/>
          <w:szCs w:val="28"/>
        </w:rPr>
        <w:t>рганолептическую оценку</w:t>
      </w:r>
      <w:r>
        <w:rPr>
          <w:sz w:val="28"/>
          <w:szCs w:val="28"/>
        </w:rPr>
        <w:t xml:space="preserve"> полукопченых колбас проводили - по 9-балльной шкале согласно</w:t>
      </w:r>
      <w:r w:rsidRPr="000B20D8">
        <w:rPr>
          <w:sz w:val="28"/>
          <w:szCs w:val="28"/>
        </w:rPr>
        <w:t xml:space="preserve"> ГОСТ 9959-91 «Продукты мясные. Общие условия органолептической оценки».</w:t>
      </w:r>
    </w:p>
    <w:p w:rsidR="00C37DF5" w:rsidRPr="001E3A58" w:rsidRDefault="00C37DF5" w:rsidP="00BA2F92">
      <w:pPr>
        <w:spacing w:line="360" w:lineRule="auto"/>
        <w:jc w:val="both"/>
        <w:rPr>
          <w:sz w:val="28"/>
          <w:szCs w:val="28"/>
        </w:rPr>
      </w:pPr>
      <w:r w:rsidRPr="001E3A58">
        <w:rPr>
          <w:sz w:val="28"/>
          <w:szCs w:val="28"/>
        </w:rPr>
        <w:t xml:space="preserve">Содержание влаги </w:t>
      </w:r>
      <w:r>
        <w:rPr>
          <w:sz w:val="28"/>
          <w:szCs w:val="28"/>
        </w:rPr>
        <w:t xml:space="preserve">определяли </w:t>
      </w:r>
      <w:r w:rsidRPr="001E3A58">
        <w:rPr>
          <w:sz w:val="28"/>
          <w:szCs w:val="28"/>
        </w:rPr>
        <w:t>по ГОСТ 9793 – 74 высушиванием навески до постоянной массы при температуре 105</w:t>
      </w:r>
      <w:r>
        <w:rPr>
          <w:sz w:val="28"/>
          <w:szCs w:val="28"/>
        </w:rPr>
        <w:t>±</w:t>
      </w:r>
      <w:r w:rsidRPr="001E3A58">
        <w:rPr>
          <w:sz w:val="28"/>
          <w:szCs w:val="28"/>
        </w:rPr>
        <w:t>2</w:t>
      </w:r>
      <w:r w:rsidRPr="001E3A58">
        <w:rPr>
          <w:sz w:val="28"/>
          <w:szCs w:val="28"/>
          <w:vertAlign w:val="superscript"/>
        </w:rPr>
        <w:t>0</w:t>
      </w:r>
      <w:r w:rsidRPr="001E3A58">
        <w:rPr>
          <w:sz w:val="28"/>
          <w:szCs w:val="28"/>
        </w:rPr>
        <w:t>С;</w:t>
      </w:r>
    </w:p>
    <w:p w:rsidR="00C37DF5" w:rsidRPr="001E3A58" w:rsidRDefault="00C37DF5" w:rsidP="00BA2F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3A58">
        <w:rPr>
          <w:sz w:val="28"/>
          <w:szCs w:val="28"/>
        </w:rPr>
        <w:t>одержание жира</w:t>
      </w:r>
      <w:r>
        <w:rPr>
          <w:sz w:val="28"/>
          <w:szCs w:val="28"/>
        </w:rPr>
        <w:t xml:space="preserve"> -</w:t>
      </w:r>
      <w:r w:rsidRPr="001E3A58">
        <w:rPr>
          <w:sz w:val="28"/>
          <w:szCs w:val="28"/>
        </w:rPr>
        <w:t xml:space="preserve"> экстрагированием сухой навески эфиром в аппарате Сокслета;</w:t>
      </w:r>
    </w:p>
    <w:p w:rsidR="00C37DF5" w:rsidRPr="001E3A58" w:rsidRDefault="00C37DF5" w:rsidP="00BA2F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3A58">
        <w:rPr>
          <w:sz w:val="28"/>
          <w:szCs w:val="28"/>
        </w:rPr>
        <w:t>одержание белка</w:t>
      </w:r>
      <w:r>
        <w:rPr>
          <w:sz w:val="28"/>
          <w:szCs w:val="28"/>
        </w:rPr>
        <w:t xml:space="preserve"> -</w:t>
      </w:r>
      <w:r w:rsidRPr="001E3A58">
        <w:rPr>
          <w:sz w:val="28"/>
          <w:szCs w:val="28"/>
        </w:rPr>
        <w:t xml:space="preserve"> методом определения общего азота по Кьельдалю в сочетании с изотермической отгонкой в чашках Конвея;</w:t>
      </w:r>
    </w:p>
    <w:p w:rsidR="00C37DF5" w:rsidRPr="001E3A58" w:rsidRDefault="00C37DF5" w:rsidP="00BA2F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E3A58">
        <w:rPr>
          <w:sz w:val="28"/>
          <w:szCs w:val="28"/>
        </w:rPr>
        <w:t>одержание минеральных веществ (золы)</w:t>
      </w:r>
      <w:r>
        <w:rPr>
          <w:sz w:val="28"/>
          <w:szCs w:val="28"/>
        </w:rPr>
        <w:t xml:space="preserve"> -</w:t>
      </w:r>
      <w:r w:rsidRPr="001E3A58">
        <w:rPr>
          <w:sz w:val="28"/>
          <w:szCs w:val="28"/>
        </w:rPr>
        <w:t xml:space="preserve"> сухой минерализацией образцов в муфельной печи при температуре 450-600</w:t>
      </w:r>
      <w:r w:rsidRPr="001E3A58">
        <w:rPr>
          <w:sz w:val="28"/>
          <w:szCs w:val="28"/>
          <w:vertAlign w:val="superscript"/>
        </w:rPr>
        <w:t>0</w:t>
      </w:r>
      <w:r w:rsidRPr="001E3A58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C37DF5" w:rsidRPr="00772327" w:rsidRDefault="00C37DF5" w:rsidP="00772327">
      <w:pPr>
        <w:spacing w:line="360" w:lineRule="auto"/>
        <w:ind w:firstLine="709"/>
        <w:jc w:val="both"/>
        <w:rPr>
          <w:sz w:val="28"/>
        </w:rPr>
      </w:pPr>
      <w:r w:rsidRPr="00F35A38">
        <w:rPr>
          <w:sz w:val="28"/>
          <w:szCs w:val="28"/>
        </w:rPr>
        <w:t xml:space="preserve">Калорийность мяса определяли по формуле В.А. Александровой </w:t>
      </w:r>
      <w:r w:rsidRPr="00F35A38">
        <w:rPr>
          <w:sz w:val="28"/>
        </w:rPr>
        <w:t>(1951) и пересчит</w:t>
      </w:r>
      <w:r>
        <w:rPr>
          <w:sz w:val="28"/>
        </w:rPr>
        <w:t xml:space="preserve">ывали в энергетическую ценность; </w:t>
      </w:r>
      <w:r>
        <w:rPr>
          <w:sz w:val="28"/>
          <w:szCs w:val="28"/>
        </w:rPr>
        <w:t>п</w:t>
      </w:r>
      <w:r w:rsidRPr="000B20D8">
        <w:rPr>
          <w:sz w:val="28"/>
          <w:szCs w:val="28"/>
        </w:rPr>
        <w:t>отери массы при термообработке – весовым методом; величину предельного напряжения сдвига – рассчитывали по определенному средне</w:t>
      </w:r>
      <w:r>
        <w:rPr>
          <w:sz w:val="28"/>
          <w:szCs w:val="28"/>
        </w:rPr>
        <w:t>-</w:t>
      </w:r>
      <w:r w:rsidRPr="000B20D8">
        <w:rPr>
          <w:sz w:val="28"/>
          <w:szCs w:val="28"/>
        </w:rPr>
        <w:t xml:space="preserve"> арифметическому значению глубины пенетрации, выраженному в метрах, по формуле Ребиндера; усилие среза и работа резания на приборе ПМ-3.</w:t>
      </w:r>
    </w:p>
    <w:p w:rsidR="00C37DF5" w:rsidRDefault="00C37DF5" w:rsidP="00BA2F92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43743">
        <w:rPr>
          <w:sz w:val="28"/>
          <w:szCs w:val="28"/>
        </w:rPr>
        <w:t>пробация технологии полукопченых колбас</w:t>
      </w:r>
      <w:r>
        <w:rPr>
          <w:sz w:val="28"/>
          <w:szCs w:val="28"/>
        </w:rPr>
        <w:t>, изготовленных по предложенным нами рецептам, проведена</w:t>
      </w:r>
      <w:r w:rsidRPr="00B43743">
        <w:rPr>
          <w:sz w:val="28"/>
          <w:szCs w:val="28"/>
        </w:rPr>
        <w:t xml:space="preserve"> в производс</w:t>
      </w:r>
      <w:r>
        <w:rPr>
          <w:sz w:val="28"/>
          <w:szCs w:val="28"/>
        </w:rPr>
        <w:t>твенных условиях ОАО «Победа» Сальского района Ростовской области.</w:t>
      </w:r>
      <w:r w:rsidRPr="00B43743">
        <w:rPr>
          <w:sz w:val="28"/>
          <w:szCs w:val="28"/>
        </w:rPr>
        <w:t xml:space="preserve"> </w:t>
      </w:r>
    </w:p>
    <w:p w:rsidR="00C37DF5" w:rsidRPr="002E4467" w:rsidRDefault="00C37DF5" w:rsidP="007570BC">
      <w:pPr>
        <w:spacing w:line="360" w:lineRule="auto"/>
        <w:ind w:firstLine="709"/>
        <w:jc w:val="both"/>
        <w:rPr>
          <w:sz w:val="28"/>
          <w:szCs w:val="28"/>
        </w:rPr>
      </w:pPr>
      <w:r w:rsidRPr="00B251C9">
        <w:rPr>
          <w:b/>
          <w:sz w:val="26"/>
          <w:szCs w:val="26"/>
        </w:rPr>
        <w:t>Обоснование ингредиентов мясных продуктов на основе мяс</w:t>
      </w:r>
      <w:r>
        <w:rPr>
          <w:b/>
          <w:sz w:val="26"/>
          <w:szCs w:val="26"/>
        </w:rPr>
        <w:t>а баранины и светлого мяса птицы.</w:t>
      </w:r>
      <w:r>
        <w:rPr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Исследования современного</w:t>
      </w:r>
      <w:r w:rsidRPr="002E4467">
        <w:rPr>
          <w:color w:val="000000"/>
          <w:spacing w:val="-4"/>
          <w:sz w:val="28"/>
          <w:szCs w:val="28"/>
        </w:rPr>
        <w:t xml:space="preserve"> рынка </w:t>
      </w:r>
      <w:r>
        <w:rPr>
          <w:color w:val="000000"/>
          <w:spacing w:val="-3"/>
          <w:sz w:val="28"/>
          <w:szCs w:val="28"/>
        </w:rPr>
        <w:t>колбасных  изделий</w:t>
      </w:r>
      <w:r w:rsidRPr="002E4467">
        <w:rPr>
          <w:color w:val="000000"/>
          <w:spacing w:val="-3"/>
          <w:sz w:val="28"/>
          <w:szCs w:val="28"/>
        </w:rPr>
        <w:t xml:space="preserve">, </w:t>
      </w:r>
      <w:r>
        <w:rPr>
          <w:color w:val="000000"/>
          <w:spacing w:val="-3"/>
          <w:sz w:val="28"/>
          <w:szCs w:val="28"/>
        </w:rPr>
        <w:t xml:space="preserve">показали, </w:t>
      </w:r>
      <w:r w:rsidRPr="002E4467">
        <w:rPr>
          <w:color w:val="000000"/>
          <w:spacing w:val="-3"/>
          <w:sz w:val="28"/>
          <w:szCs w:val="28"/>
        </w:rPr>
        <w:t xml:space="preserve">что в течение последних  </w:t>
      </w:r>
      <w:r>
        <w:rPr>
          <w:color w:val="000000"/>
          <w:spacing w:val="-3"/>
          <w:sz w:val="28"/>
          <w:szCs w:val="28"/>
        </w:rPr>
        <w:t>5</w:t>
      </w:r>
      <w:r w:rsidRPr="002E4467">
        <w:rPr>
          <w:color w:val="000000"/>
          <w:spacing w:val="-3"/>
          <w:sz w:val="28"/>
          <w:szCs w:val="28"/>
        </w:rPr>
        <w:t>-</w:t>
      </w:r>
      <w:r>
        <w:rPr>
          <w:color w:val="000000"/>
          <w:spacing w:val="-3"/>
          <w:sz w:val="28"/>
          <w:szCs w:val="28"/>
        </w:rPr>
        <w:t>7</w:t>
      </w:r>
      <w:r w:rsidRPr="002E4467">
        <w:rPr>
          <w:color w:val="000000"/>
          <w:spacing w:val="-3"/>
          <w:sz w:val="28"/>
          <w:szCs w:val="28"/>
        </w:rPr>
        <w:t xml:space="preserve"> лет</w:t>
      </w:r>
      <w:r>
        <w:rPr>
          <w:color w:val="000000"/>
          <w:spacing w:val="-3"/>
          <w:sz w:val="28"/>
          <w:szCs w:val="28"/>
        </w:rPr>
        <w:t>,</w:t>
      </w:r>
      <w:r w:rsidRPr="002E4467">
        <w:rPr>
          <w:color w:val="000000"/>
          <w:spacing w:val="-3"/>
          <w:sz w:val="28"/>
          <w:szCs w:val="28"/>
        </w:rPr>
        <w:t xml:space="preserve"> </w:t>
      </w:r>
      <w:r w:rsidRPr="002E4467">
        <w:rPr>
          <w:color w:val="000000"/>
          <w:spacing w:val="-5"/>
          <w:sz w:val="28"/>
          <w:szCs w:val="28"/>
        </w:rPr>
        <w:t>вслед за европейским</w:t>
      </w:r>
      <w:r>
        <w:rPr>
          <w:color w:val="000000"/>
          <w:spacing w:val="-5"/>
          <w:sz w:val="28"/>
          <w:szCs w:val="28"/>
        </w:rPr>
        <w:t>,</w:t>
      </w:r>
      <w:r w:rsidRPr="002E4467">
        <w:rPr>
          <w:color w:val="000000"/>
          <w:spacing w:val="-5"/>
          <w:sz w:val="28"/>
          <w:szCs w:val="28"/>
        </w:rPr>
        <w:t xml:space="preserve">  российский рынок де</w:t>
      </w:r>
      <w:r w:rsidRPr="002E4467">
        <w:rPr>
          <w:color w:val="000000"/>
          <w:spacing w:val="-5"/>
          <w:sz w:val="28"/>
          <w:szCs w:val="28"/>
        </w:rPr>
        <w:softHyphen/>
      </w:r>
      <w:r w:rsidRPr="002E4467">
        <w:rPr>
          <w:color w:val="000000"/>
          <w:spacing w:val="-4"/>
          <w:sz w:val="28"/>
          <w:szCs w:val="28"/>
        </w:rPr>
        <w:t xml:space="preserve">лает решительный поворот в сторону </w:t>
      </w:r>
      <w:r>
        <w:rPr>
          <w:color w:val="000000"/>
          <w:spacing w:val="-4"/>
          <w:sz w:val="28"/>
          <w:szCs w:val="28"/>
        </w:rPr>
        <w:t>экологически чистых продуктов</w:t>
      </w:r>
      <w:r w:rsidRPr="002E4467">
        <w:rPr>
          <w:color w:val="000000"/>
          <w:spacing w:val="-4"/>
          <w:sz w:val="28"/>
          <w:szCs w:val="28"/>
        </w:rPr>
        <w:t>.</w:t>
      </w:r>
      <w:r w:rsidRPr="002E4467">
        <w:rPr>
          <w:color w:val="000000"/>
          <w:spacing w:val="-6"/>
          <w:sz w:val="28"/>
          <w:szCs w:val="28"/>
        </w:rPr>
        <w:t xml:space="preserve"> </w:t>
      </w:r>
    </w:p>
    <w:p w:rsidR="00C37DF5" w:rsidRDefault="00C37DF5" w:rsidP="00772327">
      <w:pPr>
        <w:shd w:val="clear" w:color="auto" w:fill="FFFFFF"/>
        <w:spacing w:before="5" w:line="360" w:lineRule="auto"/>
        <w:ind w:right="19" w:firstLine="720"/>
        <w:jc w:val="both"/>
        <w:rPr>
          <w:color w:val="000000"/>
          <w:spacing w:val="-2"/>
          <w:sz w:val="28"/>
          <w:szCs w:val="28"/>
        </w:rPr>
      </w:pPr>
      <w:r w:rsidRPr="002E4467">
        <w:rPr>
          <w:color w:val="000000"/>
          <w:sz w:val="28"/>
          <w:szCs w:val="28"/>
        </w:rPr>
        <w:t xml:space="preserve">Прогнозирование спроса на новый вид </w:t>
      </w:r>
      <w:r>
        <w:rPr>
          <w:color w:val="000000"/>
          <w:sz w:val="28"/>
          <w:szCs w:val="28"/>
        </w:rPr>
        <w:t>изделий</w:t>
      </w:r>
      <w:r w:rsidRPr="002E4467">
        <w:rPr>
          <w:color w:val="000000"/>
          <w:sz w:val="28"/>
          <w:szCs w:val="28"/>
        </w:rPr>
        <w:t xml:space="preserve"> основывается на анализе основных потребителей и сегментации рынка</w:t>
      </w:r>
      <w:r w:rsidRPr="00462098">
        <w:rPr>
          <w:sz w:val="28"/>
          <w:szCs w:val="28"/>
        </w:rPr>
        <w:t>.</w:t>
      </w:r>
      <w:r w:rsidRPr="002E44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Колбасные изделия из баранины и светлого мяса птицы </w:t>
      </w:r>
      <w:r w:rsidRPr="002E4467">
        <w:rPr>
          <w:color w:val="000000"/>
          <w:sz w:val="28"/>
          <w:szCs w:val="28"/>
        </w:rPr>
        <w:t xml:space="preserve">не имеют особых ограничений в употреблении и предназначены для </w:t>
      </w:r>
      <w:r w:rsidRPr="002E4467">
        <w:rPr>
          <w:color w:val="000000"/>
          <w:spacing w:val="-2"/>
          <w:sz w:val="28"/>
          <w:szCs w:val="28"/>
        </w:rPr>
        <w:t>различных возрастных категорий (детей, взрослых, пожилых).</w:t>
      </w:r>
    </w:p>
    <w:p w:rsidR="00C37DF5" w:rsidRPr="00772327" w:rsidRDefault="00C37DF5" w:rsidP="00772327">
      <w:pPr>
        <w:shd w:val="clear" w:color="auto" w:fill="FFFFFF"/>
        <w:spacing w:before="5" w:line="360" w:lineRule="auto"/>
        <w:ind w:right="19" w:firstLine="720"/>
        <w:jc w:val="both"/>
        <w:rPr>
          <w:sz w:val="28"/>
          <w:szCs w:val="28"/>
        </w:rPr>
      </w:pPr>
      <w:r w:rsidRPr="002E4467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Подобные изделия с использованием экологически чистого мяса барана и светлого мяса птицы повышенной биологической ценности</w:t>
      </w:r>
      <w:r w:rsidRPr="002E4467">
        <w:rPr>
          <w:color w:val="000000"/>
          <w:sz w:val="28"/>
          <w:szCs w:val="28"/>
        </w:rPr>
        <w:t xml:space="preserve"> на российском </w:t>
      </w:r>
      <w:r w:rsidRPr="002E4467">
        <w:rPr>
          <w:color w:val="000000"/>
          <w:spacing w:val="-3"/>
          <w:sz w:val="28"/>
          <w:szCs w:val="28"/>
        </w:rPr>
        <w:t>рынке</w:t>
      </w:r>
      <w:r>
        <w:rPr>
          <w:color w:val="000000"/>
          <w:spacing w:val="-3"/>
          <w:sz w:val="28"/>
          <w:szCs w:val="28"/>
        </w:rPr>
        <w:t xml:space="preserve"> не представлены</w:t>
      </w:r>
      <w:r w:rsidRPr="002E4467">
        <w:rPr>
          <w:color w:val="000000"/>
          <w:spacing w:val="-3"/>
          <w:sz w:val="28"/>
          <w:szCs w:val="28"/>
        </w:rPr>
        <w:t>. Поэтому данный товар является нов</w:t>
      </w:r>
      <w:r>
        <w:rPr>
          <w:color w:val="000000"/>
          <w:spacing w:val="-3"/>
          <w:sz w:val="28"/>
          <w:szCs w:val="28"/>
        </w:rPr>
        <w:t>инкой</w:t>
      </w:r>
      <w:r w:rsidRPr="002E4467">
        <w:rPr>
          <w:color w:val="000000"/>
          <w:spacing w:val="-3"/>
          <w:sz w:val="28"/>
          <w:szCs w:val="28"/>
        </w:rPr>
        <w:t>.</w:t>
      </w:r>
    </w:p>
    <w:p w:rsidR="00C37DF5" w:rsidRPr="00FD7705" w:rsidRDefault="00C37DF5" w:rsidP="000852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D7705">
        <w:rPr>
          <w:sz w:val="28"/>
          <w:szCs w:val="28"/>
        </w:rPr>
        <w:t xml:space="preserve">азработка и выведение на рынок новых колбасных изделий из баранины и светлого мяса птицы, улучшенного качества и пониженной себестоимости, </w:t>
      </w:r>
      <w:r>
        <w:rPr>
          <w:sz w:val="28"/>
          <w:szCs w:val="28"/>
        </w:rPr>
        <w:t xml:space="preserve">в сравнении с композицией «говядина-баранина», </w:t>
      </w:r>
      <w:r w:rsidRPr="00FD7705">
        <w:rPr>
          <w:sz w:val="28"/>
          <w:szCs w:val="28"/>
        </w:rPr>
        <w:t xml:space="preserve">отвечает рыночным требованиям и будет способствовать увеличению потребления и удовлетворению </w:t>
      </w:r>
      <w:r>
        <w:rPr>
          <w:sz w:val="28"/>
          <w:szCs w:val="28"/>
        </w:rPr>
        <w:t xml:space="preserve">разнообразного </w:t>
      </w:r>
      <w:r w:rsidRPr="00FD7705">
        <w:rPr>
          <w:sz w:val="28"/>
          <w:szCs w:val="28"/>
        </w:rPr>
        <w:t xml:space="preserve">спроса на колбасные изделия. </w:t>
      </w:r>
    </w:p>
    <w:p w:rsidR="00C37DF5" w:rsidRDefault="00C37DF5" w:rsidP="00385C5E">
      <w:pPr>
        <w:tabs>
          <w:tab w:val="left" w:pos="9356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b/>
          <w:sz w:val="26"/>
          <w:szCs w:val="26"/>
        </w:rPr>
        <w:t>Разработка рецептуры и и</w:t>
      </w:r>
      <w:r w:rsidRPr="00B251C9">
        <w:rPr>
          <w:b/>
          <w:sz w:val="26"/>
          <w:szCs w:val="26"/>
        </w:rPr>
        <w:t xml:space="preserve">зучение потребительских свойств </w:t>
      </w:r>
      <w:r>
        <w:rPr>
          <w:b/>
          <w:sz w:val="26"/>
          <w:szCs w:val="26"/>
        </w:rPr>
        <w:t>полукопченых колба</w:t>
      </w:r>
      <w:r w:rsidRPr="00B251C9">
        <w:rPr>
          <w:b/>
          <w:sz w:val="26"/>
          <w:szCs w:val="26"/>
        </w:rPr>
        <w:t>с</w:t>
      </w:r>
      <w:r>
        <w:rPr>
          <w:b/>
          <w:sz w:val="26"/>
          <w:szCs w:val="26"/>
        </w:rPr>
        <w:t>, изготовленных на основе баранины и светлого мяса птицы.</w:t>
      </w:r>
    </w:p>
    <w:p w:rsidR="00C37DF5" w:rsidRDefault="00C37DF5" w:rsidP="00385C5E">
      <w:pPr>
        <w:tabs>
          <w:tab w:val="left" w:pos="9356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06F47">
        <w:rPr>
          <w:sz w:val="28"/>
          <w:szCs w:val="28"/>
        </w:rPr>
        <w:t>Основн</w:t>
      </w:r>
      <w:r>
        <w:rPr>
          <w:sz w:val="28"/>
          <w:szCs w:val="28"/>
        </w:rPr>
        <w:t>ой задачей при разработке новой</w:t>
      </w:r>
      <w:r w:rsidRPr="00E06F47">
        <w:rPr>
          <w:sz w:val="28"/>
          <w:szCs w:val="28"/>
        </w:rPr>
        <w:t xml:space="preserve"> рецептуры </w:t>
      </w:r>
      <w:r>
        <w:rPr>
          <w:sz w:val="28"/>
          <w:szCs w:val="28"/>
        </w:rPr>
        <w:t xml:space="preserve">полукопченной колбасы </w:t>
      </w:r>
      <w:r w:rsidRPr="00E06F47">
        <w:rPr>
          <w:sz w:val="28"/>
          <w:szCs w:val="28"/>
        </w:rPr>
        <w:t xml:space="preserve">являлось использование наилучшего сочетания мясного сырья и расширение ассортимента колбасных изделий, а также уменьшение себестоимости готового продукта. </w:t>
      </w:r>
      <w:r>
        <w:rPr>
          <w:sz w:val="28"/>
          <w:szCs w:val="28"/>
        </w:rPr>
        <w:t xml:space="preserve">Базовым продуктом для разработки наших рецептов была колбаса «Баранья», выработанная по  ГОСТ 16351-86. </w:t>
      </w:r>
    </w:p>
    <w:p w:rsidR="00C37DF5" w:rsidRPr="00083424" w:rsidRDefault="00C37DF5" w:rsidP="002E793E">
      <w:pPr>
        <w:tabs>
          <w:tab w:val="left" w:pos="9356"/>
        </w:tabs>
        <w:spacing w:line="360" w:lineRule="auto"/>
        <w:ind w:right="-143" w:firstLine="709"/>
        <w:jc w:val="both"/>
        <w:rPr>
          <w:sz w:val="28"/>
          <w:szCs w:val="28"/>
        </w:rPr>
      </w:pPr>
      <w:r w:rsidRPr="00D46651">
        <w:rPr>
          <w:sz w:val="28"/>
          <w:szCs w:val="28"/>
        </w:rPr>
        <w:t>Количественное соотношение</w:t>
      </w:r>
      <w:r w:rsidRPr="001B03E3">
        <w:rPr>
          <w:sz w:val="28"/>
          <w:szCs w:val="28"/>
        </w:rPr>
        <w:t xml:space="preserve"> баранины и мяса птицы светлого цвета </w:t>
      </w:r>
      <w:r>
        <w:rPr>
          <w:sz w:val="28"/>
          <w:szCs w:val="28"/>
        </w:rPr>
        <w:t xml:space="preserve">в новом изделии </w:t>
      </w:r>
      <w:r w:rsidRPr="001B03E3">
        <w:rPr>
          <w:sz w:val="28"/>
          <w:szCs w:val="28"/>
        </w:rPr>
        <w:t>определялось экспериментальным путем.</w:t>
      </w:r>
      <w:r>
        <w:rPr>
          <w:sz w:val="28"/>
          <w:szCs w:val="28"/>
        </w:rPr>
        <w:t xml:space="preserve"> Дегустационная комиссия пришла к единому мнению, что наилучшими вкусовыми качествами обладает полукопченая колбаса из баранины и птицы в соотношении:  2,6: 1.</w:t>
      </w:r>
    </w:p>
    <w:p w:rsidR="00C37DF5" w:rsidRDefault="00C37DF5" w:rsidP="002E793E">
      <w:pPr>
        <w:tabs>
          <w:tab w:val="left" w:pos="9498"/>
        </w:tabs>
        <w:spacing w:line="360" w:lineRule="auto"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Предложенные и испытывавшиеся рецепты полукопченой колбасы содержали</w:t>
      </w:r>
      <w:r w:rsidRPr="00655CD4">
        <w:rPr>
          <w:sz w:val="28"/>
          <w:szCs w:val="28"/>
        </w:rPr>
        <w:t xml:space="preserve"> - баранину, шпик </w:t>
      </w:r>
      <w:r>
        <w:rPr>
          <w:sz w:val="28"/>
          <w:szCs w:val="28"/>
        </w:rPr>
        <w:t xml:space="preserve">свиной </w:t>
      </w:r>
      <w:r w:rsidRPr="00655CD4">
        <w:rPr>
          <w:sz w:val="28"/>
          <w:szCs w:val="28"/>
        </w:rPr>
        <w:t>боковой, соль поваренную пищевую, кориандр молотый, нитрит натрия, сахар-песок,  перец</w:t>
      </w:r>
      <w:r>
        <w:rPr>
          <w:sz w:val="28"/>
          <w:szCs w:val="28"/>
        </w:rPr>
        <w:t xml:space="preserve"> черный молотый, чеснок свежий.</w:t>
      </w:r>
      <w:r w:rsidRPr="00655CD4">
        <w:rPr>
          <w:sz w:val="28"/>
          <w:szCs w:val="28"/>
        </w:rPr>
        <w:t xml:space="preserve"> </w:t>
      </w:r>
    </w:p>
    <w:p w:rsidR="00C37DF5" w:rsidRPr="001E3A58" w:rsidRDefault="00C37DF5" w:rsidP="00385C5E">
      <w:pPr>
        <w:tabs>
          <w:tab w:val="left" w:pos="9498"/>
          <w:tab w:val="left" w:pos="9639"/>
        </w:tabs>
        <w:spacing w:line="360" w:lineRule="auto"/>
        <w:ind w:right="-1" w:firstLine="340"/>
        <w:jc w:val="both"/>
        <w:rPr>
          <w:sz w:val="28"/>
          <w:szCs w:val="28"/>
        </w:rPr>
      </w:pPr>
      <w:r>
        <w:rPr>
          <w:rStyle w:val="referat"/>
          <w:sz w:val="28"/>
          <w:szCs w:val="28"/>
        </w:rPr>
        <w:t xml:space="preserve"> </w:t>
      </w:r>
      <w:r w:rsidRPr="001E3A58">
        <w:rPr>
          <w:sz w:val="28"/>
          <w:szCs w:val="28"/>
        </w:rPr>
        <w:t>Изделие готовят следующим образом. Мясо получают методом механической обвалки, шпик, курдючный жир, предварительно охлажденный до температуры 0-4</w:t>
      </w:r>
      <w:r w:rsidRPr="001E3A58">
        <w:rPr>
          <w:sz w:val="28"/>
          <w:szCs w:val="28"/>
          <w:vertAlign w:val="superscript"/>
        </w:rPr>
        <w:t>0</w:t>
      </w:r>
      <w:r w:rsidRPr="001E3A58">
        <w:rPr>
          <w:sz w:val="28"/>
          <w:szCs w:val="28"/>
        </w:rPr>
        <w:t>С, измельчают на шпигорезках. Перец черный молотый, кориандр, чеснок измельчают на измельчителях и просеивают через сита с целью исключения попадания в фарш крупных частиц пряностей.</w:t>
      </w:r>
    </w:p>
    <w:p w:rsidR="00C37DF5" w:rsidRPr="001E3A58" w:rsidRDefault="00C37DF5" w:rsidP="00385C5E">
      <w:pPr>
        <w:tabs>
          <w:tab w:val="left" w:pos="9498"/>
        </w:tabs>
        <w:spacing w:line="360" w:lineRule="auto"/>
        <w:ind w:right="-1" w:firstLine="340"/>
        <w:jc w:val="both"/>
        <w:rPr>
          <w:sz w:val="28"/>
          <w:szCs w:val="28"/>
        </w:rPr>
      </w:pPr>
      <w:r w:rsidRPr="001E3A58">
        <w:rPr>
          <w:sz w:val="28"/>
          <w:szCs w:val="28"/>
        </w:rPr>
        <w:t>Измельченное мясное сырье подают в куттер для составления фарша. В куттер также направляют измельченный шпик, пряности (перец черный, кориандр, чеснок), сахар.</w:t>
      </w:r>
    </w:p>
    <w:p w:rsidR="00C37DF5" w:rsidRDefault="00C37DF5" w:rsidP="00385C5E">
      <w:pPr>
        <w:tabs>
          <w:tab w:val="left" w:pos="9072"/>
        </w:tabs>
        <w:spacing w:line="360" w:lineRule="auto"/>
        <w:ind w:right="283" w:firstLine="340"/>
        <w:jc w:val="both"/>
        <w:rPr>
          <w:sz w:val="28"/>
          <w:szCs w:val="28"/>
        </w:rPr>
      </w:pPr>
      <w:r w:rsidRPr="001E3A58">
        <w:rPr>
          <w:sz w:val="28"/>
          <w:szCs w:val="28"/>
        </w:rPr>
        <w:t>Полученной массой зап</w:t>
      </w:r>
      <w:r>
        <w:rPr>
          <w:sz w:val="28"/>
          <w:szCs w:val="28"/>
        </w:rPr>
        <w:t>олняют оболочки и вяжут батоны и далее о</w:t>
      </w:r>
      <w:r w:rsidRPr="001E3A58">
        <w:rPr>
          <w:sz w:val="28"/>
          <w:szCs w:val="28"/>
        </w:rPr>
        <w:t>существляют термообработку (обжарку, варку, охлаждение, копчение).</w:t>
      </w:r>
    </w:p>
    <w:p w:rsidR="00C37DF5" w:rsidRPr="000E2EE5" w:rsidRDefault="00C37DF5" w:rsidP="00385C5E">
      <w:pPr>
        <w:spacing w:line="360" w:lineRule="auto"/>
        <w:ind w:firstLine="540"/>
        <w:jc w:val="both"/>
        <w:rPr>
          <w:sz w:val="28"/>
          <w:szCs w:val="28"/>
        </w:rPr>
      </w:pPr>
      <w:r w:rsidRPr="000E2EE5">
        <w:rPr>
          <w:sz w:val="28"/>
          <w:szCs w:val="28"/>
        </w:rPr>
        <w:t>При выработке опы</w:t>
      </w:r>
      <w:r>
        <w:rPr>
          <w:sz w:val="28"/>
          <w:szCs w:val="28"/>
        </w:rPr>
        <w:t>тных образцов колбасы (1, 2, 3) говядина 2 сорта и часть баранины, предусмотренные ГОСТ 16351-86, были заменены    на мясо птицы светлого цвета</w:t>
      </w:r>
      <w:r w:rsidRPr="000E2EE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грудная мышца. (табл.1).</w:t>
      </w:r>
      <w:r w:rsidRPr="000E2EE5">
        <w:rPr>
          <w:sz w:val="28"/>
          <w:szCs w:val="28"/>
        </w:rPr>
        <w:t xml:space="preserve"> </w:t>
      </w:r>
    </w:p>
    <w:p w:rsidR="00C37DF5" w:rsidRPr="004049AD" w:rsidRDefault="00C37DF5" w:rsidP="00385C5E">
      <w:pPr>
        <w:spacing w:line="360" w:lineRule="auto"/>
        <w:jc w:val="center"/>
        <w:rPr>
          <w:sz w:val="28"/>
          <w:szCs w:val="28"/>
        </w:rPr>
      </w:pPr>
      <w:r w:rsidRPr="004049AD">
        <w:rPr>
          <w:sz w:val="28"/>
          <w:szCs w:val="28"/>
        </w:rPr>
        <w:t>Таблица 1 – Рецептурный состав колбасных изделий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932"/>
        <w:gridCol w:w="1618"/>
        <w:gridCol w:w="1618"/>
        <w:gridCol w:w="1482"/>
        <w:gridCol w:w="1636"/>
      </w:tblGrid>
      <w:tr w:rsidR="00C37DF5" w:rsidRPr="000E2EE5" w:rsidTr="004B3A4E">
        <w:tc>
          <w:tcPr>
            <w:tcW w:w="1579" w:type="pct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 w:rsidRPr="004049AD">
              <w:rPr>
                <w:sz w:val="28"/>
                <w:szCs w:val="28"/>
              </w:rPr>
              <w:t>Наименование сырья, пряностей и материалов</w:t>
            </w:r>
          </w:p>
        </w:tc>
        <w:tc>
          <w:tcPr>
            <w:tcW w:w="3421" w:type="pct"/>
            <w:gridSpan w:val="4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колбасы опытного образца</w:t>
            </w:r>
          </w:p>
        </w:tc>
      </w:tr>
      <w:tr w:rsidR="00C37DF5" w:rsidRPr="000E2EE5" w:rsidTr="004B3A4E">
        <w:tc>
          <w:tcPr>
            <w:tcW w:w="1579" w:type="pct"/>
            <w:vMerge/>
            <w:tcBorders>
              <w:left w:val="single" w:sz="6" w:space="0" w:color="auto"/>
            </w:tcBorders>
            <w:vAlign w:val="center"/>
          </w:tcPr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16351-86 (контроль)</w:t>
            </w: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C37DF5" w:rsidRDefault="00C37DF5" w:rsidP="004B3A4E">
            <w:pPr>
              <w:jc w:val="center"/>
              <w:rPr>
                <w:sz w:val="28"/>
                <w:szCs w:val="28"/>
              </w:rPr>
            </w:pPr>
          </w:p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C37DF5" w:rsidRDefault="00C37DF5" w:rsidP="004B3A4E">
            <w:pPr>
              <w:jc w:val="center"/>
              <w:rPr>
                <w:sz w:val="28"/>
                <w:szCs w:val="28"/>
              </w:rPr>
            </w:pPr>
          </w:p>
          <w:p w:rsidR="00C37DF5" w:rsidRDefault="00C37DF5" w:rsidP="004B3A4E">
            <w:pPr>
              <w:jc w:val="center"/>
              <w:rPr>
                <w:sz w:val="28"/>
                <w:szCs w:val="28"/>
              </w:rPr>
            </w:pPr>
          </w:p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</w:p>
        </w:tc>
        <w:tc>
          <w:tcPr>
            <w:tcW w:w="881" w:type="pct"/>
            <w:tcBorders>
              <w:top w:val="single" w:sz="4" w:space="0" w:color="auto"/>
              <w:right w:val="single" w:sz="6" w:space="0" w:color="auto"/>
            </w:tcBorders>
          </w:tcPr>
          <w:p w:rsidR="00C37DF5" w:rsidRDefault="00C37DF5" w:rsidP="004B3A4E">
            <w:pPr>
              <w:jc w:val="center"/>
              <w:rPr>
                <w:sz w:val="28"/>
                <w:szCs w:val="28"/>
              </w:rPr>
            </w:pPr>
          </w:p>
          <w:p w:rsidR="00C37DF5" w:rsidRDefault="00C37DF5" w:rsidP="004B3A4E">
            <w:pPr>
              <w:jc w:val="center"/>
              <w:rPr>
                <w:sz w:val="28"/>
                <w:szCs w:val="28"/>
              </w:rPr>
            </w:pPr>
          </w:p>
          <w:p w:rsidR="00C37DF5" w:rsidRPr="004049AD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</w:tr>
      <w:tr w:rsidR="00C37DF5" w:rsidRPr="000E2EE5" w:rsidTr="004B3A4E">
        <w:tc>
          <w:tcPr>
            <w:tcW w:w="5000" w:type="pct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81.4pt;margin-top:1.55pt;width:98.95pt;height:36pt;z-index:251658240;mso-position-horizontal-relative:text;mso-position-vertical-relative:text;v-text-anchor:top-baseline" filled="f" fillcolor="#bbe0e3" stroked="f">
                  <v:textbox style="mso-next-textbox:#_x0000_s1026" inset="6.48pt,3.24pt,6.48pt,3.24pt">
                    <w:txbxContent>
                      <w:p w:rsidR="00C37DF5" w:rsidRPr="0080061A" w:rsidRDefault="00C37DF5" w:rsidP="00385C5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0E2EE5">
              <w:rPr>
                <w:sz w:val="28"/>
                <w:szCs w:val="28"/>
              </w:rPr>
              <w:t>Сырье несоленое, кг (на 100 кг сырья)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Pr="000E2EE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Баранина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98" w:type="pct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81" w:type="pct"/>
            <w:tcBorders>
              <w:right w:val="single" w:sz="6" w:space="0" w:color="auto"/>
            </w:tcBorders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Pr="000E2EE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Говядина жилованная 2</w:t>
            </w:r>
            <w:r w:rsidRPr="000E2EE5">
              <w:rPr>
                <w:sz w:val="28"/>
                <w:szCs w:val="28"/>
              </w:rPr>
              <w:t xml:space="preserve"> сорт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1" w:type="pct"/>
            <w:tcBorders>
              <w:right w:val="single" w:sz="6" w:space="0" w:color="auto"/>
            </w:tcBorders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Pr="000E2EE5" w:rsidRDefault="00C37DF5" w:rsidP="004B3A4E">
            <w:pPr>
              <w:rPr>
                <w:sz w:val="28"/>
                <w:szCs w:val="28"/>
              </w:rPr>
            </w:pPr>
            <w:r w:rsidRPr="000E2EE5">
              <w:rPr>
                <w:sz w:val="28"/>
                <w:szCs w:val="28"/>
              </w:rPr>
              <w:t xml:space="preserve">Мясо </w:t>
            </w:r>
            <w:r>
              <w:rPr>
                <w:sz w:val="28"/>
                <w:szCs w:val="28"/>
              </w:rPr>
              <w:t xml:space="preserve">птицы </w:t>
            </w:r>
            <w:r w:rsidRPr="000E2EE5">
              <w:rPr>
                <w:sz w:val="28"/>
                <w:szCs w:val="28"/>
              </w:rPr>
              <w:t>(грудная мышца)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98" w:type="pct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81" w:type="pct"/>
            <w:tcBorders>
              <w:right w:val="single" w:sz="6" w:space="0" w:color="auto"/>
            </w:tcBorders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Pr="000E2EE5" w:rsidRDefault="00C37DF5" w:rsidP="004B3A4E">
            <w:pPr>
              <w:rPr>
                <w:sz w:val="28"/>
                <w:szCs w:val="28"/>
              </w:rPr>
            </w:pPr>
            <w:r w:rsidRPr="000E2EE5">
              <w:rPr>
                <w:sz w:val="28"/>
                <w:szCs w:val="28"/>
              </w:rPr>
              <w:t xml:space="preserve">Шпик </w:t>
            </w:r>
            <w:r>
              <w:rPr>
                <w:sz w:val="28"/>
                <w:szCs w:val="28"/>
              </w:rPr>
              <w:t>боковой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98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81" w:type="pct"/>
            <w:tcBorders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Pr="000E2EE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98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1" w:type="pct"/>
            <w:tcBorders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Перец черный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798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881" w:type="pct"/>
            <w:tcBorders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Нитрит натрия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798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881" w:type="pct"/>
            <w:tcBorders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</w:tcBorders>
            <w:vAlign w:val="center"/>
          </w:tcPr>
          <w:p w:rsidR="00C37DF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Кориандр молотый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871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798" w:type="pct"/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881" w:type="pct"/>
            <w:tcBorders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C37DF5" w:rsidRPr="000E2EE5" w:rsidTr="004B3A4E">
        <w:tc>
          <w:tcPr>
            <w:tcW w:w="1579" w:type="pct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C37DF5" w:rsidRDefault="00C37DF5" w:rsidP="004B3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Чеснок</w:t>
            </w:r>
          </w:p>
        </w:tc>
        <w:tc>
          <w:tcPr>
            <w:tcW w:w="871" w:type="pct"/>
            <w:tcBorders>
              <w:bottom w:val="single" w:sz="12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871" w:type="pct"/>
            <w:tcBorders>
              <w:bottom w:val="single" w:sz="12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798" w:type="pct"/>
            <w:tcBorders>
              <w:bottom w:val="single" w:sz="12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881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C37DF5" w:rsidRPr="000E2EE5" w:rsidRDefault="00C37DF5" w:rsidP="004B3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C37DF5" w:rsidRPr="001E3A58" w:rsidRDefault="00C37DF5" w:rsidP="00385C5E">
      <w:pPr>
        <w:spacing w:line="360" w:lineRule="auto"/>
        <w:jc w:val="both"/>
        <w:rPr>
          <w:sz w:val="28"/>
          <w:szCs w:val="28"/>
        </w:rPr>
      </w:pPr>
    </w:p>
    <w:p w:rsidR="00C37DF5" w:rsidRDefault="00C37DF5" w:rsidP="00385C5E">
      <w:pPr>
        <w:spacing w:line="360" w:lineRule="auto"/>
        <w:ind w:firstLine="540"/>
        <w:jc w:val="both"/>
        <w:rPr>
          <w:sz w:val="28"/>
          <w:szCs w:val="28"/>
        </w:rPr>
      </w:pPr>
      <w:r w:rsidRPr="002F3573">
        <w:rPr>
          <w:sz w:val="28"/>
          <w:szCs w:val="28"/>
        </w:rPr>
        <w:t>После окончания  технологического процесса была проведена сравнительная органолептическая оценка,</w:t>
      </w:r>
      <w:r>
        <w:rPr>
          <w:sz w:val="28"/>
          <w:szCs w:val="28"/>
        </w:rPr>
        <w:t xml:space="preserve"> а также исследованы</w:t>
      </w:r>
      <w:r w:rsidRPr="002F35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микроструктурные, </w:t>
      </w:r>
      <w:r w:rsidRPr="002F3573">
        <w:rPr>
          <w:sz w:val="28"/>
          <w:szCs w:val="28"/>
        </w:rPr>
        <w:t>физико-химические и микробиологические показатели.</w:t>
      </w:r>
    </w:p>
    <w:p w:rsidR="00C37DF5" w:rsidRDefault="00C37DF5" w:rsidP="00DF2631">
      <w:pPr>
        <w:rPr>
          <w:sz w:val="28"/>
          <w:szCs w:val="28"/>
        </w:rPr>
      </w:pPr>
    </w:p>
    <w:p w:rsidR="00C37DF5" w:rsidRPr="007570BC" w:rsidRDefault="00C37DF5" w:rsidP="00385C5E">
      <w:pPr>
        <w:jc w:val="center"/>
        <w:rPr>
          <w:sz w:val="28"/>
          <w:szCs w:val="28"/>
        </w:rPr>
      </w:pPr>
      <w:r w:rsidRPr="007570BC">
        <w:rPr>
          <w:sz w:val="28"/>
          <w:szCs w:val="28"/>
        </w:rPr>
        <w:t>Таблица 2 – Органолептическая оценка качества колбасных изделий</w:t>
      </w: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3"/>
        <w:gridCol w:w="1851"/>
        <w:gridCol w:w="1852"/>
        <w:gridCol w:w="1796"/>
        <w:gridCol w:w="1811"/>
      </w:tblGrid>
      <w:tr w:rsidR="00C37DF5" w:rsidRPr="00B251C9" w:rsidTr="00DB6F34">
        <w:trPr>
          <w:cantSplit/>
          <w:trHeight w:val="469"/>
        </w:trPr>
        <w:tc>
          <w:tcPr>
            <w:tcW w:w="2004" w:type="dxa"/>
            <w:vMerge w:val="restart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Показатели</w:t>
            </w:r>
          </w:p>
        </w:tc>
        <w:tc>
          <w:tcPr>
            <w:tcW w:w="1812" w:type="dxa"/>
            <w:vMerge w:val="restart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Контрольный образец</w:t>
            </w:r>
          </w:p>
        </w:tc>
        <w:tc>
          <w:tcPr>
            <w:tcW w:w="5497" w:type="dxa"/>
            <w:gridSpan w:val="3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Опытные образцы</w:t>
            </w:r>
          </w:p>
        </w:tc>
      </w:tr>
      <w:tr w:rsidR="00C37DF5" w:rsidRPr="00B251C9" w:rsidTr="00DB6F34">
        <w:trPr>
          <w:cantSplit/>
          <w:trHeight w:val="217"/>
        </w:trPr>
        <w:tc>
          <w:tcPr>
            <w:tcW w:w="2004" w:type="dxa"/>
            <w:vMerge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 №1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№2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№3</w:t>
            </w:r>
          </w:p>
        </w:tc>
      </w:tr>
      <w:tr w:rsidR="00C37DF5" w:rsidRPr="00B251C9" w:rsidTr="00DB6F34">
        <w:trPr>
          <w:trHeight w:val="469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Внешний вид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</w:tr>
      <w:tr w:rsidR="00C37DF5" w:rsidRPr="00B251C9" w:rsidTr="00DB6F34">
        <w:trPr>
          <w:trHeight w:val="469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Цвет 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7,5</w:t>
            </w:r>
          </w:p>
        </w:tc>
      </w:tr>
      <w:tr w:rsidR="00C37DF5" w:rsidRPr="00B251C9" w:rsidTr="00DB6F34">
        <w:trPr>
          <w:trHeight w:val="497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Запах, аромат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7,9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</w:tr>
      <w:tr w:rsidR="00C37DF5" w:rsidRPr="00B251C9" w:rsidTr="00DB6F34">
        <w:trPr>
          <w:trHeight w:val="469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Консистенция 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8,0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8,3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8,4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8,0</w:t>
            </w:r>
          </w:p>
        </w:tc>
      </w:tr>
      <w:tr w:rsidR="00C37DF5" w:rsidRPr="00B251C9" w:rsidTr="00DB6F34">
        <w:trPr>
          <w:trHeight w:val="469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Вкус 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8,0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8,5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8,5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8,3</w:t>
            </w:r>
          </w:p>
        </w:tc>
      </w:tr>
      <w:tr w:rsidR="00C37DF5" w:rsidRPr="00B251C9" w:rsidTr="00DB6F34">
        <w:trPr>
          <w:trHeight w:val="469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Сочность 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7,6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7,7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7,5</w:t>
            </w:r>
          </w:p>
        </w:tc>
      </w:tr>
      <w:tr w:rsidR="00C37DF5" w:rsidRPr="00B251C9" w:rsidTr="00DB6F34">
        <w:trPr>
          <w:trHeight w:val="497"/>
        </w:trPr>
        <w:tc>
          <w:tcPr>
            <w:tcW w:w="2004" w:type="dxa"/>
            <w:vAlign w:val="center"/>
          </w:tcPr>
          <w:p w:rsidR="00C37DF5" w:rsidRPr="00955812" w:rsidRDefault="00C37DF5" w:rsidP="0087577D">
            <w:pPr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 xml:space="preserve">Общая оценка </w:t>
            </w:r>
          </w:p>
        </w:tc>
        <w:tc>
          <w:tcPr>
            <w:tcW w:w="1812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  <w:tc>
          <w:tcPr>
            <w:tcW w:w="1865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8,0</w:t>
            </w:r>
          </w:p>
        </w:tc>
        <w:tc>
          <w:tcPr>
            <w:tcW w:w="1808" w:type="dxa"/>
            <w:vAlign w:val="center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8,0</w:t>
            </w:r>
          </w:p>
        </w:tc>
        <w:tc>
          <w:tcPr>
            <w:tcW w:w="1823" w:type="dxa"/>
          </w:tcPr>
          <w:p w:rsidR="00C37DF5" w:rsidRPr="00955812" w:rsidRDefault="00C37DF5" w:rsidP="0087577D">
            <w:pPr>
              <w:jc w:val="center"/>
              <w:rPr>
                <w:sz w:val="28"/>
                <w:szCs w:val="28"/>
              </w:rPr>
            </w:pPr>
            <w:r w:rsidRPr="00955812">
              <w:rPr>
                <w:sz w:val="28"/>
                <w:szCs w:val="28"/>
              </w:rPr>
              <w:t>7,8</w:t>
            </w:r>
          </w:p>
        </w:tc>
      </w:tr>
    </w:tbl>
    <w:p w:rsidR="00C37DF5" w:rsidRDefault="00C37DF5" w:rsidP="00385C5E">
      <w:pPr>
        <w:spacing w:line="360" w:lineRule="auto"/>
        <w:jc w:val="center"/>
        <w:rPr>
          <w:sz w:val="28"/>
          <w:szCs w:val="28"/>
        </w:rPr>
      </w:pPr>
    </w:p>
    <w:p w:rsidR="00C37DF5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  <w:r w:rsidRPr="002F3573">
        <w:rPr>
          <w:sz w:val="28"/>
          <w:szCs w:val="28"/>
        </w:rPr>
        <w:t>Органол</w:t>
      </w:r>
      <w:r>
        <w:rPr>
          <w:sz w:val="28"/>
          <w:szCs w:val="28"/>
        </w:rPr>
        <w:t>ептические исследования (табл.</w:t>
      </w:r>
      <w:r w:rsidRPr="002F357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F3573">
        <w:rPr>
          <w:sz w:val="28"/>
          <w:szCs w:val="28"/>
        </w:rPr>
        <w:t>) показали, что аромат колбасы с заменой говядины на грудную мышцу</w:t>
      </w:r>
      <w:r>
        <w:rPr>
          <w:sz w:val="28"/>
          <w:szCs w:val="28"/>
        </w:rPr>
        <w:t xml:space="preserve"> (образец №2)</w:t>
      </w:r>
      <w:r w:rsidRPr="002F3573">
        <w:rPr>
          <w:sz w:val="28"/>
          <w:szCs w:val="28"/>
        </w:rPr>
        <w:t xml:space="preserve"> несколько выше (7,9), чем у остальных образцов (7,8). Консистенция, вкус и сочность образцов с заменой говядины </w:t>
      </w:r>
      <w:r>
        <w:rPr>
          <w:sz w:val="28"/>
          <w:szCs w:val="28"/>
        </w:rPr>
        <w:t xml:space="preserve">и части баранины </w:t>
      </w:r>
      <w:r w:rsidRPr="002F357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светлое мясо птицы </w:t>
      </w:r>
      <w:r w:rsidRPr="002F3573">
        <w:rPr>
          <w:sz w:val="28"/>
          <w:szCs w:val="28"/>
        </w:rPr>
        <w:t>также имеют бол</w:t>
      </w:r>
      <w:r>
        <w:rPr>
          <w:sz w:val="28"/>
          <w:szCs w:val="28"/>
        </w:rPr>
        <w:t>ее высокие показатели (8,4 и 8,5</w:t>
      </w:r>
      <w:r w:rsidRPr="002F3573">
        <w:rPr>
          <w:sz w:val="28"/>
          <w:szCs w:val="28"/>
        </w:rPr>
        <w:t xml:space="preserve"> соответственно).  </w:t>
      </w:r>
    </w:p>
    <w:p w:rsidR="00C37DF5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  <w:r w:rsidRPr="00192851">
        <w:rPr>
          <w:sz w:val="28"/>
          <w:szCs w:val="28"/>
        </w:rPr>
        <w:t>Опытные образцы имеют более высокие потребительские характеристики</w:t>
      </w:r>
      <w:r>
        <w:rPr>
          <w:sz w:val="28"/>
          <w:szCs w:val="28"/>
        </w:rPr>
        <w:t xml:space="preserve"> по сравнению с контролем</w:t>
      </w:r>
      <w:r w:rsidRPr="00192851">
        <w:rPr>
          <w:sz w:val="28"/>
          <w:szCs w:val="28"/>
        </w:rPr>
        <w:t>.</w:t>
      </w:r>
    </w:p>
    <w:p w:rsidR="00C37DF5" w:rsidRPr="002F3573" w:rsidRDefault="00C37DF5" w:rsidP="008D272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Отсюда был сделан предварительный </w:t>
      </w:r>
      <w:r w:rsidRPr="00D0289D">
        <w:rPr>
          <w:sz w:val="28"/>
          <w:szCs w:val="28"/>
        </w:rPr>
        <w:t xml:space="preserve"> вывод о том, что наиболее рациональной рецептурой является </w:t>
      </w:r>
      <w:r>
        <w:rPr>
          <w:sz w:val="28"/>
          <w:szCs w:val="28"/>
        </w:rPr>
        <w:t xml:space="preserve">сочетание 25% светлого мяса птицы и 65% баранины. </w:t>
      </w:r>
      <w:r w:rsidRPr="00D0289D">
        <w:rPr>
          <w:sz w:val="28"/>
          <w:szCs w:val="28"/>
        </w:rPr>
        <w:t xml:space="preserve">Данная концентрация придает продукту умеренно выраженный вкус, присущий полукопченной колбасе. Дальнейшее повышение светлого мяса птицы </w:t>
      </w:r>
      <w:r>
        <w:rPr>
          <w:sz w:val="28"/>
          <w:szCs w:val="28"/>
        </w:rPr>
        <w:t xml:space="preserve"> нецелесообразно, так </w:t>
      </w:r>
      <w:r w:rsidRPr="00D0289D">
        <w:rPr>
          <w:sz w:val="28"/>
          <w:szCs w:val="28"/>
        </w:rPr>
        <w:t>к</w:t>
      </w:r>
      <w:r>
        <w:rPr>
          <w:sz w:val="28"/>
          <w:szCs w:val="28"/>
        </w:rPr>
        <w:t>ак</w:t>
      </w:r>
      <w:r w:rsidRPr="00D0289D">
        <w:rPr>
          <w:sz w:val="28"/>
          <w:szCs w:val="28"/>
        </w:rPr>
        <w:t xml:space="preserve"> продукты имеют ярко выраженный постный вкус. </w:t>
      </w:r>
    </w:p>
    <w:p w:rsidR="00C37DF5" w:rsidRDefault="00C37DF5" w:rsidP="00385C5E">
      <w:pPr>
        <w:tabs>
          <w:tab w:val="left" w:pos="9356"/>
        </w:tabs>
        <w:spacing w:line="360" w:lineRule="auto"/>
        <w:ind w:right="-1"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Следующим этапом наших исследований была сравнительная характеристика продуктов, выработанных по ГОСТ </w:t>
      </w:r>
      <w:r w:rsidRPr="001B03E3">
        <w:rPr>
          <w:sz w:val="28"/>
          <w:szCs w:val="28"/>
        </w:rPr>
        <w:t xml:space="preserve">16351-86 </w:t>
      </w:r>
      <w:r>
        <w:rPr>
          <w:sz w:val="28"/>
          <w:szCs w:val="28"/>
        </w:rPr>
        <w:t xml:space="preserve"> и по рецептуре </w:t>
      </w:r>
      <w:r w:rsidRPr="00D028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(сочетание 25% светлого мяса птицы и 65% мяса баранины, образец №2 колбаса «Степная овечья») рекомендованной нами. В результате сравнения выявлено стойкое преобладание содержание жира в изделиях, изготовленных по ГОСТу. </w:t>
      </w:r>
    </w:p>
    <w:p w:rsidR="00C37DF5" w:rsidRDefault="00C37DF5" w:rsidP="00385C5E">
      <w:pPr>
        <w:tabs>
          <w:tab w:val="left" w:pos="9072"/>
        </w:tabs>
        <w:ind w:right="283" w:firstLine="3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3 - </w:t>
      </w:r>
      <w:r w:rsidRPr="001B03E3">
        <w:rPr>
          <w:sz w:val="28"/>
          <w:szCs w:val="28"/>
        </w:rPr>
        <w:t>Сравнительная характеристика продуктов</w:t>
      </w:r>
    </w:p>
    <w:p w:rsidR="00C37DF5" w:rsidRPr="001B03E3" w:rsidRDefault="00C37DF5" w:rsidP="00385C5E">
      <w:pPr>
        <w:tabs>
          <w:tab w:val="left" w:pos="9072"/>
        </w:tabs>
        <w:ind w:right="283" w:firstLine="3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28"/>
        <w:gridCol w:w="1281"/>
        <w:gridCol w:w="1281"/>
        <w:gridCol w:w="1423"/>
        <w:gridCol w:w="1281"/>
        <w:gridCol w:w="1725"/>
      </w:tblGrid>
      <w:tr w:rsidR="00C37DF5" w:rsidRPr="001B03E3" w:rsidTr="008139FD">
        <w:trPr>
          <w:trHeight w:val="1113"/>
        </w:trPr>
        <w:tc>
          <w:tcPr>
            <w:tcW w:w="2528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Наименование продукта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Влага,%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Жир, %</w:t>
            </w:r>
          </w:p>
        </w:tc>
        <w:tc>
          <w:tcPr>
            <w:tcW w:w="1423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Белок, %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Золы, %</w:t>
            </w:r>
          </w:p>
        </w:tc>
        <w:tc>
          <w:tcPr>
            <w:tcW w:w="1725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Калорийность, кДж</w:t>
            </w:r>
          </w:p>
        </w:tc>
      </w:tr>
      <w:tr w:rsidR="00C37DF5" w:rsidRPr="001B03E3" w:rsidTr="008139FD">
        <w:trPr>
          <w:trHeight w:val="1630"/>
        </w:trPr>
        <w:tc>
          <w:tcPr>
            <w:tcW w:w="2528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 xml:space="preserve">Колбаса полукопченая «Баранья» ГОСТ 16351-86 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left="96" w:right="283" w:hanging="96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59,92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22,84</w:t>
            </w:r>
          </w:p>
        </w:tc>
        <w:tc>
          <w:tcPr>
            <w:tcW w:w="1423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15,00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2,24</w:t>
            </w:r>
          </w:p>
        </w:tc>
        <w:tc>
          <w:tcPr>
            <w:tcW w:w="1725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273,9</w:t>
            </w:r>
          </w:p>
        </w:tc>
      </w:tr>
      <w:tr w:rsidR="00C37DF5" w:rsidRPr="001B03E3" w:rsidTr="008139FD">
        <w:trPr>
          <w:trHeight w:val="895"/>
        </w:trPr>
        <w:tc>
          <w:tcPr>
            <w:tcW w:w="2528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Колбаса «Степная овечья»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56,95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12,52</w:t>
            </w:r>
          </w:p>
        </w:tc>
        <w:tc>
          <w:tcPr>
            <w:tcW w:w="1423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24,03</w:t>
            </w:r>
          </w:p>
        </w:tc>
        <w:tc>
          <w:tcPr>
            <w:tcW w:w="1281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6,50</w:t>
            </w:r>
          </w:p>
        </w:tc>
        <w:tc>
          <w:tcPr>
            <w:tcW w:w="1725" w:type="dxa"/>
          </w:tcPr>
          <w:p w:rsidR="00C37DF5" w:rsidRPr="008139FD" w:rsidRDefault="00C37DF5" w:rsidP="008139FD">
            <w:pPr>
              <w:tabs>
                <w:tab w:val="left" w:pos="9072"/>
              </w:tabs>
              <w:ind w:right="283"/>
              <w:jc w:val="both"/>
              <w:rPr>
                <w:sz w:val="28"/>
                <w:szCs w:val="28"/>
              </w:rPr>
            </w:pPr>
            <w:r w:rsidRPr="008139FD">
              <w:rPr>
                <w:sz w:val="28"/>
                <w:szCs w:val="28"/>
              </w:rPr>
              <w:t>221,4</w:t>
            </w:r>
          </w:p>
        </w:tc>
      </w:tr>
    </w:tbl>
    <w:p w:rsidR="00C37DF5" w:rsidRDefault="00C37DF5" w:rsidP="00955812">
      <w:pPr>
        <w:spacing w:line="360" w:lineRule="auto"/>
        <w:jc w:val="both"/>
        <w:rPr>
          <w:sz w:val="28"/>
          <w:szCs w:val="28"/>
        </w:rPr>
      </w:pPr>
    </w:p>
    <w:p w:rsidR="00C37DF5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  <w:r w:rsidRPr="008F6C1F">
        <w:rPr>
          <w:sz w:val="28"/>
          <w:szCs w:val="28"/>
        </w:rPr>
        <w:t>Анализируя данные таблицы</w:t>
      </w:r>
      <w:r>
        <w:rPr>
          <w:sz w:val="28"/>
          <w:szCs w:val="28"/>
        </w:rPr>
        <w:t xml:space="preserve"> 3,</w:t>
      </w:r>
      <w:r w:rsidRPr="008F6C1F">
        <w:rPr>
          <w:sz w:val="28"/>
          <w:szCs w:val="28"/>
        </w:rPr>
        <w:t xml:space="preserve"> можно сделать вывод, что лучшими</w:t>
      </w:r>
      <w:r>
        <w:rPr>
          <w:sz w:val="28"/>
          <w:szCs w:val="28"/>
        </w:rPr>
        <w:t xml:space="preserve"> </w:t>
      </w:r>
      <w:r w:rsidRPr="008F6C1F">
        <w:rPr>
          <w:sz w:val="28"/>
          <w:szCs w:val="28"/>
        </w:rPr>
        <w:t>потребительскими свойствами обладает колбаса «Степная овечья». Сравнивая</w:t>
      </w:r>
      <w:r>
        <w:rPr>
          <w:sz w:val="28"/>
          <w:szCs w:val="28"/>
        </w:rPr>
        <w:t xml:space="preserve"> </w:t>
      </w:r>
      <w:r w:rsidRPr="008F6C1F">
        <w:rPr>
          <w:sz w:val="28"/>
          <w:szCs w:val="28"/>
        </w:rPr>
        <w:t xml:space="preserve">данные с колбасой </w:t>
      </w:r>
      <w:r>
        <w:rPr>
          <w:sz w:val="28"/>
          <w:szCs w:val="28"/>
        </w:rPr>
        <w:t>«</w:t>
      </w:r>
      <w:r w:rsidRPr="008F6C1F">
        <w:rPr>
          <w:sz w:val="28"/>
          <w:szCs w:val="28"/>
        </w:rPr>
        <w:t>Бараньей</w:t>
      </w:r>
      <w:r>
        <w:rPr>
          <w:sz w:val="28"/>
          <w:szCs w:val="28"/>
        </w:rPr>
        <w:t>», выработанной</w:t>
      </w:r>
      <w:r w:rsidRPr="008F6C1F">
        <w:rPr>
          <w:sz w:val="28"/>
          <w:szCs w:val="28"/>
        </w:rPr>
        <w:t xml:space="preserve"> с применением говядины по ГОСТу, можно сделать вывод, что она содержат на 2,97 % меньше влаги,</w:t>
      </w:r>
      <w:r>
        <w:rPr>
          <w:sz w:val="28"/>
          <w:szCs w:val="28"/>
        </w:rPr>
        <w:t xml:space="preserve"> </w:t>
      </w:r>
      <w:r w:rsidRPr="008F6C1F">
        <w:rPr>
          <w:sz w:val="28"/>
          <w:szCs w:val="28"/>
        </w:rPr>
        <w:t>на 10,32 % меньше жира, на 9,03 % больше белка.</w:t>
      </w:r>
    </w:p>
    <w:p w:rsidR="00C37DF5" w:rsidRPr="00324559" w:rsidRDefault="00C37DF5" w:rsidP="006127F3">
      <w:pPr>
        <w:spacing w:line="360" w:lineRule="auto"/>
        <w:ind w:firstLine="540"/>
        <w:jc w:val="both"/>
        <w:rPr>
          <w:sz w:val="28"/>
          <w:szCs w:val="28"/>
        </w:rPr>
      </w:pPr>
      <w:r w:rsidRPr="006127F3">
        <w:rPr>
          <w:sz w:val="28"/>
          <w:szCs w:val="28"/>
        </w:rPr>
        <w:t>При изучении функционально-технологических и структурно-механических</w:t>
      </w:r>
      <w:r>
        <w:rPr>
          <w:sz w:val="28"/>
          <w:szCs w:val="28"/>
        </w:rPr>
        <w:t xml:space="preserve"> показателей (табл. 4) было установлено, что у колбасных</w:t>
      </w:r>
      <w:r w:rsidRPr="006127F3">
        <w:rPr>
          <w:sz w:val="28"/>
          <w:szCs w:val="28"/>
        </w:rPr>
        <w:t xml:space="preserve"> изделий, изготовленных </w:t>
      </w:r>
      <w:r>
        <w:rPr>
          <w:sz w:val="28"/>
          <w:szCs w:val="28"/>
        </w:rPr>
        <w:t xml:space="preserve">из мяса птицы и баранины, </w:t>
      </w:r>
      <w:r w:rsidRPr="006127F3">
        <w:rPr>
          <w:sz w:val="28"/>
          <w:szCs w:val="28"/>
        </w:rPr>
        <w:t xml:space="preserve">повышается </w:t>
      </w:r>
      <w:r>
        <w:rPr>
          <w:sz w:val="28"/>
          <w:szCs w:val="28"/>
        </w:rPr>
        <w:t>влагоудерживающая способность (на 0</w:t>
      </w:r>
      <w:r w:rsidRPr="006127F3">
        <w:rPr>
          <w:sz w:val="28"/>
          <w:szCs w:val="28"/>
        </w:rPr>
        <w:t xml:space="preserve">,4 </w:t>
      </w:r>
      <w:r>
        <w:rPr>
          <w:sz w:val="28"/>
          <w:szCs w:val="28"/>
        </w:rPr>
        <w:t>%</w:t>
      </w:r>
      <w:r w:rsidRPr="00324559">
        <w:rPr>
          <w:sz w:val="28"/>
          <w:szCs w:val="28"/>
        </w:rPr>
        <w:t>),</w:t>
      </w:r>
      <w:r>
        <w:rPr>
          <w:sz w:val="28"/>
          <w:szCs w:val="28"/>
        </w:rPr>
        <w:t xml:space="preserve"> а</w:t>
      </w:r>
      <w:r w:rsidRPr="00324559">
        <w:rPr>
          <w:sz w:val="28"/>
          <w:szCs w:val="28"/>
        </w:rPr>
        <w:t xml:space="preserve"> также наблюдается некоторое  снижение</w:t>
      </w:r>
      <w:r>
        <w:rPr>
          <w:sz w:val="28"/>
          <w:szCs w:val="28"/>
        </w:rPr>
        <w:t xml:space="preserve"> величины рН. </w:t>
      </w:r>
      <w:r w:rsidRPr="00324559">
        <w:rPr>
          <w:sz w:val="28"/>
          <w:szCs w:val="28"/>
        </w:rPr>
        <w:t>Структурно-механические свойства: напряжение среза  и работа резания (4,88*10</w:t>
      </w:r>
      <w:r w:rsidRPr="00324559">
        <w:rPr>
          <w:sz w:val="28"/>
          <w:szCs w:val="28"/>
          <w:vertAlign w:val="superscript"/>
        </w:rPr>
        <w:t>-2</w:t>
      </w:r>
      <w:r w:rsidRPr="00324559">
        <w:rPr>
          <w:sz w:val="28"/>
          <w:szCs w:val="28"/>
        </w:rPr>
        <w:t xml:space="preserve"> Дж/м</w:t>
      </w:r>
      <w:r w:rsidRPr="00324559">
        <w:rPr>
          <w:sz w:val="28"/>
          <w:szCs w:val="28"/>
          <w:vertAlign w:val="superscript"/>
        </w:rPr>
        <w:t>2</w:t>
      </w:r>
      <w:r w:rsidRPr="00324559">
        <w:rPr>
          <w:sz w:val="28"/>
          <w:szCs w:val="28"/>
        </w:rPr>
        <w:t xml:space="preserve"> и 3,50*10</w:t>
      </w:r>
      <w:r w:rsidRPr="00324559">
        <w:rPr>
          <w:sz w:val="28"/>
          <w:szCs w:val="28"/>
          <w:vertAlign w:val="superscript"/>
        </w:rPr>
        <w:t xml:space="preserve">-2 </w:t>
      </w:r>
      <w:r w:rsidRPr="00324559">
        <w:rPr>
          <w:sz w:val="28"/>
          <w:szCs w:val="28"/>
        </w:rPr>
        <w:t>Дж/м</w:t>
      </w:r>
      <w:r w:rsidRPr="00324559">
        <w:rPr>
          <w:sz w:val="28"/>
          <w:szCs w:val="28"/>
          <w:vertAlign w:val="superscript"/>
        </w:rPr>
        <w:t>2</w:t>
      </w:r>
      <w:r w:rsidRPr="00324559">
        <w:rPr>
          <w:sz w:val="28"/>
          <w:szCs w:val="28"/>
        </w:rPr>
        <w:t>) в опытных образцах несколько ниже, чем в контрольном</w:t>
      </w:r>
      <w:r>
        <w:rPr>
          <w:sz w:val="28"/>
          <w:szCs w:val="28"/>
        </w:rPr>
        <w:t>.</w:t>
      </w:r>
    </w:p>
    <w:p w:rsidR="00C37DF5" w:rsidRDefault="00C37DF5" w:rsidP="00955812">
      <w:pPr>
        <w:spacing w:line="360" w:lineRule="auto"/>
        <w:ind w:firstLine="709"/>
        <w:jc w:val="both"/>
        <w:rPr>
          <w:sz w:val="28"/>
          <w:szCs w:val="28"/>
        </w:rPr>
      </w:pPr>
      <w:r w:rsidRPr="00D0289D">
        <w:rPr>
          <w:sz w:val="28"/>
          <w:szCs w:val="28"/>
        </w:rPr>
        <w:t xml:space="preserve">По микробиологическим показателям  колбасные изделий  с заменой говядины на мясо птицы (грудная мышца) соответствовали СанПиН 2.3.2.1078-01. Предложенная технология </w:t>
      </w:r>
      <w:r>
        <w:rPr>
          <w:sz w:val="28"/>
          <w:szCs w:val="28"/>
        </w:rPr>
        <w:t xml:space="preserve">была апробирована в условиях малого предприятия и </w:t>
      </w:r>
      <w:r w:rsidRPr="00D0289D">
        <w:rPr>
          <w:sz w:val="28"/>
          <w:szCs w:val="28"/>
        </w:rPr>
        <w:t>может быть реализована в промышленных условиях без дополнительных капиталовложений, а используемое в рецептуре мясо птицы позволит</w:t>
      </w:r>
      <w:r>
        <w:rPr>
          <w:sz w:val="28"/>
          <w:szCs w:val="28"/>
        </w:rPr>
        <w:t xml:space="preserve"> снизить себестоимость продукта и получить</w:t>
      </w:r>
      <w:r w:rsidRPr="00D0289D">
        <w:rPr>
          <w:sz w:val="28"/>
          <w:szCs w:val="28"/>
        </w:rPr>
        <w:t xml:space="preserve"> продукт с высокими потребительскими свойствами (цена говядины</w:t>
      </w:r>
      <w:r>
        <w:rPr>
          <w:sz w:val="28"/>
          <w:szCs w:val="28"/>
        </w:rPr>
        <w:t xml:space="preserve"> – 290 руб./кг, а мяса птицы - 68 руб./кг).</w:t>
      </w:r>
    </w:p>
    <w:p w:rsidR="00C37DF5" w:rsidRPr="00B07040" w:rsidRDefault="00C37DF5" w:rsidP="00B07040">
      <w:pPr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Pr="00B07040">
        <w:rPr>
          <w:sz w:val="28"/>
          <w:szCs w:val="28"/>
        </w:rPr>
        <w:t xml:space="preserve"> – Функционально-технологические и структурно-механические показатели продукта</w:t>
      </w:r>
    </w:p>
    <w:p w:rsidR="00C37DF5" w:rsidRPr="00B251C9" w:rsidRDefault="00C37DF5" w:rsidP="00B07040">
      <w:pPr>
        <w:ind w:firstLine="540"/>
        <w:jc w:val="center"/>
        <w:rPr>
          <w:sz w:val="26"/>
          <w:szCs w:val="26"/>
        </w:rPr>
      </w:pP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5"/>
        <w:gridCol w:w="2190"/>
        <w:gridCol w:w="1854"/>
      </w:tblGrid>
      <w:tr w:rsidR="00C37DF5" w:rsidRPr="00B251C9" w:rsidTr="00EB09E4">
        <w:trPr>
          <w:cantSplit/>
          <w:trHeight w:val="394"/>
        </w:trPr>
        <w:tc>
          <w:tcPr>
            <w:tcW w:w="5315" w:type="dxa"/>
            <w:vMerge w:val="restart"/>
            <w:vAlign w:val="center"/>
          </w:tcPr>
          <w:p w:rsidR="00C37DF5" w:rsidRPr="00B51169" w:rsidRDefault="00C37DF5" w:rsidP="00B07040">
            <w:pPr>
              <w:rPr>
                <w:b/>
                <w:sz w:val="28"/>
                <w:szCs w:val="28"/>
              </w:rPr>
            </w:pPr>
            <w:r w:rsidRPr="00B51169">
              <w:rPr>
                <w:b/>
                <w:sz w:val="28"/>
                <w:szCs w:val="28"/>
              </w:rPr>
              <w:t>Определяемые показатели</w:t>
            </w:r>
          </w:p>
        </w:tc>
        <w:tc>
          <w:tcPr>
            <w:tcW w:w="4044" w:type="dxa"/>
            <w:gridSpan w:val="2"/>
            <w:vAlign w:val="center"/>
          </w:tcPr>
          <w:p w:rsidR="00C37DF5" w:rsidRPr="00B51169" w:rsidRDefault="00C37DF5" w:rsidP="0087577D">
            <w:pPr>
              <w:jc w:val="center"/>
              <w:rPr>
                <w:b/>
                <w:sz w:val="28"/>
                <w:szCs w:val="28"/>
              </w:rPr>
            </w:pPr>
            <w:r w:rsidRPr="00B51169">
              <w:rPr>
                <w:b/>
                <w:sz w:val="28"/>
                <w:szCs w:val="28"/>
              </w:rPr>
              <w:t>Исследуемые образцы</w:t>
            </w:r>
          </w:p>
        </w:tc>
      </w:tr>
      <w:tr w:rsidR="00C37DF5" w:rsidRPr="00B251C9" w:rsidTr="00EB09E4">
        <w:trPr>
          <w:cantSplit/>
          <w:trHeight w:val="229"/>
        </w:trPr>
        <w:tc>
          <w:tcPr>
            <w:tcW w:w="5315" w:type="dxa"/>
            <w:vMerge/>
            <w:vAlign w:val="center"/>
          </w:tcPr>
          <w:p w:rsidR="00C37DF5" w:rsidRPr="00B51169" w:rsidRDefault="00C37DF5" w:rsidP="008757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b/>
                <w:sz w:val="28"/>
                <w:szCs w:val="28"/>
              </w:rPr>
            </w:pPr>
            <w:r w:rsidRPr="00B51169">
              <w:rPr>
                <w:b/>
                <w:sz w:val="28"/>
                <w:szCs w:val="28"/>
              </w:rPr>
              <w:t>контроль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b/>
                <w:sz w:val="28"/>
                <w:szCs w:val="28"/>
              </w:rPr>
            </w:pPr>
            <w:r w:rsidRPr="00B51169">
              <w:rPr>
                <w:b/>
                <w:sz w:val="28"/>
                <w:szCs w:val="28"/>
              </w:rPr>
              <w:t>опытный</w:t>
            </w:r>
          </w:p>
        </w:tc>
      </w:tr>
      <w:tr w:rsidR="00C37DF5" w:rsidRPr="00B251C9" w:rsidTr="00EB09E4">
        <w:trPr>
          <w:cantSplit/>
          <w:trHeight w:val="806"/>
        </w:trPr>
        <w:tc>
          <w:tcPr>
            <w:tcW w:w="5315" w:type="dxa"/>
            <w:vAlign w:val="center"/>
          </w:tcPr>
          <w:p w:rsidR="00C37DF5" w:rsidRPr="00B51169" w:rsidRDefault="00C37DF5" w:rsidP="0087577D">
            <w:pPr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Влажность фарша, %</w:t>
            </w: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55,3</w:t>
            </w:r>
            <w:r w:rsidRPr="00B51169">
              <w:rPr>
                <w:sz w:val="28"/>
                <w:szCs w:val="28"/>
              </w:rPr>
              <w:sym w:font="Symbol" w:char="F0B1"/>
            </w:r>
            <w:r w:rsidRPr="00B51169">
              <w:rPr>
                <w:sz w:val="28"/>
                <w:szCs w:val="28"/>
              </w:rPr>
              <w:t>0,7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55,9</w:t>
            </w:r>
            <w:r w:rsidRPr="00B51169">
              <w:rPr>
                <w:sz w:val="28"/>
                <w:szCs w:val="28"/>
              </w:rPr>
              <w:sym w:font="Symbol" w:char="F0B1"/>
            </w:r>
            <w:r w:rsidRPr="00B51169">
              <w:rPr>
                <w:sz w:val="28"/>
                <w:szCs w:val="28"/>
              </w:rPr>
              <w:t>1,2</w:t>
            </w:r>
          </w:p>
        </w:tc>
      </w:tr>
      <w:tr w:rsidR="00C37DF5" w:rsidRPr="00B251C9" w:rsidTr="00EB09E4">
        <w:trPr>
          <w:cantSplit/>
          <w:trHeight w:val="779"/>
        </w:trPr>
        <w:tc>
          <w:tcPr>
            <w:tcW w:w="5315" w:type="dxa"/>
            <w:vAlign w:val="center"/>
          </w:tcPr>
          <w:p w:rsidR="00C37DF5" w:rsidRPr="00B51169" w:rsidRDefault="00C37DF5" w:rsidP="0087577D">
            <w:pPr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Величина рН</w:t>
            </w: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6,3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6,1</w:t>
            </w:r>
          </w:p>
        </w:tc>
      </w:tr>
      <w:tr w:rsidR="00C37DF5" w:rsidRPr="00B251C9" w:rsidTr="00EB09E4">
        <w:trPr>
          <w:cantSplit/>
          <w:trHeight w:val="806"/>
        </w:trPr>
        <w:tc>
          <w:tcPr>
            <w:tcW w:w="5315" w:type="dxa"/>
            <w:vAlign w:val="center"/>
          </w:tcPr>
          <w:p w:rsidR="00C37DF5" w:rsidRPr="00B51169" w:rsidRDefault="00C37DF5" w:rsidP="0087577D">
            <w:pPr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ВСС, % к общей влаге</w:t>
            </w: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53,9</w:t>
            </w:r>
            <w:r w:rsidRPr="00B51169">
              <w:rPr>
                <w:sz w:val="28"/>
                <w:szCs w:val="28"/>
              </w:rPr>
              <w:sym w:font="Symbol" w:char="F0B1"/>
            </w:r>
            <w:r w:rsidRPr="00B51169">
              <w:rPr>
                <w:sz w:val="28"/>
                <w:szCs w:val="28"/>
              </w:rPr>
              <w:t>0,3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54,3</w:t>
            </w:r>
            <w:r w:rsidRPr="00B51169">
              <w:rPr>
                <w:sz w:val="28"/>
                <w:szCs w:val="28"/>
              </w:rPr>
              <w:sym w:font="Symbol" w:char="F0B1"/>
            </w:r>
            <w:r w:rsidRPr="00B51169">
              <w:rPr>
                <w:sz w:val="28"/>
                <w:szCs w:val="28"/>
              </w:rPr>
              <w:t>0,7</w:t>
            </w:r>
          </w:p>
        </w:tc>
      </w:tr>
      <w:tr w:rsidR="00C37DF5" w:rsidRPr="00B251C9" w:rsidTr="00EB09E4">
        <w:trPr>
          <w:trHeight w:val="419"/>
        </w:trPr>
        <w:tc>
          <w:tcPr>
            <w:tcW w:w="5315" w:type="dxa"/>
            <w:vAlign w:val="center"/>
          </w:tcPr>
          <w:p w:rsidR="00C37DF5" w:rsidRPr="00B51169" w:rsidRDefault="00C37DF5" w:rsidP="0087577D">
            <w:pPr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Работа резания, А</w:t>
            </w:r>
            <w:r w:rsidRPr="00B51169">
              <w:rPr>
                <w:sz w:val="28"/>
                <w:szCs w:val="28"/>
                <w:vertAlign w:val="subscript"/>
              </w:rPr>
              <w:t>рез</w:t>
            </w:r>
            <w:r w:rsidRPr="00B51169">
              <w:rPr>
                <w:sz w:val="28"/>
                <w:szCs w:val="28"/>
              </w:rPr>
              <w:sym w:font="Symbol" w:char="F0D7"/>
            </w:r>
            <w:r w:rsidRPr="00B51169">
              <w:rPr>
                <w:sz w:val="28"/>
                <w:szCs w:val="28"/>
              </w:rPr>
              <w:t>10</w:t>
            </w:r>
            <w:r w:rsidRPr="00B51169">
              <w:rPr>
                <w:sz w:val="28"/>
                <w:szCs w:val="28"/>
                <w:vertAlign w:val="superscript"/>
              </w:rPr>
              <w:t xml:space="preserve">-2 </w:t>
            </w:r>
            <w:r w:rsidRPr="00B51169">
              <w:rPr>
                <w:sz w:val="28"/>
                <w:szCs w:val="28"/>
              </w:rPr>
              <w:t>Дж/м</w:t>
            </w:r>
            <w:r w:rsidRPr="00B5116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4,88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>3,50</w:t>
            </w:r>
          </w:p>
        </w:tc>
      </w:tr>
      <w:tr w:rsidR="00C37DF5" w:rsidRPr="00B251C9" w:rsidTr="00EB09E4">
        <w:trPr>
          <w:cantSplit/>
          <w:trHeight w:val="1378"/>
        </w:trPr>
        <w:tc>
          <w:tcPr>
            <w:tcW w:w="5315" w:type="dxa"/>
            <w:vAlign w:val="center"/>
          </w:tcPr>
          <w:p w:rsidR="00C37DF5" w:rsidRPr="00B51169" w:rsidRDefault="00C37DF5" w:rsidP="0087577D">
            <w:pPr>
              <w:rPr>
                <w:sz w:val="28"/>
                <w:szCs w:val="28"/>
              </w:rPr>
            </w:pPr>
            <w:r w:rsidRPr="00B51169">
              <w:rPr>
                <w:sz w:val="28"/>
                <w:szCs w:val="28"/>
              </w:rPr>
              <w:t xml:space="preserve">Предельное напряжение среза </w:t>
            </w:r>
            <w:r w:rsidRPr="00B51169">
              <w:rPr>
                <w:sz w:val="28"/>
                <w:szCs w:val="28"/>
                <w:lang w:val="en-US"/>
              </w:rPr>
              <w:t>Q</w:t>
            </w:r>
            <w:r w:rsidRPr="00B51169">
              <w:rPr>
                <w:sz w:val="28"/>
                <w:szCs w:val="28"/>
                <w:vertAlign w:val="subscript"/>
              </w:rPr>
              <w:t>ср</w:t>
            </w:r>
            <w:r w:rsidRPr="00B51169">
              <w:rPr>
                <w:sz w:val="28"/>
                <w:szCs w:val="28"/>
              </w:rPr>
              <w:sym w:font="Symbol" w:char="F0D7"/>
            </w:r>
            <w:r w:rsidRPr="00B51169">
              <w:rPr>
                <w:sz w:val="28"/>
                <w:szCs w:val="28"/>
              </w:rPr>
              <w:t>10</w:t>
            </w:r>
            <w:r w:rsidRPr="00B51169">
              <w:rPr>
                <w:sz w:val="28"/>
                <w:szCs w:val="28"/>
                <w:vertAlign w:val="superscript"/>
              </w:rPr>
              <w:t xml:space="preserve">-4 </w:t>
            </w:r>
            <w:r w:rsidRPr="00B51169">
              <w:rPr>
                <w:sz w:val="28"/>
                <w:szCs w:val="28"/>
              </w:rPr>
              <w:t>Па</w:t>
            </w:r>
          </w:p>
        </w:tc>
        <w:tc>
          <w:tcPr>
            <w:tcW w:w="2190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51169">
              <w:rPr>
                <w:sz w:val="28"/>
                <w:szCs w:val="28"/>
              </w:rPr>
              <w:t>6,6*10</w:t>
            </w:r>
            <w:r w:rsidRPr="00B5116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4" w:type="dxa"/>
            <w:vAlign w:val="center"/>
          </w:tcPr>
          <w:p w:rsidR="00C37DF5" w:rsidRPr="00B51169" w:rsidRDefault="00C37DF5" w:rsidP="0087577D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51169">
              <w:rPr>
                <w:sz w:val="28"/>
                <w:szCs w:val="28"/>
              </w:rPr>
              <w:t>5,3*10</w:t>
            </w:r>
            <w:r w:rsidRPr="00B51169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:rsidR="00C37DF5" w:rsidRDefault="00C37DF5" w:rsidP="00385C5E">
      <w:pPr>
        <w:spacing w:line="360" w:lineRule="auto"/>
        <w:ind w:firstLine="709"/>
        <w:jc w:val="both"/>
        <w:rPr>
          <w:sz w:val="28"/>
          <w:szCs w:val="28"/>
        </w:rPr>
      </w:pPr>
    </w:p>
    <w:p w:rsidR="00C37DF5" w:rsidRDefault="00C37DF5" w:rsidP="00385C5E">
      <w:pPr>
        <w:pStyle w:val="BodyText"/>
        <w:shd w:val="clear" w:color="auto" w:fill="auto"/>
        <w:spacing w:before="0" w:after="0" w:line="360" w:lineRule="auto"/>
        <w:ind w:left="20" w:right="20" w:firstLine="740"/>
        <w:jc w:val="both"/>
        <w:rPr>
          <w:color w:val="000000"/>
          <w:sz w:val="26"/>
          <w:szCs w:val="26"/>
        </w:rPr>
      </w:pPr>
      <w:r w:rsidRPr="00D0289D">
        <w:t xml:space="preserve">Результаты исследования показали, что сочетание баранины и светлого мяса птицы при производстве полукопченых колбас  не только улучшает </w:t>
      </w:r>
      <w:r>
        <w:t xml:space="preserve">вкус продуктов, но и не ухудшает </w:t>
      </w:r>
      <w:r w:rsidRPr="00D0289D">
        <w:t>пищевую и биологическую ценно</w:t>
      </w:r>
      <w:r>
        <w:t>сть.</w:t>
      </w:r>
      <w:r w:rsidRPr="00D0289D">
        <w:t xml:space="preserve"> По результатам органолептической экспертизы готовые изделия получили высокую оценку независимых экспертов, при этом особо были отмечены приятный аромат и вкус продуктов.</w:t>
      </w:r>
      <w:r w:rsidRPr="00A84829">
        <w:rPr>
          <w:color w:val="000000"/>
          <w:sz w:val="26"/>
          <w:szCs w:val="26"/>
        </w:rPr>
        <w:t xml:space="preserve"> </w:t>
      </w:r>
    </w:p>
    <w:p w:rsidR="00C37DF5" w:rsidRDefault="00C37DF5" w:rsidP="00505446">
      <w:pPr>
        <w:tabs>
          <w:tab w:val="left" w:pos="9356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06F47">
        <w:rPr>
          <w:sz w:val="28"/>
          <w:szCs w:val="28"/>
        </w:rPr>
        <w:t>В итоге была разработана и утверждена техническая докуме</w:t>
      </w:r>
      <w:r>
        <w:rPr>
          <w:sz w:val="28"/>
          <w:szCs w:val="28"/>
        </w:rPr>
        <w:t xml:space="preserve">нтация на полукопченую колбасу - </w:t>
      </w:r>
      <w:r w:rsidRPr="00E06F47">
        <w:rPr>
          <w:sz w:val="28"/>
          <w:szCs w:val="28"/>
        </w:rPr>
        <w:t>«Колбаса полукопченая «Степная овечья»» СТО 9229-019-00493</w:t>
      </w:r>
      <w:r>
        <w:rPr>
          <w:sz w:val="28"/>
          <w:szCs w:val="28"/>
        </w:rPr>
        <w:t>468-12</w:t>
      </w:r>
      <w:r w:rsidRPr="00E06F47">
        <w:rPr>
          <w:sz w:val="28"/>
          <w:szCs w:val="28"/>
        </w:rPr>
        <w:t>.</w:t>
      </w:r>
    </w:p>
    <w:p w:rsidR="00C37DF5" w:rsidRDefault="00C37DF5" w:rsidP="00385C5E">
      <w:pPr>
        <w:spacing w:line="360" w:lineRule="auto"/>
        <w:jc w:val="both"/>
        <w:rPr>
          <w:sz w:val="28"/>
          <w:szCs w:val="28"/>
        </w:rPr>
      </w:pPr>
    </w:p>
    <w:p w:rsidR="00C37DF5" w:rsidRPr="00793631" w:rsidRDefault="00C37DF5" w:rsidP="00385C5E">
      <w:pPr>
        <w:spacing w:line="360" w:lineRule="auto"/>
        <w:jc w:val="both"/>
        <w:rPr>
          <w:sz w:val="28"/>
          <w:szCs w:val="28"/>
        </w:rPr>
      </w:pPr>
    </w:p>
    <w:p w:rsidR="00C37DF5" w:rsidRPr="00544003" w:rsidRDefault="00C37DF5" w:rsidP="005E1BC8">
      <w:pPr>
        <w:tabs>
          <w:tab w:val="left" w:pos="9072"/>
        </w:tabs>
        <w:spacing w:line="276" w:lineRule="auto"/>
        <w:ind w:right="283"/>
        <w:jc w:val="center"/>
        <w:rPr>
          <w:rStyle w:val="referat"/>
          <w:b/>
          <w:sz w:val="24"/>
          <w:szCs w:val="24"/>
        </w:rPr>
      </w:pPr>
      <w:r w:rsidRPr="00544003">
        <w:rPr>
          <w:rStyle w:val="referat"/>
          <w:b/>
          <w:sz w:val="24"/>
          <w:szCs w:val="24"/>
        </w:rPr>
        <w:t>Список литературы</w:t>
      </w:r>
    </w:p>
    <w:p w:rsidR="00C37DF5" w:rsidRPr="00544003" w:rsidRDefault="00C37DF5" w:rsidP="00544003">
      <w:pPr>
        <w:tabs>
          <w:tab w:val="left" w:pos="900"/>
        </w:tabs>
        <w:ind w:firstLine="540"/>
        <w:jc w:val="both"/>
        <w:rPr>
          <w:sz w:val="24"/>
          <w:szCs w:val="24"/>
        </w:rPr>
      </w:pP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Байдалинова,</w:t>
      </w:r>
      <w:r w:rsidRPr="00544003">
        <w:rPr>
          <w:sz w:val="24"/>
          <w:szCs w:val="24"/>
        </w:rPr>
        <w:tab/>
        <w:t>Л. С. Использование растительных компонентов для обогащения рубленых полуфабрикатов из мяса птицы [Текст] / Л. С. Байдалинова, А. А. Молчанова // Пищевая и морская биотехнология: проблемы и перспективы: Тезисы научно-практ. конф.: Светлогорск, 2-3 июля 2008 г. / Предисл. Р.Г. Васильева. - М.: МАКС Пресс, - 2008. - 160с. - С. 20.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Василеенко, В.Н. Племенная база овцеводства Ростовской области / Василенко В.Н., Колосов Ю.А. // Зоотехния.- 2002. -№8.- С.9-12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Гурвич,</w:t>
      </w:r>
      <w:r w:rsidRPr="00544003">
        <w:rPr>
          <w:sz w:val="24"/>
          <w:szCs w:val="24"/>
        </w:rPr>
        <w:tab/>
        <w:t>М. М. Большая энциклопедия диетотерапии - М.: Эксмо, 2008. - 768с.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Гарькавый В.В., Приступа Е.Н., Приступа В.Н. Взаимосвязь оборотных и основных производственных фондов с интенсивностью производства в сельхозпредприятиях // Экономический вестник Ростовского госуниверситета. – 2007. –Том 5. –№2, часть 2. –С.52-56.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Колосов Ю.А. Продуктивность молодняка породы советский меринос и   ее помесей с эдильбаевскими баранами / Колосов Ю.А., Шихов С.В.// Овцы, козы, шерстяное дело.   №3.-С. 7-9.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Колосов Ю.А. Состояние и проблемы племенного овцеводства Ростовской области / Колосов Ю.А., Николаев В.В., Вальков А.В.// Вестник ветеренарии. 2001. Т.18 №1. С. 13-15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Колосов Ю.А. Некоторые общие и частные проблемы отрасли (на примере овцеводства Ростовской области) / Колосов Ю.А.// Овцы, козы, шерстяное дело. 2004. №4. С. 5-7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Колосов Ю.А. Мясные качества чистопородных и помесных баранчиков разного происхождения / Колосов Ю.А., Широкова Н.В. Овцы, козы, шерстяное дело. 2012. №3. С. 44-46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003">
        <w:rPr>
          <w:sz w:val="24"/>
          <w:szCs w:val="24"/>
        </w:rPr>
        <w:t>Колосов Ю.А. Использование генофонда мериносовых овец отечественной и импортной селекции для совершенствования местных мериносов/ Колосов Ю.А.// Овцы, козы, шерстяное дело. 2012. №4 с. 13-16.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544003">
        <w:rPr>
          <w:sz w:val="24"/>
          <w:szCs w:val="24"/>
        </w:rPr>
        <w:t>Криштафович В.И. Использование вкусоароматической смеси при замене мясного сырья / В.И. Криштафович, А.М. Цветкова // Путь модернизации России: партнерство государства, бизнеса и кооперации: Материалы международной научно-практической конференции: сб. науч. статей. – Москва, 2011. С. 314-318.</w:t>
      </w:r>
    </w:p>
    <w:p w:rsidR="00C37DF5" w:rsidRPr="00544003" w:rsidRDefault="00C37DF5" w:rsidP="00544003">
      <w:pPr>
        <w:numPr>
          <w:ilvl w:val="0"/>
          <w:numId w:val="15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544003">
        <w:rPr>
          <w:sz w:val="24"/>
          <w:szCs w:val="24"/>
        </w:rPr>
        <w:t>Цветкова А.М. Использование мяса индейки в производстве вареных мясных изделий / А.М. Цветкова, В.Н. Писменская // Мясная индустрия. – 2010. - №2. – С. 23-25.</w:t>
      </w:r>
    </w:p>
    <w:p w:rsidR="00C37DF5" w:rsidRPr="00D71AAC" w:rsidRDefault="00C37DF5" w:rsidP="00D71AAC">
      <w:pPr>
        <w:pStyle w:val="ListParagraph"/>
        <w:spacing w:line="276" w:lineRule="auto"/>
        <w:ind w:left="0"/>
        <w:jc w:val="both"/>
        <w:rPr>
          <w:sz w:val="28"/>
          <w:szCs w:val="28"/>
        </w:rPr>
      </w:pPr>
    </w:p>
    <w:p w:rsidR="00C37DF5" w:rsidRPr="00775330" w:rsidRDefault="00C37DF5" w:rsidP="002E2CD7">
      <w:pPr>
        <w:jc w:val="center"/>
        <w:rPr>
          <w:b/>
          <w:sz w:val="24"/>
          <w:szCs w:val="24"/>
          <w:lang w:val="en-US"/>
        </w:rPr>
      </w:pPr>
      <w:r w:rsidRPr="00775330">
        <w:rPr>
          <w:b/>
          <w:sz w:val="24"/>
          <w:szCs w:val="24"/>
          <w:lang w:val="en-US"/>
        </w:rPr>
        <w:t>References</w:t>
      </w:r>
    </w:p>
    <w:p w:rsidR="00C37DF5" w:rsidRPr="002E2CD7" w:rsidRDefault="00C37DF5" w:rsidP="002E2CD7">
      <w:pPr>
        <w:tabs>
          <w:tab w:val="left" w:pos="900"/>
        </w:tabs>
        <w:ind w:firstLine="540"/>
        <w:rPr>
          <w:sz w:val="24"/>
          <w:szCs w:val="24"/>
        </w:rPr>
      </w:pPr>
      <w:r w:rsidRPr="002E2CD7">
        <w:rPr>
          <w:sz w:val="24"/>
          <w:szCs w:val="24"/>
        </w:rPr>
        <w:t>1.</w:t>
      </w:r>
      <w:r w:rsidRPr="002E2CD7">
        <w:rPr>
          <w:sz w:val="24"/>
          <w:szCs w:val="24"/>
        </w:rPr>
        <w:tab/>
        <w:t xml:space="preserve"> Bajdalinova,</w:t>
      </w:r>
      <w:r w:rsidRPr="002E2CD7">
        <w:rPr>
          <w:sz w:val="24"/>
          <w:szCs w:val="24"/>
        </w:rPr>
        <w:tab/>
        <w:t>L. S. Ispol'zovanie rastitel'nyh komponentov dlja obogashhenija rublenyh polufabrikatov iz mjasa pticy [Tekst] / L. S. Bajdalinova, A. A. Molchanova // Pishhevaja i morskaja biotehnologija: problemy i perspektivy: Tezisy nauchno-prakt. konf.: Svetlogorsk, 2-3 ijulja 2008 g. / Predisl. R.G. Vasil'eva. - M.: MAKS Press, - 2008. - 160s. - S. 20.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2E2CD7">
        <w:rPr>
          <w:sz w:val="24"/>
          <w:szCs w:val="24"/>
        </w:rPr>
        <w:t>2.</w:t>
      </w:r>
      <w:r w:rsidRPr="002E2CD7">
        <w:rPr>
          <w:sz w:val="24"/>
          <w:szCs w:val="24"/>
        </w:rPr>
        <w:tab/>
        <w:t xml:space="preserve"> Vasileenko, V.N. Plemennaja baza ovcevodstva Rostovskoj oblasti / Vasilenko V.N., Kolosov Ju.A. // Zootehnija.- </w:t>
      </w:r>
      <w:r w:rsidRPr="00BA4975">
        <w:rPr>
          <w:sz w:val="24"/>
          <w:szCs w:val="24"/>
          <w:lang w:val="en-US"/>
        </w:rPr>
        <w:t>2002. -№8.- S.9-12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3.</w:t>
      </w:r>
      <w:r w:rsidRPr="00BA4975">
        <w:rPr>
          <w:sz w:val="24"/>
          <w:szCs w:val="24"/>
          <w:lang w:val="en-US"/>
        </w:rPr>
        <w:tab/>
        <w:t xml:space="preserve"> Gurvich,</w:t>
      </w:r>
      <w:r w:rsidRPr="00BA4975">
        <w:rPr>
          <w:sz w:val="24"/>
          <w:szCs w:val="24"/>
          <w:lang w:val="en-US"/>
        </w:rPr>
        <w:tab/>
        <w:t>M. M. Bol'shaja jenciklopedija dietoterapii - M.: Jeksmo, 2008. - 768s.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4.</w:t>
      </w:r>
      <w:r w:rsidRPr="00BA4975">
        <w:rPr>
          <w:sz w:val="24"/>
          <w:szCs w:val="24"/>
          <w:lang w:val="en-US"/>
        </w:rPr>
        <w:tab/>
        <w:t xml:space="preserve"> Gar'kavyj V.V., Pristupa E.N., Pristupa V.N. Vzaimosvjaz' oborotnyh i osnovnyh proizvodstvennyh fondov s intensivnost'ju proizvodstva v sel'hozpredprijatijah // Jekonomicheskij vestnik Rostovskogo gosuniversiteta. – 2007. –Tom 5. –№2, chast' 2. –S.52-56.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5.</w:t>
      </w:r>
      <w:r w:rsidRPr="00BA4975">
        <w:rPr>
          <w:sz w:val="24"/>
          <w:szCs w:val="24"/>
          <w:lang w:val="en-US"/>
        </w:rPr>
        <w:tab/>
        <w:t xml:space="preserve"> Kolosov Ju.A. Produktivnost' molodnjaka porody sovetskij merinos i   ee pomesej s jedil'baevskimi baranami / Kolosov Ju.A., Shihov S.V.// Ovcy, kozy, sherstjanoe delo.   №3.-S. 7-9.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6.</w:t>
      </w:r>
      <w:r w:rsidRPr="00BA4975">
        <w:rPr>
          <w:sz w:val="24"/>
          <w:szCs w:val="24"/>
          <w:lang w:val="en-US"/>
        </w:rPr>
        <w:tab/>
        <w:t xml:space="preserve"> Kolosov Ju.A. Sostojanie i problemy plemennogo ovcevodstva Rostovskoj oblasti / Kolosov Ju.A., Nikolaev V.V., Val'kov A.V.// Vestnik veterenarii. 2001. T.18 №1. S. 13-15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7.</w:t>
      </w:r>
      <w:r w:rsidRPr="00BA4975">
        <w:rPr>
          <w:sz w:val="24"/>
          <w:szCs w:val="24"/>
          <w:lang w:val="en-US"/>
        </w:rPr>
        <w:tab/>
        <w:t xml:space="preserve"> Kolosov Ju.A. Nekotorye obshhie i chastnye problemy otrasli (na primere ovcevodstva Rostovskoj oblasti) / Kolosov Ju.A.// Ovcy, kozy, sherstjanoe delo. 2004. №4. S. 5-7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8.</w:t>
      </w:r>
      <w:r w:rsidRPr="00BA4975">
        <w:rPr>
          <w:sz w:val="24"/>
          <w:szCs w:val="24"/>
          <w:lang w:val="en-US"/>
        </w:rPr>
        <w:tab/>
        <w:t xml:space="preserve"> Kolosov Ju.A. Mjasnye kachestva chistoporodnyh i pomesnyh baranchikov raznogo proishozhdenija / Kolosov Ju.A., Shirokova N.V. Ovcy, kozy, sherstjanoe delo. 2012. №3. S. 44-46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9.</w:t>
      </w:r>
      <w:r w:rsidRPr="00BA4975">
        <w:rPr>
          <w:sz w:val="24"/>
          <w:szCs w:val="24"/>
          <w:lang w:val="en-US"/>
        </w:rPr>
        <w:tab/>
        <w:t xml:space="preserve"> Kolosov Ju.A. Ispol'zovanie genofonda merinosovyh ovec otechestvennoj i importnoj selekcii dlja sovershenstvovanija mestnyh merinosov/ Kolosov Ju.A.// Ovcy, kozy, sherstjanoe delo. 2012. №4 s. 13-16.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10.</w:t>
      </w:r>
      <w:r w:rsidRPr="00BA4975">
        <w:rPr>
          <w:sz w:val="24"/>
          <w:szCs w:val="24"/>
          <w:lang w:val="en-US"/>
        </w:rPr>
        <w:tab/>
        <w:t>Krishtafovich V.I. Ispol'zovanie vkusoaromaticheskoj smesi pri zamene mjasnogo syr'ja / V.I. Krishtafovich, A.M. Cvetkova // Put' modernizacii Rossii: partnerstvo gosudarstva, biznesa i kooperacii: Materialy mezhdunarodnoj nauchno-prakticheskoj konferencii: sb. nauch. statej. – Moskva, 2011. S. 314-318.</w:t>
      </w:r>
    </w:p>
    <w:p w:rsidR="00C37DF5" w:rsidRPr="00BA4975" w:rsidRDefault="00C37DF5" w:rsidP="002E2CD7">
      <w:pPr>
        <w:tabs>
          <w:tab w:val="left" w:pos="900"/>
        </w:tabs>
        <w:ind w:firstLine="540"/>
        <w:rPr>
          <w:sz w:val="24"/>
          <w:szCs w:val="24"/>
          <w:lang w:val="en-US"/>
        </w:rPr>
      </w:pPr>
      <w:r w:rsidRPr="00BA4975">
        <w:rPr>
          <w:sz w:val="24"/>
          <w:szCs w:val="24"/>
          <w:lang w:val="en-US"/>
        </w:rPr>
        <w:t>11.</w:t>
      </w:r>
      <w:r w:rsidRPr="00BA4975">
        <w:rPr>
          <w:sz w:val="24"/>
          <w:szCs w:val="24"/>
          <w:lang w:val="en-US"/>
        </w:rPr>
        <w:tab/>
        <w:t>Cvetkova A.M. Ispol'zovanie mjasa indejki v proizvodstve varenyh mjasnyh izdelij / A.M. Cvetkova, V.N. Pismenskaja // Mjasnaja industrija. – 2010. - №2. – S. 23-25.</w:t>
      </w:r>
    </w:p>
    <w:sectPr w:rsidR="00C37DF5" w:rsidRPr="00BA4975" w:rsidSect="00BC659C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DF5" w:rsidRDefault="00C37DF5" w:rsidP="00FF3357">
      <w:r>
        <w:separator/>
      </w:r>
    </w:p>
  </w:endnote>
  <w:endnote w:type="continuationSeparator" w:id="1">
    <w:p w:rsidR="00C37DF5" w:rsidRDefault="00C37DF5" w:rsidP="00FF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5" w:rsidRDefault="00C37DF5">
    <w:pPr>
      <w:pStyle w:val="Footer"/>
    </w:pPr>
    <w:r w:rsidRPr="00475521">
      <w:rPr>
        <w:sz w:val="24"/>
        <w:szCs w:val="24"/>
      </w:rPr>
      <w:t>http://ej.kubagro.ru/201</w:t>
    </w:r>
    <w:r w:rsidRPr="00475521">
      <w:rPr>
        <w:sz w:val="24"/>
        <w:szCs w:val="24"/>
        <w:lang w:val="en-US"/>
      </w:rPr>
      <w:t>3</w:t>
    </w:r>
    <w:r w:rsidRPr="00475521">
      <w:rPr>
        <w:sz w:val="24"/>
        <w:szCs w:val="24"/>
      </w:rPr>
      <w:t>/</w:t>
    </w:r>
    <w:r w:rsidRPr="00475521">
      <w:rPr>
        <w:sz w:val="24"/>
        <w:szCs w:val="24"/>
        <w:lang w:val="en-US"/>
      </w:rPr>
      <w:t>05</w:t>
    </w:r>
    <w:r w:rsidRPr="00475521">
      <w:rPr>
        <w:sz w:val="24"/>
        <w:szCs w:val="24"/>
      </w:rPr>
      <w:t>/pdf/</w:t>
    </w:r>
    <w:r>
      <w:rPr>
        <w:sz w:val="24"/>
        <w:szCs w:val="24"/>
        <w:lang w:val="en-US"/>
      </w:rPr>
      <w:t>52</w:t>
    </w:r>
    <w:r w:rsidRPr="0047552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DF5" w:rsidRDefault="00C37DF5" w:rsidP="00FF3357">
      <w:r>
        <w:separator/>
      </w:r>
    </w:p>
  </w:footnote>
  <w:footnote w:type="continuationSeparator" w:id="1">
    <w:p w:rsidR="00C37DF5" w:rsidRDefault="00C37DF5" w:rsidP="00FF3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5" w:rsidRDefault="00C37DF5" w:rsidP="003304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7DF5" w:rsidRDefault="00C37DF5" w:rsidP="00BA497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DF5" w:rsidRPr="00BA4975" w:rsidRDefault="00C37DF5" w:rsidP="0033043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A4975">
      <w:rPr>
        <w:rStyle w:val="PageNumber"/>
        <w:sz w:val="28"/>
        <w:szCs w:val="28"/>
      </w:rPr>
      <w:fldChar w:fldCharType="begin"/>
    </w:r>
    <w:r w:rsidRPr="00BA4975">
      <w:rPr>
        <w:rStyle w:val="PageNumber"/>
        <w:sz w:val="28"/>
        <w:szCs w:val="28"/>
      </w:rPr>
      <w:instrText xml:space="preserve">PAGE  </w:instrText>
    </w:r>
    <w:r w:rsidRPr="00BA497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BA4975">
      <w:rPr>
        <w:rStyle w:val="PageNumber"/>
        <w:sz w:val="28"/>
        <w:szCs w:val="28"/>
      </w:rPr>
      <w:fldChar w:fldCharType="end"/>
    </w:r>
  </w:p>
  <w:p w:rsidR="00C37DF5" w:rsidRDefault="00C37DF5" w:rsidP="00BA4975">
    <w:pPr>
      <w:pStyle w:val="Header"/>
      <w:ind w:right="360"/>
    </w:pPr>
    <w:r w:rsidRPr="00E554F3">
      <w:rPr>
        <w:sz w:val="24"/>
        <w:szCs w:val="24"/>
      </w:rPr>
      <w:t>Научный журнал КубГАУ, №</w:t>
    </w:r>
    <w:r w:rsidRPr="00E554F3">
      <w:rPr>
        <w:sz w:val="24"/>
        <w:szCs w:val="24"/>
        <w:lang w:val="en-US"/>
      </w:rPr>
      <w:t>89</w:t>
    </w:r>
    <w:r w:rsidRPr="00E554F3">
      <w:rPr>
        <w:sz w:val="24"/>
        <w:szCs w:val="24"/>
      </w:rPr>
      <w:t>(</w:t>
    </w:r>
    <w:r w:rsidRPr="00E554F3">
      <w:rPr>
        <w:sz w:val="24"/>
        <w:szCs w:val="24"/>
        <w:lang w:val="en-US"/>
      </w:rPr>
      <w:t>05</w:t>
    </w:r>
    <w:r w:rsidRPr="00E554F3">
      <w:rPr>
        <w:sz w:val="24"/>
        <w:szCs w:val="24"/>
      </w:rPr>
      <w:t>), 201</w:t>
    </w:r>
    <w:r w:rsidRPr="00E554F3">
      <w:rPr>
        <w:sz w:val="24"/>
        <w:szCs w:val="24"/>
        <w:lang w:val="en-US"/>
      </w:rPr>
      <w:t>3</w:t>
    </w:r>
    <w:r w:rsidRPr="00E554F3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D8E7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8D6A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AA0E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B09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F86E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C4C6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700E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7899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4B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F8E8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07B63"/>
    <w:multiLevelType w:val="hybridMultilevel"/>
    <w:tmpl w:val="C0667C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B7A7D4B"/>
    <w:multiLevelType w:val="hybridMultilevel"/>
    <w:tmpl w:val="5E8477C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6F86C4F"/>
    <w:multiLevelType w:val="hybridMultilevel"/>
    <w:tmpl w:val="A64C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663032"/>
    <w:multiLevelType w:val="hybridMultilevel"/>
    <w:tmpl w:val="548E2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6417909"/>
    <w:multiLevelType w:val="hybridMultilevel"/>
    <w:tmpl w:val="3A9836B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C5E"/>
    <w:rsid w:val="00044487"/>
    <w:rsid w:val="00045D80"/>
    <w:rsid w:val="00051767"/>
    <w:rsid w:val="00083424"/>
    <w:rsid w:val="000852F3"/>
    <w:rsid w:val="0009233A"/>
    <w:rsid w:val="000B20D8"/>
    <w:rsid w:val="000E2EE5"/>
    <w:rsid w:val="000E3576"/>
    <w:rsid w:val="000F3BA8"/>
    <w:rsid w:val="000F3C72"/>
    <w:rsid w:val="0012668B"/>
    <w:rsid w:val="00174DE9"/>
    <w:rsid w:val="00192851"/>
    <w:rsid w:val="00192FE2"/>
    <w:rsid w:val="001A1B39"/>
    <w:rsid w:val="001A2382"/>
    <w:rsid w:val="001B03E3"/>
    <w:rsid w:val="001D43F2"/>
    <w:rsid w:val="001E3A58"/>
    <w:rsid w:val="001F036E"/>
    <w:rsid w:val="00225B1E"/>
    <w:rsid w:val="0023763B"/>
    <w:rsid w:val="00294393"/>
    <w:rsid w:val="002C3376"/>
    <w:rsid w:val="002E267B"/>
    <w:rsid w:val="002E2CD7"/>
    <w:rsid w:val="002E4467"/>
    <w:rsid w:val="002E793E"/>
    <w:rsid w:val="002F3573"/>
    <w:rsid w:val="00324559"/>
    <w:rsid w:val="0033043A"/>
    <w:rsid w:val="0033328D"/>
    <w:rsid w:val="00385C5E"/>
    <w:rsid w:val="00392AF7"/>
    <w:rsid w:val="0039306B"/>
    <w:rsid w:val="003D28B8"/>
    <w:rsid w:val="004049AD"/>
    <w:rsid w:val="004406E8"/>
    <w:rsid w:val="00462098"/>
    <w:rsid w:val="00466816"/>
    <w:rsid w:val="00475521"/>
    <w:rsid w:val="004B3A4E"/>
    <w:rsid w:val="004B4F6E"/>
    <w:rsid w:val="004D1DE8"/>
    <w:rsid w:val="00505446"/>
    <w:rsid w:val="005066D2"/>
    <w:rsid w:val="005164CC"/>
    <w:rsid w:val="00544003"/>
    <w:rsid w:val="00571CF8"/>
    <w:rsid w:val="00571D85"/>
    <w:rsid w:val="00577455"/>
    <w:rsid w:val="005C1989"/>
    <w:rsid w:val="005E151F"/>
    <w:rsid w:val="005E1BC8"/>
    <w:rsid w:val="005F254F"/>
    <w:rsid w:val="006127F3"/>
    <w:rsid w:val="006429AF"/>
    <w:rsid w:val="00655CD4"/>
    <w:rsid w:val="0069268F"/>
    <w:rsid w:val="006A1D61"/>
    <w:rsid w:val="006F03A1"/>
    <w:rsid w:val="006F27A2"/>
    <w:rsid w:val="007536D4"/>
    <w:rsid w:val="0075438A"/>
    <w:rsid w:val="007570BC"/>
    <w:rsid w:val="00765C7A"/>
    <w:rsid w:val="00772327"/>
    <w:rsid w:val="0077241F"/>
    <w:rsid w:val="00775330"/>
    <w:rsid w:val="007830C6"/>
    <w:rsid w:val="00793631"/>
    <w:rsid w:val="0079787B"/>
    <w:rsid w:val="007D25CE"/>
    <w:rsid w:val="0080061A"/>
    <w:rsid w:val="0080324C"/>
    <w:rsid w:val="00810EC5"/>
    <w:rsid w:val="008139FD"/>
    <w:rsid w:val="00847925"/>
    <w:rsid w:val="00851821"/>
    <w:rsid w:val="008731E0"/>
    <w:rsid w:val="00873719"/>
    <w:rsid w:val="0087577D"/>
    <w:rsid w:val="00883D19"/>
    <w:rsid w:val="00896117"/>
    <w:rsid w:val="008A3573"/>
    <w:rsid w:val="008A54A1"/>
    <w:rsid w:val="008B0960"/>
    <w:rsid w:val="008D272C"/>
    <w:rsid w:val="008F6C1F"/>
    <w:rsid w:val="0094594C"/>
    <w:rsid w:val="00952595"/>
    <w:rsid w:val="009537AE"/>
    <w:rsid w:val="00955812"/>
    <w:rsid w:val="009913AE"/>
    <w:rsid w:val="009A56F0"/>
    <w:rsid w:val="009F087B"/>
    <w:rsid w:val="00A064B9"/>
    <w:rsid w:val="00A5232A"/>
    <w:rsid w:val="00A84829"/>
    <w:rsid w:val="00B07040"/>
    <w:rsid w:val="00B251C9"/>
    <w:rsid w:val="00B43743"/>
    <w:rsid w:val="00B51169"/>
    <w:rsid w:val="00B74C45"/>
    <w:rsid w:val="00BA2F92"/>
    <w:rsid w:val="00BA3B18"/>
    <w:rsid w:val="00BA4975"/>
    <w:rsid w:val="00BC659C"/>
    <w:rsid w:val="00BF21B4"/>
    <w:rsid w:val="00BF2766"/>
    <w:rsid w:val="00BF538D"/>
    <w:rsid w:val="00BF5B69"/>
    <w:rsid w:val="00C14AED"/>
    <w:rsid w:val="00C37DF5"/>
    <w:rsid w:val="00C403B5"/>
    <w:rsid w:val="00D0289D"/>
    <w:rsid w:val="00D46651"/>
    <w:rsid w:val="00D71AAC"/>
    <w:rsid w:val="00D84747"/>
    <w:rsid w:val="00D86A22"/>
    <w:rsid w:val="00D97F54"/>
    <w:rsid w:val="00DB6F34"/>
    <w:rsid w:val="00DC2EFD"/>
    <w:rsid w:val="00DC3CA3"/>
    <w:rsid w:val="00DD01EC"/>
    <w:rsid w:val="00DD54D5"/>
    <w:rsid w:val="00DE134E"/>
    <w:rsid w:val="00DE21A8"/>
    <w:rsid w:val="00DF2631"/>
    <w:rsid w:val="00E06F47"/>
    <w:rsid w:val="00E250F7"/>
    <w:rsid w:val="00E2650E"/>
    <w:rsid w:val="00E27C1E"/>
    <w:rsid w:val="00E4083E"/>
    <w:rsid w:val="00E50C1D"/>
    <w:rsid w:val="00E554F3"/>
    <w:rsid w:val="00EA1085"/>
    <w:rsid w:val="00EB09E4"/>
    <w:rsid w:val="00F116D2"/>
    <w:rsid w:val="00F15188"/>
    <w:rsid w:val="00F34F1E"/>
    <w:rsid w:val="00F35A38"/>
    <w:rsid w:val="00F506F7"/>
    <w:rsid w:val="00F7654B"/>
    <w:rsid w:val="00FA65E6"/>
    <w:rsid w:val="00FB31A2"/>
    <w:rsid w:val="00FD7705"/>
    <w:rsid w:val="00FE61FA"/>
    <w:rsid w:val="00FF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D8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385C5E"/>
    <w:rPr>
      <w:rFonts w:ascii="Times New Roman" w:hAnsi="Times New Roman"/>
      <w:sz w:val="28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385C5E"/>
    <w:pPr>
      <w:widowControl/>
      <w:shd w:val="clear" w:color="auto" w:fill="FFFFFF"/>
      <w:autoSpaceDE/>
      <w:autoSpaceDN/>
      <w:adjustRightInd/>
      <w:spacing w:before="1200" w:after="300" w:line="240" w:lineRule="atLeast"/>
    </w:pPr>
    <w:rPr>
      <w:rFonts w:eastAsia="Calibri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385C5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385C5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1"/>
    <w:uiPriority w:val="99"/>
    <w:locked/>
    <w:rsid w:val="00385C5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385C5E"/>
    <w:pPr>
      <w:widowControl/>
      <w:shd w:val="clear" w:color="auto" w:fill="FFFFFF"/>
      <w:autoSpaceDE/>
      <w:autoSpaceDN/>
      <w:adjustRightInd/>
      <w:spacing w:line="480" w:lineRule="exact"/>
      <w:jc w:val="both"/>
    </w:pPr>
    <w:rPr>
      <w:sz w:val="26"/>
      <w:szCs w:val="26"/>
      <w:lang w:eastAsia="en-US"/>
    </w:rPr>
  </w:style>
  <w:style w:type="character" w:customStyle="1" w:styleId="referat">
    <w:name w:val="referat"/>
    <w:basedOn w:val="DefaultParagraphFont"/>
    <w:uiPriority w:val="99"/>
    <w:rsid w:val="00385C5E"/>
    <w:rPr>
      <w:rFonts w:cs="Times New Roman"/>
    </w:rPr>
  </w:style>
  <w:style w:type="paragraph" w:customStyle="1" w:styleId="a0">
    <w:name w:val="Стиль"/>
    <w:uiPriority w:val="99"/>
    <w:rsid w:val="00385C5E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385C5E"/>
    <w:pPr>
      <w:widowControl/>
      <w:autoSpaceDE/>
      <w:autoSpaceDN/>
      <w:adjustRightInd/>
      <w:ind w:left="720"/>
      <w:contextualSpacing/>
    </w:pPr>
  </w:style>
  <w:style w:type="paragraph" w:styleId="NormalWeb">
    <w:name w:val="Normal (Web)"/>
    <w:basedOn w:val="Normal"/>
    <w:uiPriority w:val="99"/>
    <w:semiHidden/>
    <w:rsid w:val="00385C5E"/>
    <w:pPr>
      <w:widowControl/>
      <w:autoSpaceDE/>
      <w:autoSpaceDN/>
      <w:adjustRightInd/>
      <w:spacing w:before="96" w:after="192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852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52F3"/>
    <w:rPr>
      <w:rFonts w:ascii="Tahoma" w:hAnsi="Tahoma" w:cs="Tahoma"/>
      <w:sz w:val="16"/>
      <w:szCs w:val="16"/>
      <w:lang w:eastAsia="ru-RU"/>
    </w:rPr>
  </w:style>
  <w:style w:type="character" w:customStyle="1" w:styleId="3pt">
    <w:name w:val="Основной текст + Интервал 3 pt"/>
    <w:uiPriority w:val="99"/>
    <w:rsid w:val="009A56F0"/>
    <w:rPr>
      <w:rFonts w:ascii="Times New Roman" w:hAnsi="Times New Roman"/>
      <w:spacing w:val="60"/>
      <w:sz w:val="28"/>
      <w:shd w:val="clear" w:color="auto" w:fill="FFFFFF"/>
    </w:rPr>
  </w:style>
  <w:style w:type="character" w:customStyle="1" w:styleId="hps">
    <w:name w:val="hps"/>
    <w:basedOn w:val="DefaultParagraphFont"/>
    <w:uiPriority w:val="99"/>
    <w:rsid w:val="0012668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F33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3357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F335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335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A49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595</TotalTime>
  <Pages>11</Pages>
  <Words>2755</Words>
  <Characters>15707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43</cp:revision>
  <cp:lastPrinted>2004-12-31T22:57:00Z</cp:lastPrinted>
  <dcterms:created xsi:type="dcterms:W3CDTF">2013-03-26T16:27:00Z</dcterms:created>
  <dcterms:modified xsi:type="dcterms:W3CDTF">2013-05-30T03:14:00Z</dcterms:modified>
</cp:coreProperties>
</file>