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9E141C" w:rsidRPr="00556A02" w:rsidTr="00556A02">
        <w:tc>
          <w:tcPr>
            <w:tcW w:w="4643" w:type="dxa"/>
          </w:tcPr>
          <w:p w:rsidR="009E141C" w:rsidRPr="00556A02" w:rsidRDefault="009E141C" w:rsidP="008C3935">
            <w:pPr>
              <w:spacing w:after="0" w:line="240" w:lineRule="auto"/>
              <w:rPr>
                <w:rFonts w:ascii="Times New Roman" w:hAnsi="Times New Roman"/>
                <w:sz w:val="20"/>
                <w:szCs w:val="20"/>
              </w:rPr>
            </w:pPr>
            <w:r w:rsidRPr="00556A02">
              <w:rPr>
                <w:rFonts w:ascii="Times New Roman" w:hAnsi="Times New Roman"/>
                <w:sz w:val="20"/>
                <w:szCs w:val="20"/>
              </w:rPr>
              <w:t>УДК 338.585</w:t>
            </w:r>
          </w:p>
        </w:tc>
        <w:tc>
          <w:tcPr>
            <w:tcW w:w="4643" w:type="dxa"/>
          </w:tcPr>
          <w:p w:rsidR="009E141C" w:rsidRPr="00556A02" w:rsidRDefault="009E141C" w:rsidP="008C3935">
            <w:pPr>
              <w:spacing w:after="0" w:line="240" w:lineRule="auto"/>
              <w:rPr>
                <w:rFonts w:ascii="Times New Roman" w:hAnsi="Times New Roman"/>
                <w:sz w:val="20"/>
                <w:szCs w:val="20"/>
              </w:rPr>
            </w:pPr>
            <w:r w:rsidRPr="00556A02">
              <w:rPr>
                <w:rFonts w:ascii="Times New Roman" w:hAnsi="Times New Roman"/>
                <w:sz w:val="20"/>
                <w:szCs w:val="20"/>
                <w:lang w:val="en-US"/>
              </w:rPr>
              <w:t>UD</w:t>
            </w:r>
            <w:r>
              <w:rPr>
                <w:rFonts w:ascii="Times New Roman" w:hAnsi="Times New Roman"/>
                <w:sz w:val="20"/>
                <w:szCs w:val="20"/>
                <w:lang w:val="en-US"/>
              </w:rPr>
              <w:t>C</w:t>
            </w:r>
            <w:r w:rsidRPr="00556A02">
              <w:rPr>
                <w:rFonts w:ascii="Times New Roman" w:hAnsi="Times New Roman"/>
                <w:sz w:val="20"/>
                <w:szCs w:val="20"/>
                <w:lang w:val="en-US"/>
              </w:rPr>
              <w:t xml:space="preserve"> </w:t>
            </w:r>
            <w:r w:rsidRPr="00556A02">
              <w:rPr>
                <w:rFonts w:ascii="Times New Roman" w:hAnsi="Times New Roman"/>
                <w:sz w:val="20"/>
                <w:szCs w:val="20"/>
              </w:rPr>
              <w:t>338.585</w:t>
            </w:r>
          </w:p>
        </w:tc>
      </w:tr>
      <w:tr w:rsidR="009E141C" w:rsidRPr="00556A02" w:rsidTr="00556A02">
        <w:tc>
          <w:tcPr>
            <w:tcW w:w="4643" w:type="dxa"/>
          </w:tcPr>
          <w:p w:rsidR="009E141C" w:rsidRPr="00556A02" w:rsidRDefault="009E141C" w:rsidP="008C3935">
            <w:pPr>
              <w:spacing w:after="0" w:line="240" w:lineRule="auto"/>
              <w:rPr>
                <w:rFonts w:ascii="Times New Roman" w:hAnsi="Times New Roman"/>
                <w:sz w:val="20"/>
                <w:szCs w:val="20"/>
              </w:rPr>
            </w:pPr>
          </w:p>
        </w:tc>
        <w:tc>
          <w:tcPr>
            <w:tcW w:w="4643" w:type="dxa"/>
          </w:tcPr>
          <w:p w:rsidR="009E141C" w:rsidRPr="00556A02" w:rsidRDefault="009E141C" w:rsidP="008C3935">
            <w:pPr>
              <w:spacing w:after="0" w:line="240" w:lineRule="auto"/>
              <w:rPr>
                <w:rFonts w:ascii="Times New Roman" w:hAnsi="Times New Roman"/>
                <w:sz w:val="20"/>
                <w:szCs w:val="20"/>
              </w:rPr>
            </w:pPr>
          </w:p>
        </w:tc>
      </w:tr>
      <w:tr w:rsidR="009E141C" w:rsidRPr="00DF0E8C" w:rsidTr="00556A02">
        <w:tc>
          <w:tcPr>
            <w:tcW w:w="4643" w:type="dxa"/>
          </w:tcPr>
          <w:p w:rsidR="009E141C" w:rsidRPr="00556A02" w:rsidRDefault="009E141C" w:rsidP="008C3935">
            <w:pPr>
              <w:spacing w:after="0" w:line="240" w:lineRule="auto"/>
              <w:rPr>
                <w:rFonts w:ascii="Times New Roman" w:hAnsi="Times New Roman"/>
                <w:b/>
                <w:sz w:val="20"/>
                <w:szCs w:val="20"/>
              </w:rPr>
            </w:pPr>
            <w:r w:rsidRPr="00556A02">
              <w:rPr>
                <w:rFonts w:ascii="Times New Roman" w:hAnsi="Times New Roman"/>
                <w:b/>
                <w:sz w:val="20"/>
                <w:szCs w:val="20"/>
              </w:rPr>
              <w:t>ОСОБЕННОСТИ СОСТАВА И КЛАССИФИКАЦИИ ЗАТРАТ НА СОДЕРЖАНИЕ АВТОМОБИЛЬНОГО ТРАНСПОРТА В СЕЛЬСКОХОЗЯЙСТВЕННОЙ ОРГАНИЗАЦИИ</w:t>
            </w:r>
          </w:p>
        </w:tc>
        <w:tc>
          <w:tcPr>
            <w:tcW w:w="4643" w:type="dxa"/>
          </w:tcPr>
          <w:p w:rsidR="009E141C" w:rsidRPr="00556A02" w:rsidRDefault="009E141C" w:rsidP="008C3935">
            <w:pPr>
              <w:spacing w:after="0" w:line="240" w:lineRule="auto"/>
              <w:rPr>
                <w:rFonts w:ascii="Times New Roman" w:hAnsi="Times New Roman"/>
                <w:b/>
                <w:sz w:val="20"/>
                <w:szCs w:val="20"/>
                <w:lang w:val="en-US"/>
              </w:rPr>
            </w:pPr>
            <w:r w:rsidRPr="00556A02">
              <w:rPr>
                <w:rFonts w:ascii="Times New Roman" w:hAnsi="Times New Roman"/>
                <w:b/>
                <w:sz w:val="20"/>
                <w:szCs w:val="20"/>
                <w:lang w:val="en-US"/>
              </w:rPr>
              <w:t xml:space="preserve">PATICULARITIES OF THE COMPOSITION AND CLASSIFICATION OF COSTS FOR ROAD TRANSPORT IN THE AGRICULTURAL ORGANISATIONS </w:t>
            </w:r>
          </w:p>
        </w:tc>
      </w:tr>
      <w:tr w:rsidR="009E141C" w:rsidRPr="00DF0E8C" w:rsidTr="00556A02">
        <w:tc>
          <w:tcPr>
            <w:tcW w:w="4643" w:type="dxa"/>
          </w:tcPr>
          <w:p w:rsidR="009E141C" w:rsidRPr="00556A02" w:rsidRDefault="009E141C" w:rsidP="008C3935">
            <w:pPr>
              <w:spacing w:after="0" w:line="240" w:lineRule="auto"/>
              <w:rPr>
                <w:rFonts w:ascii="Times New Roman" w:hAnsi="Times New Roman"/>
                <w:sz w:val="20"/>
                <w:szCs w:val="20"/>
                <w:lang w:val="en-US"/>
              </w:rPr>
            </w:pPr>
          </w:p>
        </w:tc>
        <w:tc>
          <w:tcPr>
            <w:tcW w:w="4643" w:type="dxa"/>
          </w:tcPr>
          <w:p w:rsidR="009E141C" w:rsidRPr="00556A02" w:rsidRDefault="009E141C" w:rsidP="008C3935">
            <w:pPr>
              <w:spacing w:after="0" w:line="240" w:lineRule="auto"/>
              <w:rPr>
                <w:rFonts w:ascii="Times New Roman" w:hAnsi="Times New Roman"/>
                <w:sz w:val="20"/>
                <w:szCs w:val="20"/>
                <w:lang w:val="en-US"/>
              </w:rPr>
            </w:pPr>
          </w:p>
        </w:tc>
      </w:tr>
      <w:tr w:rsidR="009E141C" w:rsidRPr="007B1520" w:rsidTr="00556A02">
        <w:tc>
          <w:tcPr>
            <w:tcW w:w="4643" w:type="dxa"/>
          </w:tcPr>
          <w:p w:rsidR="009E141C" w:rsidRPr="00DF0E8C" w:rsidRDefault="009E141C" w:rsidP="008C3935">
            <w:pPr>
              <w:spacing w:after="0" w:line="240" w:lineRule="auto"/>
              <w:rPr>
                <w:rFonts w:ascii="Times New Roman" w:hAnsi="Times New Roman"/>
                <w:sz w:val="20"/>
                <w:szCs w:val="20"/>
              </w:rPr>
            </w:pPr>
            <w:r w:rsidRPr="00556A02">
              <w:rPr>
                <w:rFonts w:ascii="Times New Roman" w:hAnsi="Times New Roman"/>
                <w:sz w:val="20"/>
                <w:szCs w:val="20"/>
              </w:rPr>
              <w:t>П</w:t>
            </w:r>
            <w:r>
              <w:rPr>
                <w:rFonts w:ascii="Times New Roman" w:hAnsi="Times New Roman"/>
                <w:sz w:val="20"/>
                <w:szCs w:val="20"/>
              </w:rPr>
              <w:t>опондопуло Юлия Александровна</w:t>
            </w:r>
          </w:p>
          <w:p w:rsidR="009E141C" w:rsidRPr="00556A02" w:rsidRDefault="009E141C" w:rsidP="008C3935">
            <w:pPr>
              <w:spacing w:after="0" w:line="240" w:lineRule="auto"/>
              <w:rPr>
                <w:rFonts w:ascii="Times New Roman" w:hAnsi="Times New Roman"/>
                <w:sz w:val="20"/>
                <w:szCs w:val="20"/>
              </w:rPr>
            </w:pPr>
            <w:r w:rsidRPr="00556A02">
              <w:rPr>
                <w:rFonts w:ascii="Times New Roman" w:hAnsi="Times New Roman"/>
                <w:sz w:val="20"/>
                <w:szCs w:val="20"/>
              </w:rPr>
              <w:t>аспирант заочного обучения</w:t>
            </w:r>
          </w:p>
        </w:tc>
        <w:tc>
          <w:tcPr>
            <w:tcW w:w="4643" w:type="dxa"/>
          </w:tcPr>
          <w:p w:rsidR="009E141C" w:rsidRPr="007B1520" w:rsidRDefault="009E141C" w:rsidP="008C3935">
            <w:pPr>
              <w:spacing w:after="0" w:line="240" w:lineRule="auto"/>
              <w:rPr>
                <w:rFonts w:ascii="Times New Roman" w:hAnsi="Times New Roman"/>
                <w:sz w:val="20"/>
                <w:szCs w:val="20"/>
                <w:lang w:val="en-US"/>
              </w:rPr>
            </w:pPr>
            <w:r w:rsidRPr="00556A02">
              <w:rPr>
                <w:rFonts w:ascii="Times New Roman" w:hAnsi="Times New Roman"/>
                <w:sz w:val="20"/>
                <w:szCs w:val="20"/>
                <w:lang w:val="en-US"/>
              </w:rPr>
              <w:t>Popondopulo</w:t>
            </w:r>
            <w:r w:rsidRPr="007B1520">
              <w:rPr>
                <w:rFonts w:ascii="Times New Roman" w:hAnsi="Times New Roman"/>
                <w:sz w:val="20"/>
                <w:szCs w:val="20"/>
                <w:lang w:val="en-US"/>
              </w:rPr>
              <w:t xml:space="preserve"> </w:t>
            </w:r>
            <w:r w:rsidRPr="00556A02">
              <w:rPr>
                <w:rFonts w:ascii="Times New Roman" w:hAnsi="Times New Roman"/>
                <w:sz w:val="20"/>
                <w:szCs w:val="20"/>
                <w:lang w:val="en-US"/>
              </w:rPr>
              <w:t>Julia</w:t>
            </w:r>
            <w:r w:rsidRPr="007B1520">
              <w:rPr>
                <w:rFonts w:ascii="Times New Roman" w:hAnsi="Times New Roman"/>
                <w:sz w:val="20"/>
                <w:szCs w:val="20"/>
                <w:lang w:val="en-US"/>
              </w:rPr>
              <w:t xml:space="preserve"> </w:t>
            </w:r>
            <w:r w:rsidRPr="00556A02">
              <w:rPr>
                <w:rFonts w:ascii="Times New Roman" w:hAnsi="Times New Roman"/>
                <w:sz w:val="20"/>
                <w:szCs w:val="20"/>
                <w:lang w:val="en-US"/>
              </w:rPr>
              <w:t>A</w:t>
            </w:r>
            <w:r>
              <w:rPr>
                <w:rFonts w:ascii="Times New Roman" w:hAnsi="Times New Roman"/>
                <w:sz w:val="20"/>
                <w:szCs w:val="20"/>
                <w:lang w:val="en-US"/>
              </w:rPr>
              <w:t>leksandrovna</w:t>
            </w:r>
            <w:r w:rsidRPr="007B1520">
              <w:rPr>
                <w:rFonts w:ascii="Times New Roman" w:hAnsi="Times New Roman"/>
                <w:sz w:val="20"/>
                <w:szCs w:val="20"/>
                <w:lang w:val="en-US"/>
              </w:rPr>
              <w:t xml:space="preserve"> </w:t>
            </w:r>
          </w:p>
          <w:p w:rsidR="009E141C" w:rsidRPr="007B1520" w:rsidRDefault="009E141C" w:rsidP="008C3935">
            <w:pPr>
              <w:spacing w:after="0" w:line="240" w:lineRule="auto"/>
              <w:rPr>
                <w:rFonts w:ascii="Times New Roman" w:hAnsi="Times New Roman"/>
                <w:sz w:val="20"/>
                <w:szCs w:val="20"/>
                <w:lang w:val="en-US"/>
              </w:rPr>
            </w:pPr>
            <w:r w:rsidRPr="00556A02">
              <w:rPr>
                <w:rFonts w:ascii="Times New Roman" w:hAnsi="Times New Roman"/>
                <w:sz w:val="20"/>
                <w:szCs w:val="20"/>
                <w:lang w:val="en-US"/>
              </w:rPr>
              <w:t>postgraduate</w:t>
            </w:r>
            <w:r w:rsidRPr="007B1520">
              <w:rPr>
                <w:rFonts w:ascii="Times New Roman" w:hAnsi="Times New Roman"/>
                <w:sz w:val="20"/>
                <w:szCs w:val="20"/>
                <w:lang w:val="en-US"/>
              </w:rPr>
              <w:t xml:space="preserve"> </w:t>
            </w:r>
            <w:r>
              <w:rPr>
                <w:rFonts w:ascii="Times New Roman" w:hAnsi="Times New Roman"/>
                <w:sz w:val="20"/>
                <w:szCs w:val="20"/>
                <w:lang w:val="en-US"/>
              </w:rPr>
              <w:t>student</w:t>
            </w:r>
          </w:p>
        </w:tc>
      </w:tr>
      <w:tr w:rsidR="009E141C" w:rsidRPr="007B1520" w:rsidTr="00556A02">
        <w:tc>
          <w:tcPr>
            <w:tcW w:w="4643" w:type="dxa"/>
          </w:tcPr>
          <w:p w:rsidR="009E141C" w:rsidRPr="00556A02" w:rsidRDefault="009E141C" w:rsidP="008C3935">
            <w:pPr>
              <w:spacing w:after="0" w:line="240" w:lineRule="auto"/>
              <w:rPr>
                <w:rFonts w:ascii="Times New Roman" w:hAnsi="Times New Roman"/>
                <w:i/>
                <w:sz w:val="20"/>
                <w:szCs w:val="20"/>
              </w:rPr>
            </w:pPr>
            <w:r w:rsidRPr="00556A02">
              <w:rPr>
                <w:rFonts w:ascii="Times New Roman" w:hAnsi="Times New Roman"/>
                <w:i/>
                <w:sz w:val="20"/>
                <w:szCs w:val="20"/>
              </w:rPr>
              <w:t>Кубанский государственный аграрный университет, Краснодар, Россия</w:t>
            </w:r>
          </w:p>
        </w:tc>
        <w:tc>
          <w:tcPr>
            <w:tcW w:w="4643" w:type="dxa"/>
          </w:tcPr>
          <w:p w:rsidR="009E141C" w:rsidRPr="007B1520" w:rsidRDefault="009E141C" w:rsidP="008C3935">
            <w:pPr>
              <w:spacing w:after="0" w:line="240" w:lineRule="auto"/>
              <w:rPr>
                <w:rFonts w:ascii="Times New Roman" w:hAnsi="Times New Roman"/>
                <w:i/>
                <w:sz w:val="20"/>
                <w:szCs w:val="20"/>
              </w:rPr>
            </w:pPr>
            <w:smartTag w:uri="urn:schemas-microsoft-com:office:smarttags" w:element="PlaceName">
              <w:r w:rsidRPr="00556A02">
                <w:rPr>
                  <w:rFonts w:ascii="Times New Roman" w:hAnsi="Times New Roman"/>
                  <w:i/>
                  <w:sz w:val="20"/>
                  <w:szCs w:val="20"/>
                  <w:lang w:val="en-US"/>
                </w:rPr>
                <w:t>Kuban</w:t>
              </w:r>
            </w:smartTag>
            <w:r w:rsidRPr="007B1520">
              <w:rPr>
                <w:rFonts w:ascii="Times New Roman" w:hAnsi="Times New Roman"/>
                <w:i/>
                <w:sz w:val="20"/>
                <w:szCs w:val="20"/>
              </w:rPr>
              <w:t xml:space="preserve"> </w:t>
            </w:r>
            <w:smartTag w:uri="urn:schemas-microsoft-com:office:smarttags" w:element="PlaceType">
              <w:r w:rsidRPr="00556A02">
                <w:rPr>
                  <w:rFonts w:ascii="Times New Roman" w:hAnsi="Times New Roman"/>
                  <w:i/>
                  <w:sz w:val="20"/>
                  <w:szCs w:val="20"/>
                  <w:lang w:val="en-US"/>
                </w:rPr>
                <w:t>State</w:t>
              </w:r>
            </w:smartTag>
            <w:r w:rsidRPr="007B1520">
              <w:rPr>
                <w:rFonts w:ascii="Times New Roman" w:hAnsi="Times New Roman"/>
                <w:i/>
                <w:sz w:val="20"/>
                <w:szCs w:val="20"/>
              </w:rPr>
              <w:t xml:space="preserve"> </w:t>
            </w:r>
            <w:smartTag w:uri="urn:schemas-microsoft-com:office:smarttags" w:element="PlaceName">
              <w:r w:rsidRPr="00556A02">
                <w:rPr>
                  <w:rFonts w:ascii="Times New Roman" w:hAnsi="Times New Roman"/>
                  <w:i/>
                  <w:sz w:val="20"/>
                  <w:szCs w:val="20"/>
                  <w:lang w:val="en-US"/>
                </w:rPr>
                <w:t>Agrarian</w:t>
              </w:r>
            </w:smartTag>
            <w:r w:rsidRPr="007B1520">
              <w:rPr>
                <w:rFonts w:ascii="Times New Roman" w:hAnsi="Times New Roman"/>
                <w:i/>
                <w:sz w:val="20"/>
                <w:szCs w:val="20"/>
              </w:rPr>
              <w:t xml:space="preserve"> </w:t>
            </w:r>
            <w:smartTag w:uri="urn:schemas-microsoft-com:office:smarttags" w:element="PlaceType">
              <w:r w:rsidRPr="00556A02">
                <w:rPr>
                  <w:rFonts w:ascii="Times New Roman" w:hAnsi="Times New Roman"/>
                  <w:i/>
                  <w:sz w:val="20"/>
                  <w:szCs w:val="20"/>
                  <w:lang w:val="en-US"/>
                </w:rPr>
                <w:t>University</w:t>
              </w:r>
            </w:smartTag>
            <w:r w:rsidRPr="007B1520">
              <w:rPr>
                <w:rFonts w:ascii="Times New Roman" w:hAnsi="Times New Roman"/>
                <w:i/>
                <w:sz w:val="20"/>
                <w:szCs w:val="20"/>
              </w:rPr>
              <w:t xml:space="preserve">, </w:t>
            </w:r>
            <w:smartTag w:uri="urn:schemas-microsoft-com:office:smarttags" w:element="metricconverter">
              <w:smartTagPr>
                <w:attr w:name="ProductID" w:val="1999 г"/>
              </w:smartTagPr>
              <w:r w:rsidRPr="00556A02">
                <w:rPr>
                  <w:rFonts w:ascii="Times New Roman" w:hAnsi="Times New Roman"/>
                  <w:i/>
                  <w:sz w:val="20"/>
                  <w:szCs w:val="20"/>
                  <w:lang w:val="en-US"/>
                </w:rPr>
                <w:t>Krasnodar</w:t>
              </w:r>
            </w:smartTag>
            <w:r w:rsidRPr="007B1520">
              <w:rPr>
                <w:rFonts w:ascii="Times New Roman" w:hAnsi="Times New Roman"/>
                <w:i/>
                <w:sz w:val="20"/>
                <w:szCs w:val="20"/>
              </w:rPr>
              <w:t xml:space="preserve">, </w:t>
            </w:r>
            <w:smartTag w:uri="urn:schemas-microsoft-com:office:smarttags" w:element="metricconverter">
              <w:smartTagPr>
                <w:attr w:name="ProductID" w:val="1999 г"/>
              </w:smartTagPr>
              <w:r w:rsidRPr="00556A02">
                <w:rPr>
                  <w:rFonts w:ascii="Times New Roman" w:hAnsi="Times New Roman"/>
                  <w:i/>
                  <w:sz w:val="20"/>
                  <w:szCs w:val="20"/>
                  <w:lang w:val="en-US"/>
                </w:rPr>
                <w:t>Russia</w:t>
              </w:r>
            </w:smartTag>
          </w:p>
        </w:tc>
      </w:tr>
      <w:tr w:rsidR="009E141C" w:rsidRPr="007B1520" w:rsidTr="00556A02">
        <w:tc>
          <w:tcPr>
            <w:tcW w:w="4643" w:type="dxa"/>
          </w:tcPr>
          <w:p w:rsidR="009E141C" w:rsidRPr="007B1520" w:rsidRDefault="009E141C" w:rsidP="008C3935">
            <w:pPr>
              <w:spacing w:after="0" w:line="240" w:lineRule="auto"/>
              <w:rPr>
                <w:rFonts w:ascii="Times New Roman" w:hAnsi="Times New Roman"/>
                <w:sz w:val="20"/>
                <w:szCs w:val="20"/>
              </w:rPr>
            </w:pPr>
          </w:p>
        </w:tc>
        <w:tc>
          <w:tcPr>
            <w:tcW w:w="4643" w:type="dxa"/>
          </w:tcPr>
          <w:p w:rsidR="009E141C" w:rsidRPr="007B1520" w:rsidRDefault="009E141C" w:rsidP="008C3935">
            <w:pPr>
              <w:spacing w:after="0" w:line="240" w:lineRule="auto"/>
              <w:rPr>
                <w:rFonts w:ascii="Times New Roman" w:hAnsi="Times New Roman"/>
                <w:sz w:val="20"/>
                <w:szCs w:val="20"/>
              </w:rPr>
            </w:pPr>
          </w:p>
        </w:tc>
      </w:tr>
      <w:tr w:rsidR="009E141C" w:rsidRPr="00DF0E8C" w:rsidTr="00556A02">
        <w:tc>
          <w:tcPr>
            <w:tcW w:w="4643" w:type="dxa"/>
          </w:tcPr>
          <w:p w:rsidR="009E141C" w:rsidRPr="00556A02" w:rsidRDefault="009E141C" w:rsidP="008C3935">
            <w:pPr>
              <w:spacing w:after="0" w:line="240" w:lineRule="auto"/>
              <w:rPr>
                <w:rFonts w:ascii="Times New Roman" w:hAnsi="Times New Roman"/>
                <w:sz w:val="20"/>
                <w:szCs w:val="20"/>
              </w:rPr>
            </w:pPr>
            <w:r w:rsidRPr="00556A02">
              <w:rPr>
                <w:rFonts w:ascii="Times New Roman" w:hAnsi="Times New Roman"/>
                <w:sz w:val="20"/>
                <w:szCs w:val="20"/>
              </w:rPr>
              <w:t>В статье описано значение управленческого учета и классификации затрат, отражено практическое применение учета и управления расходами в сельском хозяйстве. Приведены различные точки зрения на экономическую сущность затрат</w:t>
            </w:r>
          </w:p>
        </w:tc>
        <w:tc>
          <w:tcPr>
            <w:tcW w:w="4643" w:type="dxa"/>
          </w:tcPr>
          <w:p w:rsidR="009E141C" w:rsidRPr="00556A02" w:rsidRDefault="009E141C" w:rsidP="008C3935">
            <w:pPr>
              <w:spacing w:after="0" w:line="240" w:lineRule="auto"/>
              <w:rPr>
                <w:rFonts w:ascii="Times New Roman" w:hAnsi="Times New Roman"/>
                <w:sz w:val="20"/>
                <w:szCs w:val="20"/>
                <w:lang w:val="en-US"/>
              </w:rPr>
            </w:pPr>
            <w:r w:rsidRPr="00556A02">
              <w:rPr>
                <w:rFonts w:ascii="Times New Roman" w:hAnsi="Times New Roman"/>
                <w:sz w:val="20"/>
                <w:szCs w:val="20"/>
                <w:lang w:val="en-US"/>
              </w:rPr>
              <w:t>The article describes the importance of management accounting and classification of cost, the practical application of accounting and cost management in agriculture. There are different views on the economic substance of the cost</w:t>
            </w:r>
          </w:p>
        </w:tc>
      </w:tr>
      <w:tr w:rsidR="009E141C" w:rsidRPr="00DF0E8C" w:rsidTr="00556A02">
        <w:tc>
          <w:tcPr>
            <w:tcW w:w="4643" w:type="dxa"/>
          </w:tcPr>
          <w:p w:rsidR="009E141C" w:rsidRPr="00556A02" w:rsidRDefault="009E141C" w:rsidP="008C3935">
            <w:pPr>
              <w:spacing w:after="0" w:line="240" w:lineRule="auto"/>
              <w:rPr>
                <w:rFonts w:ascii="Times New Roman" w:hAnsi="Times New Roman"/>
                <w:sz w:val="20"/>
                <w:szCs w:val="20"/>
                <w:lang w:val="en-US"/>
              </w:rPr>
            </w:pPr>
          </w:p>
        </w:tc>
        <w:tc>
          <w:tcPr>
            <w:tcW w:w="4643" w:type="dxa"/>
          </w:tcPr>
          <w:p w:rsidR="009E141C" w:rsidRPr="00556A02" w:rsidRDefault="009E141C" w:rsidP="008C3935">
            <w:pPr>
              <w:spacing w:after="0" w:line="240" w:lineRule="auto"/>
              <w:rPr>
                <w:rFonts w:ascii="Times New Roman" w:hAnsi="Times New Roman"/>
                <w:sz w:val="20"/>
                <w:szCs w:val="20"/>
                <w:lang w:val="en-US"/>
              </w:rPr>
            </w:pPr>
          </w:p>
        </w:tc>
      </w:tr>
      <w:tr w:rsidR="009E141C" w:rsidRPr="00DF0E8C" w:rsidTr="00556A02">
        <w:tc>
          <w:tcPr>
            <w:tcW w:w="4643" w:type="dxa"/>
          </w:tcPr>
          <w:p w:rsidR="009E141C" w:rsidRPr="00556A02" w:rsidRDefault="009E141C" w:rsidP="008C3935">
            <w:pPr>
              <w:spacing w:after="0" w:line="240" w:lineRule="auto"/>
              <w:rPr>
                <w:rFonts w:ascii="Times New Roman" w:hAnsi="Times New Roman"/>
                <w:sz w:val="20"/>
                <w:szCs w:val="20"/>
              </w:rPr>
            </w:pPr>
            <w:r w:rsidRPr="00556A02">
              <w:rPr>
                <w:rFonts w:ascii="Times New Roman" w:hAnsi="Times New Roman"/>
                <w:sz w:val="20"/>
                <w:szCs w:val="20"/>
              </w:rPr>
              <w:t>Ключевые слова: УПРАВЛЕНЧЕСКИЙ УЧЕТ, СОСТАВ РАСХОДОВ, КЛАССИФИКАЦИЯ ЗАТРАТ, АВТОМОБИЛЬНЫЙ ТРАНСПОРТ, СЕЛЬСКОЕ ХОЗЯЙСТВО</w:t>
            </w:r>
          </w:p>
        </w:tc>
        <w:tc>
          <w:tcPr>
            <w:tcW w:w="4643" w:type="dxa"/>
          </w:tcPr>
          <w:p w:rsidR="009E141C" w:rsidRPr="00556A02" w:rsidRDefault="009E141C" w:rsidP="008C3935">
            <w:pPr>
              <w:spacing w:after="0" w:line="240" w:lineRule="auto"/>
              <w:rPr>
                <w:rFonts w:ascii="Times New Roman" w:hAnsi="Times New Roman"/>
                <w:sz w:val="20"/>
                <w:szCs w:val="20"/>
                <w:lang w:val="en-US"/>
              </w:rPr>
            </w:pPr>
            <w:r w:rsidRPr="00556A02">
              <w:rPr>
                <w:rFonts w:ascii="Times New Roman" w:hAnsi="Times New Roman"/>
                <w:sz w:val="20"/>
                <w:szCs w:val="20"/>
                <w:lang w:val="en-US"/>
              </w:rPr>
              <w:t>Keywords: MANAGEMENT ACCOUNTING, COMPOSITION OF COSTS, CLASSIFICATION OF COSTS, ROAD TRANSPORT, AGRICULTURE</w:t>
            </w:r>
          </w:p>
        </w:tc>
      </w:tr>
    </w:tbl>
    <w:p w:rsidR="009E141C" w:rsidRPr="009C7276" w:rsidRDefault="009E141C" w:rsidP="00D02DCC">
      <w:pPr>
        <w:spacing w:after="0" w:line="360" w:lineRule="auto"/>
        <w:ind w:firstLine="720"/>
        <w:jc w:val="both"/>
        <w:rPr>
          <w:rFonts w:ascii="Times New Roman" w:hAnsi="Times New Roman"/>
          <w:sz w:val="28"/>
          <w:szCs w:val="28"/>
          <w:lang w:val="en-US"/>
        </w:rPr>
      </w:pPr>
    </w:p>
    <w:p w:rsidR="009E141C" w:rsidRPr="00466D15" w:rsidRDefault="009E141C" w:rsidP="00184017">
      <w:pPr>
        <w:widowControl w:val="0"/>
        <w:spacing w:after="0" w:line="360" w:lineRule="auto"/>
        <w:ind w:firstLine="720"/>
        <w:jc w:val="both"/>
        <w:rPr>
          <w:rFonts w:ascii="Times New Roman" w:hAnsi="Times New Roman"/>
          <w:sz w:val="28"/>
          <w:szCs w:val="28"/>
        </w:rPr>
      </w:pPr>
      <w:r>
        <w:rPr>
          <w:rFonts w:ascii="Times New Roman" w:hAnsi="Times New Roman"/>
          <w:sz w:val="28"/>
          <w:szCs w:val="28"/>
        </w:rPr>
        <w:t>В современных условиях динамического развития экономических процессов успешная работа каждой организации во многом зависит от способности руководителей адекватно оценивать и своевременно реагировать на изменения не только внутренних режимов функционирования организации, но и внешних факторов, которые непосредственно влияют на принятие управленческих решений. Часто в данной ситуации испытывается недостаток учетной, аналитической и оперативной информации, характеризующей реальное положение финансово-хозяйственных процессов. В связи с данной проблемой в международной практике в 40-х - 50-х годах XX в. из общей системы бухгалтерского учета был выделен управленческий учет. Постепенно он нашел свое применение и в российских организациях различных отраслей, в том числе и аграрного направления.</w:t>
      </w:r>
    </w:p>
    <w:p w:rsidR="009E141C" w:rsidRDefault="009E141C" w:rsidP="00D02DCC">
      <w:pPr>
        <w:spacing w:after="0" w:line="360" w:lineRule="auto"/>
        <w:ind w:firstLine="720"/>
        <w:jc w:val="both"/>
        <w:rPr>
          <w:rFonts w:ascii="Times New Roman" w:hAnsi="Times New Roman"/>
          <w:sz w:val="28"/>
          <w:szCs w:val="28"/>
        </w:rPr>
      </w:pPr>
      <w:r>
        <w:rPr>
          <w:rFonts w:ascii="Times New Roman" w:hAnsi="Times New Roman"/>
          <w:sz w:val="28"/>
          <w:szCs w:val="28"/>
        </w:rPr>
        <w:t xml:space="preserve">Между управленческим и финансовым учетом много общего, поскольку оба они используют учетную систему организации. Одним из разделов данной системы является учет затрат, которому в управленческом учете отводится особое внимание. Это обоснованно необходимостью расчета важнейшего показателя производственно-хозяйственной деятельности организации – себестоимости продукции, которая представляет собой совокупность затрат на ее производство и реализацию, выраженную в денежной форме. </w:t>
      </w:r>
    </w:p>
    <w:p w:rsidR="009E141C" w:rsidRDefault="009E141C" w:rsidP="00D02DCC">
      <w:pPr>
        <w:spacing w:after="0" w:line="360" w:lineRule="auto"/>
        <w:ind w:firstLine="720"/>
        <w:jc w:val="both"/>
        <w:rPr>
          <w:rFonts w:ascii="Times New Roman" w:hAnsi="Times New Roman"/>
          <w:sz w:val="28"/>
          <w:szCs w:val="28"/>
        </w:rPr>
      </w:pPr>
      <w:r>
        <w:rPr>
          <w:rFonts w:ascii="Times New Roman" w:hAnsi="Times New Roman"/>
          <w:sz w:val="28"/>
          <w:szCs w:val="28"/>
        </w:rPr>
        <w:t xml:space="preserve">Управление себестоимостью продукции – это совокупность учетных и аналитических процессов, которые тесно взаимосвязаны друг с другом. Это и нормирование затрат, фактический учет, прогноз и планирование, выявление резервов снижения себестоимости, и, непосредственно, контроль за формированием стоимости продукции на различных этапах ее производства. </w:t>
      </w:r>
    </w:p>
    <w:p w:rsidR="009E141C" w:rsidRDefault="009E141C" w:rsidP="00D02DCC">
      <w:pPr>
        <w:spacing w:after="0" w:line="360" w:lineRule="auto"/>
        <w:ind w:firstLine="720"/>
        <w:jc w:val="both"/>
        <w:rPr>
          <w:rFonts w:ascii="Times New Roman" w:hAnsi="Times New Roman"/>
          <w:sz w:val="28"/>
          <w:szCs w:val="28"/>
        </w:rPr>
      </w:pPr>
      <w:r w:rsidRPr="00AB512E">
        <w:rPr>
          <w:rFonts w:ascii="Times New Roman" w:hAnsi="Times New Roman"/>
          <w:sz w:val="28"/>
          <w:szCs w:val="28"/>
        </w:rPr>
        <w:t>Чтобы правильно определить себестоимость с учетом особенност</w:t>
      </w:r>
      <w:r>
        <w:rPr>
          <w:rFonts w:ascii="Times New Roman" w:hAnsi="Times New Roman"/>
          <w:sz w:val="28"/>
          <w:szCs w:val="28"/>
        </w:rPr>
        <w:t>ей сельскохозяйственной организации и технологии про</w:t>
      </w:r>
      <w:r w:rsidRPr="00AB512E">
        <w:rPr>
          <w:rFonts w:ascii="Times New Roman" w:hAnsi="Times New Roman"/>
          <w:sz w:val="28"/>
          <w:szCs w:val="28"/>
        </w:rPr>
        <w:t>изводства необходимо правильно установить объекты учета затрат и объекты калькулирования.</w:t>
      </w:r>
      <w:r>
        <w:rPr>
          <w:rFonts w:ascii="Times New Roman" w:hAnsi="Times New Roman"/>
          <w:sz w:val="28"/>
          <w:szCs w:val="28"/>
        </w:rPr>
        <w:t xml:space="preserve"> </w:t>
      </w:r>
      <w:r w:rsidRPr="00AB512E">
        <w:rPr>
          <w:rFonts w:ascii="Times New Roman" w:hAnsi="Times New Roman"/>
          <w:sz w:val="28"/>
          <w:szCs w:val="28"/>
        </w:rPr>
        <w:t>Под объектами учета затрат принято понимать места возникновения расходов, т.</w:t>
      </w:r>
      <w:r>
        <w:rPr>
          <w:rFonts w:ascii="Times New Roman" w:hAnsi="Times New Roman"/>
          <w:sz w:val="28"/>
          <w:szCs w:val="28"/>
        </w:rPr>
        <w:t xml:space="preserve"> </w:t>
      </w:r>
      <w:r w:rsidRPr="00AB512E">
        <w:rPr>
          <w:rFonts w:ascii="Times New Roman" w:hAnsi="Times New Roman"/>
          <w:sz w:val="28"/>
          <w:szCs w:val="28"/>
        </w:rPr>
        <w:t xml:space="preserve">е. </w:t>
      </w:r>
      <w:r w:rsidRPr="00ED72ED">
        <w:rPr>
          <w:rFonts w:ascii="Times New Roman" w:hAnsi="Times New Roman"/>
          <w:sz w:val="28"/>
          <w:szCs w:val="28"/>
        </w:rPr>
        <w:t>структурные подразделения, по которым организуется планирование, нормирование и учет издержек производства для контроля и управления затратами производственных ресурсов, организации внутреннего хозяйственного расчета.</w:t>
      </w:r>
      <w:r>
        <w:rPr>
          <w:rFonts w:ascii="Times New Roman" w:hAnsi="Times New Roman"/>
          <w:sz w:val="28"/>
          <w:szCs w:val="28"/>
        </w:rPr>
        <w:t xml:space="preserve"> </w:t>
      </w:r>
    </w:p>
    <w:p w:rsidR="009E141C" w:rsidRDefault="009E141C" w:rsidP="00184017">
      <w:pPr>
        <w:widowControl w:val="0"/>
        <w:suppressAutoHyphens/>
        <w:spacing w:after="0" w:line="360" w:lineRule="auto"/>
        <w:ind w:firstLine="720"/>
        <w:jc w:val="both"/>
        <w:rPr>
          <w:rFonts w:ascii="Times New Roman" w:hAnsi="Times New Roman"/>
          <w:sz w:val="28"/>
          <w:szCs w:val="28"/>
        </w:rPr>
      </w:pPr>
      <w:r>
        <w:rPr>
          <w:rFonts w:ascii="Times New Roman" w:hAnsi="Times New Roman"/>
          <w:sz w:val="28"/>
          <w:szCs w:val="28"/>
        </w:rPr>
        <w:t xml:space="preserve">Остановим свое внимание на немаловажном объекте учета затрат  - одном из подразделений вспомогательных производств – автомобильном транспорте, рассмотрим особенности состава и классификации затрат на его эксплуатацию, опираясь на различные группировки расходов сельскохозяйственной организации. Ведь </w:t>
      </w:r>
      <w:r w:rsidRPr="0037654A">
        <w:rPr>
          <w:rFonts w:ascii="Times New Roman" w:hAnsi="Times New Roman"/>
          <w:sz w:val="28"/>
          <w:szCs w:val="28"/>
        </w:rPr>
        <w:t xml:space="preserve">обеспечение </w:t>
      </w:r>
      <w:r>
        <w:rPr>
          <w:rFonts w:ascii="Times New Roman" w:hAnsi="Times New Roman"/>
          <w:sz w:val="28"/>
          <w:szCs w:val="28"/>
        </w:rPr>
        <w:t>качественной и непрерывной работы автотранспортного подразделения аграрной компании</w:t>
      </w:r>
      <w:r w:rsidRPr="0037654A">
        <w:rPr>
          <w:rFonts w:ascii="Times New Roman" w:hAnsi="Times New Roman"/>
          <w:sz w:val="28"/>
          <w:szCs w:val="28"/>
        </w:rPr>
        <w:t xml:space="preserve"> является объективной необходимостью и важным звеном в процессе производства и реализации продукции (работ, услуг) и во многом определяет финансовый результат </w:t>
      </w:r>
      <w:r>
        <w:rPr>
          <w:rFonts w:ascii="Times New Roman" w:hAnsi="Times New Roman"/>
          <w:sz w:val="28"/>
          <w:szCs w:val="28"/>
        </w:rPr>
        <w:t>деятельности</w:t>
      </w:r>
      <w:r w:rsidRPr="0037654A">
        <w:rPr>
          <w:rFonts w:ascii="Times New Roman" w:hAnsi="Times New Roman"/>
          <w:sz w:val="28"/>
          <w:szCs w:val="28"/>
        </w:rPr>
        <w:t xml:space="preserve">, </w:t>
      </w:r>
      <w:r>
        <w:rPr>
          <w:rFonts w:ascii="Times New Roman" w:hAnsi="Times New Roman"/>
          <w:sz w:val="28"/>
          <w:szCs w:val="28"/>
        </w:rPr>
        <w:t>так как</w:t>
      </w:r>
      <w:r w:rsidRPr="0037654A">
        <w:rPr>
          <w:rFonts w:ascii="Times New Roman" w:hAnsi="Times New Roman"/>
          <w:sz w:val="28"/>
          <w:szCs w:val="28"/>
        </w:rPr>
        <w:t xml:space="preserve"> транспортные расходы в отдельных организациях занимают солидную долю в себестоимости выпускаемой продукции.</w:t>
      </w:r>
      <w:r>
        <w:rPr>
          <w:rFonts w:ascii="Times New Roman" w:hAnsi="Times New Roman"/>
          <w:sz w:val="28"/>
          <w:szCs w:val="28"/>
        </w:rPr>
        <w:t xml:space="preserve"> </w:t>
      </w:r>
    </w:p>
    <w:p w:rsidR="009E141C" w:rsidRDefault="009E141C" w:rsidP="00F9118B">
      <w:pPr>
        <w:suppressAutoHyphens/>
        <w:spacing w:after="0" w:line="360" w:lineRule="auto"/>
        <w:ind w:firstLine="720"/>
        <w:jc w:val="both"/>
        <w:rPr>
          <w:rFonts w:ascii="Times New Roman" w:hAnsi="Times New Roman"/>
          <w:sz w:val="28"/>
          <w:szCs w:val="28"/>
        </w:rPr>
      </w:pPr>
      <w:r>
        <w:rPr>
          <w:rFonts w:ascii="Times New Roman" w:hAnsi="Times New Roman"/>
          <w:sz w:val="28"/>
          <w:szCs w:val="28"/>
        </w:rPr>
        <w:t>Что же представляют собой затраты на содержание и использование автомобильного транспорта? Для достоверного определения состава данной экономической категории необходимо обратиться к самому понятию «Затраты».</w:t>
      </w:r>
      <w:r w:rsidRPr="00F9118B">
        <w:t xml:space="preserve"> </w:t>
      </w:r>
      <w:r w:rsidRPr="00F9118B">
        <w:rPr>
          <w:rFonts w:ascii="Times New Roman" w:hAnsi="Times New Roman"/>
          <w:sz w:val="28"/>
          <w:szCs w:val="28"/>
        </w:rPr>
        <w:t>Затраты – самое неопределенное слово в учете; оно употребляется во множестве различных значений.</w:t>
      </w:r>
      <w:r w:rsidRPr="00F9118B">
        <w:t xml:space="preserve"> </w:t>
      </w:r>
      <w:r w:rsidRPr="00F9118B">
        <w:rPr>
          <w:rFonts w:ascii="Times New Roman" w:hAnsi="Times New Roman"/>
          <w:sz w:val="28"/>
          <w:szCs w:val="28"/>
        </w:rPr>
        <w:t>Очень часто в официальных документах, статьях, книгах употребляются понятия «затраты», «расходы», «издержки», подразумевая под этими понятиями либо одни и те же, либо разные категории.</w:t>
      </w:r>
    </w:p>
    <w:p w:rsidR="009E141C" w:rsidRDefault="009E141C" w:rsidP="00F9118B">
      <w:pPr>
        <w:suppressAutoHyphens/>
        <w:spacing w:after="0" w:line="360" w:lineRule="auto"/>
        <w:ind w:firstLine="720"/>
        <w:jc w:val="both"/>
        <w:rPr>
          <w:rFonts w:ascii="Times New Roman" w:hAnsi="Times New Roman"/>
          <w:sz w:val="28"/>
          <w:szCs w:val="28"/>
        </w:rPr>
      </w:pPr>
      <w:r>
        <w:rPr>
          <w:rFonts w:ascii="Times New Roman" w:hAnsi="Times New Roman"/>
          <w:sz w:val="28"/>
          <w:szCs w:val="28"/>
        </w:rPr>
        <w:t xml:space="preserve">Под затратами понимают стоимостную оценку используемых в процессе производства продукции, выполнения работ и оказания услуг, сырья, материалов, топлива, энергии, природных ресурсов, основных средств и другого имущества, трудовых ресурсов, а также других затрат на управление непосредственно производством и организацией в целом, продажу продукции. </w:t>
      </w:r>
    </w:p>
    <w:p w:rsidR="009E141C" w:rsidRDefault="009E141C" w:rsidP="00F9118B">
      <w:pPr>
        <w:suppressAutoHyphens/>
        <w:spacing w:after="0" w:line="360" w:lineRule="auto"/>
        <w:ind w:firstLine="720"/>
        <w:jc w:val="both"/>
        <w:rPr>
          <w:rFonts w:ascii="Times New Roman" w:hAnsi="Times New Roman"/>
          <w:sz w:val="28"/>
          <w:szCs w:val="28"/>
        </w:rPr>
      </w:pPr>
      <w:r>
        <w:rPr>
          <w:rFonts w:ascii="Times New Roman" w:hAnsi="Times New Roman"/>
          <w:sz w:val="28"/>
          <w:szCs w:val="28"/>
        </w:rPr>
        <w:t>По мнению Карповой Т. П. в управленческом учете под затратами на производство следует понимать стоимостное выражение израсходованных или предполагаемых к расходу ресурсов, обусловленных особенностями технологии производства вырабатываемой и реализуемой продукции, выполняемых работ и услуг, включая обязательные исчисления за определенный или на определенный период времени. Затраты на производство и реализацию продукции предприятия могут быть представлены как в натуральной, так и в денежной форме для характеристики объема использованных ресурсов [3].</w:t>
      </w:r>
    </w:p>
    <w:p w:rsidR="009E141C" w:rsidRDefault="009E141C" w:rsidP="00146075">
      <w:pPr>
        <w:suppressAutoHyphens/>
        <w:spacing w:after="0" w:line="360" w:lineRule="auto"/>
        <w:ind w:firstLine="720"/>
        <w:jc w:val="both"/>
        <w:rPr>
          <w:rFonts w:ascii="Times New Roman" w:hAnsi="Times New Roman"/>
          <w:sz w:val="28"/>
          <w:szCs w:val="28"/>
        </w:rPr>
      </w:pPr>
      <w:r>
        <w:rPr>
          <w:rFonts w:ascii="Times New Roman" w:hAnsi="Times New Roman"/>
          <w:sz w:val="28"/>
          <w:szCs w:val="28"/>
        </w:rPr>
        <w:t>Жарикова Л. А. в понятие «затраты» включает</w:t>
      </w:r>
      <w:r w:rsidRPr="00146075">
        <w:rPr>
          <w:rFonts w:ascii="Times New Roman" w:hAnsi="Times New Roman"/>
          <w:sz w:val="28"/>
          <w:szCs w:val="28"/>
        </w:rPr>
        <w:t xml:space="preserve"> </w:t>
      </w:r>
      <w:r>
        <w:rPr>
          <w:rFonts w:ascii="Times New Roman" w:hAnsi="Times New Roman"/>
          <w:sz w:val="28"/>
          <w:szCs w:val="28"/>
        </w:rPr>
        <w:t>«…</w:t>
      </w:r>
      <w:r w:rsidRPr="00146075">
        <w:rPr>
          <w:rFonts w:ascii="Times New Roman" w:hAnsi="Times New Roman"/>
          <w:sz w:val="28"/>
          <w:szCs w:val="28"/>
        </w:rPr>
        <w:t>выраженные в денежной форме совокупные издержки живого и овеществленного труда в процессе предпринимательской деятельности в течение определенного периода времени. Это затраты на маркетинг, логистику, воспроизводство активов, расходы,</w:t>
      </w:r>
      <w:r>
        <w:rPr>
          <w:rFonts w:ascii="Times New Roman" w:hAnsi="Times New Roman"/>
          <w:sz w:val="28"/>
          <w:szCs w:val="28"/>
        </w:rPr>
        <w:t xml:space="preserve"> </w:t>
      </w:r>
      <w:r w:rsidRPr="00146075">
        <w:rPr>
          <w:rFonts w:ascii="Times New Roman" w:hAnsi="Times New Roman"/>
          <w:sz w:val="28"/>
          <w:szCs w:val="28"/>
        </w:rPr>
        <w:t>возникающие непосредственно в процессе переработки или использования материально-производственных запасов для изготовления (добычи) продукции, выполнения работ и оказания услуга</w:t>
      </w:r>
      <w:r>
        <w:rPr>
          <w:rFonts w:ascii="Times New Roman" w:hAnsi="Times New Roman"/>
          <w:sz w:val="28"/>
          <w:szCs w:val="28"/>
        </w:rPr>
        <w:t xml:space="preserve"> </w:t>
      </w:r>
      <w:r w:rsidRPr="00146075">
        <w:rPr>
          <w:rFonts w:ascii="Times New Roman" w:hAnsi="Times New Roman"/>
          <w:sz w:val="28"/>
          <w:szCs w:val="28"/>
        </w:rPr>
        <w:t>их продажи, а также реализации (перепродажи) товаров</w:t>
      </w:r>
      <w:r>
        <w:rPr>
          <w:rFonts w:ascii="Times New Roman" w:hAnsi="Times New Roman"/>
          <w:sz w:val="28"/>
          <w:szCs w:val="28"/>
        </w:rPr>
        <w:t>» [2].</w:t>
      </w:r>
    </w:p>
    <w:p w:rsidR="009E141C" w:rsidRDefault="009E141C" w:rsidP="00417481">
      <w:pPr>
        <w:suppressAutoHyphens/>
        <w:spacing w:after="0" w:line="360" w:lineRule="auto"/>
        <w:ind w:firstLine="720"/>
        <w:jc w:val="both"/>
      </w:pPr>
      <w:r w:rsidRPr="00FE71E1">
        <w:rPr>
          <w:rFonts w:ascii="Times New Roman" w:hAnsi="Times New Roman"/>
          <w:sz w:val="28"/>
          <w:szCs w:val="28"/>
        </w:rPr>
        <w:t>В ПБУ 10/99 «Расходы организации» под расходами понимается «уменьшение экономических выгод в результате выбытия активов (денежных средств, иного имущества) и (или) возникновения обязательств, приводящее</w:t>
      </w:r>
      <w:r>
        <w:rPr>
          <w:rFonts w:ascii="Times New Roman" w:hAnsi="Times New Roman"/>
          <w:sz w:val="28"/>
          <w:szCs w:val="28"/>
        </w:rPr>
        <w:t xml:space="preserve"> </w:t>
      </w:r>
      <w:r w:rsidRPr="00FE71E1">
        <w:rPr>
          <w:rFonts w:ascii="Times New Roman" w:hAnsi="Times New Roman"/>
          <w:sz w:val="28"/>
          <w:szCs w:val="28"/>
        </w:rPr>
        <w:t>к уменьшению капитала этой организации, за исключением уменьшения вкладов по решению участников (собственников имущества)». Расходы включают</w:t>
      </w:r>
      <w:r>
        <w:rPr>
          <w:rFonts w:ascii="Times New Roman" w:hAnsi="Times New Roman"/>
          <w:sz w:val="28"/>
          <w:szCs w:val="28"/>
        </w:rPr>
        <w:t xml:space="preserve"> </w:t>
      </w:r>
      <w:r w:rsidRPr="00FE71E1">
        <w:rPr>
          <w:rFonts w:ascii="Times New Roman" w:hAnsi="Times New Roman"/>
          <w:sz w:val="28"/>
          <w:szCs w:val="28"/>
        </w:rPr>
        <w:t>такие статьи, как затраты на производство реализованной продукции (работ,</w:t>
      </w:r>
      <w:r>
        <w:rPr>
          <w:rFonts w:ascii="Times New Roman" w:hAnsi="Times New Roman"/>
          <w:sz w:val="28"/>
          <w:szCs w:val="28"/>
        </w:rPr>
        <w:t xml:space="preserve"> </w:t>
      </w:r>
      <w:r w:rsidRPr="00FE71E1">
        <w:rPr>
          <w:rFonts w:ascii="Times New Roman" w:hAnsi="Times New Roman"/>
          <w:sz w:val="28"/>
          <w:szCs w:val="28"/>
        </w:rPr>
        <w:t>услуг), на оплату труда управленческого персонала, амортизационные отчисления, а также потери (убытки от стихийных бедствий, продажи основных средств,</w:t>
      </w:r>
      <w:r>
        <w:rPr>
          <w:rFonts w:ascii="Times New Roman" w:hAnsi="Times New Roman"/>
          <w:sz w:val="28"/>
          <w:szCs w:val="28"/>
        </w:rPr>
        <w:t xml:space="preserve"> </w:t>
      </w:r>
      <w:r w:rsidRPr="00FE71E1">
        <w:rPr>
          <w:rFonts w:ascii="Times New Roman" w:hAnsi="Times New Roman"/>
          <w:sz w:val="28"/>
          <w:szCs w:val="28"/>
        </w:rPr>
        <w:t>изменений валютных курсов и др.)</w:t>
      </w:r>
      <w:r>
        <w:rPr>
          <w:rFonts w:ascii="Times New Roman" w:hAnsi="Times New Roman"/>
          <w:sz w:val="28"/>
          <w:szCs w:val="28"/>
        </w:rPr>
        <w:t xml:space="preserve"> </w:t>
      </w:r>
      <w:r w:rsidRPr="00DF0E8C">
        <w:rPr>
          <w:rFonts w:ascii="Times New Roman" w:hAnsi="Times New Roman"/>
          <w:sz w:val="28"/>
          <w:szCs w:val="28"/>
        </w:rPr>
        <w:t>[</w:t>
      </w:r>
      <w:r>
        <w:rPr>
          <w:rFonts w:ascii="Times New Roman" w:hAnsi="Times New Roman"/>
          <w:sz w:val="28"/>
          <w:szCs w:val="28"/>
        </w:rPr>
        <w:t>5</w:t>
      </w:r>
      <w:r w:rsidRPr="00DF0E8C">
        <w:rPr>
          <w:rFonts w:ascii="Times New Roman" w:hAnsi="Times New Roman"/>
          <w:sz w:val="28"/>
          <w:szCs w:val="28"/>
        </w:rPr>
        <w:t>]</w:t>
      </w:r>
      <w:r w:rsidRPr="00FE71E1">
        <w:rPr>
          <w:rFonts w:ascii="Times New Roman" w:hAnsi="Times New Roman"/>
          <w:sz w:val="28"/>
          <w:szCs w:val="28"/>
        </w:rPr>
        <w:t>.</w:t>
      </w:r>
      <w:r w:rsidRPr="00417481">
        <w:t xml:space="preserve"> </w:t>
      </w:r>
    </w:p>
    <w:p w:rsidR="009E141C" w:rsidRDefault="009E141C" w:rsidP="00417481">
      <w:pPr>
        <w:suppressAutoHyphens/>
        <w:spacing w:after="0" w:line="360" w:lineRule="auto"/>
        <w:ind w:firstLine="720"/>
        <w:jc w:val="both"/>
        <w:rPr>
          <w:rFonts w:ascii="Times New Roman" w:hAnsi="Times New Roman"/>
          <w:sz w:val="28"/>
          <w:szCs w:val="28"/>
        </w:rPr>
      </w:pPr>
      <w:r w:rsidRPr="00417481">
        <w:rPr>
          <w:rFonts w:ascii="Times New Roman" w:hAnsi="Times New Roman"/>
          <w:sz w:val="28"/>
          <w:szCs w:val="28"/>
        </w:rPr>
        <w:t>Понятие «издержки» из числа рассмотренных является наиболее</w:t>
      </w:r>
      <w:r>
        <w:rPr>
          <w:rFonts w:ascii="Times New Roman" w:hAnsi="Times New Roman"/>
          <w:sz w:val="28"/>
          <w:szCs w:val="28"/>
        </w:rPr>
        <w:t xml:space="preserve">  </w:t>
      </w:r>
      <w:r w:rsidRPr="00417481">
        <w:rPr>
          <w:rFonts w:ascii="Times New Roman" w:hAnsi="Times New Roman"/>
          <w:sz w:val="28"/>
          <w:szCs w:val="28"/>
        </w:rPr>
        <w:t>об</w:t>
      </w:r>
      <w:r>
        <w:rPr>
          <w:rFonts w:ascii="Times New Roman" w:hAnsi="Times New Roman"/>
          <w:sz w:val="28"/>
          <w:szCs w:val="28"/>
        </w:rPr>
        <w:t>общающим показателем. Издержки -</w:t>
      </w:r>
      <w:r w:rsidRPr="00417481">
        <w:rPr>
          <w:rFonts w:ascii="Times New Roman" w:hAnsi="Times New Roman"/>
          <w:sz w:val="28"/>
          <w:szCs w:val="28"/>
        </w:rPr>
        <w:t xml:space="preserve"> денежное измерение суммы</w:t>
      </w:r>
      <w:r>
        <w:rPr>
          <w:rFonts w:ascii="Times New Roman" w:hAnsi="Times New Roman"/>
          <w:sz w:val="28"/>
          <w:szCs w:val="28"/>
        </w:rPr>
        <w:t xml:space="preserve"> </w:t>
      </w:r>
      <w:r w:rsidRPr="00417481">
        <w:rPr>
          <w:rFonts w:ascii="Times New Roman" w:hAnsi="Times New Roman"/>
          <w:sz w:val="28"/>
          <w:szCs w:val="28"/>
        </w:rPr>
        <w:t>ресурсов, используемых с какой-либо целью. Тогда затраты можно</w:t>
      </w:r>
      <w:r>
        <w:rPr>
          <w:rFonts w:ascii="Times New Roman" w:hAnsi="Times New Roman"/>
          <w:sz w:val="28"/>
          <w:szCs w:val="28"/>
        </w:rPr>
        <w:t xml:space="preserve"> </w:t>
      </w:r>
      <w:r w:rsidRPr="00417481">
        <w:rPr>
          <w:rFonts w:ascii="Times New Roman" w:hAnsi="Times New Roman"/>
          <w:sz w:val="28"/>
          <w:szCs w:val="28"/>
        </w:rPr>
        <w:t>определить как издержки, понесенные организацией в момент приобретения каких-либо материальных ценностей или услуг. Возникновение</w:t>
      </w:r>
      <w:r>
        <w:rPr>
          <w:rFonts w:ascii="Times New Roman" w:hAnsi="Times New Roman"/>
          <w:sz w:val="28"/>
          <w:szCs w:val="28"/>
        </w:rPr>
        <w:t xml:space="preserve"> </w:t>
      </w:r>
      <w:r w:rsidRPr="00417481">
        <w:rPr>
          <w:rFonts w:ascii="Times New Roman" w:hAnsi="Times New Roman"/>
          <w:sz w:val="28"/>
          <w:szCs w:val="28"/>
        </w:rPr>
        <w:t>издержек, относимых к затратам, сопровождается уменьшением экономических ресурсов организации или увеличением кредиторской задолженности. Затраты могут быть отнесены либо в активы, либо в расходы</w:t>
      </w:r>
      <w:r>
        <w:rPr>
          <w:rFonts w:ascii="Times New Roman" w:hAnsi="Times New Roman"/>
          <w:sz w:val="28"/>
          <w:szCs w:val="28"/>
        </w:rPr>
        <w:t xml:space="preserve"> организации [1</w:t>
      </w:r>
      <w:r w:rsidRPr="00417481">
        <w:rPr>
          <w:rFonts w:ascii="Times New Roman" w:hAnsi="Times New Roman"/>
          <w:sz w:val="28"/>
          <w:szCs w:val="28"/>
        </w:rPr>
        <w:t xml:space="preserve">]. </w:t>
      </w:r>
    </w:p>
    <w:p w:rsidR="009E141C" w:rsidRDefault="009E141C" w:rsidP="00417481">
      <w:pPr>
        <w:suppressAutoHyphens/>
        <w:spacing w:after="0" w:line="360" w:lineRule="auto"/>
        <w:ind w:firstLine="720"/>
        <w:jc w:val="both"/>
        <w:rPr>
          <w:rFonts w:ascii="Times New Roman" w:hAnsi="Times New Roman"/>
          <w:sz w:val="28"/>
          <w:szCs w:val="28"/>
        </w:rPr>
      </w:pPr>
      <w:r w:rsidRPr="00417481">
        <w:rPr>
          <w:rFonts w:ascii="Times New Roman" w:hAnsi="Times New Roman"/>
          <w:sz w:val="28"/>
          <w:szCs w:val="28"/>
        </w:rPr>
        <w:t>Будем придерживаться этих подходов при дальнейшем</w:t>
      </w:r>
      <w:r>
        <w:rPr>
          <w:rFonts w:ascii="Times New Roman" w:hAnsi="Times New Roman"/>
          <w:sz w:val="28"/>
          <w:szCs w:val="28"/>
        </w:rPr>
        <w:t xml:space="preserve">  </w:t>
      </w:r>
      <w:r w:rsidRPr="00417481">
        <w:rPr>
          <w:rFonts w:ascii="Times New Roman" w:hAnsi="Times New Roman"/>
          <w:sz w:val="28"/>
          <w:szCs w:val="28"/>
        </w:rPr>
        <w:t>изложении материала.</w:t>
      </w:r>
    </w:p>
    <w:p w:rsidR="009E141C" w:rsidRDefault="009E141C" w:rsidP="00C264F3">
      <w:pPr>
        <w:suppressAutoHyphens/>
        <w:spacing w:after="0" w:line="360" w:lineRule="auto"/>
        <w:ind w:firstLine="720"/>
        <w:jc w:val="both"/>
        <w:rPr>
          <w:rFonts w:ascii="Times New Roman" w:hAnsi="Times New Roman"/>
          <w:sz w:val="28"/>
          <w:szCs w:val="28"/>
        </w:rPr>
      </w:pPr>
      <w:r w:rsidRPr="00C264F3">
        <w:rPr>
          <w:rFonts w:ascii="Times New Roman" w:hAnsi="Times New Roman"/>
          <w:sz w:val="28"/>
          <w:szCs w:val="28"/>
        </w:rPr>
        <w:t>Большое значение для правильной организации учета затрат имеет их</w:t>
      </w:r>
      <w:r>
        <w:rPr>
          <w:rFonts w:ascii="Times New Roman" w:hAnsi="Times New Roman"/>
          <w:sz w:val="28"/>
          <w:szCs w:val="28"/>
        </w:rPr>
        <w:t xml:space="preserve"> </w:t>
      </w:r>
      <w:r w:rsidRPr="00C264F3">
        <w:rPr>
          <w:rFonts w:ascii="Times New Roman" w:hAnsi="Times New Roman"/>
          <w:sz w:val="28"/>
          <w:szCs w:val="28"/>
        </w:rPr>
        <w:t>научно обоснованная классификация.</w:t>
      </w:r>
    </w:p>
    <w:p w:rsidR="009E141C" w:rsidRDefault="009E141C" w:rsidP="00D02DCC">
      <w:pPr>
        <w:spacing w:after="0" w:line="360" w:lineRule="auto"/>
        <w:ind w:firstLine="720"/>
        <w:jc w:val="both"/>
        <w:rPr>
          <w:rFonts w:ascii="Times New Roman" w:hAnsi="Times New Roman"/>
          <w:sz w:val="28"/>
          <w:szCs w:val="28"/>
        </w:rPr>
      </w:pPr>
      <w:r>
        <w:rPr>
          <w:rFonts w:ascii="Times New Roman" w:hAnsi="Times New Roman"/>
          <w:sz w:val="28"/>
          <w:szCs w:val="28"/>
        </w:rPr>
        <w:t>При отнесении расходов на себестоимость продукции необходимо руководствоваться законодательными актами.</w:t>
      </w:r>
      <w:r w:rsidRPr="007D15EA">
        <w:rPr>
          <w:rFonts w:ascii="Times New Roman" w:hAnsi="Times New Roman"/>
          <w:sz w:val="28"/>
          <w:szCs w:val="28"/>
        </w:rPr>
        <w:t xml:space="preserve"> В настоящее время </w:t>
      </w:r>
      <w:r w:rsidRPr="009543E0">
        <w:rPr>
          <w:rFonts w:ascii="Times New Roman" w:hAnsi="Times New Roman"/>
          <w:sz w:val="28"/>
          <w:szCs w:val="28"/>
        </w:rPr>
        <w:t xml:space="preserve">в Российской Федерации действуют </w:t>
      </w:r>
      <w:r>
        <w:rPr>
          <w:rFonts w:ascii="Times New Roman" w:hAnsi="Times New Roman"/>
          <w:sz w:val="28"/>
          <w:szCs w:val="28"/>
        </w:rPr>
        <w:t xml:space="preserve">следующие </w:t>
      </w:r>
      <w:r w:rsidRPr="009543E0">
        <w:rPr>
          <w:rFonts w:ascii="Times New Roman" w:hAnsi="Times New Roman"/>
          <w:sz w:val="28"/>
          <w:szCs w:val="28"/>
        </w:rPr>
        <w:t>основны</w:t>
      </w:r>
      <w:r>
        <w:rPr>
          <w:rFonts w:ascii="Times New Roman" w:hAnsi="Times New Roman"/>
          <w:sz w:val="28"/>
          <w:szCs w:val="28"/>
        </w:rPr>
        <w:t>е</w:t>
      </w:r>
      <w:r w:rsidRPr="009543E0">
        <w:rPr>
          <w:rFonts w:ascii="Times New Roman" w:hAnsi="Times New Roman"/>
          <w:sz w:val="28"/>
          <w:szCs w:val="28"/>
        </w:rPr>
        <w:t xml:space="preserve"> документ</w:t>
      </w:r>
      <w:r>
        <w:rPr>
          <w:rFonts w:ascii="Times New Roman" w:hAnsi="Times New Roman"/>
          <w:sz w:val="28"/>
          <w:szCs w:val="28"/>
        </w:rPr>
        <w:t>ы</w:t>
      </w:r>
      <w:r w:rsidRPr="009543E0">
        <w:rPr>
          <w:rFonts w:ascii="Times New Roman" w:hAnsi="Times New Roman"/>
          <w:sz w:val="28"/>
          <w:szCs w:val="28"/>
        </w:rPr>
        <w:t xml:space="preserve">, посвященных </w:t>
      </w:r>
      <w:r>
        <w:rPr>
          <w:rFonts w:ascii="Times New Roman" w:hAnsi="Times New Roman"/>
          <w:sz w:val="28"/>
          <w:szCs w:val="28"/>
        </w:rPr>
        <w:t>затратам предприятий:</w:t>
      </w:r>
      <w:r w:rsidRPr="009543E0">
        <w:rPr>
          <w:rFonts w:ascii="Times New Roman" w:hAnsi="Times New Roman"/>
          <w:sz w:val="28"/>
          <w:szCs w:val="28"/>
        </w:rPr>
        <w:t xml:space="preserve"> Положение о составе затрат</w:t>
      </w:r>
      <w:r>
        <w:rPr>
          <w:rFonts w:ascii="Times New Roman" w:hAnsi="Times New Roman"/>
          <w:sz w:val="28"/>
          <w:szCs w:val="28"/>
        </w:rPr>
        <w:t>,</w:t>
      </w:r>
      <w:r w:rsidRPr="009543E0">
        <w:rPr>
          <w:rFonts w:ascii="Times New Roman" w:hAnsi="Times New Roman"/>
          <w:sz w:val="28"/>
          <w:szCs w:val="28"/>
        </w:rPr>
        <w:t xml:space="preserve"> </w:t>
      </w:r>
      <w:r>
        <w:rPr>
          <w:rFonts w:ascii="Times New Roman" w:hAnsi="Times New Roman"/>
          <w:sz w:val="28"/>
          <w:szCs w:val="28"/>
        </w:rPr>
        <w:t>п</w:t>
      </w:r>
      <w:r w:rsidRPr="009F364A">
        <w:rPr>
          <w:rFonts w:ascii="Times New Roman" w:hAnsi="Times New Roman"/>
          <w:sz w:val="28"/>
          <w:szCs w:val="28"/>
        </w:rPr>
        <w:t>риказ мин</w:t>
      </w:r>
      <w:r>
        <w:rPr>
          <w:rFonts w:ascii="Times New Roman" w:hAnsi="Times New Roman"/>
          <w:sz w:val="28"/>
          <w:szCs w:val="28"/>
        </w:rPr>
        <w:t xml:space="preserve">истерства </w:t>
      </w:r>
      <w:r w:rsidRPr="009F364A">
        <w:rPr>
          <w:rFonts w:ascii="Times New Roman" w:hAnsi="Times New Roman"/>
          <w:sz w:val="28"/>
          <w:szCs w:val="28"/>
        </w:rPr>
        <w:t>сель</w:t>
      </w:r>
      <w:r>
        <w:rPr>
          <w:rFonts w:ascii="Times New Roman" w:hAnsi="Times New Roman"/>
          <w:sz w:val="28"/>
          <w:szCs w:val="28"/>
        </w:rPr>
        <w:t>ского хозяйства</w:t>
      </w:r>
      <w:r w:rsidRPr="009F364A">
        <w:rPr>
          <w:rFonts w:ascii="Times New Roman" w:hAnsi="Times New Roman"/>
          <w:sz w:val="28"/>
          <w:szCs w:val="28"/>
        </w:rPr>
        <w:t xml:space="preserve"> </w:t>
      </w:r>
      <w:r>
        <w:rPr>
          <w:rFonts w:ascii="Times New Roman" w:hAnsi="Times New Roman"/>
          <w:sz w:val="28"/>
          <w:szCs w:val="28"/>
        </w:rPr>
        <w:t>Российской Федерации</w:t>
      </w:r>
      <w:r w:rsidRPr="009F364A">
        <w:rPr>
          <w:rFonts w:ascii="Times New Roman" w:hAnsi="Times New Roman"/>
          <w:sz w:val="28"/>
          <w:szCs w:val="28"/>
        </w:rPr>
        <w:t xml:space="preserve"> от 06.06.2003</w:t>
      </w:r>
      <w:r>
        <w:rPr>
          <w:rFonts w:ascii="Times New Roman" w:hAnsi="Times New Roman"/>
          <w:sz w:val="28"/>
          <w:szCs w:val="28"/>
        </w:rPr>
        <w:t xml:space="preserve"> г.</w:t>
      </w:r>
      <w:r w:rsidRPr="009F364A">
        <w:rPr>
          <w:rFonts w:ascii="Times New Roman" w:hAnsi="Times New Roman"/>
          <w:sz w:val="28"/>
          <w:szCs w:val="28"/>
        </w:rPr>
        <w:t xml:space="preserve"> </w:t>
      </w:r>
      <w:r>
        <w:rPr>
          <w:rFonts w:ascii="Times New Roman" w:hAnsi="Times New Roman"/>
          <w:sz w:val="28"/>
          <w:szCs w:val="28"/>
        </w:rPr>
        <w:t xml:space="preserve">№ </w:t>
      </w:r>
      <w:r w:rsidRPr="009F364A">
        <w:rPr>
          <w:rFonts w:ascii="Times New Roman" w:hAnsi="Times New Roman"/>
          <w:sz w:val="28"/>
          <w:szCs w:val="28"/>
        </w:rPr>
        <w:t xml:space="preserve">792 </w:t>
      </w:r>
      <w:r>
        <w:rPr>
          <w:rFonts w:ascii="Times New Roman" w:hAnsi="Times New Roman"/>
          <w:sz w:val="28"/>
          <w:szCs w:val="28"/>
        </w:rPr>
        <w:t>«О</w:t>
      </w:r>
      <w:r w:rsidRPr="009F364A">
        <w:rPr>
          <w:rFonts w:ascii="Times New Roman" w:hAnsi="Times New Roman"/>
          <w:sz w:val="28"/>
          <w:szCs w:val="28"/>
        </w:rPr>
        <w:t xml:space="preserve">б утверждении методических рекомендаций по бухгалтерскому учету затрат на производство и </w:t>
      </w:r>
      <w:r>
        <w:rPr>
          <w:rFonts w:ascii="Times New Roman" w:hAnsi="Times New Roman"/>
          <w:sz w:val="28"/>
          <w:szCs w:val="28"/>
        </w:rPr>
        <w:t>калькулированию</w:t>
      </w:r>
      <w:r w:rsidRPr="009F364A">
        <w:rPr>
          <w:rFonts w:ascii="Times New Roman" w:hAnsi="Times New Roman"/>
          <w:sz w:val="28"/>
          <w:szCs w:val="28"/>
        </w:rPr>
        <w:t xml:space="preserve"> себестоимости продукции (работ, услуг) в сельскохозяйственных организациях</w:t>
      </w:r>
      <w:r>
        <w:rPr>
          <w:rFonts w:ascii="Times New Roman" w:hAnsi="Times New Roman"/>
          <w:sz w:val="28"/>
          <w:szCs w:val="28"/>
        </w:rPr>
        <w:t>»</w:t>
      </w:r>
      <w:r w:rsidRPr="009F364A">
        <w:rPr>
          <w:rFonts w:ascii="Times New Roman" w:hAnsi="Times New Roman"/>
          <w:sz w:val="28"/>
          <w:szCs w:val="28"/>
        </w:rPr>
        <w:t xml:space="preserve"> </w:t>
      </w:r>
      <w:r w:rsidRPr="009543E0">
        <w:rPr>
          <w:rFonts w:ascii="Times New Roman" w:hAnsi="Times New Roman"/>
          <w:sz w:val="28"/>
          <w:szCs w:val="28"/>
        </w:rPr>
        <w:t>и ПБУ 10/99</w:t>
      </w:r>
      <w:r>
        <w:rPr>
          <w:rFonts w:ascii="Times New Roman" w:hAnsi="Times New Roman"/>
          <w:sz w:val="28"/>
          <w:szCs w:val="28"/>
        </w:rPr>
        <w:t xml:space="preserve"> «Расходы организации» </w:t>
      </w:r>
      <w:r w:rsidRPr="009D2359">
        <w:rPr>
          <w:rFonts w:ascii="Times New Roman" w:hAnsi="Times New Roman"/>
          <w:sz w:val="28"/>
          <w:szCs w:val="28"/>
        </w:rPr>
        <w:t xml:space="preserve">(утверждено приказом Минфина России от 06.05.1999 </w:t>
      </w:r>
      <w:r>
        <w:rPr>
          <w:rFonts w:ascii="Times New Roman" w:hAnsi="Times New Roman"/>
          <w:sz w:val="28"/>
          <w:szCs w:val="28"/>
        </w:rPr>
        <w:t xml:space="preserve">г. </w:t>
      </w:r>
      <w:r w:rsidRPr="009D2359">
        <w:rPr>
          <w:rFonts w:ascii="Times New Roman" w:hAnsi="Times New Roman"/>
          <w:sz w:val="28"/>
          <w:szCs w:val="28"/>
        </w:rPr>
        <w:t>№ 33н с изменениями</w:t>
      </w:r>
      <w:r>
        <w:rPr>
          <w:rFonts w:ascii="Times New Roman" w:hAnsi="Times New Roman"/>
          <w:sz w:val="28"/>
          <w:szCs w:val="28"/>
        </w:rPr>
        <w:t xml:space="preserve"> и дополнениями), в соответствии с которым расходы организации в зависимости от их характера,</w:t>
      </w:r>
      <w:r w:rsidRPr="0005626E">
        <w:rPr>
          <w:rFonts w:ascii="Times New Roman" w:hAnsi="Times New Roman"/>
          <w:sz w:val="28"/>
          <w:szCs w:val="28"/>
        </w:rPr>
        <w:t xml:space="preserve"> условий осуществления и направлений деятельности организации подразделяются на:</w:t>
      </w:r>
      <w:r>
        <w:rPr>
          <w:rFonts w:ascii="Times New Roman" w:hAnsi="Times New Roman"/>
          <w:sz w:val="28"/>
          <w:szCs w:val="28"/>
        </w:rPr>
        <w:t xml:space="preserve"> </w:t>
      </w:r>
      <w:r w:rsidRPr="0005626E">
        <w:rPr>
          <w:rFonts w:ascii="Times New Roman" w:hAnsi="Times New Roman"/>
          <w:sz w:val="28"/>
          <w:szCs w:val="28"/>
        </w:rPr>
        <w:t>расход</w:t>
      </w:r>
      <w:r>
        <w:rPr>
          <w:rFonts w:ascii="Times New Roman" w:hAnsi="Times New Roman"/>
          <w:sz w:val="28"/>
          <w:szCs w:val="28"/>
        </w:rPr>
        <w:t xml:space="preserve">ы по обычным видам деятельности и </w:t>
      </w:r>
      <w:r w:rsidRPr="0005626E">
        <w:rPr>
          <w:rFonts w:ascii="Times New Roman" w:hAnsi="Times New Roman"/>
          <w:sz w:val="28"/>
          <w:szCs w:val="28"/>
        </w:rPr>
        <w:t>прочие расходы</w:t>
      </w:r>
      <w:r>
        <w:rPr>
          <w:rFonts w:ascii="Times New Roman" w:hAnsi="Times New Roman"/>
          <w:sz w:val="28"/>
          <w:szCs w:val="28"/>
        </w:rPr>
        <w:t xml:space="preserve">. Исходя из данного положения затраты на содержание автомобильного транспорта аграрного предприятия относятся к расходам по обычным видам деятельности в том случае, если услуги автопарка используются для обеспечения непрерывного сельскохозяйственного производства. Если же автомобильные услуги предоставляются за плату во временное пользование, </w:t>
      </w:r>
      <w:r w:rsidRPr="002E2C90">
        <w:rPr>
          <w:rFonts w:ascii="Times New Roman" w:hAnsi="Times New Roman"/>
          <w:sz w:val="28"/>
          <w:szCs w:val="28"/>
        </w:rPr>
        <w:t xml:space="preserve">когда  это  не  является предметом деятельности организации, </w:t>
      </w:r>
      <w:r>
        <w:rPr>
          <w:rFonts w:ascii="Times New Roman" w:hAnsi="Times New Roman"/>
          <w:sz w:val="28"/>
          <w:szCs w:val="28"/>
        </w:rPr>
        <w:t>то связанные с ними расходы относятся к прочим расходам предприятия.</w:t>
      </w:r>
    </w:p>
    <w:p w:rsidR="009E141C" w:rsidRDefault="009E141C" w:rsidP="00184017">
      <w:pPr>
        <w:spacing w:after="0" w:line="360" w:lineRule="auto"/>
        <w:ind w:firstLine="720"/>
        <w:jc w:val="both"/>
        <w:rPr>
          <w:rFonts w:ascii="Times New Roman" w:hAnsi="Times New Roman"/>
          <w:sz w:val="28"/>
          <w:szCs w:val="28"/>
        </w:rPr>
      </w:pPr>
      <w:r w:rsidRPr="00F5701E">
        <w:rPr>
          <w:rFonts w:ascii="Times New Roman" w:hAnsi="Times New Roman"/>
          <w:sz w:val="28"/>
          <w:szCs w:val="28"/>
        </w:rPr>
        <w:t>При формировании расходов по обычным видам деятельности должна</w:t>
      </w:r>
      <w:r>
        <w:rPr>
          <w:rFonts w:ascii="Times New Roman" w:hAnsi="Times New Roman"/>
          <w:sz w:val="28"/>
          <w:szCs w:val="28"/>
        </w:rPr>
        <w:t xml:space="preserve"> </w:t>
      </w:r>
      <w:r w:rsidRPr="00F5701E">
        <w:rPr>
          <w:rFonts w:ascii="Times New Roman" w:hAnsi="Times New Roman"/>
          <w:sz w:val="28"/>
          <w:szCs w:val="28"/>
        </w:rPr>
        <w:t>быть обеспечена их группировка по следующим элементам:</w:t>
      </w:r>
    </w:p>
    <w:p w:rsidR="009E141C" w:rsidRPr="00F5701E" w:rsidRDefault="009E141C" w:rsidP="00184017">
      <w:pPr>
        <w:spacing w:after="0" w:line="360" w:lineRule="auto"/>
        <w:ind w:firstLine="720"/>
        <w:jc w:val="both"/>
        <w:rPr>
          <w:rFonts w:ascii="Times New Roman" w:hAnsi="Times New Roman"/>
          <w:sz w:val="28"/>
          <w:szCs w:val="28"/>
        </w:rPr>
      </w:pPr>
      <w:r>
        <w:rPr>
          <w:rFonts w:ascii="Times New Roman" w:hAnsi="Times New Roman"/>
          <w:sz w:val="28"/>
          <w:szCs w:val="28"/>
        </w:rPr>
        <w:t xml:space="preserve">- </w:t>
      </w:r>
      <w:r w:rsidRPr="00F5701E">
        <w:rPr>
          <w:rFonts w:ascii="Times New Roman" w:hAnsi="Times New Roman"/>
          <w:sz w:val="28"/>
          <w:szCs w:val="28"/>
        </w:rPr>
        <w:t>материальные затраты;</w:t>
      </w:r>
    </w:p>
    <w:p w:rsidR="009E141C" w:rsidRPr="00F5701E" w:rsidRDefault="009E141C" w:rsidP="00184017">
      <w:pPr>
        <w:spacing w:after="0" w:line="360" w:lineRule="auto"/>
        <w:ind w:firstLine="720"/>
        <w:jc w:val="both"/>
        <w:rPr>
          <w:rFonts w:ascii="Times New Roman" w:hAnsi="Times New Roman"/>
          <w:sz w:val="28"/>
          <w:szCs w:val="28"/>
        </w:rPr>
      </w:pPr>
      <w:r>
        <w:rPr>
          <w:rFonts w:ascii="Times New Roman" w:hAnsi="Times New Roman"/>
          <w:sz w:val="28"/>
          <w:szCs w:val="28"/>
        </w:rPr>
        <w:t xml:space="preserve">- </w:t>
      </w:r>
      <w:r w:rsidRPr="00F5701E">
        <w:rPr>
          <w:rFonts w:ascii="Times New Roman" w:hAnsi="Times New Roman"/>
          <w:sz w:val="28"/>
          <w:szCs w:val="28"/>
        </w:rPr>
        <w:t xml:space="preserve">затраты на оплату труда; </w:t>
      </w:r>
    </w:p>
    <w:p w:rsidR="009E141C" w:rsidRPr="00F5701E" w:rsidRDefault="009E141C" w:rsidP="00184017">
      <w:pPr>
        <w:spacing w:after="0" w:line="360" w:lineRule="auto"/>
        <w:ind w:firstLine="720"/>
        <w:jc w:val="both"/>
        <w:rPr>
          <w:rFonts w:ascii="Times New Roman" w:hAnsi="Times New Roman"/>
          <w:sz w:val="28"/>
          <w:szCs w:val="28"/>
        </w:rPr>
      </w:pPr>
      <w:r>
        <w:rPr>
          <w:rFonts w:ascii="Times New Roman" w:hAnsi="Times New Roman"/>
          <w:sz w:val="28"/>
          <w:szCs w:val="28"/>
        </w:rPr>
        <w:t xml:space="preserve">- </w:t>
      </w:r>
      <w:r w:rsidRPr="00F5701E">
        <w:rPr>
          <w:rFonts w:ascii="Times New Roman" w:hAnsi="Times New Roman"/>
          <w:sz w:val="28"/>
          <w:szCs w:val="28"/>
        </w:rPr>
        <w:t xml:space="preserve">отчисления на социальные нужды; </w:t>
      </w:r>
    </w:p>
    <w:p w:rsidR="009E141C" w:rsidRPr="00F5701E" w:rsidRDefault="009E141C" w:rsidP="00184017">
      <w:pPr>
        <w:spacing w:after="0" w:line="360" w:lineRule="auto"/>
        <w:ind w:firstLine="720"/>
        <w:jc w:val="both"/>
        <w:rPr>
          <w:rFonts w:ascii="Times New Roman" w:hAnsi="Times New Roman"/>
          <w:sz w:val="28"/>
          <w:szCs w:val="28"/>
        </w:rPr>
      </w:pPr>
      <w:r>
        <w:rPr>
          <w:rFonts w:ascii="Times New Roman" w:hAnsi="Times New Roman"/>
          <w:sz w:val="28"/>
          <w:szCs w:val="28"/>
        </w:rPr>
        <w:t xml:space="preserve">- </w:t>
      </w:r>
      <w:r w:rsidRPr="00F5701E">
        <w:rPr>
          <w:rFonts w:ascii="Times New Roman" w:hAnsi="Times New Roman"/>
          <w:sz w:val="28"/>
          <w:szCs w:val="28"/>
        </w:rPr>
        <w:t>амортизация;</w:t>
      </w:r>
    </w:p>
    <w:p w:rsidR="009E141C" w:rsidRPr="00F5701E" w:rsidRDefault="009E141C" w:rsidP="00184017">
      <w:pPr>
        <w:spacing w:after="0" w:line="360" w:lineRule="auto"/>
        <w:ind w:firstLine="720"/>
        <w:jc w:val="both"/>
        <w:rPr>
          <w:rFonts w:ascii="Times New Roman" w:hAnsi="Times New Roman"/>
          <w:sz w:val="28"/>
          <w:szCs w:val="28"/>
        </w:rPr>
      </w:pPr>
      <w:r>
        <w:rPr>
          <w:rFonts w:ascii="Times New Roman" w:hAnsi="Times New Roman"/>
          <w:sz w:val="28"/>
          <w:szCs w:val="28"/>
        </w:rPr>
        <w:t xml:space="preserve">- </w:t>
      </w:r>
      <w:r w:rsidRPr="00F5701E">
        <w:rPr>
          <w:rFonts w:ascii="Times New Roman" w:hAnsi="Times New Roman"/>
          <w:sz w:val="28"/>
          <w:szCs w:val="28"/>
        </w:rPr>
        <w:t>прочие затраты.</w:t>
      </w:r>
    </w:p>
    <w:p w:rsidR="009E141C" w:rsidRDefault="009E141C" w:rsidP="00F5701E">
      <w:pPr>
        <w:spacing w:after="0" w:line="360" w:lineRule="auto"/>
        <w:ind w:firstLine="720"/>
        <w:jc w:val="both"/>
        <w:rPr>
          <w:rFonts w:ascii="Times New Roman" w:hAnsi="Times New Roman"/>
          <w:sz w:val="28"/>
          <w:szCs w:val="28"/>
        </w:rPr>
      </w:pPr>
      <w:r>
        <w:rPr>
          <w:rFonts w:ascii="Times New Roman" w:hAnsi="Times New Roman"/>
          <w:sz w:val="28"/>
          <w:szCs w:val="28"/>
        </w:rPr>
        <w:t>Для целей управления в</w:t>
      </w:r>
      <w:r w:rsidRPr="00F5701E">
        <w:rPr>
          <w:rFonts w:ascii="Times New Roman" w:hAnsi="Times New Roman"/>
          <w:sz w:val="28"/>
          <w:szCs w:val="28"/>
        </w:rPr>
        <w:t xml:space="preserve"> </w:t>
      </w:r>
      <w:r>
        <w:rPr>
          <w:rFonts w:ascii="Times New Roman" w:hAnsi="Times New Roman"/>
          <w:sz w:val="28"/>
          <w:szCs w:val="28"/>
        </w:rPr>
        <w:t>бухгалтерском учете организуется</w:t>
      </w:r>
      <w:r w:rsidRPr="00F5701E">
        <w:rPr>
          <w:rFonts w:ascii="Times New Roman" w:hAnsi="Times New Roman"/>
          <w:sz w:val="28"/>
          <w:szCs w:val="28"/>
        </w:rPr>
        <w:t xml:space="preserve"> учет расхо</w:t>
      </w:r>
      <w:r>
        <w:rPr>
          <w:rFonts w:ascii="Times New Roman" w:hAnsi="Times New Roman"/>
          <w:sz w:val="28"/>
          <w:szCs w:val="28"/>
        </w:rPr>
        <w:t>дов по статьям затрат. Перечень</w:t>
      </w:r>
      <w:r w:rsidRPr="00F5701E">
        <w:rPr>
          <w:rFonts w:ascii="Times New Roman" w:hAnsi="Times New Roman"/>
          <w:sz w:val="28"/>
          <w:szCs w:val="28"/>
        </w:rPr>
        <w:t xml:space="preserve"> статей затрат устанавливается</w:t>
      </w:r>
      <w:r>
        <w:rPr>
          <w:rFonts w:ascii="Times New Roman" w:hAnsi="Times New Roman"/>
          <w:sz w:val="28"/>
          <w:szCs w:val="28"/>
        </w:rPr>
        <w:t xml:space="preserve"> организацией самостоятельно [5].</w:t>
      </w:r>
    </w:p>
    <w:p w:rsidR="009E141C" w:rsidRDefault="009E141C" w:rsidP="00184017">
      <w:pPr>
        <w:spacing w:after="0" w:line="360" w:lineRule="auto"/>
        <w:ind w:firstLine="720"/>
        <w:jc w:val="both"/>
        <w:rPr>
          <w:rFonts w:ascii="Times New Roman" w:hAnsi="Times New Roman"/>
          <w:sz w:val="28"/>
          <w:szCs w:val="28"/>
        </w:rPr>
      </w:pPr>
      <w:r>
        <w:rPr>
          <w:rFonts w:ascii="Times New Roman" w:hAnsi="Times New Roman"/>
          <w:sz w:val="28"/>
          <w:szCs w:val="28"/>
        </w:rPr>
        <w:t>Рассмотрим формирование статей затрат на эксплуатацию автомобильного транспорта на примере ОАО «Имени Ильича» Ленинградского района, ОАО «Нива Кубани» Брюховецкого района и ОАО «Красное знамя» Староминского района. В указанных сельскохозяйственных организациях ранее транспортные расходы формировались по статьям на счете 23 субсчете 4 «Автомобильный транспорт». С 2011 г. формирование затрат на содержание и использование автотранспорта осуществляется на 23 счете «Вспомогательные производства» по объекту учета «Автопарк». Расходы, связанные с данным подразделением, распределяются примерно по одинаковому перечню статей затрат, который группируется по номенклатурным группам (грузовой транспорт (ГАЗ, КАМАЗ, ЗИЛ), машины специального назначения (поливочные, молоковозы, бензовозы, ассенизаторские, ДУК), автобусы, автокраны, легковые, распределяемые затраты автопарка). Перечень статей включает в себя:</w:t>
      </w:r>
    </w:p>
    <w:p w:rsidR="009E141C" w:rsidRPr="00BA0193" w:rsidRDefault="009E141C" w:rsidP="00184017">
      <w:pPr>
        <w:spacing w:after="0" w:line="360" w:lineRule="auto"/>
        <w:ind w:firstLine="720"/>
        <w:jc w:val="both"/>
        <w:rPr>
          <w:rFonts w:ascii="Times New Roman" w:hAnsi="Times New Roman"/>
          <w:sz w:val="28"/>
          <w:szCs w:val="28"/>
        </w:rPr>
      </w:pPr>
      <w:r>
        <w:rPr>
          <w:rFonts w:ascii="Times New Roman" w:hAnsi="Times New Roman"/>
          <w:sz w:val="28"/>
          <w:szCs w:val="28"/>
        </w:rPr>
        <w:t xml:space="preserve">- </w:t>
      </w:r>
      <w:r w:rsidRPr="00BA0193">
        <w:rPr>
          <w:rFonts w:ascii="Times New Roman" w:hAnsi="Times New Roman"/>
          <w:sz w:val="28"/>
          <w:szCs w:val="28"/>
        </w:rPr>
        <w:t>амортизационные отчисления;</w:t>
      </w:r>
    </w:p>
    <w:p w:rsidR="009E141C" w:rsidRPr="00BA0193" w:rsidRDefault="009E141C" w:rsidP="00184017">
      <w:pPr>
        <w:spacing w:after="0" w:line="360" w:lineRule="auto"/>
        <w:ind w:firstLine="720"/>
        <w:jc w:val="both"/>
        <w:rPr>
          <w:rFonts w:ascii="Times New Roman" w:hAnsi="Times New Roman"/>
          <w:sz w:val="28"/>
          <w:szCs w:val="28"/>
        </w:rPr>
      </w:pPr>
      <w:r>
        <w:rPr>
          <w:rFonts w:ascii="Times New Roman" w:hAnsi="Times New Roman"/>
          <w:sz w:val="28"/>
          <w:szCs w:val="28"/>
        </w:rPr>
        <w:t>- бензин</w:t>
      </w:r>
      <w:r w:rsidRPr="00BA0193">
        <w:rPr>
          <w:rFonts w:ascii="Times New Roman" w:hAnsi="Times New Roman"/>
          <w:sz w:val="28"/>
          <w:szCs w:val="28"/>
        </w:rPr>
        <w:t>;</w:t>
      </w:r>
    </w:p>
    <w:p w:rsidR="009E141C" w:rsidRDefault="009E141C" w:rsidP="00184017">
      <w:pPr>
        <w:spacing w:after="0" w:line="360" w:lineRule="auto"/>
        <w:ind w:firstLine="720"/>
        <w:jc w:val="both"/>
        <w:rPr>
          <w:rFonts w:ascii="Times New Roman" w:hAnsi="Times New Roman"/>
          <w:sz w:val="28"/>
          <w:szCs w:val="28"/>
        </w:rPr>
      </w:pPr>
      <w:r>
        <w:rPr>
          <w:rFonts w:ascii="Times New Roman" w:hAnsi="Times New Roman"/>
          <w:sz w:val="28"/>
          <w:szCs w:val="28"/>
        </w:rPr>
        <w:t xml:space="preserve">- </w:t>
      </w:r>
      <w:r w:rsidRPr="00BA0193">
        <w:rPr>
          <w:rFonts w:ascii="Times New Roman" w:hAnsi="Times New Roman"/>
          <w:sz w:val="28"/>
          <w:szCs w:val="28"/>
        </w:rPr>
        <w:t>затраты на оплату труда;</w:t>
      </w:r>
    </w:p>
    <w:p w:rsidR="009E141C" w:rsidRPr="00BA0193" w:rsidRDefault="009E141C" w:rsidP="00184017">
      <w:pPr>
        <w:spacing w:after="0" w:line="360" w:lineRule="auto"/>
        <w:ind w:firstLine="720"/>
        <w:jc w:val="both"/>
        <w:rPr>
          <w:rFonts w:ascii="Times New Roman" w:hAnsi="Times New Roman"/>
          <w:sz w:val="28"/>
          <w:szCs w:val="28"/>
        </w:rPr>
      </w:pPr>
      <w:r>
        <w:rPr>
          <w:rFonts w:ascii="Times New Roman" w:hAnsi="Times New Roman"/>
          <w:sz w:val="28"/>
          <w:szCs w:val="28"/>
        </w:rPr>
        <w:t>- отчисления на социальные нужды;</w:t>
      </w:r>
    </w:p>
    <w:p w:rsidR="009E141C" w:rsidRPr="00BA0193" w:rsidRDefault="009E141C" w:rsidP="00184017">
      <w:pPr>
        <w:spacing w:after="0" w:line="360" w:lineRule="auto"/>
        <w:ind w:firstLine="720"/>
        <w:jc w:val="both"/>
        <w:rPr>
          <w:rFonts w:ascii="Times New Roman" w:hAnsi="Times New Roman"/>
          <w:sz w:val="28"/>
          <w:szCs w:val="28"/>
        </w:rPr>
      </w:pPr>
      <w:r>
        <w:rPr>
          <w:rFonts w:ascii="Times New Roman" w:hAnsi="Times New Roman"/>
          <w:sz w:val="28"/>
          <w:szCs w:val="28"/>
        </w:rPr>
        <w:t xml:space="preserve">- </w:t>
      </w:r>
      <w:r w:rsidRPr="00BA0193">
        <w:rPr>
          <w:rFonts w:ascii="Times New Roman" w:hAnsi="Times New Roman"/>
          <w:sz w:val="28"/>
          <w:szCs w:val="28"/>
        </w:rPr>
        <w:t>материалы на ремонт транспорта;</w:t>
      </w:r>
    </w:p>
    <w:p w:rsidR="009E141C" w:rsidRPr="00BA0193" w:rsidRDefault="009E141C" w:rsidP="00184017">
      <w:pPr>
        <w:spacing w:after="0" w:line="360" w:lineRule="auto"/>
        <w:ind w:firstLine="720"/>
        <w:jc w:val="both"/>
        <w:rPr>
          <w:rFonts w:ascii="Times New Roman" w:hAnsi="Times New Roman"/>
          <w:sz w:val="28"/>
          <w:szCs w:val="28"/>
        </w:rPr>
      </w:pPr>
      <w:r>
        <w:rPr>
          <w:rFonts w:ascii="Times New Roman" w:hAnsi="Times New Roman"/>
          <w:sz w:val="28"/>
          <w:szCs w:val="28"/>
        </w:rPr>
        <w:t xml:space="preserve">- </w:t>
      </w:r>
      <w:r w:rsidRPr="00BA0193">
        <w:rPr>
          <w:rFonts w:ascii="Times New Roman" w:hAnsi="Times New Roman"/>
          <w:sz w:val="28"/>
          <w:szCs w:val="28"/>
        </w:rPr>
        <w:t>обслуживание механизмов и оборудования;</w:t>
      </w:r>
    </w:p>
    <w:p w:rsidR="009E141C" w:rsidRPr="00BA0193" w:rsidRDefault="009E141C" w:rsidP="00184017">
      <w:pPr>
        <w:spacing w:after="0" w:line="360" w:lineRule="auto"/>
        <w:ind w:firstLine="720"/>
        <w:jc w:val="both"/>
        <w:rPr>
          <w:rFonts w:ascii="Times New Roman" w:hAnsi="Times New Roman"/>
          <w:sz w:val="28"/>
          <w:szCs w:val="28"/>
        </w:rPr>
      </w:pPr>
      <w:r>
        <w:rPr>
          <w:rFonts w:ascii="Times New Roman" w:hAnsi="Times New Roman"/>
          <w:sz w:val="28"/>
          <w:szCs w:val="28"/>
        </w:rPr>
        <w:t xml:space="preserve">- </w:t>
      </w:r>
      <w:r w:rsidRPr="00BA0193">
        <w:rPr>
          <w:rFonts w:ascii="Times New Roman" w:hAnsi="Times New Roman"/>
          <w:sz w:val="28"/>
          <w:szCs w:val="28"/>
        </w:rPr>
        <w:t>общепроизводственные расходы (ОПР);</w:t>
      </w:r>
    </w:p>
    <w:p w:rsidR="009E141C" w:rsidRPr="00BA0193" w:rsidRDefault="009E141C" w:rsidP="00184017">
      <w:pPr>
        <w:spacing w:after="0" w:line="360" w:lineRule="auto"/>
        <w:ind w:firstLine="720"/>
        <w:jc w:val="both"/>
        <w:rPr>
          <w:rFonts w:ascii="Times New Roman" w:hAnsi="Times New Roman"/>
          <w:sz w:val="28"/>
          <w:szCs w:val="28"/>
        </w:rPr>
      </w:pPr>
      <w:r>
        <w:rPr>
          <w:rFonts w:ascii="Times New Roman" w:hAnsi="Times New Roman"/>
          <w:sz w:val="28"/>
          <w:szCs w:val="28"/>
        </w:rPr>
        <w:t xml:space="preserve">- </w:t>
      </w:r>
      <w:r w:rsidRPr="00BA0193">
        <w:rPr>
          <w:rFonts w:ascii="Times New Roman" w:hAnsi="Times New Roman"/>
          <w:sz w:val="28"/>
          <w:szCs w:val="28"/>
        </w:rPr>
        <w:t>общехозяйственные расходы (ОХР);</w:t>
      </w:r>
    </w:p>
    <w:p w:rsidR="009E141C" w:rsidRPr="00BA0193" w:rsidRDefault="009E141C" w:rsidP="00184017">
      <w:pPr>
        <w:spacing w:after="0" w:line="360" w:lineRule="auto"/>
        <w:ind w:firstLine="720"/>
        <w:jc w:val="both"/>
        <w:rPr>
          <w:rFonts w:ascii="Times New Roman" w:hAnsi="Times New Roman"/>
          <w:sz w:val="28"/>
          <w:szCs w:val="28"/>
        </w:rPr>
      </w:pPr>
      <w:r>
        <w:rPr>
          <w:rFonts w:ascii="Times New Roman" w:hAnsi="Times New Roman"/>
          <w:sz w:val="28"/>
          <w:szCs w:val="28"/>
        </w:rPr>
        <w:t xml:space="preserve">- </w:t>
      </w:r>
      <w:r w:rsidRPr="00BA0193">
        <w:rPr>
          <w:rFonts w:ascii="Times New Roman" w:hAnsi="Times New Roman"/>
          <w:sz w:val="28"/>
          <w:szCs w:val="28"/>
        </w:rPr>
        <w:t>обязательное и добровольное страхование имущества;</w:t>
      </w:r>
    </w:p>
    <w:p w:rsidR="009E141C" w:rsidRPr="00BA0193" w:rsidRDefault="009E141C" w:rsidP="00184017">
      <w:pPr>
        <w:spacing w:after="0" w:line="360" w:lineRule="auto"/>
        <w:ind w:firstLine="720"/>
        <w:jc w:val="both"/>
        <w:rPr>
          <w:rFonts w:ascii="Times New Roman" w:hAnsi="Times New Roman"/>
          <w:sz w:val="28"/>
          <w:szCs w:val="28"/>
        </w:rPr>
      </w:pPr>
      <w:r>
        <w:rPr>
          <w:rFonts w:ascii="Times New Roman" w:hAnsi="Times New Roman"/>
          <w:sz w:val="28"/>
          <w:szCs w:val="28"/>
        </w:rPr>
        <w:t xml:space="preserve">- </w:t>
      </w:r>
      <w:r w:rsidRPr="00BA0193">
        <w:rPr>
          <w:rFonts w:ascii="Times New Roman" w:hAnsi="Times New Roman"/>
          <w:sz w:val="28"/>
          <w:szCs w:val="28"/>
        </w:rPr>
        <w:t>прочие горюче-смазочные материалы;</w:t>
      </w:r>
    </w:p>
    <w:p w:rsidR="009E141C" w:rsidRPr="00BA0193" w:rsidRDefault="009E141C" w:rsidP="00184017">
      <w:pPr>
        <w:spacing w:after="0" w:line="360" w:lineRule="auto"/>
        <w:ind w:firstLine="720"/>
        <w:jc w:val="both"/>
        <w:rPr>
          <w:rFonts w:ascii="Times New Roman" w:hAnsi="Times New Roman"/>
          <w:sz w:val="28"/>
          <w:szCs w:val="28"/>
        </w:rPr>
      </w:pPr>
      <w:r>
        <w:rPr>
          <w:rFonts w:ascii="Times New Roman" w:hAnsi="Times New Roman"/>
          <w:sz w:val="28"/>
          <w:szCs w:val="28"/>
        </w:rPr>
        <w:t xml:space="preserve">- </w:t>
      </w:r>
      <w:r w:rsidRPr="00BA0193">
        <w:rPr>
          <w:rFonts w:ascii="Times New Roman" w:hAnsi="Times New Roman"/>
          <w:sz w:val="28"/>
          <w:szCs w:val="28"/>
        </w:rPr>
        <w:t>прочие услуги производственного характера;</w:t>
      </w:r>
    </w:p>
    <w:p w:rsidR="009E141C" w:rsidRPr="00BA0193" w:rsidRDefault="009E141C" w:rsidP="00184017">
      <w:pPr>
        <w:spacing w:after="0" w:line="360" w:lineRule="auto"/>
        <w:ind w:firstLine="720"/>
        <w:jc w:val="both"/>
        <w:rPr>
          <w:rFonts w:ascii="Times New Roman" w:hAnsi="Times New Roman"/>
          <w:sz w:val="28"/>
          <w:szCs w:val="28"/>
        </w:rPr>
      </w:pPr>
      <w:r>
        <w:rPr>
          <w:rFonts w:ascii="Times New Roman" w:hAnsi="Times New Roman"/>
          <w:sz w:val="28"/>
          <w:szCs w:val="28"/>
        </w:rPr>
        <w:t xml:space="preserve">- </w:t>
      </w:r>
      <w:r w:rsidRPr="00BA0193">
        <w:rPr>
          <w:rFonts w:ascii="Times New Roman" w:hAnsi="Times New Roman"/>
          <w:sz w:val="28"/>
          <w:szCs w:val="28"/>
        </w:rPr>
        <w:t>ремонтные мастерские;</w:t>
      </w:r>
    </w:p>
    <w:p w:rsidR="009E141C" w:rsidRPr="00BA0193" w:rsidRDefault="009E141C" w:rsidP="00184017">
      <w:pPr>
        <w:spacing w:after="0" w:line="360" w:lineRule="auto"/>
        <w:ind w:firstLine="720"/>
        <w:jc w:val="both"/>
        <w:rPr>
          <w:rFonts w:ascii="Times New Roman" w:hAnsi="Times New Roman"/>
          <w:sz w:val="28"/>
          <w:szCs w:val="28"/>
        </w:rPr>
      </w:pPr>
      <w:r>
        <w:rPr>
          <w:rFonts w:ascii="Times New Roman" w:hAnsi="Times New Roman"/>
          <w:sz w:val="28"/>
          <w:szCs w:val="28"/>
        </w:rPr>
        <w:t xml:space="preserve">- </w:t>
      </w:r>
      <w:r w:rsidRPr="00BA0193">
        <w:rPr>
          <w:rFonts w:ascii="Times New Roman" w:hAnsi="Times New Roman"/>
          <w:sz w:val="28"/>
          <w:szCs w:val="28"/>
        </w:rPr>
        <w:t>страхование автогражданской ответственности;</w:t>
      </w:r>
    </w:p>
    <w:p w:rsidR="009E141C" w:rsidRPr="00BA0193" w:rsidRDefault="009E141C" w:rsidP="00184017">
      <w:pPr>
        <w:spacing w:after="0" w:line="360" w:lineRule="auto"/>
        <w:ind w:firstLine="720"/>
        <w:jc w:val="both"/>
        <w:rPr>
          <w:rFonts w:ascii="Times New Roman" w:hAnsi="Times New Roman"/>
          <w:sz w:val="28"/>
          <w:szCs w:val="28"/>
        </w:rPr>
      </w:pPr>
      <w:r>
        <w:rPr>
          <w:rFonts w:ascii="Times New Roman" w:hAnsi="Times New Roman"/>
          <w:sz w:val="28"/>
          <w:szCs w:val="28"/>
        </w:rPr>
        <w:t xml:space="preserve">- </w:t>
      </w:r>
      <w:r w:rsidRPr="00BA0193">
        <w:rPr>
          <w:rFonts w:ascii="Times New Roman" w:hAnsi="Times New Roman"/>
          <w:sz w:val="28"/>
          <w:szCs w:val="28"/>
        </w:rPr>
        <w:t>транспортный налог;</w:t>
      </w:r>
    </w:p>
    <w:p w:rsidR="009E141C" w:rsidRDefault="009E141C" w:rsidP="00184017">
      <w:pPr>
        <w:spacing w:after="0" w:line="360" w:lineRule="auto"/>
        <w:ind w:firstLine="720"/>
        <w:jc w:val="both"/>
        <w:rPr>
          <w:rFonts w:ascii="Times New Roman" w:hAnsi="Times New Roman"/>
          <w:sz w:val="28"/>
          <w:szCs w:val="28"/>
        </w:rPr>
      </w:pPr>
      <w:r>
        <w:rPr>
          <w:rFonts w:ascii="Times New Roman" w:hAnsi="Times New Roman"/>
          <w:sz w:val="28"/>
          <w:szCs w:val="28"/>
        </w:rPr>
        <w:t xml:space="preserve">- </w:t>
      </w:r>
      <w:r w:rsidRPr="00BA0193">
        <w:rPr>
          <w:rFonts w:ascii="Times New Roman" w:hAnsi="Times New Roman"/>
          <w:sz w:val="28"/>
          <w:szCs w:val="28"/>
        </w:rPr>
        <w:t>услуги сторонних организаций по ремонту транспорта.</w:t>
      </w:r>
    </w:p>
    <w:p w:rsidR="009E141C" w:rsidRPr="00BA0193" w:rsidRDefault="009E141C" w:rsidP="00BA0193">
      <w:pPr>
        <w:spacing w:after="0" w:line="360" w:lineRule="auto"/>
        <w:ind w:firstLine="720"/>
        <w:jc w:val="both"/>
        <w:rPr>
          <w:rFonts w:ascii="Times New Roman" w:hAnsi="Times New Roman"/>
          <w:sz w:val="28"/>
          <w:szCs w:val="28"/>
        </w:rPr>
      </w:pPr>
      <w:r>
        <w:rPr>
          <w:rFonts w:ascii="Times New Roman" w:hAnsi="Times New Roman"/>
          <w:sz w:val="28"/>
          <w:szCs w:val="28"/>
        </w:rPr>
        <w:t>По статье «Амортизационные отчисления» отражают суммы начисленной амортизации по автотранспортным средствам, которые рассчитываются</w:t>
      </w:r>
      <w:r w:rsidRPr="00BA0193">
        <w:rPr>
          <w:rFonts w:ascii="Times New Roman" w:hAnsi="Times New Roman"/>
          <w:sz w:val="28"/>
          <w:szCs w:val="28"/>
        </w:rPr>
        <w:t xml:space="preserve"> для целей бухгалтерского учета в соответствии с нормами ПБУ 6/01</w:t>
      </w:r>
      <w:r>
        <w:rPr>
          <w:rFonts w:ascii="Times New Roman" w:hAnsi="Times New Roman"/>
          <w:sz w:val="28"/>
          <w:szCs w:val="28"/>
        </w:rPr>
        <w:t xml:space="preserve"> «Учет основных средств»</w:t>
      </w:r>
      <w:r w:rsidRPr="00BA0193">
        <w:rPr>
          <w:rFonts w:ascii="Times New Roman" w:hAnsi="Times New Roman"/>
          <w:sz w:val="28"/>
          <w:szCs w:val="28"/>
        </w:rPr>
        <w:t xml:space="preserve">. </w:t>
      </w:r>
      <w:r>
        <w:rPr>
          <w:rFonts w:ascii="Times New Roman" w:hAnsi="Times New Roman"/>
          <w:sz w:val="28"/>
          <w:szCs w:val="28"/>
        </w:rPr>
        <w:t xml:space="preserve">В соответствии с учетной политикой организации в исследуемых хозяйствах применяется линейный метод начисления амортизации. </w:t>
      </w:r>
      <w:r w:rsidRPr="00BA0193">
        <w:rPr>
          <w:rFonts w:ascii="Times New Roman" w:hAnsi="Times New Roman"/>
          <w:sz w:val="28"/>
          <w:szCs w:val="28"/>
        </w:rPr>
        <w:t>Начисление амортизационных отчислений по всем объектам основных средств, включая автотранспортные средства, производится с первого числа месяца, следующего за месяцем принятия объекта к бухгалтерскому учету, и прекращается с первого числа месяца, следующего за месяцем полного погашения стоимости этого объекта либо списания объекта с бухгалтерского учета.</w:t>
      </w:r>
    </w:p>
    <w:p w:rsidR="009E141C" w:rsidRDefault="009E141C" w:rsidP="00656942">
      <w:pPr>
        <w:spacing w:after="0" w:line="360" w:lineRule="auto"/>
        <w:ind w:firstLine="720"/>
        <w:jc w:val="both"/>
        <w:rPr>
          <w:rFonts w:ascii="Times New Roman" w:hAnsi="Times New Roman"/>
          <w:sz w:val="28"/>
          <w:szCs w:val="28"/>
        </w:rPr>
      </w:pPr>
      <w:r>
        <w:rPr>
          <w:rFonts w:ascii="Times New Roman" w:hAnsi="Times New Roman"/>
          <w:sz w:val="28"/>
          <w:szCs w:val="28"/>
        </w:rPr>
        <w:t>По статье «Бензин» отражают суммы расходов организации на приобретение бензина по объектам учета (номенклатурным  группам), другие виды</w:t>
      </w:r>
      <w:r w:rsidRPr="00184017">
        <w:rPr>
          <w:rFonts w:ascii="Times New Roman" w:hAnsi="Times New Roman"/>
          <w:sz w:val="28"/>
          <w:szCs w:val="28"/>
        </w:rPr>
        <w:t xml:space="preserve"> ГСМ</w:t>
      </w:r>
      <w:r>
        <w:t xml:space="preserve"> (</w:t>
      </w:r>
      <w:r w:rsidRPr="00656942">
        <w:rPr>
          <w:rFonts w:ascii="Times New Roman" w:hAnsi="Times New Roman"/>
          <w:sz w:val="28"/>
          <w:szCs w:val="28"/>
        </w:rPr>
        <w:t>дизельное топливо, сжиженный нефтяной газ, сжатый природный газ</w:t>
      </w:r>
      <w:r>
        <w:rPr>
          <w:rFonts w:ascii="Times New Roman" w:hAnsi="Times New Roman"/>
          <w:sz w:val="28"/>
          <w:szCs w:val="28"/>
        </w:rPr>
        <w:t xml:space="preserve">, </w:t>
      </w:r>
      <w:r w:rsidRPr="00656942">
        <w:rPr>
          <w:rFonts w:ascii="Times New Roman" w:hAnsi="Times New Roman"/>
          <w:sz w:val="28"/>
          <w:szCs w:val="28"/>
        </w:rPr>
        <w:t>специальные жидкости (тормозные и охлаждающие)</w:t>
      </w:r>
      <w:r>
        <w:rPr>
          <w:rFonts w:ascii="Times New Roman" w:hAnsi="Times New Roman"/>
          <w:sz w:val="28"/>
          <w:szCs w:val="28"/>
        </w:rPr>
        <w:t>) отражают по статье «Прочие горюче-смазочные материалы».</w:t>
      </w:r>
      <w:r w:rsidRPr="00F17251">
        <w:rPr>
          <w:rFonts w:ascii="Times New Roman" w:hAnsi="Times New Roman"/>
          <w:sz w:val="28"/>
          <w:szCs w:val="28"/>
        </w:rPr>
        <w:t xml:space="preserve"> </w:t>
      </w:r>
      <w:r>
        <w:rPr>
          <w:rFonts w:ascii="Times New Roman" w:hAnsi="Times New Roman"/>
          <w:sz w:val="28"/>
          <w:szCs w:val="28"/>
        </w:rPr>
        <w:t>С</w:t>
      </w:r>
      <w:r w:rsidRPr="00656942">
        <w:rPr>
          <w:rFonts w:ascii="Times New Roman" w:hAnsi="Times New Roman"/>
          <w:sz w:val="28"/>
          <w:szCs w:val="28"/>
        </w:rPr>
        <w:t>мазочные материалы (моторные, трансмиссионные и специальные масла, пластичные смазки)</w:t>
      </w:r>
      <w:r>
        <w:rPr>
          <w:rFonts w:ascii="Times New Roman" w:hAnsi="Times New Roman"/>
          <w:sz w:val="28"/>
          <w:szCs w:val="28"/>
        </w:rPr>
        <w:t xml:space="preserve"> отражают по статье «Смазочные материалы».</w:t>
      </w:r>
    </w:p>
    <w:p w:rsidR="009E141C" w:rsidRDefault="009E141C" w:rsidP="002B29C5">
      <w:pPr>
        <w:spacing w:after="0" w:line="360" w:lineRule="auto"/>
        <w:ind w:firstLine="720"/>
        <w:jc w:val="both"/>
        <w:rPr>
          <w:rFonts w:ascii="Times New Roman" w:hAnsi="Times New Roman"/>
          <w:sz w:val="28"/>
          <w:szCs w:val="28"/>
        </w:rPr>
      </w:pPr>
      <w:r>
        <w:rPr>
          <w:rFonts w:ascii="Times New Roman" w:hAnsi="Times New Roman"/>
          <w:sz w:val="28"/>
          <w:szCs w:val="28"/>
        </w:rPr>
        <w:t xml:space="preserve">По статье «Затраты на оплату труда» отражают суммы заработной платы водителей, слесарей автопарка, электромонтерам по автомобилям, механикам, диспетчерам, сторожам, медицинскому работнику и техническим служащим, обслуживающих автотранспортное подразделение аграрного предприятия. Также в данной статье отражают </w:t>
      </w:r>
      <w:r w:rsidRPr="00631211">
        <w:rPr>
          <w:rFonts w:ascii="Times New Roman" w:hAnsi="Times New Roman"/>
          <w:sz w:val="28"/>
          <w:szCs w:val="28"/>
        </w:rPr>
        <w:tab/>
      </w:r>
      <w:r>
        <w:rPr>
          <w:rFonts w:ascii="Times New Roman" w:hAnsi="Times New Roman"/>
          <w:sz w:val="28"/>
          <w:szCs w:val="28"/>
        </w:rPr>
        <w:t xml:space="preserve">стоимость продукции, </w:t>
      </w:r>
      <w:r w:rsidRPr="00631211">
        <w:rPr>
          <w:rFonts w:ascii="Times New Roman" w:hAnsi="Times New Roman"/>
          <w:sz w:val="28"/>
          <w:szCs w:val="28"/>
        </w:rPr>
        <w:t>выданной в порядке натуральной оплаты</w:t>
      </w:r>
      <w:r>
        <w:rPr>
          <w:rFonts w:ascii="Times New Roman" w:hAnsi="Times New Roman"/>
          <w:sz w:val="28"/>
          <w:szCs w:val="28"/>
        </w:rPr>
        <w:t>; п</w:t>
      </w:r>
      <w:r w:rsidRPr="00631211">
        <w:rPr>
          <w:rFonts w:ascii="Times New Roman" w:hAnsi="Times New Roman"/>
          <w:sz w:val="28"/>
          <w:szCs w:val="28"/>
        </w:rPr>
        <w:t>ремии и вознаграждения</w:t>
      </w:r>
      <w:r>
        <w:rPr>
          <w:rFonts w:ascii="Times New Roman" w:hAnsi="Times New Roman"/>
          <w:sz w:val="28"/>
          <w:szCs w:val="28"/>
        </w:rPr>
        <w:t>; с</w:t>
      </w:r>
      <w:r w:rsidRPr="00631211">
        <w:rPr>
          <w:rFonts w:ascii="Times New Roman" w:hAnsi="Times New Roman"/>
          <w:sz w:val="28"/>
          <w:szCs w:val="28"/>
        </w:rPr>
        <w:t>тимулирующие доплаты и надбавки к тарифным ставкам и окладам (за профессиональное мастерство, совмещение профессий и должностей</w:t>
      </w:r>
      <w:r>
        <w:rPr>
          <w:rFonts w:ascii="Times New Roman" w:hAnsi="Times New Roman"/>
          <w:sz w:val="28"/>
          <w:szCs w:val="28"/>
        </w:rPr>
        <w:t>); е</w:t>
      </w:r>
      <w:r w:rsidRPr="00631211">
        <w:rPr>
          <w:rFonts w:ascii="Times New Roman" w:hAnsi="Times New Roman"/>
          <w:sz w:val="28"/>
          <w:szCs w:val="28"/>
        </w:rPr>
        <w:t>жемесячные или ежеквартальные вознаграждения (надбавки) за выслугу лет, стаж работы</w:t>
      </w:r>
      <w:r>
        <w:rPr>
          <w:rFonts w:ascii="Times New Roman" w:hAnsi="Times New Roman"/>
          <w:sz w:val="28"/>
          <w:szCs w:val="28"/>
        </w:rPr>
        <w:t>; к</w:t>
      </w:r>
      <w:r w:rsidRPr="00631211">
        <w:rPr>
          <w:rFonts w:ascii="Times New Roman" w:hAnsi="Times New Roman"/>
          <w:sz w:val="28"/>
          <w:szCs w:val="28"/>
        </w:rPr>
        <w:t>омпенсационные выплаты, связанные с р</w:t>
      </w:r>
      <w:r>
        <w:rPr>
          <w:rFonts w:ascii="Times New Roman" w:hAnsi="Times New Roman"/>
          <w:sz w:val="28"/>
          <w:szCs w:val="28"/>
        </w:rPr>
        <w:t>ежимом работы и условиями труда; оплаты за работу в ночное время; о</w:t>
      </w:r>
      <w:r w:rsidRPr="005B5685">
        <w:rPr>
          <w:rFonts w:ascii="Times New Roman" w:hAnsi="Times New Roman"/>
          <w:sz w:val="28"/>
          <w:szCs w:val="28"/>
        </w:rPr>
        <w:t>плата рабо</w:t>
      </w:r>
      <w:r>
        <w:rPr>
          <w:rFonts w:ascii="Times New Roman" w:hAnsi="Times New Roman"/>
          <w:sz w:val="28"/>
          <w:szCs w:val="28"/>
        </w:rPr>
        <w:t>ты в выходные и праздничные дни; о</w:t>
      </w:r>
      <w:r w:rsidRPr="005B5685">
        <w:rPr>
          <w:rFonts w:ascii="Times New Roman" w:hAnsi="Times New Roman"/>
          <w:sz w:val="28"/>
          <w:szCs w:val="28"/>
        </w:rPr>
        <w:t>плата сверхурочной работы</w:t>
      </w:r>
      <w:r>
        <w:rPr>
          <w:rFonts w:ascii="Times New Roman" w:hAnsi="Times New Roman"/>
          <w:sz w:val="28"/>
          <w:szCs w:val="28"/>
        </w:rPr>
        <w:t xml:space="preserve"> и др. </w:t>
      </w:r>
    </w:p>
    <w:p w:rsidR="009E141C" w:rsidRPr="00B56CB1" w:rsidRDefault="009E141C" w:rsidP="002B29C5">
      <w:pPr>
        <w:spacing w:after="0" w:line="360" w:lineRule="auto"/>
        <w:ind w:firstLine="720"/>
        <w:jc w:val="both"/>
        <w:rPr>
          <w:rFonts w:ascii="Times New Roman" w:hAnsi="Times New Roman"/>
          <w:sz w:val="28"/>
          <w:szCs w:val="28"/>
        </w:rPr>
      </w:pPr>
      <w:r>
        <w:rPr>
          <w:rFonts w:ascii="Times New Roman" w:hAnsi="Times New Roman"/>
          <w:sz w:val="28"/>
          <w:szCs w:val="28"/>
        </w:rPr>
        <w:t>По статье «Отчисления на социальные нужды» отражают отдельные отчисления по установленным законодательным органам государственного социального страхования, Пенсионного фонда, фондов медицинского страхования от затрат на оплату труда работников, включаемых в себестоимость по элементу «Затраты на оплату труда».</w:t>
      </w:r>
    </w:p>
    <w:p w:rsidR="009E141C" w:rsidRDefault="009E141C" w:rsidP="002B29C5">
      <w:pPr>
        <w:spacing w:after="0" w:line="360" w:lineRule="auto"/>
        <w:ind w:firstLine="720"/>
        <w:jc w:val="both"/>
        <w:rPr>
          <w:rFonts w:ascii="Times New Roman" w:hAnsi="Times New Roman"/>
          <w:sz w:val="28"/>
          <w:szCs w:val="28"/>
        </w:rPr>
      </w:pPr>
      <w:r>
        <w:rPr>
          <w:rFonts w:ascii="Times New Roman" w:hAnsi="Times New Roman"/>
          <w:sz w:val="28"/>
          <w:szCs w:val="28"/>
        </w:rPr>
        <w:t>Статья «Материалы на ремонт транспорта» включает в себя стоимость запчастей, шпатлевки, краски, замков, ремней, подшипников, автошин  и других расходных материалов на ремонт автомобиля.</w:t>
      </w:r>
    </w:p>
    <w:p w:rsidR="009E141C" w:rsidRPr="001A4B72" w:rsidRDefault="009E141C" w:rsidP="002B29C5">
      <w:pPr>
        <w:spacing w:after="0" w:line="360" w:lineRule="auto"/>
        <w:ind w:firstLine="720"/>
        <w:jc w:val="both"/>
        <w:rPr>
          <w:rFonts w:ascii="Times New Roman" w:hAnsi="Times New Roman"/>
          <w:sz w:val="28"/>
          <w:szCs w:val="28"/>
        </w:rPr>
      </w:pPr>
      <w:r w:rsidRPr="001A4B72">
        <w:rPr>
          <w:rFonts w:ascii="Times New Roman" w:hAnsi="Times New Roman"/>
          <w:sz w:val="28"/>
          <w:szCs w:val="28"/>
        </w:rPr>
        <w:t>Замена масла, капитальный ремонт двигател</w:t>
      </w:r>
      <w:r>
        <w:rPr>
          <w:rFonts w:ascii="Times New Roman" w:hAnsi="Times New Roman"/>
          <w:sz w:val="28"/>
          <w:szCs w:val="28"/>
        </w:rPr>
        <w:t>я</w:t>
      </w:r>
      <w:r w:rsidRPr="001A4B72">
        <w:rPr>
          <w:rFonts w:ascii="Times New Roman" w:hAnsi="Times New Roman"/>
          <w:sz w:val="28"/>
          <w:szCs w:val="28"/>
        </w:rPr>
        <w:t xml:space="preserve"> внутреннего сгорания</w:t>
      </w:r>
      <w:r>
        <w:rPr>
          <w:rFonts w:ascii="Times New Roman" w:hAnsi="Times New Roman"/>
          <w:sz w:val="28"/>
          <w:szCs w:val="28"/>
        </w:rPr>
        <w:t>;</w:t>
      </w:r>
      <w:r w:rsidRPr="001A4B72">
        <w:rPr>
          <w:rFonts w:ascii="Times New Roman" w:hAnsi="Times New Roman"/>
          <w:sz w:val="28"/>
          <w:szCs w:val="28"/>
        </w:rPr>
        <w:t xml:space="preserve"> ремонт </w:t>
      </w:r>
      <w:r>
        <w:rPr>
          <w:rFonts w:ascii="Times New Roman" w:hAnsi="Times New Roman"/>
          <w:sz w:val="28"/>
          <w:szCs w:val="28"/>
        </w:rPr>
        <w:t>механической</w:t>
      </w:r>
      <w:r w:rsidRPr="001A4B72">
        <w:rPr>
          <w:rFonts w:ascii="Times New Roman" w:hAnsi="Times New Roman"/>
          <w:sz w:val="28"/>
          <w:szCs w:val="28"/>
        </w:rPr>
        <w:t xml:space="preserve"> коробк</w:t>
      </w:r>
      <w:r>
        <w:rPr>
          <w:rFonts w:ascii="Times New Roman" w:hAnsi="Times New Roman"/>
          <w:sz w:val="28"/>
          <w:szCs w:val="28"/>
        </w:rPr>
        <w:t>и</w:t>
      </w:r>
      <w:r w:rsidRPr="001A4B72">
        <w:rPr>
          <w:rFonts w:ascii="Times New Roman" w:hAnsi="Times New Roman"/>
          <w:sz w:val="28"/>
          <w:szCs w:val="28"/>
        </w:rPr>
        <w:t xml:space="preserve"> переключения передач</w:t>
      </w:r>
      <w:r>
        <w:rPr>
          <w:rFonts w:ascii="Times New Roman" w:hAnsi="Times New Roman"/>
          <w:sz w:val="28"/>
          <w:szCs w:val="28"/>
        </w:rPr>
        <w:t>;</w:t>
      </w:r>
      <w:r w:rsidRPr="001A4B72">
        <w:rPr>
          <w:rFonts w:ascii="Times New Roman" w:hAnsi="Times New Roman"/>
          <w:sz w:val="28"/>
          <w:szCs w:val="28"/>
        </w:rPr>
        <w:t xml:space="preserve"> 100</w:t>
      </w:r>
      <w:r>
        <w:rPr>
          <w:rFonts w:ascii="Times New Roman" w:hAnsi="Times New Roman"/>
          <w:sz w:val="28"/>
          <w:szCs w:val="28"/>
        </w:rPr>
        <w:t xml:space="preserve"> </w:t>
      </w:r>
      <w:r w:rsidRPr="001A4B72">
        <w:rPr>
          <w:rFonts w:ascii="Times New Roman" w:hAnsi="Times New Roman"/>
          <w:sz w:val="28"/>
          <w:szCs w:val="28"/>
        </w:rPr>
        <w:t xml:space="preserve">% замена масла </w:t>
      </w:r>
      <w:r>
        <w:rPr>
          <w:rFonts w:ascii="Times New Roman" w:hAnsi="Times New Roman"/>
          <w:sz w:val="28"/>
          <w:szCs w:val="28"/>
        </w:rPr>
        <w:t>ремонт автоматической</w:t>
      </w:r>
      <w:r w:rsidRPr="001A4B72">
        <w:rPr>
          <w:rFonts w:ascii="Times New Roman" w:hAnsi="Times New Roman"/>
          <w:sz w:val="28"/>
          <w:szCs w:val="28"/>
        </w:rPr>
        <w:t xml:space="preserve"> коробк</w:t>
      </w:r>
      <w:r>
        <w:rPr>
          <w:rFonts w:ascii="Times New Roman" w:hAnsi="Times New Roman"/>
          <w:sz w:val="28"/>
          <w:szCs w:val="28"/>
        </w:rPr>
        <w:t>и</w:t>
      </w:r>
      <w:r w:rsidRPr="001A4B72">
        <w:rPr>
          <w:rFonts w:ascii="Times New Roman" w:hAnsi="Times New Roman"/>
          <w:sz w:val="28"/>
          <w:szCs w:val="28"/>
        </w:rPr>
        <w:t xml:space="preserve"> переключения передач, охлаждающей, тормозной жидкостей</w:t>
      </w:r>
      <w:r>
        <w:rPr>
          <w:rFonts w:ascii="Times New Roman" w:hAnsi="Times New Roman"/>
          <w:sz w:val="28"/>
          <w:szCs w:val="28"/>
        </w:rPr>
        <w:t>;</w:t>
      </w:r>
      <w:r w:rsidRPr="001A4B72">
        <w:rPr>
          <w:rFonts w:ascii="Times New Roman" w:hAnsi="Times New Roman"/>
          <w:sz w:val="28"/>
          <w:szCs w:val="28"/>
        </w:rPr>
        <w:t xml:space="preserve"> промывка инжектора</w:t>
      </w:r>
      <w:r>
        <w:rPr>
          <w:rFonts w:ascii="Times New Roman" w:hAnsi="Times New Roman"/>
          <w:sz w:val="28"/>
          <w:szCs w:val="28"/>
        </w:rPr>
        <w:t>;</w:t>
      </w:r>
      <w:r w:rsidRPr="001A4B72">
        <w:rPr>
          <w:rFonts w:ascii="Times New Roman" w:hAnsi="Times New Roman"/>
          <w:sz w:val="28"/>
          <w:szCs w:val="28"/>
        </w:rPr>
        <w:t xml:space="preserve"> компьютерная диагностика</w:t>
      </w:r>
      <w:r>
        <w:rPr>
          <w:rFonts w:ascii="Times New Roman" w:hAnsi="Times New Roman"/>
          <w:sz w:val="28"/>
          <w:szCs w:val="28"/>
        </w:rPr>
        <w:t>;</w:t>
      </w:r>
      <w:r w:rsidRPr="001A4B72">
        <w:rPr>
          <w:rFonts w:ascii="Times New Roman" w:hAnsi="Times New Roman"/>
          <w:sz w:val="28"/>
          <w:szCs w:val="28"/>
        </w:rPr>
        <w:t xml:space="preserve"> заправка и диагностика кондиционеров</w:t>
      </w:r>
      <w:r>
        <w:rPr>
          <w:rFonts w:ascii="Times New Roman" w:hAnsi="Times New Roman"/>
          <w:sz w:val="28"/>
          <w:szCs w:val="28"/>
        </w:rPr>
        <w:t>;</w:t>
      </w:r>
      <w:r w:rsidRPr="001A4B72">
        <w:rPr>
          <w:rFonts w:ascii="Times New Roman" w:hAnsi="Times New Roman"/>
          <w:sz w:val="28"/>
          <w:szCs w:val="28"/>
        </w:rPr>
        <w:t xml:space="preserve"> ремонт ходовой</w:t>
      </w:r>
      <w:r>
        <w:rPr>
          <w:rFonts w:ascii="Times New Roman" w:hAnsi="Times New Roman"/>
          <w:sz w:val="28"/>
          <w:szCs w:val="28"/>
        </w:rPr>
        <w:t>; замена ремней газо-распределительный механизм;</w:t>
      </w:r>
      <w:r w:rsidRPr="001A4B72">
        <w:rPr>
          <w:rFonts w:ascii="Times New Roman" w:hAnsi="Times New Roman"/>
          <w:sz w:val="28"/>
          <w:szCs w:val="28"/>
        </w:rPr>
        <w:t xml:space="preserve"> компьютерный </w:t>
      </w:r>
      <w:r>
        <w:rPr>
          <w:rFonts w:ascii="Times New Roman" w:hAnsi="Times New Roman"/>
          <w:sz w:val="28"/>
          <w:szCs w:val="28"/>
        </w:rPr>
        <w:t>«</w:t>
      </w:r>
      <w:r w:rsidRPr="001A4B72">
        <w:rPr>
          <w:rFonts w:ascii="Times New Roman" w:hAnsi="Times New Roman"/>
          <w:sz w:val="28"/>
          <w:szCs w:val="28"/>
        </w:rPr>
        <w:t>развал-схождение</w:t>
      </w:r>
      <w:r>
        <w:rPr>
          <w:rFonts w:ascii="Times New Roman" w:hAnsi="Times New Roman"/>
          <w:sz w:val="28"/>
          <w:szCs w:val="28"/>
        </w:rPr>
        <w:t>»;</w:t>
      </w:r>
      <w:r w:rsidRPr="001A4B72">
        <w:rPr>
          <w:rFonts w:ascii="Times New Roman" w:hAnsi="Times New Roman"/>
          <w:sz w:val="28"/>
          <w:szCs w:val="28"/>
        </w:rPr>
        <w:t xml:space="preserve"> шиномонтаж и другие виды обслуживания автопарка отражаются по статье «Обслуживание механизмов и оборудования».</w:t>
      </w:r>
    </w:p>
    <w:p w:rsidR="009E141C" w:rsidRDefault="009E141C" w:rsidP="00A527BF">
      <w:pPr>
        <w:spacing w:after="0" w:line="360" w:lineRule="auto"/>
        <w:ind w:firstLine="720"/>
        <w:jc w:val="both"/>
        <w:rPr>
          <w:rFonts w:ascii="Times New Roman" w:hAnsi="Times New Roman"/>
          <w:sz w:val="28"/>
          <w:szCs w:val="28"/>
        </w:rPr>
      </w:pPr>
      <w:r>
        <w:rPr>
          <w:rFonts w:ascii="Times New Roman" w:hAnsi="Times New Roman"/>
          <w:sz w:val="28"/>
          <w:szCs w:val="28"/>
        </w:rPr>
        <w:t>Р</w:t>
      </w:r>
      <w:r w:rsidRPr="00A527BF">
        <w:rPr>
          <w:rFonts w:ascii="Times New Roman" w:hAnsi="Times New Roman"/>
          <w:sz w:val="28"/>
          <w:szCs w:val="28"/>
        </w:rPr>
        <w:t xml:space="preserve">асходы на отопление, освещение и содержание помещений, используемых для </w:t>
      </w:r>
      <w:r>
        <w:rPr>
          <w:rFonts w:ascii="Times New Roman" w:hAnsi="Times New Roman"/>
          <w:sz w:val="28"/>
          <w:szCs w:val="28"/>
        </w:rPr>
        <w:t>автотранспортного подразделения</w:t>
      </w:r>
      <w:r w:rsidRPr="00A527BF">
        <w:rPr>
          <w:rFonts w:ascii="Times New Roman" w:hAnsi="Times New Roman"/>
          <w:sz w:val="28"/>
          <w:szCs w:val="28"/>
        </w:rPr>
        <w:t>;</w:t>
      </w:r>
      <w:r>
        <w:rPr>
          <w:rFonts w:ascii="Times New Roman" w:hAnsi="Times New Roman"/>
          <w:sz w:val="28"/>
          <w:szCs w:val="28"/>
        </w:rPr>
        <w:t xml:space="preserve"> </w:t>
      </w:r>
      <w:r w:rsidRPr="00A527BF">
        <w:rPr>
          <w:rFonts w:ascii="Times New Roman" w:hAnsi="Times New Roman"/>
          <w:sz w:val="28"/>
          <w:szCs w:val="28"/>
        </w:rPr>
        <w:t>арендная плата за помещения, машины, оборудование и другие основные средст</w:t>
      </w:r>
      <w:r>
        <w:rPr>
          <w:rFonts w:ascii="Times New Roman" w:hAnsi="Times New Roman"/>
          <w:sz w:val="28"/>
          <w:szCs w:val="28"/>
        </w:rPr>
        <w:t>ва, используемые для обеспечения работы автопарка, отражают по статье «Общепроизводственные расходы».</w:t>
      </w:r>
    </w:p>
    <w:p w:rsidR="009E141C" w:rsidRDefault="009E141C" w:rsidP="00A527BF">
      <w:pPr>
        <w:spacing w:after="0" w:line="360" w:lineRule="auto"/>
        <w:ind w:firstLine="720"/>
        <w:jc w:val="both"/>
        <w:rPr>
          <w:rFonts w:ascii="Times New Roman" w:hAnsi="Times New Roman"/>
          <w:sz w:val="28"/>
          <w:szCs w:val="28"/>
        </w:rPr>
      </w:pPr>
      <w:r>
        <w:rPr>
          <w:rFonts w:ascii="Times New Roman" w:hAnsi="Times New Roman"/>
          <w:sz w:val="28"/>
          <w:szCs w:val="28"/>
        </w:rPr>
        <w:t>К статье «Общехозяйственные расходы» относят стоимость услуг службы экономической безопасности, центрального склада, а также другие административно-управленческие расходы.</w:t>
      </w:r>
    </w:p>
    <w:p w:rsidR="009E141C" w:rsidRDefault="009E141C" w:rsidP="00A527BF">
      <w:pPr>
        <w:spacing w:after="0" w:line="360" w:lineRule="auto"/>
        <w:ind w:firstLine="720"/>
        <w:jc w:val="both"/>
        <w:rPr>
          <w:rFonts w:ascii="Times New Roman" w:hAnsi="Times New Roman"/>
          <w:sz w:val="28"/>
          <w:szCs w:val="28"/>
        </w:rPr>
      </w:pPr>
      <w:r>
        <w:rPr>
          <w:rFonts w:ascii="Times New Roman" w:hAnsi="Times New Roman"/>
          <w:sz w:val="28"/>
          <w:szCs w:val="28"/>
        </w:rPr>
        <w:t xml:space="preserve">Страхование </w:t>
      </w:r>
      <w:r w:rsidRPr="00F703EA">
        <w:rPr>
          <w:rFonts w:ascii="Times New Roman" w:hAnsi="Times New Roman"/>
          <w:sz w:val="28"/>
          <w:szCs w:val="28"/>
        </w:rPr>
        <w:t>гражданской ответственности владельцев транспортных средств в настоящее время является обязатель</w:t>
      </w:r>
      <w:r>
        <w:rPr>
          <w:rFonts w:ascii="Times New Roman" w:hAnsi="Times New Roman"/>
          <w:sz w:val="28"/>
          <w:szCs w:val="28"/>
        </w:rPr>
        <w:t xml:space="preserve">ным. Помимо этого организация </w:t>
      </w:r>
      <w:r w:rsidRPr="00F703EA">
        <w:rPr>
          <w:rFonts w:ascii="Times New Roman" w:hAnsi="Times New Roman"/>
          <w:sz w:val="28"/>
          <w:szCs w:val="28"/>
        </w:rPr>
        <w:t>собственник автомобиля может добровольно застраховать иные риски</w:t>
      </w:r>
      <w:r>
        <w:rPr>
          <w:rFonts w:ascii="Times New Roman" w:hAnsi="Times New Roman"/>
          <w:sz w:val="28"/>
          <w:szCs w:val="28"/>
        </w:rPr>
        <w:t xml:space="preserve">, в том числе порчу и угон автомобиля. Данные суммы страховых взносов следует относить соответственно к статьям «Страхование автогражданской ответственности» и «Обязательное и добровольное страхование имущества». В последнюю статью также могут включаться затраты на страхование зданий и сооружений, машин и оборудования </w:t>
      </w:r>
      <w:r w:rsidRPr="007847A9">
        <w:rPr>
          <w:rFonts w:ascii="Times New Roman" w:hAnsi="Times New Roman"/>
          <w:sz w:val="28"/>
          <w:szCs w:val="28"/>
        </w:rPr>
        <w:t>(в</w:t>
      </w:r>
      <w:r>
        <w:rPr>
          <w:rFonts w:ascii="Times New Roman" w:hAnsi="Times New Roman"/>
          <w:sz w:val="28"/>
          <w:szCs w:val="28"/>
        </w:rPr>
        <w:t xml:space="preserve"> т. ч. компьютеров и оргтехники), используемых в автотранспортном подразделении.</w:t>
      </w:r>
    </w:p>
    <w:p w:rsidR="009E141C" w:rsidRDefault="009E141C" w:rsidP="00A527BF">
      <w:pPr>
        <w:spacing w:after="0" w:line="360" w:lineRule="auto"/>
        <w:ind w:firstLine="720"/>
        <w:jc w:val="both"/>
        <w:rPr>
          <w:rFonts w:ascii="Times New Roman" w:hAnsi="Times New Roman"/>
          <w:sz w:val="28"/>
          <w:szCs w:val="28"/>
        </w:rPr>
      </w:pPr>
      <w:r>
        <w:rPr>
          <w:rFonts w:ascii="Times New Roman" w:hAnsi="Times New Roman"/>
          <w:sz w:val="28"/>
          <w:szCs w:val="28"/>
        </w:rPr>
        <w:t>Н</w:t>
      </w:r>
      <w:r w:rsidRPr="00C71F98">
        <w:rPr>
          <w:rFonts w:ascii="Times New Roman" w:hAnsi="Times New Roman"/>
          <w:sz w:val="28"/>
          <w:szCs w:val="28"/>
        </w:rPr>
        <w:t>а основании 28 главы ч.</w:t>
      </w:r>
      <w:r>
        <w:rPr>
          <w:rFonts w:ascii="Times New Roman" w:hAnsi="Times New Roman"/>
          <w:sz w:val="28"/>
          <w:szCs w:val="28"/>
        </w:rPr>
        <w:t xml:space="preserve"> </w:t>
      </w:r>
      <w:r w:rsidRPr="00C71F98">
        <w:rPr>
          <w:rFonts w:ascii="Times New Roman" w:hAnsi="Times New Roman"/>
          <w:sz w:val="28"/>
          <w:szCs w:val="28"/>
        </w:rPr>
        <w:t>2 Налогового Кодекса РФ и принимаем</w:t>
      </w:r>
      <w:r>
        <w:rPr>
          <w:rFonts w:ascii="Times New Roman" w:hAnsi="Times New Roman"/>
          <w:sz w:val="28"/>
          <w:szCs w:val="28"/>
        </w:rPr>
        <w:t xml:space="preserve">ых </w:t>
      </w:r>
      <w:r w:rsidRPr="00C71F98">
        <w:rPr>
          <w:rFonts w:ascii="Times New Roman" w:hAnsi="Times New Roman"/>
          <w:sz w:val="28"/>
          <w:szCs w:val="28"/>
        </w:rPr>
        <w:t>в соответствии с Кодексом законов субъектов РФ о транспортном налоге</w:t>
      </w:r>
      <w:r>
        <w:rPr>
          <w:rFonts w:ascii="Times New Roman" w:hAnsi="Times New Roman"/>
          <w:sz w:val="28"/>
          <w:szCs w:val="28"/>
        </w:rPr>
        <w:t xml:space="preserve"> со всех владельцев автомобилей взимается налог</w:t>
      </w:r>
      <w:r w:rsidRPr="00C71F98">
        <w:rPr>
          <w:rFonts w:ascii="Times New Roman" w:hAnsi="Times New Roman"/>
          <w:sz w:val="28"/>
          <w:szCs w:val="28"/>
        </w:rPr>
        <w:t>. Каждый регион определяет свои ставки транспортного налога на основании вышеуказанного Кодекса. Также любой регион может применять свои льготы и скидки по транспортному налогу</w:t>
      </w:r>
      <w:r>
        <w:rPr>
          <w:rFonts w:ascii="Times New Roman" w:hAnsi="Times New Roman"/>
          <w:sz w:val="28"/>
          <w:szCs w:val="28"/>
        </w:rPr>
        <w:t>, который</w:t>
      </w:r>
      <w:r w:rsidRPr="00686DC4">
        <w:rPr>
          <w:rFonts w:ascii="Times New Roman" w:hAnsi="Times New Roman"/>
          <w:sz w:val="28"/>
          <w:szCs w:val="28"/>
        </w:rPr>
        <w:t xml:space="preserve"> с автомобилей и других транспортных средств, оборудованных двигателем, взимается с каждой лошадиной силы.</w:t>
      </w:r>
      <w:r>
        <w:rPr>
          <w:rFonts w:ascii="Times New Roman" w:hAnsi="Times New Roman"/>
          <w:sz w:val="28"/>
          <w:szCs w:val="28"/>
        </w:rPr>
        <w:t xml:space="preserve"> Суммы налога в бухгалтерском учете автотранспортного подразделения аграрной организации отражают по статье «Транспортный налог».</w:t>
      </w:r>
    </w:p>
    <w:p w:rsidR="009E141C" w:rsidRDefault="009E141C" w:rsidP="00CB61C5">
      <w:pPr>
        <w:spacing w:after="0" w:line="360" w:lineRule="auto"/>
        <w:ind w:firstLine="720"/>
        <w:jc w:val="both"/>
        <w:rPr>
          <w:rFonts w:ascii="Times New Roman" w:hAnsi="Times New Roman"/>
          <w:sz w:val="28"/>
          <w:szCs w:val="28"/>
        </w:rPr>
      </w:pPr>
      <w:r>
        <w:rPr>
          <w:rFonts w:ascii="Times New Roman" w:hAnsi="Times New Roman"/>
          <w:sz w:val="28"/>
          <w:szCs w:val="28"/>
        </w:rPr>
        <w:t xml:space="preserve">Подробное изучение постатейной классификации затрат автопарка в изучаемых организациях аграрной сферы дает возможность увидеть удельный вес каждой статьи в общем объеме транспортных расходов. Так, к примеру, статья «Бензин» занимает самую большую долю во всей совокупности затрат – свыше 50 %. Некоторые организации объединяют бензин и смазочные материалы в одну статью «ГСМ», что еще больше увеличивает ее стоимостной размер, но не дает наглядной возможности увидеть четкие затраты на горючее. Следующая категория затрат, занимающая весомую долю в их общем объеме – «Затраты на оплату труда»: более 20 % расходов автотранспортного подразделения. Также следует уделить внимание общепроизводственным расходам – около 9 % от общего числа затрат. Удельный вес остальных статей затрат колеблется от 0,1 до 5 %. </w:t>
      </w:r>
    </w:p>
    <w:p w:rsidR="009E141C" w:rsidRDefault="009E141C" w:rsidP="00CB61C5">
      <w:pPr>
        <w:spacing w:after="0" w:line="360" w:lineRule="auto"/>
        <w:ind w:firstLine="720"/>
        <w:jc w:val="both"/>
        <w:rPr>
          <w:rFonts w:ascii="Times New Roman" w:hAnsi="Times New Roman"/>
          <w:sz w:val="28"/>
          <w:szCs w:val="28"/>
        </w:rPr>
      </w:pPr>
      <w:r>
        <w:rPr>
          <w:rFonts w:ascii="Times New Roman" w:hAnsi="Times New Roman"/>
          <w:sz w:val="28"/>
          <w:szCs w:val="28"/>
        </w:rPr>
        <w:t xml:space="preserve">Такую классификацию затрат </w:t>
      </w:r>
      <w:r w:rsidRPr="00CB61C5">
        <w:rPr>
          <w:rFonts w:ascii="Times New Roman" w:hAnsi="Times New Roman"/>
          <w:sz w:val="28"/>
          <w:szCs w:val="28"/>
        </w:rPr>
        <w:t>по экономически однородным элементам и по статьям калькуляции</w:t>
      </w:r>
      <w:r>
        <w:rPr>
          <w:rFonts w:ascii="Times New Roman" w:hAnsi="Times New Roman"/>
          <w:sz w:val="28"/>
          <w:szCs w:val="28"/>
        </w:rPr>
        <w:t xml:space="preserve">  называют классификацией по видам затрат. Она позволяет отслеживать, наблюдать, регулировать и планировать расходы непосредственно постатейно в целом по автопарку. А когда данные статьи группируются по каждому объекту учета отдельно, как в нашем случае, возникает возможность контроля затрат по каждой номенклатурной группе в зависимости от технических, стоимостных и организационных аспектов.</w:t>
      </w:r>
    </w:p>
    <w:p w:rsidR="009E141C" w:rsidRDefault="009E141C" w:rsidP="000A6771">
      <w:pPr>
        <w:spacing w:after="0" w:line="360" w:lineRule="auto"/>
        <w:ind w:firstLine="720"/>
        <w:jc w:val="both"/>
        <w:rPr>
          <w:rFonts w:ascii="Times New Roman" w:hAnsi="Times New Roman"/>
          <w:sz w:val="28"/>
          <w:szCs w:val="28"/>
        </w:rPr>
      </w:pPr>
      <w:r w:rsidRPr="00837AD6">
        <w:rPr>
          <w:rFonts w:ascii="Times New Roman" w:hAnsi="Times New Roman"/>
          <w:sz w:val="28"/>
          <w:szCs w:val="28"/>
        </w:rPr>
        <w:t>В управленческом учете классификация затрат весьма разнообразна и</w:t>
      </w:r>
      <w:r>
        <w:rPr>
          <w:rFonts w:ascii="Times New Roman" w:hAnsi="Times New Roman"/>
          <w:sz w:val="28"/>
          <w:szCs w:val="28"/>
        </w:rPr>
        <w:t xml:space="preserve"> </w:t>
      </w:r>
      <w:r w:rsidRPr="00837AD6">
        <w:rPr>
          <w:rFonts w:ascii="Times New Roman" w:hAnsi="Times New Roman"/>
          <w:sz w:val="28"/>
          <w:szCs w:val="28"/>
        </w:rPr>
        <w:t>зависит от того, какую управленчес</w:t>
      </w:r>
      <w:r>
        <w:rPr>
          <w:rFonts w:ascii="Times New Roman" w:hAnsi="Times New Roman"/>
          <w:sz w:val="28"/>
          <w:szCs w:val="28"/>
        </w:rPr>
        <w:t>кую задачу необходимо решить. К </w:t>
      </w:r>
      <w:r w:rsidRPr="00837AD6">
        <w:rPr>
          <w:rFonts w:ascii="Times New Roman" w:hAnsi="Times New Roman"/>
          <w:sz w:val="28"/>
          <w:szCs w:val="28"/>
        </w:rPr>
        <w:t>основным задачам управленческого учета относят:</w:t>
      </w:r>
    </w:p>
    <w:p w:rsidR="009E141C" w:rsidRPr="003D5BE6" w:rsidRDefault="009E141C" w:rsidP="000A6771">
      <w:pPr>
        <w:spacing w:after="0" w:line="360" w:lineRule="auto"/>
        <w:ind w:firstLine="720"/>
        <w:jc w:val="both"/>
        <w:rPr>
          <w:rFonts w:ascii="Times New Roman" w:hAnsi="Times New Roman"/>
          <w:sz w:val="28"/>
          <w:szCs w:val="28"/>
        </w:rPr>
      </w:pPr>
      <w:r>
        <w:rPr>
          <w:rFonts w:ascii="Times New Roman" w:hAnsi="Times New Roman"/>
          <w:sz w:val="28"/>
          <w:szCs w:val="28"/>
        </w:rPr>
        <w:t xml:space="preserve">- </w:t>
      </w:r>
      <w:r w:rsidRPr="003D5BE6">
        <w:rPr>
          <w:rFonts w:ascii="Times New Roman" w:hAnsi="Times New Roman"/>
          <w:sz w:val="28"/>
          <w:szCs w:val="28"/>
        </w:rPr>
        <w:t>расчет себестоимости произведенной продукции и определение размера полученной прибыли;</w:t>
      </w:r>
    </w:p>
    <w:p w:rsidR="009E141C" w:rsidRPr="003D5BE6" w:rsidRDefault="009E141C" w:rsidP="000A6771">
      <w:pPr>
        <w:spacing w:after="0" w:line="360" w:lineRule="auto"/>
        <w:ind w:firstLine="720"/>
        <w:jc w:val="both"/>
        <w:rPr>
          <w:rFonts w:ascii="Times New Roman" w:hAnsi="Times New Roman"/>
          <w:sz w:val="28"/>
          <w:szCs w:val="28"/>
        </w:rPr>
      </w:pPr>
      <w:r>
        <w:rPr>
          <w:rFonts w:ascii="Times New Roman" w:hAnsi="Times New Roman"/>
          <w:sz w:val="28"/>
          <w:szCs w:val="28"/>
        </w:rPr>
        <w:t xml:space="preserve">- </w:t>
      </w:r>
      <w:r w:rsidRPr="003D5BE6">
        <w:rPr>
          <w:rFonts w:ascii="Times New Roman" w:hAnsi="Times New Roman"/>
          <w:sz w:val="28"/>
          <w:szCs w:val="28"/>
        </w:rPr>
        <w:t>принятие управленческого решения и планирование;</w:t>
      </w:r>
    </w:p>
    <w:p w:rsidR="009E141C" w:rsidRPr="003D5BE6" w:rsidRDefault="009E141C" w:rsidP="000A6771">
      <w:pPr>
        <w:spacing w:after="0" w:line="360" w:lineRule="auto"/>
        <w:ind w:firstLine="720"/>
        <w:jc w:val="both"/>
        <w:rPr>
          <w:rFonts w:ascii="Times New Roman" w:hAnsi="Times New Roman"/>
          <w:sz w:val="28"/>
          <w:szCs w:val="28"/>
        </w:rPr>
      </w:pPr>
      <w:r>
        <w:rPr>
          <w:rFonts w:ascii="Times New Roman" w:hAnsi="Times New Roman"/>
          <w:sz w:val="28"/>
          <w:szCs w:val="28"/>
        </w:rPr>
        <w:t xml:space="preserve">- </w:t>
      </w:r>
      <w:r w:rsidRPr="003D5BE6">
        <w:rPr>
          <w:rFonts w:ascii="Times New Roman" w:hAnsi="Times New Roman"/>
          <w:sz w:val="28"/>
          <w:szCs w:val="28"/>
        </w:rPr>
        <w:t>контроль и регулирование производственной деятельности центров ответственности.</w:t>
      </w:r>
    </w:p>
    <w:p w:rsidR="009E141C" w:rsidRDefault="009E141C" w:rsidP="000A6771">
      <w:pPr>
        <w:spacing w:after="0" w:line="360" w:lineRule="auto"/>
        <w:ind w:firstLine="720"/>
        <w:jc w:val="both"/>
        <w:rPr>
          <w:rFonts w:ascii="Times New Roman" w:hAnsi="Times New Roman"/>
          <w:sz w:val="28"/>
          <w:szCs w:val="28"/>
        </w:rPr>
      </w:pPr>
      <w:r w:rsidRPr="00837AD6">
        <w:rPr>
          <w:rFonts w:ascii="Times New Roman" w:hAnsi="Times New Roman"/>
          <w:sz w:val="28"/>
          <w:szCs w:val="28"/>
        </w:rPr>
        <w:t>Решению каждой из названных задач соответствует своя классификация</w:t>
      </w:r>
      <w:r>
        <w:rPr>
          <w:rFonts w:ascii="Times New Roman" w:hAnsi="Times New Roman"/>
          <w:sz w:val="28"/>
          <w:szCs w:val="28"/>
        </w:rPr>
        <w:t xml:space="preserve"> </w:t>
      </w:r>
      <w:r w:rsidRPr="00837AD6">
        <w:rPr>
          <w:rFonts w:ascii="Times New Roman" w:hAnsi="Times New Roman"/>
          <w:sz w:val="28"/>
          <w:szCs w:val="28"/>
        </w:rPr>
        <w:t>затрат. Так, для расчета себестоимости произведенной продукции</w:t>
      </w:r>
      <w:r>
        <w:rPr>
          <w:rFonts w:ascii="Times New Roman" w:hAnsi="Times New Roman"/>
          <w:sz w:val="28"/>
          <w:szCs w:val="28"/>
        </w:rPr>
        <w:t xml:space="preserve"> </w:t>
      </w:r>
      <w:r w:rsidRPr="00837AD6">
        <w:rPr>
          <w:rFonts w:ascii="Times New Roman" w:hAnsi="Times New Roman"/>
          <w:sz w:val="28"/>
          <w:szCs w:val="28"/>
        </w:rPr>
        <w:t>и определения размера полученной прибыли затраты классифицируют на:</w:t>
      </w:r>
    </w:p>
    <w:p w:rsidR="009E141C" w:rsidRPr="003D5BE6" w:rsidRDefault="009E141C" w:rsidP="000A6771">
      <w:pPr>
        <w:spacing w:after="0" w:line="360" w:lineRule="auto"/>
        <w:ind w:firstLine="720"/>
        <w:jc w:val="both"/>
        <w:rPr>
          <w:rFonts w:ascii="Times New Roman" w:hAnsi="Times New Roman"/>
          <w:sz w:val="28"/>
          <w:szCs w:val="28"/>
        </w:rPr>
      </w:pPr>
      <w:r>
        <w:rPr>
          <w:rFonts w:ascii="Times New Roman" w:hAnsi="Times New Roman"/>
          <w:sz w:val="28"/>
          <w:szCs w:val="28"/>
        </w:rPr>
        <w:t xml:space="preserve">- </w:t>
      </w:r>
      <w:r w:rsidRPr="003D5BE6">
        <w:rPr>
          <w:rFonts w:ascii="Times New Roman" w:hAnsi="Times New Roman"/>
          <w:sz w:val="28"/>
          <w:szCs w:val="28"/>
        </w:rPr>
        <w:t>входящие и истекшие;</w:t>
      </w:r>
    </w:p>
    <w:p w:rsidR="009E141C" w:rsidRPr="003D5BE6" w:rsidRDefault="009E141C" w:rsidP="000A6771">
      <w:pPr>
        <w:spacing w:after="0" w:line="360" w:lineRule="auto"/>
        <w:ind w:firstLine="720"/>
        <w:jc w:val="both"/>
        <w:rPr>
          <w:rFonts w:ascii="Times New Roman" w:hAnsi="Times New Roman"/>
          <w:sz w:val="28"/>
          <w:szCs w:val="28"/>
        </w:rPr>
      </w:pPr>
      <w:r>
        <w:rPr>
          <w:rFonts w:ascii="Times New Roman" w:hAnsi="Times New Roman"/>
          <w:sz w:val="28"/>
          <w:szCs w:val="28"/>
        </w:rPr>
        <w:t xml:space="preserve">- </w:t>
      </w:r>
      <w:r w:rsidRPr="003D5BE6">
        <w:rPr>
          <w:rFonts w:ascii="Times New Roman" w:hAnsi="Times New Roman"/>
          <w:sz w:val="28"/>
          <w:szCs w:val="28"/>
        </w:rPr>
        <w:t>прямые и косвенные;</w:t>
      </w:r>
    </w:p>
    <w:p w:rsidR="009E141C" w:rsidRPr="003D5BE6" w:rsidRDefault="009E141C" w:rsidP="000A6771">
      <w:pPr>
        <w:spacing w:after="0" w:line="360" w:lineRule="auto"/>
        <w:ind w:firstLine="720"/>
        <w:jc w:val="both"/>
        <w:rPr>
          <w:rFonts w:ascii="Times New Roman" w:hAnsi="Times New Roman"/>
          <w:sz w:val="28"/>
          <w:szCs w:val="28"/>
        </w:rPr>
      </w:pPr>
      <w:r>
        <w:rPr>
          <w:rFonts w:ascii="Times New Roman" w:hAnsi="Times New Roman"/>
          <w:sz w:val="28"/>
          <w:szCs w:val="28"/>
        </w:rPr>
        <w:t xml:space="preserve">- </w:t>
      </w:r>
      <w:r w:rsidRPr="003D5BE6">
        <w:rPr>
          <w:rFonts w:ascii="Times New Roman" w:hAnsi="Times New Roman"/>
          <w:sz w:val="28"/>
          <w:szCs w:val="28"/>
        </w:rPr>
        <w:t>основные и накладные;</w:t>
      </w:r>
    </w:p>
    <w:p w:rsidR="009E141C" w:rsidRPr="003D5BE6" w:rsidRDefault="009E141C" w:rsidP="000A6771">
      <w:pPr>
        <w:spacing w:after="0" w:line="360" w:lineRule="auto"/>
        <w:ind w:firstLine="720"/>
        <w:jc w:val="both"/>
        <w:rPr>
          <w:rFonts w:ascii="Times New Roman" w:hAnsi="Times New Roman"/>
          <w:sz w:val="28"/>
          <w:szCs w:val="28"/>
        </w:rPr>
      </w:pPr>
      <w:r>
        <w:rPr>
          <w:rFonts w:ascii="Times New Roman" w:hAnsi="Times New Roman"/>
          <w:sz w:val="28"/>
          <w:szCs w:val="28"/>
        </w:rPr>
        <w:t xml:space="preserve">- </w:t>
      </w:r>
      <w:r w:rsidRPr="003D5BE6">
        <w:rPr>
          <w:rFonts w:ascii="Times New Roman" w:hAnsi="Times New Roman"/>
          <w:sz w:val="28"/>
          <w:szCs w:val="28"/>
        </w:rPr>
        <w:t>входящие в себестоимость продукции (производственные) и внепроизводственные (периодические, или затраты периода);</w:t>
      </w:r>
    </w:p>
    <w:p w:rsidR="009E141C" w:rsidRPr="003D5BE6" w:rsidRDefault="009E141C" w:rsidP="000A6771">
      <w:pPr>
        <w:spacing w:after="0" w:line="360" w:lineRule="auto"/>
        <w:ind w:firstLine="720"/>
        <w:jc w:val="both"/>
        <w:rPr>
          <w:rFonts w:ascii="Times New Roman" w:hAnsi="Times New Roman"/>
          <w:sz w:val="28"/>
          <w:szCs w:val="28"/>
        </w:rPr>
      </w:pPr>
      <w:r>
        <w:rPr>
          <w:rFonts w:ascii="Times New Roman" w:hAnsi="Times New Roman"/>
          <w:sz w:val="28"/>
          <w:szCs w:val="28"/>
        </w:rPr>
        <w:t xml:space="preserve">- </w:t>
      </w:r>
      <w:r w:rsidRPr="003D5BE6">
        <w:rPr>
          <w:rFonts w:ascii="Times New Roman" w:hAnsi="Times New Roman"/>
          <w:sz w:val="28"/>
          <w:szCs w:val="28"/>
        </w:rPr>
        <w:t>одноэлементные и комплексные;</w:t>
      </w:r>
    </w:p>
    <w:p w:rsidR="009E141C" w:rsidRPr="003D5BE6" w:rsidRDefault="009E141C" w:rsidP="000A6771">
      <w:pPr>
        <w:spacing w:after="0" w:line="360" w:lineRule="auto"/>
        <w:ind w:firstLine="720"/>
        <w:jc w:val="both"/>
        <w:rPr>
          <w:rFonts w:ascii="Times New Roman" w:hAnsi="Times New Roman"/>
          <w:sz w:val="28"/>
          <w:szCs w:val="28"/>
        </w:rPr>
      </w:pPr>
      <w:r>
        <w:rPr>
          <w:rFonts w:ascii="Times New Roman" w:hAnsi="Times New Roman"/>
          <w:sz w:val="28"/>
          <w:szCs w:val="28"/>
        </w:rPr>
        <w:t xml:space="preserve">- </w:t>
      </w:r>
      <w:r w:rsidRPr="003D5BE6">
        <w:rPr>
          <w:rFonts w:ascii="Times New Roman" w:hAnsi="Times New Roman"/>
          <w:sz w:val="28"/>
          <w:szCs w:val="28"/>
        </w:rPr>
        <w:t>текущие и единовременные.</w:t>
      </w:r>
    </w:p>
    <w:p w:rsidR="009E141C" w:rsidRDefault="009E141C" w:rsidP="000A6771">
      <w:pPr>
        <w:spacing w:after="0" w:line="360" w:lineRule="auto"/>
        <w:ind w:firstLine="720"/>
        <w:jc w:val="both"/>
        <w:rPr>
          <w:rFonts w:ascii="Times New Roman" w:hAnsi="Times New Roman"/>
          <w:sz w:val="28"/>
          <w:szCs w:val="28"/>
        </w:rPr>
      </w:pPr>
      <w:r w:rsidRPr="00837AD6">
        <w:rPr>
          <w:rFonts w:ascii="Times New Roman" w:hAnsi="Times New Roman"/>
          <w:sz w:val="28"/>
          <w:szCs w:val="28"/>
        </w:rPr>
        <w:t>Для принятия решения и планирования различают:</w:t>
      </w:r>
    </w:p>
    <w:p w:rsidR="009E141C" w:rsidRPr="003D5BE6" w:rsidRDefault="009E141C" w:rsidP="000A6771">
      <w:pPr>
        <w:spacing w:after="0" w:line="360" w:lineRule="auto"/>
        <w:ind w:firstLine="720"/>
        <w:jc w:val="both"/>
        <w:rPr>
          <w:rFonts w:ascii="Times New Roman" w:hAnsi="Times New Roman"/>
          <w:sz w:val="28"/>
          <w:szCs w:val="28"/>
        </w:rPr>
      </w:pPr>
      <w:r>
        <w:rPr>
          <w:rFonts w:ascii="Times New Roman" w:hAnsi="Times New Roman"/>
          <w:sz w:val="28"/>
          <w:szCs w:val="28"/>
        </w:rPr>
        <w:t xml:space="preserve">- </w:t>
      </w:r>
      <w:r w:rsidRPr="003D5BE6">
        <w:rPr>
          <w:rFonts w:ascii="Times New Roman" w:hAnsi="Times New Roman"/>
          <w:sz w:val="28"/>
          <w:szCs w:val="28"/>
        </w:rPr>
        <w:t>постоянные, переменные, условно-постоянные (условно-переменные) затраты;</w:t>
      </w:r>
    </w:p>
    <w:p w:rsidR="009E141C" w:rsidRPr="003D5BE6" w:rsidRDefault="009E141C" w:rsidP="000A6771">
      <w:pPr>
        <w:spacing w:after="0" w:line="360" w:lineRule="auto"/>
        <w:ind w:firstLine="720"/>
        <w:jc w:val="both"/>
        <w:rPr>
          <w:rFonts w:ascii="Times New Roman" w:hAnsi="Times New Roman"/>
          <w:sz w:val="28"/>
          <w:szCs w:val="28"/>
        </w:rPr>
      </w:pPr>
      <w:r>
        <w:rPr>
          <w:rFonts w:ascii="Times New Roman" w:hAnsi="Times New Roman"/>
          <w:sz w:val="28"/>
          <w:szCs w:val="28"/>
        </w:rPr>
        <w:t xml:space="preserve">- </w:t>
      </w:r>
      <w:r w:rsidRPr="003D5BE6">
        <w:rPr>
          <w:rFonts w:ascii="Times New Roman" w:hAnsi="Times New Roman"/>
          <w:sz w:val="28"/>
          <w:szCs w:val="28"/>
        </w:rPr>
        <w:t>затраты, принимаемые и не принимаемые в расчет при оценках;</w:t>
      </w:r>
    </w:p>
    <w:p w:rsidR="009E141C" w:rsidRPr="003D5BE6" w:rsidRDefault="009E141C" w:rsidP="000A6771">
      <w:pPr>
        <w:spacing w:after="0" w:line="360" w:lineRule="auto"/>
        <w:ind w:firstLine="720"/>
        <w:jc w:val="both"/>
        <w:rPr>
          <w:rFonts w:ascii="Times New Roman" w:hAnsi="Times New Roman"/>
          <w:sz w:val="28"/>
          <w:szCs w:val="28"/>
        </w:rPr>
      </w:pPr>
      <w:r>
        <w:rPr>
          <w:rFonts w:ascii="Times New Roman" w:hAnsi="Times New Roman"/>
          <w:sz w:val="28"/>
          <w:szCs w:val="28"/>
        </w:rPr>
        <w:t xml:space="preserve">- </w:t>
      </w:r>
      <w:r w:rsidRPr="003D5BE6">
        <w:rPr>
          <w:rFonts w:ascii="Times New Roman" w:hAnsi="Times New Roman"/>
          <w:sz w:val="28"/>
          <w:szCs w:val="28"/>
        </w:rPr>
        <w:t>безвозвратные затраты;</w:t>
      </w:r>
    </w:p>
    <w:p w:rsidR="009E141C" w:rsidRPr="003D5BE6" w:rsidRDefault="009E141C" w:rsidP="000A6771">
      <w:pPr>
        <w:spacing w:after="0" w:line="360" w:lineRule="auto"/>
        <w:ind w:firstLine="720"/>
        <w:jc w:val="both"/>
        <w:rPr>
          <w:rFonts w:ascii="Times New Roman" w:hAnsi="Times New Roman"/>
          <w:sz w:val="28"/>
          <w:szCs w:val="28"/>
        </w:rPr>
      </w:pPr>
      <w:r>
        <w:rPr>
          <w:rFonts w:ascii="Times New Roman" w:hAnsi="Times New Roman"/>
          <w:sz w:val="28"/>
          <w:szCs w:val="28"/>
        </w:rPr>
        <w:t xml:space="preserve">- </w:t>
      </w:r>
      <w:r w:rsidRPr="003D5BE6">
        <w:rPr>
          <w:rFonts w:ascii="Times New Roman" w:hAnsi="Times New Roman"/>
          <w:sz w:val="28"/>
          <w:szCs w:val="28"/>
        </w:rPr>
        <w:t>вмененные затраты;</w:t>
      </w:r>
    </w:p>
    <w:p w:rsidR="009E141C" w:rsidRPr="003D5BE6" w:rsidRDefault="009E141C" w:rsidP="000A6771">
      <w:pPr>
        <w:spacing w:after="0" w:line="360" w:lineRule="auto"/>
        <w:ind w:firstLine="720"/>
        <w:jc w:val="both"/>
        <w:rPr>
          <w:rFonts w:ascii="Times New Roman" w:hAnsi="Times New Roman"/>
          <w:sz w:val="28"/>
          <w:szCs w:val="28"/>
        </w:rPr>
      </w:pPr>
      <w:r>
        <w:rPr>
          <w:rFonts w:ascii="Times New Roman" w:hAnsi="Times New Roman"/>
          <w:sz w:val="28"/>
          <w:szCs w:val="28"/>
        </w:rPr>
        <w:t xml:space="preserve">- </w:t>
      </w:r>
      <w:r w:rsidRPr="003D5BE6">
        <w:rPr>
          <w:rFonts w:ascii="Times New Roman" w:hAnsi="Times New Roman"/>
          <w:sz w:val="28"/>
          <w:szCs w:val="28"/>
        </w:rPr>
        <w:t>предельные и приростные затраты;</w:t>
      </w:r>
    </w:p>
    <w:p w:rsidR="009E141C" w:rsidRPr="003D5BE6" w:rsidRDefault="009E141C" w:rsidP="000A6771">
      <w:pPr>
        <w:spacing w:after="0" w:line="360" w:lineRule="auto"/>
        <w:ind w:firstLine="720"/>
        <w:jc w:val="both"/>
        <w:rPr>
          <w:rFonts w:ascii="Times New Roman" w:hAnsi="Times New Roman"/>
          <w:sz w:val="28"/>
          <w:szCs w:val="28"/>
        </w:rPr>
      </w:pPr>
      <w:r>
        <w:rPr>
          <w:rFonts w:ascii="Times New Roman" w:hAnsi="Times New Roman"/>
          <w:sz w:val="28"/>
          <w:szCs w:val="28"/>
        </w:rPr>
        <w:t xml:space="preserve">- </w:t>
      </w:r>
      <w:r w:rsidRPr="003D5BE6">
        <w:rPr>
          <w:rFonts w:ascii="Times New Roman" w:hAnsi="Times New Roman"/>
          <w:sz w:val="28"/>
          <w:szCs w:val="28"/>
        </w:rPr>
        <w:t>планируемые и непланируемые.</w:t>
      </w:r>
    </w:p>
    <w:p w:rsidR="009E141C" w:rsidRDefault="009E141C" w:rsidP="00A527BF">
      <w:pPr>
        <w:spacing w:after="0" w:line="360" w:lineRule="auto"/>
        <w:ind w:firstLine="720"/>
        <w:jc w:val="both"/>
        <w:rPr>
          <w:rFonts w:ascii="Times New Roman" w:hAnsi="Times New Roman"/>
          <w:sz w:val="28"/>
          <w:szCs w:val="28"/>
        </w:rPr>
      </w:pPr>
      <w:r w:rsidRPr="00837AD6">
        <w:rPr>
          <w:rFonts w:ascii="Times New Roman" w:hAnsi="Times New Roman"/>
          <w:sz w:val="28"/>
          <w:szCs w:val="28"/>
        </w:rPr>
        <w:t>Наконец, для осуществления функций контроля и регулирования в управленческом учете различают регули</w:t>
      </w:r>
      <w:r>
        <w:rPr>
          <w:rFonts w:ascii="Times New Roman" w:hAnsi="Times New Roman"/>
          <w:sz w:val="28"/>
          <w:szCs w:val="28"/>
        </w:rPr>
        <w:t>руемые и нерегулируемые затраты [1].</w:t>
      </w:r>
    </w:p>
    <w:p w:rsidR="009E141C" w:rsidRDefault="009E141C" w:rsidP="00A527BF">
      <w:pPr>
        <w:spacing w:after="0" w:line="360" w:lineRule="auto"/>
        <w:ind w:firstLine="720"/>
        <w:jc w:val="both"/>
        <w:rPr>
          <w:rFonts w:ascii="Times New Roman" w:hAnsi="Times New Roman"/>
          <w:sz w:val="28"/>
          <w:szCs w:val="28"/>
        </w:rPr>
      </w:pPr>
      <w:r>
        <w:rPr>
          <w:rFonts w:ascii="Times New Roman" w:hAnsi="Times New Roman"/>
          <w:sz w:val="28"/>
          <w:szCs w:val="28"/>
        </w:rPr>
        <w:t>В практике управленческого учета сельскохозяйственных организаций редко встречается такая детальная классификация затрат в  целом по предприятию. А непосредственно по автотранспортному подразделению не ведется вовсе. Считая целесообразным изучение группировки транспортных затрат в данном контексте, рассмотрим их отношение соответственно к различным управленческим задачам.</w:t>
      </w:r>
    </w:p>
    <w:p w:rsidR="009E141C" w:rsidRDefault="009E141C" w:rsidP="00981E8A">
      <w:pPr>
        <w:spacing w:after="0" w:line="360" w:lineRule="auto"/>
        <w:ind w:firstLine="720"/>
        <w:jc w:val="both"/>
        <w:rPr>
          <w:rFonts w:ascii="Times New Roman" w:hAnsi="Times New Roman"/>
          <w:sz w:val="28"/>
          <w:szCs w:val="28"/>
        </w:rPr>
      </w:pPr>
      <w:r w:rsidRPr="00981E8A">
        <w:rPr>
          <w:rFonts w:ascii="Times New Roman" w:hAnsi="Times New Roman"/>
          <w:sz w:val="28"/>
          <w:szCs w:val="28"/>
        </w:rPr>
        <w:t>Входящие за</w:t>
      </w:r>
      <w:r>
        <w:rPr>
          <w:rFonts w:ascii="Times New Roman" w:hAnsi="Times New Roman"/>
          <w:sz w:val="28"/>
          <w:szCs w:val="28"/>
        </w:rPr>
        <w:t>траты -</w:t>
      </w:r>
      <w:r w:rsidRPr="00981E8A">
        <w:rPr>
          <w:rFonts w:ascii="Times New Roman" w:hAnsi="Times New Roman"/>
          <w:sz w:val="28"/>
          <w:szCs w:val="28"/>
        </w:rPr>
        <w:t xml:space="preserve"> это те средства, ресурсы, которые были приобретены, имеются в</w:t>
      </w:r>
      <w:r>
        <w:rPr>
          <w:rFonts w:ascii="Times New Roman" w:hAnsi="Times New Roman"/>
          <w:sz w:val="28"/>
          <w:szCs w:val="28"/>
        </w:rPr>
        <w:t xml:space="preserve"> </w:t>
      </w:r>
      <w:r w:rsidRPr="00981E8A">
        <w:rPr>
          <w:rFonts w:ascii="Times New Roman" w:hAnsi="Times New Roman"/>
          <w:sz w:val="28"/>
          <w:szCs w:val="28"/>
        </w:rPr>
        <w:t>наличии и, как ожидается, должны принести доходы в будущем</w:t>
      </w:r>
      <w:r>
        <w:rPr>
          <w:rFonts w:ascii="Times New Roman" w:hAnsi="Times New Roman"/>
          <w:sz w:val="28"/>
          <w:szCs w:val="28"/>
        </w:rPr>
        <w:t xml:space="preserve">. </w:t>
      </w:r>
      <w:r w:rsidRPr="00981E8A">
        <w:rPr>
          <w:rFonts w:ascii="Times New Roman" w:hAnsi="Times New Roman"/>
          <w:sz w:val="28"/>
          <w:szCs w:val="28"/>
        </w:rPr>
        <w:t>Если эти средства (ресурсы) в течение отчетного периода были израсходованы для получения доходов и потеряли способность приносить доход в</w:t>
      </w:r>
      <w:r>
        <w:rPr>
          <w:rFonts w:ascii="Times New Roman" w:hAnsi="Times New Roman"/>
          <w:sz w:val="28"/>
          <w:szCs w:val="28"/>
        </w:rPr>
        <w:t xml:space="preserve"> </w:t>
      </w:r>
      <w:r w:rsidRPr="00981E8A">
        <w:rPr>
          <w:rFonts w:ascii="Times New Roman" w:hAnsi="Times New Roman"/>
          <w:sz w:val="28"/>
          <w:szCs w:val="28"/>
        </w:rPr>
        <w:t>дальнейшем, то они переходят в разряд истекших.</w:t>
      </w:r>
      <w:r>
        <w:rPr>
          <w:rFonts w:ascii="Times New Roman" w:hAnsi="Times New Roman"/>
          <w:sz w:val="28"/>
          <w:szCs w:val="28"/>
        </w:rPr>
        <w:t xml:space="preserve"> Соответственно использованный бензин, дизельное топливо, смазочные материалы, услуги мобильной и городской связи, ремонтные материалы и другие расходные средства, включаемые в себестоимость услуг и работ автотранспортного подразделения сельскохозяйственной организации, мы отнесем к истекшим затратам.</w:t>
      </w:r>
    </w:p>
    <w:p w:rsidR="009E141C" w:rsidRDefault="009E141C" w:rsidP="00981E8A">
      <w:pPr>
        <w:spacing w:after="0" w:line="360" w:lineRule="auto"/>
        <w:ind w:firstLine="720"/>
        <w:jc w:val="both"/>
        <w:rPr>
          <w:rFonts w:ascii="Times New Roman" w:hAnsi="Times New Roman"/>
          <w:sz w:val="28"/>
          <w:szCs w:val="28"/>
        </w:rPr>
      </w:pPr>
      <w:r w:rsidRPr="00981E8A">
        <w:rPr>
          <w:rFonts w:ascii="Times New Roman" w:hAnsi="Times New Roman"/>
          <w:sz w:val="28"/>
          <w:szCs w:val="28"/>
        </w:rPr>
        <w:t>К прямым расходам относят прямые</w:t>
      </w:r>
      <w:r>
        <w:rPr>
          <w:rFonts w:ascii="Times New Roman" w:hAnsi="Times New Roman"/>
          <w:sz w:val="28"/>
          <w:szCs w:val="28"/>
        </w:rPr>
        <w:t xml:space="preserve"> </w:t>
      </w:r>
      <w:r w:rsidRPr="00981E8A">
        <w:rPr>
          <w:rFonts w:ascii="Times New Roman" w:hAnsi="Times New Roman"/>
          <w:sz w:val="28"/>
          <w:szCs w:val="28"/>
        </w:rPr>
        <w:t xml:space="preserve">материальные затраты и </w:t>
      </w:r>
      <w:r>
        <w:rPr>
          <w:rFonts w:ascii="Times New Roman" w:hAnsi="Times New Roman"/>
          <w:sz w:val="28"/>
          <w:szCs w:val="28"/>
        </w:rPr>
        <w:t xml:space="preserve">прямые затраты на оплату труда </w:t>
      </w:r>
      <w:r w:rsidRPr="00981E8A">
        <w:rPr>
          <w:rFonts w:ascii="Times New Roman" w:hAnsi="Times New Roman"/>
          <w:sz w:val="28"/>
          <w:szCs w:val="28"/>
        </w:rPr>
        <w:t>и их можно отнести непосредственно на определенн</w:t>
      </w:r>
      <w:r>
        <w:rPr>
          <w:rFonts w:ascii="Times New Roman" w:hAnsi="Times New Roman"/>
          <w:sz w:val="28"/>
          <w:szCs w:val="28"/>
        </w:rPr>
        <w:t>ый</w:t>
      </w:r>
      <w:r w:rsidRPr="00981E8A">
        <w:rPr>
          <w:rFonts w:ascii="Times New Roman" w:hAnsi="Times New Roman"/>
          <w:sz w:val="28"/>
          <w:szCs w:val="28"/>
        </w:rPr>
        <w:t xml:space="preserve"> </w:t>
      </w:r>
      <w:r>
        <w:rPr>
          <w:rFonts w:ascii="Times New Roman" w:hAnsi="Times New Roman"/>
          <w:sz w:val="28"/>
          <w:szCs w:val="28"/>
        </w:rPr>
        <w:t xml:space="preserve">вид продукции, работ, услуг. </w:t>
      </w:r>
      <w:r w:rsidRPr="00981E8A">
        <w:rPr>
          <w:rFonts w:ascii="Times New Roman" w:hAnsi="Times New Roman"/>
          <w:sz w:val="28"/>
          <w:szCs w:val="28"/>
        </w:rPr>
        <w:t>Косвенные расходы невозможно прямо отнести на како</w:t>
      </w:r>
      <w:r>
        <w:rPr>
          <w:rFonts w:ascii="Times New Roman" w:hAnsi="Times New Roman"/>
          <w:sz w:val="28"/>
          <w:szCs w:val="28"/>
        </w:rPr>
        <w:t>й</w:t>
      </w:r>
      <w:r w:rsidRPr="00981E8A">
        <w:rPr>
          <w:rFonts w:ascii="Times New Roman" w:hAnsi="Times New Roman"/>
          <w:sz w:val="28"/>
          <w:szCs w:val="28"/>
        </w:rPr>
        <w:t xml:space="preserve">-либо </w:t>
      </w:r>
      <w:r>
        <w:rPr>
          <w:rFonts w:ascii="Times New Roman" w:hAnsi="Times New Roman"/>
          <w:sz w:val="28"/>
          <w:szCs w:val="28"/>
        </w:rPr>
        <w:t>продукт</w:t>
      </w:r>
      <w:r w:rsidRPr="00981E8A">
        <w:rPr>
          <w:rFonts w:ascii="Times New Roman" w:hAnsi="Times New Roman"/>
          <w:sz w:val="28"/>
          <w:szCs w:val="28"/>
        </w:rPr>
        <w:t>. Они</w:t>
      </w:r>
      <w:r>
        <w:rPr>
          <w:rFonts w:ascii="Times New Roman" w:hAnsi="Times New Roman"/>
          <w:sz w:val="28"/>
          <w:szCs w:val="28"/>
        </w:rPr>
        <w:t xml:space="preserve"> </w:t>
      </w:r>
      <w:r w:rsidRPr="00981E8A">
        <w:rPr>
          <w:rFonts w:ascii="Times New Roman" w:hAnsi="Times New Roman"/>
          <w:sz w:val="28"/>
          <w:szCs w:val="28"/>
        </w:rPr>
        <w:t xml:space="preserve">распределяются между отдельными изделиями согласно выбранной </w:t>
      </w:r>
      <w:r>
        <w:rPr>
          <w:rFonts w:ascii="Times New Roman" w:hAnsi="Times New Roman"/>
          <w:sz w:val="28"/>
          <w:szCs w:val="28"/>
        </w:rPr>
        <w:t>организацией</w:t>
      </w:r>
      <w:r w:rsidRPr="00981E8A">
        <w:rPr>
          <w:rFonts w:ascii="Times New Roman" w:hAnsi="Times New Roman"/>
          <w:sz w:val="28"/>
          <w:szCs w:val="28"/>
        </w:rPr>
        <w:t xml:space="preserve"> методике</w:t>
      </w:r>
      <w:r>
        <w:rPr>
          <w:rFonts w:ascii="Times New Roman" w:hAnsi="Times New Roman"/>
          <w:sz w:val="28"/>
          <w:szCs w:val="28"/>
        </w:rPr>
        <w:t>.</w:t>
      </w:r>
      <w:r w:rsidRPr="00981E8A">
        <w:rPr>
          <w:rFonts w:ascii="Times New Roman" w:hAnsi="Times New Roman"/>
          <w:sz w:val="28"/>
          <w:szCs w:val="28"/>
        </w:rPr>
        <w:t xml:space="preserve"> Эта методика описывается в учетной политике </w:t>
      </w:r>
      <w:r>
        <w:rPr>
          <w:rFonts w:ascii="Times New Roman" w:hAnsi="Times New Roman"/>
          <w:sz w:val="28"/>
          <w:szCs w:val="28"/>
        </w:rPr>
        <w:t>организации</w:t>
      </w:r>
      <w:r w:rsidRPr="00981E8A">
        <w:rPr>
          <w:rFonts w:ascii="Times New Roman" w:hAnsi="Times New Roman"/>
          <w:sz w:val="28"/>
          <w:szCs w:val="28"/>
        </w:rPr>
        <w:t>.</w:t>
      </w:r>
      <w:r>
        <w:rPr>
          <w:rFonts w:ascii="Times New Roman" w:hAnsi="Times New Roman"/>
          <w:sz w:val="28"/>
          <w:szCs w:val="28"/>
        </w:rPr>
        <w:t xml:space="preserve"> Прямые расходы автопарка включают в себя оплату труда водителей, механиков, слесарей, а также материалы на ремонт определенных видов транспорта и горюче-смазочные материалы. К косвенным же относятся услуги по водоснабжению и канализации, страховые взносы, арендные и лизинговые платежи, расходы по охране труда и услугам связи и прочие расходы косвенного характера.</w:t>
      </w:r>
    </w:p>
    <w:p w:rsidR="009E141C" w:rsidRDefault="009E141C" w:rsidP="00C901BC">
      <w:pPr>
        <w:spacing w:after="0" w:line="360" w:lineRule="auto"/>
        <w:ind w:firstLine="720"/>
        <w:jc w:val="both"/>
        <w:rPr>
          <w:rFonts w:ascii="Times New Roman" w:hAnsi="Times New Roman"/>
          <w:sz w:val="28"/>
          <w:szCs w:val="28"/>
        </w:rPr>
      </w:pPr>
      <w:r w:rsidRPr="00C901BC">
        <w:rPr>
          <w:rFonts w:ascii="Times New Roman" w:hAnsi="Times New Roman"/>
          <w:sz w:val="28"/>
          <w:szCs w:val="28"/>
        </w:rPr>
        <w:t>К основным расхо</w:t>
      </w:r>
      <w:r>
        <w:rPr>
          <w:rFonts w:ascii="Times New Roman" w:hAnsi="Times New Roman"/>
          <w:sz w:val="28"/>
          <w:szCs w:val="28"/>
        </w:rPr>
        <w:t xml:space="preserve">дам относятся все виды ресурсов: </w:t>
      </w:r>
      <w:r w:rsidRPr="00C901BC">
        <w:rPr>
          <w:rFonts w:ascii="Times New Roman" w:hAnsi="Times New Roman"/>
          <w:sz w:val="28"/>
          <w:szCs w:val="28"/>
        </w:rPr>
        <w:t>предметы труда в</w:t>
      </w:r>
      <w:r>
        <w:rPr>
          <w:rFonts w:ascii="Times New Roman" w:hAnsi="Times New Roman"/>
          <w:sz w:val="28"/>
          <w:szCs w:val="28"/>
        </w:rPr>
        <w:t xml:space="preserve"> виде сырья, основных материалов</w:t>
      </w:r>
      <w:r w:rsidRPr="00C901BC">
        <w:rPr>
          <w:rFonts w:ascii="Times New Roman" w:hAnsi="Times New Roman"/>
          <w:sz w:val="28"/>
          <w:szCs w:val="28"/>
        </w:rPr>
        <w:t>; амортизация</w:t>
      </w:r>
      <w:r>
        <w:rPr>
          <w:rFonts w:ascii="Times New Roman" w:hAnsi="Times New Roman"/>
          <w:sz w:val="28"/>
          <w:szCs w:val="28"/>
        </w:rPr>
        <w:t xml:space="preserve"> </w:t>
      </w:r>
      <w:r w:rsidRPr="00C901BC">
        <w:rPr>
          <w:rFonts w:ascii="Times New Roman" w:hAnsi="Times New Roman"/>
          <w:sz w:val="28"/>
          <w:szCs w:val="28"/>
        </w:rPr>
        <w:t>основных производственных фондов; заработная плата основных производственных рабочих с начисления</w:t>
      </w:r>
      <w:r>
        <w:rPr>
          <w:rFonts w:ascii="Times New Roman" w:hAnsi="Times New Roman"/>
          <w:sz w:val="28"/>
          <w:szCs w:val="28"/>
        </w:rPr>
        <w:t>ми на нее и др</w:t>
      </w:r>
      <w:r w:rsidRPr="00C901BC">
        <w:rPr>
          <w:rFonts w:ascii="Times New Roman" w:hAnsi="Times New Roman"/>
          <w:sz w:val="28"/>
          <w:szCs w:val="28"/>
        </w:rPr>
        <w:t xml:space="preserve">., потребление которых связано с выпуском продукции (оказанием услуг). </w:t>
      </w:r>
      <w:r>
        <w:rPr>
          <w:rFonts w:ascii="Times New Roman" w:hAnsi="Times New Roman"/>
          <w:sz w:val="28"/>
          <w:szCs w:val="28"/>
        </w:rPr>
        <w:t>В</w:t>
      </w:r>
      <w:r w:rsidRPr="00C901BC">
        <w:rPr>
          <w:rFonts w:ascii="Times New Roman" w:hAnsi="Times New Roman"/>
          <w:sz w:val="28"/>
          <w:szCs w:val="28"/>
        </w:rPr>
        <w:t xml:space="preserve"> любом </w:t>
      </w:r>
      <w:r>
        <w:rPr>
          <w:rFonts w:ascii="Times New Roman" w:hAnsi="Times New Roman"/>
          <w:sz w:val="28"/>
          <w:szCs w:val="28"/>
        </w:rPr>
        <w:t>хозяйстве</w:t>
      </w:r>
      <w:r w:rsidRPr="00C901BC">
        <w:rPr>
          <w:rFonts w:ascii="Times New Roman" w:hAnsi="Times New Roman"/>
          <w:sz w:val="28"/>
          <w:szCs w:val="28"/>
        </w:rPr>
        <w:t xml:space="preserve"> они</w:t>
      </w:r>
      <w:r>
        <w:rPr>
          <w:rFonts w:ascii="Times New Roman" w:hAnsi="Times New Roman"/>
          <w:sz w:val="28"/>
          <w:szCs w:val="28"/>
        </w:rPr>
        <w:t xml:space="preserve"> </w:t>
      </w:r>
      <w:r w:rsidRPr="00C901BC">
        <w:rPr>
          <w:rFonts w:ascii="Times New Roman" w:hAnsi="Times New Roman"/>
          <w:sz w:val="28"/>
          <w:szCs w:val="28"/>
        </w:rPr>
        <w:t>со</w:t>
      </w:r>
      <w:r>
        <w:rPr>
          <w:rFonts w:ascii="Times New Roman" w:hAnsi="Times New Roman"/>
          <w:sz w:val="28"/>
          <w:szCs w:val="28"/>
        </w:rPr>
        <w:t>ставляют важнейшую часть затрат и, как показало наше исследование, имеют наибольший удельный вес в совокупности всех расходов.</w:t>
      </w:r>
      <w:r w:rsidRPr="00C901BC">
        <w:t xml:space="preserve"> </w:t>
      </w:r>
      <w:r>
        <w:rPr>
          <w:rFonts w:ascii="Times New Roman" w:hAnsi="Times New Roman"/>
          <w:sz w:val="28"/>
          <w:szCs w:val="28"/>
        </w:rPr>
        <w:t>Накладные</w:t>
      </w:r>
      <w:r w:rsidRPr="00C901BC">
        <w:rPr>
          <w:rFonts w:ascii="Times New Roman" w:hAnsi="Times New Roman"/>
          <w:sz w:val="28"/>
          <w:szCs w:val="28"/>
        </w:rPr>
        <w:t xml:space="preserve"> расходы, как правило, связаны с организацией деятельности </w:t>
      </w:r>
      <w:r>
        <w:rPr>
          <w:rFonts w:ascii="Times New Roman" w:hAnsi="Times New Roman"/>
          <w:sz w:val="28"/>
          <w:szCs w:val="28"/>
        </w:rPr>
        <w:t>хозяйства</w:t>
      </w:r>
      <w:r w:rsidRPr="00C901BC">
        <w:rPr>
          <w:rFonts w:ascii="Times New Roman" w:hAnsi="Times New Roman"/>
          <w:sz w:val="28"/>
          <w:szCs w:val="28"/>
        </w:rPr>
        <w:t>, его управлением. В соответствии с методом отнесения затрат на носитель</w:t>
      </w:r>
      <w:r>
        <w:rPr>
          <w:rFonts w:ascii="Times New Roman" w:hAnsi="Times New Roman"/>
          <w:sz w:val="28"/>
          <w:szCs w:val="28"/>
        </w:rPr>
        <w:t xml:space="preserve"> </w:t>
      </w:r>
      <w:r w:rsidRPr="00C901BC">
        <w:rPr>
          <w:rFonts w:ascii="Times New Roman" w:hAnsi="Times New Roman"/>
          <w:sz w:val="28"/>
          <w:szCs w:val="28"/>
        </w:rPr>
        <w:t>(объект калькулирования) накладные расходы являются косвенными.</w:t>
      </w:r>
    </w:p>
    <w:p w:rsidR="009E141C" w:rsidRDefault="009E141C" w:rsidP="00F34717">
      <w:pPr>
        <w:spacing w:after="0" w:line="360" w:lineRule="auto"/>
        <w:ind w:firstLine="720"/>
        <w:jc w:val="both"/>
        <w:rPr>
          <w:rFonts w:ascii="Times New Roman" w:hAnsi="Times New Roman"/>
          <w:sz w:val="28"/>
          <w:szCs w:val="28"/>
        </w:rPr>
      </w:pPr>
      <w:r>
        <w:rPr>
          <w:rFonts w:ascii="Times New Roman" w:hAnsi="Times New Roman"/>
          <w:sz w:val="28"/>
          <w:szCs w:val="28"/>
        </w:rPr>
        <w:t>В</w:t>
      </w:r>
      <w:r w:rsidRPr="00F34717">
        <w:rPr>
          <w:rFonts w:ascii="Times New Roman" w:hAnsi="Times New Roman"/>
          <w:sz w:val="28"/>
          <w:szCs w:val="28"/>
        </w:rPr>
        <w:t xml:space="preserve"> управленческом учете затраты </w:t>
      </w:r>
      <w:r>
        <w:rPr>
          <w:rFonts w:ascii="Times New Roman" w:hAnsi="Times New Roman"/>
          <w:sz w:val="28"/>
          <w:szCs w:val="28"/>
        </w:rPr>
        <w:t xml:space="preserve">также </w:t>
      </w:r>
      <w:r w:rsidRPr="00F34717">
        <w:rPr>
          <w:rFonts w:ascii="Times New Roman" w:hAnsi="Times New Roman"/>
          <w:sz w:val="28"/>
          <w:szCs w:val="28"/>
        </w:rPr>
        <w:t>классифицируются на входящие в себестоимость продукции (производственные); внепроизводственные (затраты отчетного периода, или периодические</w:t>
      </w:r>
      <w:r>
        <w:rPr>
          <w:rFonts w:ascii="Times New Roman" w:hAnsi="Times New Roman"/>
          <w:sz w:val="28"/>
          <w:szCs w:val="28"/>
        </w:rPr>
        <w:t xml:space="preserve"> </w:t>
      </w:r>
      <w:r w:rsidRPr="00F34717">
        <w:rPr>
          <w:rFonts w:ascii="Times New Roman" w:hAnsi="Times New Roman"/>
          <w:sz w:val="28"/>
          <w:szCs w:val="28"/>
        </w:rPr>
        <w:t>затраты).</w:t>
      </w:r>
      <w:r>
        <w:rPr>
          <w:rFonts w:ascii="Times New Roman" w:hAnsi="Times New Roman"/>
          <w:sz w:val="28"/>
          <w:szCs w:val="28"/>
        </w:rPr>
        <w:t xml:space="preserve"> </w:t>
      </w:r>
      <w:r w:rsidRPr="00F34717">
        <w:rPr>
          <w:rFonts w:ascii="Times New Roman" w:hAnsi="Times New Roman"/>
          <w:sz w:val="28"/>
          <w:szCs w:val="28"/>
        </w:rPr>
        <w:t xml:space="preserve">Затраты, входящие в себестоимость продукции (производственные), </w:t>
      </w:r>
      <w:r>
        <w:rPr>
          <w:rFonts w:ascii="Times New Roman" w:hAnsi="Times New Roman"/>
          <w:sz w:val="28"/>
          <w:szCs w:val="28"/>
        </w:rPr>
        <w:t xml:space="preserve">- </w:t>
      </w:r>
      <w:r w:rsidRPr="00F34717">
        <w:rPr>
          <w:rFonts w:ascii="Times New Roman" w:hAnsi="Times New Roman"/>
          <w:sz w:val="28"/>
          <w:szCs w:val="28"/>
        </w:rPr>
        <w:t>это материализованные затраты, и поэтому их можно инвентаризировать.</w:t>
      </w:r>
      <w:r>
        <w:rPr>
          <w:rFonts w:ascii="Times New Roman" w:hAnsi="Times New Roman"/>
          <w:sz w:val="28"/>
          <w:szCs w:val="28"/>
        </w:rPr>
        <w:t xml:space="preserve"> </w:t>
      </w:r>
      <w:r w:rsidRPr="00F34717">
        <w:rPr>
          <w:rFonts w:ascii="Times New Roman" w:hAnsi="Times New Roman"/>
          <w:sz w:val="28"/>
          <w:szCs w:val="28"/>
        </w:rPr>
        <w:t>Они состоят из трех элементов:</w:t>
      </w:r>
      <w:r>
        <w:rPr>
          <w:rFonts w:ascii="Times New Roman" w:hAnsi="Times New Roman"/>
          <w:sz w:val="28"/>
          <w:szCs w:val="28"/>
        </w:rPr>
        <w:t xml:space="preserve"> </w:t>
      </w:r>
      <w:r w:rsidRPr="00F34717">
        <w:rPr>
          <w:rFonts w:ascii="Times New Roman" w:hAnsi="Times New Roman"/>
          <w:sz w:val="28"/>
          <w:szCs w:val="28"/>
        </w:rPr>
        <w:t>прямые материальные затраты;</w:t>
      </w:r>
      <w:r>
        <w:rPr>
          <w:rFonts w:ascii="Times New Roman" w:hAnsi="Times New Roman"/>
          <w:sz w:val="28"/>
          <w:szCs w:val="28"/>
        </w:rPr>
        <w:t xml:space="preserve"> </w:t>
      </w:r>
      <w:r w:rsidRPr="00F34717">
        <w:rPr>
          <w:rFonts w:ascii="Times New Roman" w:hAnsi="Times New Roman"/>
          <w:sz w:val="28"/>
          <w:szCs w:val="28"/>
        </w:rPr>
        <w:t xml:space="preserve"> прямые затраты на оплату труда; общепроизводственные затраты.</w:t>
      </w:r>
      <w:r w:rsidRPr="00F34717">
        <w:t xml:space="preserve"> </w:t>
      </w:r>
      <w:r w:rsidRPr="00F34717">
        <w:rPr>
          <w:rFonts w:ascii="Times New Roman" w:hAnsi="Times New Roman"/>
          <w:sz w:val="28"/>
          <w:szCs w:val="28"/>
        </w:rPr>
        <w:t>Периодические расходы</w:t>
      </w:r>
      <w:r>
        <w:rPr>
          <w:rFonts w:ascii="Times New Roman" w:hAnsi="Times New Roman"/>
          <w:sz w:val="28"/>
          <w:szCs w:val="28"/>
        </w:rPr>
        <w:t xml:space="preserve"> </w:t>
      </w:r>
      <w:r w:rsidRPr="00F34717">
        <w:rPr>
          <w:rFonts w:ascii="Times New Roman" w:hAnsi="Times New Roman"/>
          <w:sz w:val="28"/>
          <w:szCs w:val="28"/>
        </w:rPr>
        <w:t>представлены издержками непроизводственного характера, не связанными</w:t>
      </w:r>
      <w:r>
        <w:rPr>
          <w:rFonts w:ascii="Times New Roman" w:hAnsi="Times New Roman"/>
          <w:sz w:val="28"/>
          <w:szCs w:val="28"/>
        </w:rPr>
        <w:t xml:space="preserve"> </w:t>
      </w:r>
      <w:r w:rsidRPr="00F34717">
        <w:rPr>
          <w:rFonts w:ascii="Times New Roman" w:hAnsi="Times New Roman"/>
          <w:sz w:val="28"/>
          <w:szCs w:val="28"/>
        </w:rPr>
        <w:t>непосредственно с производственным процессом. Они состоят из коммерческих и административных расходов</w:t>
      </w:r>
      <w:r>
        <w:rPr>
          <w:rFonts w:ascii="Times New Roman" w:hAnsi="Times New Roman"/>
          <w:sz w:val="28"/>
          <w:szCs w:val="28"/>
        </w:rPr>
        <w:t xml:space="preserve"> [1].</w:t>
      </w:r>
    </w:p>
    <w:p w:rsidR="009E141C" w:rsidRDefault="009E141C" w:rsidP="001D3BB9">
      <w:pPr>
        <w:spacing w:after="0" w:line="360" w:lineRule="auto"/>
        <w:ind w:firstLine="720"/>
        <w:jc w:val="both"/>
        <w:rPr>
          <w:rFonts w:ascii="Times New Roman" w:hAnsi="Times New Roman"/>
          <w:sz w:val="28"/>
          <w:szCs w:val="28"/>
        </w:rPr>
      </w:pPr>
      <w:r w:rsidRPr="001D3BB9">
        <w:rPr>
          <w:rFonts w:ascii="Times New Roman" w:hAnsi="Times New Roman"/>
          <w:sz w:val="28"/>
          <w:szCs w:val="28"/>
        </w:rPr>
        <w:t>Когда доля того или иного элемента затрат относительно мала, его выделение не имеет смысла.</w:t>
      </w:r>
      <w:r>
        <w:rPr>
          <w:rFonts w:ascii="Times New Roman" w:hAnsi="Times New Roman"/>
          <w:sz w:val="28"/>
          <w:szCs w:val="28"/>
        </w:rPr>
        <w:t xml:space="preserve"> Поэтому детализировать затраты и классифицировать их но одноэлементные и комплексные на каждом предприятии необходимо в зависимости от специфики его деятельности и экономической целесообразности. В исследуемых организациях к одноэлементным затратам автопарка относятся бензин, смазочные материалы, заработная плата, амортизация. Комплексные расходы в свою очередь включают в себя возмещения по несчастному случаю, канцелярские расходы, прочие услуги производственного и непроизводственного характера.</w:t>
      </w:r>
    </w:p>
    <w:p w:rsidR="009E141C" w:rsidRDefault="009E141C" w:rsidP="007845D1">
      <w:pPr>
        <w:spacing w:after="0" w:line="360" w:lineRule="auto"/>
        <w:ind w:firstLine="720"/>
        <w:jc w:val="both"/>
        <w:rPr>
          <w:rFonts w:ascii="Times New Roman" w:hAnsi="Times New Roman"/>
          <w:sz w:val="28"/>
          <w:szCs w:val="28"/>
        </w:rPr>
      </w:pPr>
      <w:r w:rsidRPr="007845D1">
        <w:rPr>
          <w:rFonts w:ascii="Times New Roman" w:hAnsi="Times New Roman"/>
          <w:sz w:val="28"/>
          <w:szCs w:val="28"/>
        </w:rPr>
        <w:t xml:space="preserve">Единовременные издержки </w:t>
      </w:r>
      <w:r>
        <w:rPr>
          <w:rFonts w:ascii="Times New Roman" w:hAnsi="Times New Roman"/>
          <w:sz w:val="28"/>
          <w:szCs w:val="28"/>
        </w:rPr>
        <w:t>в организации</w:t>
      </w:r>
      <w:r w:rsidRPr="007845D1">
        <w:rPr>
          <w:rFonts w:ascii="Times New Roman" w:hAnsi="Times New Roman"/>
          <w:sz w:val="28"/>
          <w:szCs w:val="28"/>
        </w:rPr>
        <w:t xml:space="preserve"> возникают периодически и осуществляются в форме инвестиций. В состав единовременных издержек включаются как капитальные вложения, так и другие затраты единовременного характера, необходимые для создания и выпуска продукции. К ним относятся инвестиции в создание, расширение, техническое перевооружение </w:t>
      </w:r>
      <w:r>
        <w:rPr>
          <w:rFonts w:ascii="Times New Roman" w:hAnsi="Times New Roman"/>
          <w:sz w:val="28"/>
          <w:szCs w:val="28"/>
        </w:rPr>
        <w:t>организации</w:t>
      </w:r>
      <w:r w:rsidRPr="007845D1">
        <w:rPr>
          <w:rFonts w:ascii="Times New Roman" w:hAnsi="Times New Roman"/>
          <w:sz w:val="28"/>
          <w:szCs w:val="28"/>
        </w:rPr>
        <w:t xml:space="preserve"> и связанных с этим пополнение оборотных средств. Единовременные затраты имеют циклический характер.</w:t>
      </w:r>
      <w:r>
        <w:rPr>
          <w:rFonts w:ascii="Times New Roman" w:hAnsi="Times New Roman"/>
          <w:sz w:val="28"/>
          <w:szCs w:val="28"/>
        </w:rPr>
        <w:t xml:space="preserve"> </w:t>
      </w:r>
      <w:r w:rsidRPr="007845D1">
        <w:rPr>
          <w:rFonts w:ascii="Times New Roman" w:hAnsi="Times New Roman"/>
          <w:sz w:val="28"/>
          <w:szCs w:val="28"/>
        </w:rPr>
        <w:t xml:space="preserve">Текущие издержки осуществляются </w:t>
      </w:r>
      <w:r>
        <w:rPr>
          <w:rFonts w:ascii="Times New Roman" w:hAnsi="Times New Roman"/>
          <w:sz w:val="28"/>
          <w:szCs w:val="28"/>
        </w:rPr>
        <w:t>в хозяйстве</w:t>
      </w:r>
      <w:r w:rsidRPr="007845D1">
        <w:rPr>
          <w:rFonts w:ascii="Times New Roman" w:hAnsi="Times New Roman"/>
          <w:sz w:val="28"/>
          <w:szCs w:val="28"/>
        </w:rPr>
        <w:t xml:space="preserve"> постоянно и непосредственно связаны с выпуском продукции. Они включают в себя расходы на сырье, материалы, заработную плату, топливо, энергию и др. Кроме реальных затрат на производство и реализацию продукции к текущим издержкам относятся также, в соответствии с действующим законодательством, налоги, сборы и отчисления в целевые и бюджетные фонды. Текущие издержки на производство и реализацию продукции, выраженные в денежной форме, составляют себестоимость продукции.</w:t>
      </w:r>
    </w:p>
    <w:p w:rsidR="009E141C" w:rsidRDefault="009E141C" w:rsidP="00EF3FA8">
      <w:pPr>
        <w:spacing w:after="0" w:line="360" w:lineRule="auto"/>
        <w:ind w:firstLine="720"/>
        <w:jc w:val="both"/>
        <w:rPr>
          <w:rFonts w:ascii="Times New Roman" w:hAnsi="Times New Roman"/>
          <w:sz w:val="28"/>
          <w:szCs w:val="28"/>
        </w:rPr>
      </w:pPr>
      <w:r w:rsidRPr="00EF3FA8">
        <w:rPr>
          <w:rFonts w:ascii="Times New Roman" w:hAnsi="Times New Roman"/>
          <w:sz w:val="28"/>
          <w:szCs w:val="28"/>
        </w:rPr>
        <w:t xml:space="preserve">Поскольку управленческие решения, как правило, ориентированы на перспективу, руководству необходима детальная информация об ожидаемых расходах и доходах. В этой связи в управленческом учете </w:t>
      </w:r>
      <w:r>
        <w:rPr>
          <w:rFonts w:ascii="Times New Roman" w:hAnsi="Times New Roman"/>
          <w:sz w:val="28"/>
          <w:szCs w:val="28"/>
        </w:rPr>
        <w:t>и существует классификация затрат для принятия решения и планирования.</w:t>
      </w:r>
    </w:p>
    <w:p w:rsidR="009E141C" w:rsidRDefault="009E141C" w:rsidP="001E7E37">
      <w:pPr>
        <w:spacing w:after="0" w:line="360" w:lineRule="auto"/>
        <w:ind w:firstLine="720"/>
        <w:jc w:val="both"/>
        <w:rPr>
          <w:rFonts w:ascii="Times New Roman" w:hAnsi="Times New Roman"/>
          <w:sz w:val="28"/>
          <w:szCs w:val="28"/>
        </w:rPr>
      </w:pPr>
      <w:r w:rsidRPr="00D50A5C">
        <w:rPr>
          <w:rFonts w:ascii="Times New Roman" w:hAnsi="Times New Roman"/>
          <w:sz w:val="28"/>
          <w:szCs w:val="28"/>
        </w:rPr>
        <w:t xml:space="preserve">Постоянные расходы - это издержки, которые не зависят от объемов деловой активности </w:t>
      </w:r>
      <w:r>
        <w:rPr>
          <w:rFonts w:ascii="Times New Roman" w:hAnsi="Times New Roman"/>
          <w:sz w:val="28"/>
          <w:szCs w:val="28"/>
        </w:rPr>
        <w:t>организации</w:t>
      </w:r>
      <w:r w:rsidRPr="00D50A5C">
        <w:rPr>
          <w:rFonts w:ascii="Times New Roman" w:hAnsi="Times New Roman"/>
          <w:sz w:val="28"/>
          <w:szCs w:val="28"/>
        </w:rPr>
        <w:t xml:space="preserve">. Затраты, которые будут увеличиваться с ростом объемов производства, называются переменными. В реальной жизни чрезвычайно редко можно встретить издержки, по своей сути являющиеся исключительно постоянными или переменными. Экономические явления и связанные с ними затраты с точки зрения содержания значительно сложнее, и поэтому в большинстве случаев издержки являются условно-переменными (или условно-постоянными). </w:t>
      </w:r>
    </w:p>
    <w:p w:rsidR="009E141C" w:rsidRDefault="009E141C" w:rsidP="0094432F">
      <w:pPr>
        <w:spacing w:after="0" w:line="360" w:lineRule="auto"/>
        <w:ind w:firstLine="708"/>
        <w:jc w:val="both"/>
        <w:rPr>
          <w:rFonts w:ascii="Times New Roman" w:hAnsi="Times New Roman"/>
          <w:sz w:val="28"/>
          <w:szCs w:val="28"/>
        </w:rPr>
      </w:pPr>
      <w:r w:rsidRPr="0094432F">
        <w:rPr>
          <w:rFonts w:ascii="Times New Roman" w:hAnsi="Times New Roman"/>
          <w:sz w:val="28"/>
          <w:szCs w:val="28"/>
        </w:rPr>
        <w:t>Процесс принятия управленческого решения предполагает сравнение между</w:t>
      </w:r>
      <w:r>
        <w:rPr>
          <w:rFonts w:ascii="Times New Roman" w:hAnsi="Times New Roman"/>
          <w:sz w:val="28"/>
          <w:szCs w:val="28"/>
        </w:rPr>
        <w:t xml:space="preserve"> </w:t>
      </w:r>
      <w:r w:rsidRPr="0094432F">
        <w:rPr>
          <w:rFonts w:ascii="Times New Roman" w:hAnsi="Times New Roman"/>
          <w:sz w:val="28"/>
          <w:szCs w:val="28"/>
        </w:rPr>
        <w:t>собой нескольких альтернативных вариантов с целью выбора из них наилучшего. Сравниваемые при этом показатели можно разбить на две группы:</w:t>
      </w:r>
      <w:r>
        <w:rPr>
          <w:rFonts w:ascii="Times New Roman" w:hAnsi="Times New Roman"/>
          <w:sz w:val="28"/>
          <w:szCs w:val="28"/>
        </w:rPr>
        <w:t xml:space="preserve"> </w:t>
      </w:r>
      <w:r w:rsidRPr="0094432F">
        <w:rPr>
          <w:rFonts w:ascii="Times New Roman" w:hAnsi="Times New Roman"/>
          <w:sz w:val="28"/>
          <w:szCs w:val="28"/>
        </w:rPr>
        <w:t>первые остаются неизменными при всех альтернативных вариантах, вторые</w:t>
      </w:r>
      <w:r>
        <w:rPr>
          <w:rFonts w:ascii="Times New Roman" w:hAnsi="Times New Roman"/>
          <w:sz w:val="28"/>
          <w:szCs w:val="28"/>
        </w:rPr>
        <w:t xml:space="preserve"> </w:t>
      </w:r>
      <w:r w:rsidRPr="0094432F">
        <w:rPr>
          <w:rFonts w:ascii="Times New Roman" w:hAnsi="Times New Roman"/>
          <w:sz w:val="28"/>
          <w:szCs w:val="28"/>
        </w:rPr>
        <w:t>варьируются в зависимости от принятого решения. Когда рассматривается</w:t>
      </w:r>
      <w:r>
        <w:rPr>
          <w:rFonts w:ascii="Times New Roman" w:hAnsi="Times New Roman"/>
          <w:sz w:val="28"/>
          <w:szCs w:val="28"/>
        </w:rPr>
        <w:t xml:space="preserve"> </w:t>
      </w:r>
      <w:r w:rsidRPr="0094432F">
        <w:rPr>
          <w:rFonts w:ascii="Times New Roman" w:hAnsi="Times New Roman"/>
          <w:sz w:val="28"/>
          <w:szCs w:val="28"/>
        </w:rPr>
        <w:t>большое количество альтернатив, отличающихся друг от друга по многим</w:t>
      </w:r>
      <w:r>
        <w:rPr>
          <w:rFonts w:ascii="Times New Roman" w:hAnsi="Times New Roman"/>
          <w:sz w:val="28"/>
          <w:szCs w:val="28"/>
        </w:rPr>
        <w:t xml:space="preserve"> </w:t>
      </w:r>
      <w:r w:rsidRPr="0094432F">
        <w:rPr>
          <w:rFonts w:ascii="Times New Roman" w:hAnsi="Times New Roman"/>
          <w:sz w:val="28"/>
          <w:szCs w:val="28"/>
        </w:rPr>
        <w:t>показателям, процесс принятия решения усложняется. Поэтому целесообразно сравнивать между собой не все показатели, а лишь показатели второй</w:t>
      </w:r>
      <w:r>
        <w:rPr>
          <w:rFonts w:ascii="Times New Roman" w:hAnsi="Times New Roman"/>
          <w:sz w:val="28"/>
          <w:szCs w:val="28"/>
        </w:rPr>
        <w:t xml:space="preserve"> </w:t>
      </w:r>
      <w:r w:rsidRPr="0094432F">
        <w:rPr>
          <w:rFonts w:ascii="Times New Roman" w:hAnsi="Times New Roman"/>
          <w:sz w:val="28"/>
          <w:szCs w:val="28"/>
        </w:rPr>
        <w:t>группы, т.</w:t>
      </w:r>
      <w:r>
        <w:rPr>
          <w:rFonts w:ascii="Times New Roman" w:hAnsi="Times New Roman"/>
          <w:sz w:val="28"/>
          <w:szCs w:val="28"/>
        </w:rPr>
        <w:t xml:space="preserve"> </w:t>
      </w:r>
      <w:r w:rsidRPr="0094432F">
        <w:rPr>
          <w:rFonts w:ascii="Times New Roman" w:hAnsi="Times New Roman"/>
          <w:sz w:val="28"/>
          <w:szCs w:val="28"/>
        </w:rPr>
        <w:t>е. те, которые от варианта к варианту меняются. Эти затраты,</w:t>
      </w:r>
      <w:r>
        <w:rPr>
          <w:rFonts w:ascii="Times New Roman" w:hAnsi="Times New Roman"/>
          <w:sz w:val="28"/>
          <w:szCs w:val="28"/>
        </w:rPr>
        <w:t xml:space="preserve"> </w:t>
      </w:r>
      <w:r w:rsidRPr="0094432F">
        <w:rPr>
          <w:rFonts w:ascii="Times New Roman" w:hAnsi="Times New Roman"/>
          <w:sz w:val="28"/>
          <w:szCs w:val="28"/>
        </w:rPr>
        <w:t>отличающие одну альтернативу от другой, часто в управленческом учете</w:t>
      </w:r>
      <w:r>
        <w:rPr>
          <w:rFonts w:ascii="Times New Roman" w:hAnsi="Times New Roman"/>
          <w:sz w:val="28"/>
          <w:szCs w:val="28"/>
        </w:rPr>
        <w:t xml:space="preserve"> </w:t>
      </w:r>
      <w:r w:rsidRPr="0094432F">
        <w:rPr>
          <w:rFonts w:ascii="Times New Roman" w:hAnsi="Times New Roman"/>
          <w:sz w:val="28"/>
          <w:szCs w:val="28"/>
        </w:rPr>
        <w:t>называют релевантными. Они учитываются при принятии решений. Показатели первой группы, напротив, не п</w:t>
      </w:r>
      <w:r>
        <w:rPr>
          <w:rFonts w:ascii="Times New Roman" w:hAnsi="Times New Roman"/>
          <w:sz w:val="28"/>
          <w:szCs w:val="28"/>
        </w:rPr>
        <w:t>ринимаются в расчет при оценках [1].</w:t>
      </w:r>
    </w:p>
    <w:p w:rsidR="009E141C" w:rsidRDefault="009E141C" w:rsidP="00001EEC">
      <w:pPr>
        <w:spacing w:after="0" w:line="360" w:lineRule="auto"/>
        <w:ind w:firstLine="708"/>
        <w:jc w:val="both"/>
        <w:rPr>
          <w:rFonts w:ascii="Times New Roman" w:hAnsi="Times New Roman"/>
          <w:sz w:val="28"/>
          <w:szCs w:val="28"/>
        </w:rPr>
      </w:pPr>
      <w:r>
        <w:rPr>
          <w:rFonts w:ascii="Times New Roman" w:hAnsi="Times New Roman"/>
          <w:sz w:val="28"/>
          <w:szCs w:val="28"/>
        </w:rPr>
        <w:t xml:space="preserve">Безвозвратные затраты - это </w:t>
      </w:r>
      <w:r w:rsidRPr="00001EEC">
        <w:rPr>
          <w:rFonts w:ascii="Times New Roman" w:hAnsi="Times New Roman"/>
          <w:sz w:val="28"/>
          <w:szCs w:val="28"/>
        </w:rPr>
        <w:t>произведенные ранее затраты</w:t>
      </w:r>
      <w:r>
        <w:rPr>
          <w:rFonts w:ascii="Times New Roman" w:hAnsi="Times New Roman"/>
          <w:sz w:val="28"/>
          <w:szCs w:val="28"/>
        </w:rPr>
        <w:t>, которые</w:t>
      </w:r>
      <w:r w:rsidRPr="00001EEC">
        <w:rPr>
          <w:rFonts w:ascii="Times New Roman" w:hAnsi="Times New Roman"/>
          <w:sz w:val="28"/>
          <w:szCs w:val="28"/>
        </w:rPr>
        <w:t xml:space="preserve"> не могут быть изменены никакими управленчес</w:t>
      </w:r>
      <w:r>
        <w:rPr>
          <w:rFonts w:ascii="Times New Roman" w:hAnsi="Times New Roman"/>
          <w:sz w:val="28"/>
          <w:szCs w:val="28"/>
        </w:rPr>
        <w:t>кими решениями; т. е. истекшие затраты без возможности их корректировки.</w:t>
      </w:r>
    </w:p>
    <w:p w:rsidR="009E141C" w:rsidRDefault="009E141C" w:rsidP="00001EEC">
      <w:pPr>
        <w:spacing w:after="0" w:line="360" w:lineRule="auto"/>
        <w:ind w:firstLine="708"/>
        <w:jc w:val="both"/>
        <w:rPr>
          <w:rFonts w:ascii="Times New Roman" w:hAnsi="Times New Roman"/>
          <w:sz w:val="28"/>
          <w:szCs w:val="28"/>
        </w:rPr>
      </w:pPr>
      <w:r w:rsidRPr="00001EEC">
        <w:rPr>
          <w:rFonts w:ascii="Times New Roman" w:hAnsi="Times New Roman"/>
          <w:sz w:val="28"/>
          <w:szCs w:val="28"/>
        </w:rPr>
        <w:t>Бу</w:t>
      </w:r>
      <w:r>
        <w:rPr>
          <w:rFonts w:ascii="Times New Roman" w:hAnsi="Times New Roman"/>
          <w:sz w:val="28"/>
          <w:szCs w:val="28"/>
        </w:rPr>
        <w:t>хгалтер финансового учета не мо</w:t>
      </w:r>
      <w:r w:rsidRPr="00001EEC">
        <w:rPr>
          <w:rFonts w:ascii="Times New Roman" w:hAnsi="Times New Roman"/>
          <w:sz w:val="28"/>
          <w:szCs w:val="28"/>
        </w:rPr>
        <w:t>жет позволить себе «вообразить» какие-либо затраты, так как он строго следует принципу их документальной обоснованности.</w:t>
      </w:r>
      <w:r>
        <w:rPr>
          <w:rFonts w:ascii="Times New Roman" w:hAnsi="Times New Roman"/>
          <w:sz w:val="28"/>
          <w:szCs w:val="28"/>
        </w:rPr>
        <w:t xml:space="preserve"> </w:t>
      </w:r>
      <w:r w:rsidRPr="00001EEC">
        <w:rPr>
          <w:rFonts w:ascii="Times New Roman" w:hAnsi="Times New Roman"/>
          <w:sz w:val="28"/>
          <w:szCs w:val="28"/>
        </w:rPr>
        <w:t>В управленческом учете для принятия решения иногда необходимо начислить или приписать затраты, которые могут реально и не состояться в</w:t>
      </w:r>
      <w:r>
        <w:rPr>
          <w:rFonts w:ascii="Times New Roman" w:hAnsi="Times New Roman"/>
          <w:sz w:val="28"/>
          <w:szCs w:val="28"/>
        </w:rPr>
        <w:t xml:space="preserve"> </w:t>
      </w:r>
      <w:r w:rsidRPr="00001EEC">
        <w:rPr>
          <w:rFonts w:ascii="Times New Roman" w:hAnsi="Times New Roman"/>
          <w:sz w:val="28"/>
          <w:szCs w:val="28"/>
        </w:rPr>
        <w:t>будущем. Такие затраты называются вмененными.</w:t>
      </w:r>
      <w:r>
        <w:rPr>
          <w:rFonts w:ascii="Times New Roman" w:hAnsi="Times New Roman"/>
          <w:sz w:val="28"/>
          <w:szCs w:val="28"/>
        </w:rPr>
        <w:t xml:space="preserve"> М. А. Бахрушина называет такие затраты упущенной выгодой.</w:t>
      </w:r>
    </w:p>
    <w:p w:rsidR="009E141C" w:rsidRDefault="009E141C" w:rsidP="00F36E79">
      <w:pPr>
        <w:spacing w:after="0" w:line="360" w:lineRule="auto"/>
        <w:ind w:firstLine="708"/>
        <w:jc w:val="both"/>
        <w:rPr>
          <w:rFonts w:ascii="Times New Roman" w:hAnsi="Times New Roman"/>
          <w:sz w:val="28"/>
          <w:szCs w:val="28"/>
        </w:rPr>
      </w:pPr>
      <w:r w:rsidRPr="00001EEC">
        <w:rPr>
          <w:rFonts w:ascii="Times New Roman" w:hAnsi="Times New Roman"/>
          <w:sz w:val="28"/>
          <w:szCs w:val="28"/>
        </w:rPr>
        <w:t xml:space="preserve">Приростные затраты являются дополнительными и возникают в результате </w:t>
      </w:r>
      <w:r>
        <w:rPr>
          <w:rFonts w:ascii="Times New Roman" w:hAnsi="Times New Roman"/>
          <w:sz w:val="28"/>
          <w:szCs w:val="28"/>
        </w:rPr>
        <w:t>дополнительного производства</w:t>
      </w:r>
      <w:r w:rsidRPr="00001EEC">
        <w:rPr>
          <w:rFonts w:ascii="Times New Roman" w:hAnsi="Times New Roman"/>
          <w:sz w:val="28"/>
          <w:szCs w:val="28"/>
        </w:rPr>
        <w:t xml:space="preserve"> продукции.</w:t>
      </w:r>
      <w:r>
        <w:rPr>
          <w:rFonts w:ascii="Times New Roman" w:hAnsi="Times New Roman"/>
          <w:sz w:val="28"/>
          <w:szCs w:val="28"/>
        </w:rPr>
        <w:t xml:space="preserve"> К примеру, для перевозки сахарной свеклы в сжатые сроки увеличивается количество груза на единицу техники, соответственно возникает острая необходимость в привлечении дополнительных единиц грузовых машин. Расходы, связанные с принятием данного управленческого решения будут приростными.</w:t>
      </w:r>
      <w:r w:rsidRPr="00F36E79">
        <w:t xml:space="preserve"> </w:t>
      </w:r>
      <w:r>
        <w:rPr>
          <w:rFonts w:ascii="Times New Roman" w:hAnsi="Times New Roman"/>
          <w:sz w:val="28"/>
          <w:szCs w:val="28"/>
        </w:rPr>
        <w:t xml:space="preserve">В экономической литературе такие затраты еще называют инкрементными или дифференцированными. </w:t>
      </w:r>
      <w:r w:rsidRPr="00F36E79">
        <w:rPr>
          <w:rFonts w:ascii="Times New Roman" w:hAnsi="Times New Roman"/>
          <w:sz w:val="28"/>
          <w:szCs w:val="28"/>
        </w:rPr>
        <w:t>Предельные</w:t>
      </w:r>
      <w:r>
        <w:rPr>
          <w:rFonts w:ascii="Times New Roman" w:hAnsi="Times New Roman"/>
          <w:sz w:val="28"/>
          <w:szCs w:val="28"/>
        </w:rPr>
        <w:t xml:space="preserve"> (маржинальные)</w:t>
      </w:r>
      <w:r w:rsidRPr="00F36E79">
        <w:rPr>
          <w:rFonts w:ascii="Times New Roman" w:hAnsi="Times New Roman"/>
          <w:sz w:val="28"/>
          <w:szCs w:val="28"/>
        </w:rPr>
        <w:t xml:space="preserve"> затраты и доходы представляют собой дополнительные</w:t>
      </w:r>
      <w:r>
        <w:rPr>
          <w:rFonts w:ascii="Times New Roman" w:hAnsi="Times New Roman"/>
          <w:sz w:val="28"/>
          <w:szCs w:val="28"/>
        </w:rPr>
        <w:t xml:space="preserve"> </w:t>
      </w:r>
      <w:r w:rsidRPr="00F36E79">
        <w:rPr>
          <w:rFonts w:ascii="Times New Roman" w:hAnsi="Times New Roman"/>
          <w:sz w:val="28"/>
          <w:szCs w:val="28"/>
        </w:rPr>
        <w:t>затраты и доходы в расчете на единицу продукции.</w:t>
      </w:r>
    </w:p>
    <w:p w:rsidR="009E141C" w:rsidRDefault="009E141C" w:rsidP="006E52F4">
      <w:pPr>
        <w:spacing w:after="0" w:line="360" w:lineRule="auto"/>
        <w:ind w:firstLine="708"/>
        <w:jc w:val="both"/>
        <w:rPr>
          <w:rFonts w:ascii="Times New Roman" w:hAnsi="Times New Roman"/>
          <w:sz w:val="28"/>
          <w:szCs w:val="28"/>
        </w:rPr>
      </w:pPr>
      <w:r>
        <w:rPr>
          <w:rFonts w:ascii="Times New Roman" w:hAnsi="Times New Roman"/>
          <w:sz w:val="28"/>
          <w:szCs w:val="28"/>
        </w:rPr>
        <w:t xml:space="preserve">Планируемые - </w:t>
      </w:r>
      <w:r w:rsidRPr="006E52F4">
        <w:rPr>
          <w:rFonts w:ascii="Times New Roman" w:hAnsi="Times New Roman"/>
          <w:sz w:val="28"/>
          <w:szCs w:val="28"/>
        </w:rPr>
        <w:t>это затраты, рассчитанные на определенный объем производства. В соответствии</w:t>
      </w:r>
      <w:r>
        <w:rPr>
          <w:rFonts w:ascii="Times New Roman" w:hAnsi="Times New Roman"/>
          <w:sz w:val="28"/>
          <w:szCs w:val="28"/>
        </w:rPr>
        <w:t xml:space="preserve"> </w:t>
      </w:r>
      <w:r w:rsidRPr="006E52F4">
        <w:rPr>
          <w:rFonts w:ascii="Times New Roman" w:hAnsi="Times New Roman"/>
          <w:sz w:val="28"/>
          <w:szCs w:val="28"/>
        </w:rPr>
        <w:t>с нормами, нормативами, лимитами и сметами они включаются в плановую</w:t>
      </w:r>
      <w:r>
        <w:rPr>
          <w:rFonts w:ascii="Times New Roman" w:hAnsi="Times New Roman"/>
          <w:sz w:val="28"/>
          <w:szCs w:val="28"/>
        </w:rPr>
        <w:t xml:space="preserve"> </w:t>
      </w:r>
      <w:r w:rsidRPr="006E52F4">
        <w:rPr>
          <w:rFonts w:ascii="Times New Roman" w:hAnsi="Times New Roman"/>
          <w:sz w:val="28"/>
          <w:szCs w:val="28"/>
        </w:rPr>
        <w:t>себестоимость продукции</w:t>
      </w:r>
      <w:r>
        <w:rPr>
          <w:rFonts w:ascii="Times New Roman" w:hAnsi="Times New Roman"/>
          <w:sz w:val="28"/>
          <w:szCs w:val="28"/>
        </w:rPr>
        <w:t xml:space="preserve">. Непланируемые  - </w:t>
      </w:r>
      <w:r w:rsidRPr="006E52F4">
        <w:rPr>
          <w:rFonts w:ascii="Times New Roman" w:hAnsi="Times New Roman"/>
          <w:sz w:val="28"/>
          <w:szCs w:val="28"/>
        </w:rPr>
        <w:t xml:space="preserve"> затраты, не включаемые в план и отражаемые только</w:t>
      </w:r>
      <w:r>
        <w:rPr>
          <w:rFonts w:ascii="Times New Roman" w:hAnsi="Times New Roman"/>
          <w:sz w:val="28"/>
          <w:szCs w:val="28"/>
        </w:rPr>
        <w:t xml:space="preserve"> </w:t>
      </w:r>
      <w:r w:rsidRPr="006E52F4">
        <w:rPr>
          <w:rFonts w:ascii="Times New Roman" w:hAnsi="Times New Roman"/>
          <w:sz w:val="28"/>
          <w:szCs w:val="28"/>
        </w:rPr>
        <w:t>в фактической себестоимости продукции.</w:t>
      </w:r>
      <w:r>
        <w:rPr>
          <w:rFonts w:ascii="Times New Roman" w:hAnsi="Times New Roman"/>
          <w:sz w:val="28"/>
          <w:szCs w:val="28"/>
        </w:rPr>
        <w:t xml:space="preserve"> Так, по предыдущему примеру, плановая себестоимость 1 тонно-километра, которая в будущем ляжет в себестоимость сахарной свеклы, относится к планируемым затратам. А фактическая себестоимость с учетом понесенных непредвиденных затрат носит название непланируемой.</w:t>
      </w:r>
    </w:p>
    <w:p w:rsidR="009E141C" w:rsidRDefault="009E141C" w:rsidP="00E06ACD">
      <w:pPr>
        <w:spacing w:after="0" w:line="360" w:lineRule="auto"/>
        <w:ind w:firstLine="708"/>
        <w:jc w:val="both"/>
        <w:rPr>
          <w:rFonts w:ascii="Times New Roman" w:hAnsi="Times New Roman"/>
          <w:sz w:val="28"/>
          <w:szCs w:val="28"/>
        </w:rPr>
      </w:pPr>
      <w:r w:rsidRPr="00E06ACD">
        <w:rPr>
          <w:rFonts w:ascii="Times New Roman" w:hAnsi="Times New Roman"/>
          <w:sz w:val="28"/>
          <w:szCs w:val="28"/>
        </w:rPr>
        <w:t>Рассмотренные выше классификации затрат не решают всех задач по</w:t>
      </w:r>
      <w:r>
        <w:rPr>
          <w:rFonts w:ascii="Times New Roman" w:hAnsi="Times New Roman"/>
          <w:sz w:val="28"/>
          <w:szCs w:val="28"/>
        </w:rPr>
        <w:t xml:space="preserve"> </w:t>
      </w:r>
      <w:r w:rsidRPr="00E06ACD">
        <w:rPr>
          <w:rFonts w:ascii="Times New Roman" w:hAnsi="Times New Roman"/>
          <w:sz w:val="28"/>
          <w:szCs w:val="28"/>
        </w:rPr>
        <w:t>контролю за ними. Как правило, продукция в процессе своего изготовления</w:t>
      </w:r>
      <w:r>
        <w:rPr>
          <w:rFonts w:ascii="Times New Roman" w:hAnsi="Times New Roman"/>
          <w:sz w:val="28"/>
          <w:szCs w:val="28"/>
        </w:rPr>
        <w:t xml:space="preserve"> </w:t>
      </w:r>
      <w:r w:rsidRPr="00E06ACD">
        <w:rPr>
          <w:rFonts w:ascii="Times New Roman" w:hAnsi="Times New Roman"/>
          <w:sz w:val="28"/>
          <w:szCs w:val="28"/>
        </w:rPr>
        <w:t>проходит ряд последовательных стадий в различных подразделениях предприятия. Располагая сведениями о себестоимости продукции, невозможно</w:t>
      </w:r>
      <w:r>
        <w:rPr>
          <w:rFonts w:ascii="Times New Roman" w:hAnsi="Times New Roman"/>
          <w:sz w:val="28"/>
          <w:szCs w:val="28"/>
        </w:rPr>
        <w:t xml:space="preserve"> </w:t>
      </w:r>
      <w:r w:rsidRPr="00E06ACD">
        <w:rPr>
          <w:rFonts w:ascii="Times New Roman" w:hAnsi="Times New Roman"/>
          <w:sz w:val="28"/>
          <w:szCs w:val="28"/>
        </w:rPr>
        <w:t>точно определить, как распределяются затраты между отдельными производственными участками (центрами ответственности). Эту задачу можно</w:t>
      </w:r>
      <w:r>
        <w:rPr>
          <w:rFonts w:ascii="Times New Roman" w:hAnsi="Times New Roman"/>
          <w:sz w:val="28"/>
          <w:szCs w:val="28"/>
        </w:rPr>
        <w:t xml:space="preserve"> </w:t>
      </w:r>
      <w:r w:rsidRPr="00E06ACD">
        <w:rPr>
          <w:rFonts w:ascii="Times New Roman" w:hAnsi="Times New Roman"/>
          <w:sz w:val="28"/>
          <w:szCs w:val="28"/>
        </w:rPr>
        <w:t>решить, если установить связь затрат и доходов с действиями лиц, ответственных за расходование ресурсов. Такой подход в управленческом учете</w:t>
      </w:r>
      <w:r>
        <w:rPr>
          <w:rFonts w:ascii="Times New Roman" w:hAnsi="Times New Roman"/>
          <w:sz w:val="28"/>
          <w:szCs w:val="28"/>
        </w:rPr>
        <w:t xml:space="preserve"> </w:t>
      </w:r>
      <w:r w:rsidRPr="00E06ACD">
        <w:rPr>
          <w:rFonts w:ascii="Times New Roman" w:hAnsi="Times New Roman"/>
          <w:sz w:val="28"/>
          <w:szCs w:val="28"/>
        </w:rPr>
        <w:t>назван учетом затрат по центрам ответственности, он может реализовываться на практике при делении затрат нерегулируемые и нерегулируемые (или контролируемые и неконтролируемые).</w:t>
      </w:r>
      <w:r>
        <w:rPr>
          <w:rFonts w:ascii="Times New Roman" w:hAnsi="Times New Roman"/>
          <w:sz w:val="28"/>
          <w:szCs w:val="28"/>
        </w:rPr>
        <w:t xml:space="preserve"> К примеру, на ремонт легкового автомобиля потрачены материалы, превышающие плановую стоимость в 3 раза. Если перерасход связан с неквалифицированной работой механика и слесаря, то данные затраты относятся к контролируемым. Если же перерасход связан с поставкой низкокачественного материала, требующего замены; либо на стоимость повлиял непредвиденный рост цен, то данные расходы считаются нерегулируемыми.</w:t>
      </w:r>
    </w:p>
    <w:p w:rsidR="009E141C" w:rsidRDefault="009E141C" w:rsidP="00625CB5">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Некоторые экономисты разделяют типы классификации затрат на субъективный и объективный. Субъективная классификация -</w:t>
      </w:r>
      <w:r w:rsidRPr="00800C4B">
        <w:rPr>
          <w:rFonts w:ascii="Times New Roman" w:hAnsi="Times New Roman"/>
          <w:sz w:val="28"/>
          <w:szCs w:val="28"/>
        </w:rPr>
        <w:t xml:space="preserve"> это определение и группировка отдельных видов затрат в соответствии с </w:t>
      </w:r>
      <w:r>
        <w:rPr>
          <w:rFonts w:ascii="Times New Roman" w:hAnsi="Times New Roman"/>
          <w:sz w:val="28"/>
          <w:szCs w:val="28"/>
        </w:rPr>
        <w:t>конкретными характеристиками (прямые (</w:t>
      </w:r>
      <w:r w:rsidRPr="00800C4B">
        <w:rPr>
          <w:rFonts w:ascii="Times New Roman" w:hAnsi="Times New Roman"/>
          <w:sz w:val="28"/>
          <w:szCs w:val="28"/>
        </w:rPr>
        <w:t>косвенные</w:t>
      </w:r>
      <w:r>
        <w:rPr>
          <w:rFonts w:ascii="Times New Roman" w:hAnsi="Times New Roman"/>
          <w:sz w:val="28"/>
          <w:szCs w:val="28"/>
        </w:rPr>
        <w:t>)</w:t>
      </w:r>
      <w:r w:rsidRPr="00800C4B">
        <w:rPr>
          <w:rFonts w:ascii="Times New Roman" w:hAnsi="Times New Roman"/>
          <w:sz w:val="28"/>
          <w:szCs w:val="28"/>
        </w:rPr>
        <w:t xml:space="preserve"> или постоянные</w:t>
      </w:r>
      <w:r>
        <w:rPr>
          <w:rFonts w:ascii="Times New Roman" w:hAnsi="Times New Roman"/>
          <w:sz w:val="28"/>
          <w:szCs w:val="28"/>
        </w:rPr>
        <w:t xml:space="preserve"> (</w:t>
      </w:r>
      <w:r w:rsidRPr="00800C4B">
        <w:rPr>
          <w:rFonts w:ascii="Times New Roman" w:hAnsi="Times New Roman"/>
          <w:sz w:val="28"/>
          <w:szCs w:val="28"/>
        </w:rPr>
        <w:t>переменные</w:t>
      </w:r>
      <w:r>
        <w:rPr>
          <w:rFonts w:ascii="Times New Roman" w:hAnsi="Times New Roman"/>
          <w:sz w:val="28"/>
          <w:szCs w:val="28"/>
        </w:rPr>
        <w:t>)</w:t>
      </w:r>
      <w:r w:rsidRPr="00800C4B">
        <w:rPr>
          <w:rFonts w:ascii="Times New Roman" w:hAnsi="Times New Roman"/>
          <w:sz w:val="28"/>
          <w:szCs w:val="28"/>
        </w:rPr>
        <w:t>).</w:t>
      </w:r>
      <w:r>
        <w:rPr>
          <w:rFonts w:ascii="Times New Roman" w:hAnsi="Times New Roman"/>
          <w:sz w:val="28"/>
          <w:szCs w:val="28"/>
        </w:rPr>
        <w:t xml:space="preserve"> </w:t>
      </w:r>
      <w:r w:rsidRPr="00800C4B">
        <w:rPr>
          <w:rFonts w:ascii="Times New Roman" w:hAnsi="Times New Roman"/>
          <w:sz w:val="28"/>
          <w:szCs w:val="28"/>
        </w:rPr>
        <w:t>Привязка субъективной классификации к установленному объекту затрат называется объективной классификацией.</w:t>
      </w:r>
    </w:p>
    <w:p w:rsidR="009E141C" w:rsidRDefault="009E141C" w:rsidP="00625CB5">
      <w:pPr>
        <w:widowControl w:val="0"/>
        <w:spacing w:after="0" w:line="360" w:lineRule="auto"/>
        <w:ind w:firstLine="709"/>
        <w:jc w:val="both"/>
      </w:pPr>
      <w:r w:rsidRPr="00EF1605">
        <w:rPr>
          <w:rFonts w:ascii="Times New Roman" w:hAnsi="Times New Roman"/>
          <w:sz w:val="28"/>
          <w:szCs w:val="28"/>
        </w:rPr>
        <w:t>Если говорить о вариантах классификации затрат, используемых в западных системах управления затратами, то здесь, как правило, можно выделить</w:t>
      </w:r>
      <w:r>
        <w:rPr>
          <w:rFonts w:ascii="Times New Roman" w:hAnsi="Times New Roman"/>
          <w:sz w:val="28"/>
          <w:szCs w:val="28"/>
        </w:rPr>
        <w:t xml:space="preserve"> следующие отличительные особенности:</w:t>
      </w:r>
      <w:r w:rsidRPr="00EF1605">
        <w:t xml:space="preserve"> </w:t>
      </w:r>
    </w:p>
    <w:p w:rsidR="009E141C" w:rsidRPr="00B500FF" w:rsidRDefault="009E141C" w:rsidP="008656F2">
      <w:pPr>
        <w:pStyle w:val="ListParagraph"/>
        <w:numPr>
          <w:ilvl w:val="0"/>
          <w:numId w:val="9"/>
        </w:numPr>
        <w:spacing w:after="0" w:line="360" w:lineRule="auto"/>
        <w:ind w:left="0" w:firstLine="709"/>
        <w:jc w:val="both"/>
        <w:rPr>
          <w:rFonts w:ascii="Times New Roman" w:hAnsi="Times New Roman"/>
          <w:sz w:val="28"/>
          <w:szCs w:val="28"/>
        </w:rPr>
      </w:pPr>
      <w:r w:rsidRPr="00B500FF">
        <w:rPr>
          <w:rFonts w:ascii="Times New Roman" w:hAnsi="Times New Roman"/>
          <w:sz w:val="28"/>
          <w:szCs w:val="28"/>
        </w:rPr>
        <w:t>Западная модель управления затратами ориентирована на данные внутрипроизводственного учета, запросы руководства хозяйствующего субъекта; российская система ориентирована на данные бухгалтерского учета, запросы внешних пользователей.</w:t>
      </w:r>
    </w:p>
    <w:p w:rsidR="009E141C" w:rsidRPr="00B500FF" w:rsidRDefault="009E141C" w:rsidP="008656F2">
      <w:pPr>
        <w:pStyle w:val="ListParagraph"/>
        <w:numPr>
          <w:ilvl w:val="0"/>
          <w:numId w:val="9"/>
        </w:numPr>
        <w:spacing w:after="0" w:line="360" w:lineRule="auto"/>
        <w:ind w:left="0" w:firstLine="709"/>
        <w:jc w:val="both"/>
        <w:rPr>
          <w:rFonts w:ascii="Times New Roman" w:hAnsi="Times New Roman"/>
          <w:sz w:val="28"/>
          <w:szCs w:val="28"/>
        </w:rPr>
      </w:pPr>
      <w:r w:rsidRPr="00B500FF">
        <w:rPr>
          <w:rFonts w:ascii="Times New Roman" w:hAnsi="Times New Roman"/>
          <w:sz w:val="28"/>
          <w:szCs w:val="28"/>
        </w:rPr>
        <w:t>Применение классификации по отношению к объему производства на постоянные и переменные затраты</w:t>
      </w:r>
      <w:r w:rsidRPr="008656F2">
        <w:rPr>
          <w:rFonts w:ascii="Times New Roman" w:hAnsi="Times New Roman"/>
          <w:sz w:val="28"/>
          <w:szCs w:val="28"/>
        </w:rPr>
        <w:t xml:space="preserve"> </w:t>
      </w:r>
      <w:r w:rsidRPr="00B500FF">
        <w:rPr>
          <w:rFonts w:ascii="Times New Roman" w:hAnsi="Times New Roman"/>
          <w:sz w:val="28"/>
          <w:szCs w:val="28"/>
        </w:rPr>
        <w:t>по центрам ответственности и возможности регулирования и контроля</w:t>
      </w:r>
      <w:r w:rsidRPr="008656F2">
        <w:rPr>
          <w:rFonts w:ascii="Times New Roman" w:hAnsi="Times New Roman"/>
          <w:sz w:val="28"/>
          <w:szCs w:val="28"/>
        </w:rPr>
        <w:t xml:space="preserve"> </w:t>
      </w:r>
      <w:r w:rsidRPr="00B500FF">
        <w:rPr>
          <w:rFonts w:ascii="Times New Roman" w:hAnsi="Times New Roman"/>
          <w:sz w:val="28"/>
          <w:szCs w:val="28"/>
        </w:rPr>
        <w:t>в западной практике</w:t>
      </w:r>
      <w:r w:rsidRPr="008656F2">
        <w:rPr>
          <w:rFonts w:ascii="Times New Roman" w:hAnsi="Times New Roman"/>
          <w:sz w:val="28"/>
          <w:szCs w:val="28"/>
        </w:rPr>
        <w:t xml:space="preserve"> </w:t>
      </w:r>
      <w:r w:rsidRPr="00B500FF">
        <w:rPr>
          <w:rFonts w:ascii="Times New Roman" w:hAnsi="Times New Roman"/>
          <w:sz w:val="28"/>
          <w:szCs w:val="28"/>
        </w:rPr>
        <w:t>распространена повсеместно</w:t>
      </w:r>
      <w:r w:rsidRPr="008656F2">
        <w:rPr>
          <w:rFonts w:ascii="Times New Roman" w:hAnsi="Times New Roman"/>
          <w:sz w:val="28"/>
          <w:szCs w:val="28"/>
        </w:rPr>
        <w:t xml:space="preserve"> </w:t>
      </w:r>
      <w:r w:rsidRPr="00B500FF">
        <w:rPr>
          <w:rFonts w:ascii="Times New Roman" w:hAnsi="Times New Roman"/>
          <w:sz w:val="28"/>
          <w:szCs w:val="28"/>
        </w:rPr>
        <w:t xml:space="preserve">и используется в  системах учета затрат «Директ-костинг», для анализа безубыточности производства, для прогнозных расчетов. В отечественных </w:t>
      </w:r>
      <w:r>
        <w:rPr>
          <w:rFonts w:ascii="Times New Roman" w:hAnsi="Times New Roman"/>
          <w:sz w:val="28"/>
          <w:szCs w:val="28"/>
        </w:rPr>
        <w:t>организациях</w:t>
      </w:r>
      <w:r w:rsidRPr="00B500FF">
        <w:rPr>
          <w:rFonts w:ascii="Times New Roman" w:hAnsi="Times New Roman"/>
          <w:sz w:val="28"/>
          <w:szCs w:val="28"/>
        </w:rPr>
        <w:t xml:space="preserve"> данная классификация</w:t>
      </w:r>
      <w:r w:rsidRPr="008656F2">
        <w:rPr>
          <w:rFonts w:ascii="Times New Roman" w:hAnsi="Times New Roman"/>
          <w:sz w:val="28"/>
          <w:szCs w:val="28"/>
        </w:rPr>
        <w:t xml:space="preserve"> </w:t>
      </w:r>
      <w:r w:rsidRPr="00B500FF">
        <w:rPr>
          <w:rFonts w:ascii="Times New Roman" w:hAnsi="Times New Roman"/>
          <w:sz w:val="28"/>
          <w:szCs w:val="28"/>
        </w:rPr>
        <w:t>используется в системах «Стандарт</w:t>
      </w:r>
      <w:r>
        <w:rPr>
          <w:rFonts w:ascii="Times New Roman" w:hAnsi="Times New Roman"/>
          <w:sz w:val="28"/>
          <w:szCs w:val="28"/>
        </w:rPr>
        <w:t>-</w:t>
      </w:r>
      <w:r w:rsidRPr="00B500FF">
        <w:rPr>
          <w:rFonts w:ascii="Times New Roman" w:hAnsi="Times New Roman"/>
          <w:sz w:val="28"/>
          <w:szCs w:val="28"/>
        </w:rPr>
        <w:t>кост</w:t>
      </w:r>
      <w:r>
        <w:rPr>
          <w:rFonts w:ascii="Times New Roman" w:hAnsi="Times New Roman"/>
          <w:sz w:val="28"/>
          <w:szCs w:val="28"/>
        </w:rPr>
        <w:t>инг</w:t>
      </w:r>
      <w:r w:rsidRPr="00B500FF">
        <w:rPr>
          <w:rFonts w:ascii="Times New Roman" w:hAnsi="Times New Roman"/>
          <w:sz w:val="28"/>
          <w:szCs w:val="28"/>
        </w:rPr>
        <w:t>» для оценки работы структурных подразделений.</w:t>
      </w:r>
    </w:p>
    <w:p w:rsidR="009E141C" w:rsidRPr="00B500FF" w:rsidRDefault="009E141C" w:rsidP="008656F2">
      <w:pPr>
        <w:pStyle w:val="ListParagraph"/>
        <w:numPr>
          <w:ilvl w:val="0"/>
          <w:numId w:val="9"/>
        </w:numPr>
        <w:spacing w:after="0" w:line="360" w:lineRule="auto"/>
        <w:ind w:left="0" w:firstLine="709"/>
        <w:jc w:val="both"/>
        <w:rPr>
          <w:rFonts w:ascii="Times New Roman" w:hAnsi="Times New Roman"/>
          <w:sz w:val="28"/>
          <w:szCs w:val="28"/>
        </w:rPr>
      </w:pPr>
      <w:r w:rsidRPr="00B500FF">
        <w:rPr>
          <w:rFonts w:ascii="Times New Roman" w:hAnsi="Times New Roman"/>
          <w:sz w:val="28"/>
          <w:szCs w:val="28"/>
        </w:rPr>
        <w:t>Классификация затрат по экономическим элементам</w:t>
      </w:r>
      <w:r w:rsidRPr="008656F2">
        <w:rPr>
          <w:rFonts w:ascii="Times New Roman" w:hAnsi="Times New Roman"/>
          <w:sz w:val="28"/>
          <w:szCs w:val="28"/>
        </w:rPr>
        <w:t xml:space="preserve"> </w:t>
      </w:r>
      <w:r w:rsidRPr="00B500FF">
        <w:rPr>
          <w:rFonts w:ascii="Times New Roman" w:hAnsi="Times New Roman"/>
          <w:sz w:val="28"/>
          <w:szCs w:val="28"/>
        </w:rPr>
        <w:t>на западе предельно упрощена (существует три элемента затрат: прямые материальные затраты, прямые затраты на оплату труда, накладные расходы). В российском учете она же, напротив, применяется повсеместно и  включает пять элементов.</w:t>
      </w:r>
    </w:p>
    <w:p w:rsidR="009E141C" w:rsidRPr="00B500FF" w:rsidRDefault="009E141C" w:rsidP="008656F2">
      <w:pPr>
        <w:pStyle w:val="ListParagraph"/>
        <w:numPr>
          <w:ilvl w:val="0"/>
          <w:numId w:val="9"/>
        </w:numPr>
        <w:spacing w:after="0" w:line="360" w:lineRule="auto"/>
        <w:ind w:left="0" w:firstLine="709"/>
        <w:jc w:val="both"/>
        <w:rPr>
          <w:rFonts w:ascii="Times New Roman" w:hAnsi="Times New Roman"/>
          <w:sz w:val="28"/>
          <w:szCs w:val="28"/>
        </w:rPr>
      </w:pPr>
      <w:r w:rsidRPr="00B500FF">
        <w:rPr>
          <w:rFonts w:ascii="Times New Roman" w:hAnsi="Times New Roman"/>
          <w:sz w:val="28"/>
          <w:szCs w:val="28"/>
        </w:rPr>
        <w:t>Классификация затрат по статьям калькуляции в западной практике чаще всего отсутствует</w:t>
      </w:r>
      <w:r>
        <w:rPr>
          <w:rFonts w:ascii="Times New Roman" w:hAnsi="Times New Roman"/>
          <w:sz w:val="28"/>
          <w:szCs w:val="28"/>
        </w:rPr>
        <w:t>; в</w:t>
      </w:r>
      <w:r w:rsidRPr="00B500FF">
        <w:rPr>
          <w:rFonts w:ascii="Times New Roman" w:hAnsi="Times New Roman"/>
          <w:sz w:val="28"/>
          <w:szCs w:val="28"/>
        </w:rPr>
        <w:t xml:space="preserve"> России она применяется повсеместно: для формирования бухгалтерской, налоговой и статистической отчетности, составления нормативных и плановых калькуляций, в процессе ценообразования.</w:t>
      </w:r>
    </w:p>
    <w:p w:rsidR="009E141C" w:rsidRDefault="009E141C" w:rsidP="00625CB5">
      <w:pPr>
        <w:widowControl w:val="0"/>
        <w:spacing w:after="0" w:line="360" w:lineRule="auto"/>
        <w:ind w:firstLine="720"/>
        <w:jc w:val="both"/>
        <w:rPr>
          <w:rFonts w:ascii="Times New Roman" w:hAnsi="Times New Roman"/>
          <w:sz w:val="28"/>
          <w:szCs w:val="28"/>
        </w:rPr>
      </w:pPr>
      <w:r>
        <w:rPr>
          <w:rFonts w:ascii="Times New Roman" w:hAnsi="Times New Roman"/>
          <w:sz w:val="28"/>
          <w:szCs w:val="28"/>
        </w:rPr>
        <w:t>Подробное изучение особенности состава и классификации затрат на содержание автомобильного транспорта в финансовом и управленческом учете, а также исследование данной проблемы на примере сельскохозяйственных организаций, дает четкое понимание необходимости организации и применения научно обоснованной классификации затрат. При этом она должна быть сформирована в системе управления каждой организации в зависимости от специфики ее работы.</w:t>
      </w:r>
    </w:p>
    <w:p w:rsidR="009E141C" w:rsidRDefault="009E141C" w:rsidP="00DC31AF">
      <w:pPr>
        <w:spacing w:after="0" w:line="360" w:lineRule="auto"/>
        <w:ind w:firstLine="720"/>
        <w:jc w:val="both"/>
        <w:rPr>
          <w:rFonts w:ascii="Times New Roman" w:hAnsi="Times New Roman"/>
          <w:sz w:val="28"/>
          <w:szCs w:val="28"/>
        </w:rPr>
      </w:pPr>
      <w:r w:rsidRPr="00DC31AF">
        <w:rPr>
          <w:rFonts w:ascii="Times New Roman" w:hAnsi="Times New Roman"/>
          <w:sz w:val="28"/>
          <w:szCs w:val="28"/>
        </w:rPr>
        <w:t>Одной из предпосылок рациональной организации учета производственных затрат является экономически обоснованная их классификация.</w:t>
      </w:r>
      <w:r>
        <w:rPr>
          <w:rFonts w:ascii="Times New Roman" w:hAnsi="Times New Roman"/>
          <w:sz w:val="28"/>
          <w:szCs w:val="28"/>
        </w:rPr>
        <w:t xml:space="preserve"> Она позволит осуществлять достоверный учет объема, ассортимента и качества выполненных работ и оказанных услуг автопарка;  вести контроль осуществления плана по данным показателям; вести фактический учет транспортных затрат  и контроль за использованием сырья, материальных, трудовых и других ресурсов; контроль за соблюдением установленных смет расходов по обслуживанию производства и управлению; осуществлять калькулирование себестоимости продукции и контроль за выполнением плана по себестоимости; выявлять результаты деятельности автотранспортного подразделения в целом и отдельных служащих автопарка; обнаружить резервы снижения себестоимости. </w:t>
      </w:r>
    </w:p>
    <w:p w:rsidR="009E141C" w:rsidRDefault="009E141C" w:rsidP="0084588E">
      <w:pPr>
        <w:spacing w:after="0" w:line="360" w:lineRule="auto"/>
        <w:ind w:firstLine="720"/>
        <w:jc w:val="both"/>
        <w:rPr>
          <w:rFonts w:ascii="Times New Roman" w:hAnsi="Times New Roman"/>
          <w:sz w:val="28"/>
          <w:szCs w:val="28"/>
        </w:rPr>
      </w:pPr>
      <w:r>
        <w:rPr>
          <w:rFonts w:ascii="Times New Roman" w:hAnsi="Times New Roman"/>
          <w:sz w:val="28"/>
          <w:szCs w:val="28"/>
        </w:rPr>
        <w:t>В настоящее время существующие системы классификации расходов в полной мере позволяют знать свои затраты и управлять ими, ведь</w:t>
      </w:r>
      <w:r w:rsidRPr="0084588E">
        <w:rPr>
          <w:rFonts w:ascii="Times New Roman" w:hAnsi="Times New Roman"/>
          <w:sz w:val="28"/>
          <w:szCs w:val="28"/>
        </w:rPr>
        <w:t xml:space="preserve"> </w:t>
      </w:r>
      <w:r>
        <w:rPr>
          <w:rFonts w:ascii="Times New Roman" w:hAnsi="Times New Roman"/>
          <w:sz w:val="28"/>
          <w:szCs w:val="28"/>
        </w:rPr>
        <w:t>для</w:t>
      </w:r>
      <w:r w:rsidRPr="0084588E">
        <w:rPr>
          <w:rFonts w:ascii="Times New Roman" w:hAnsi="Times New Roman"/>
          <w:sz w:val="28"/>
          <w:szCs w:val="28"/>
        </w:rPr>
        <w:t xml:space="preserve"> принятия оптимальных управленческих и финансовых решений</w:t>
      </w:r>
      <w:r>
        <w:rPr>
          <w:rFonts w:ascii="Times New Roman" w:hAnsi="Times New Roman"/>
          <w:sz w:val="28"/>
          <w:szCs w:val="28"/>
        </w:rPr>
        <w:t xml:space="preserve"> владение информацией о своих расходах является объективной необходимостью. Стоит лишь теоретические научные знания воплотить в жизнь, и позволить отечественному управленческому учету расширить свои практические границы.</w:t>
      </w:r>
    </w:p>
    <w:p w:rsidR="009E141C" w:rsidRDefault="009E141C" w:rsidP="0084588E">
      <w:pPr>
        <w:spacing w:after="0" w:line="360" w:lineRule="auto"/>
        <w:ind w:firstLine="720"/>
        <w:jc w:val="both"/>
        <w:rPr>
          <w:rFonts w:ascii="Times New Roman" w:hAnsi="Times New Roman"/>
          <w:sz w:val="28"/>
          <w:szCs w:val="28"/>
        </w:rPr>
      </w:pPr>
    </w:p>
    <w:p w:rsidR="009E141C" w:rsidRPr="00184A48" w:rsidRDefault="009E141C" w:rsidP="00625CB5">
      <w:pPr>
        <w:spacing w:after="0" w:line="240" w:lineRule="auto"/>
        <w:jc w:val="center"/>
        <w:rPr>
          <w:rFonts w:ascii="Times New Roman" w:hAnsi="Times New Roman"/>
          <w:b/>
          <w:sz w:val="24"/>
          <w:szCs w:val="24"/>
        </w:rPr>
      </w:pPr>
      <w:r w:rsidRPr="00184A48">
        <w:rPr>
          <w:rFonts w:ascii="Times New Roman" w:hAnsi="Times New Roman"/>
          <w:b/>
          <w:sz w:val="24"/>
          <w:szCs w:val="24"/>
        </w:rPr>
        <w:t>Список использованных источников:</w:t>
      </w:r>
    </w:p>
    <w:p w:rsidR="009E141C" w:rsidRPr="00C85170" w:rsidRDefault="009E141C" w:rsidP="00625CB5">
      <w:pPr>
        <w:spacing w:after="0" w:line="240" w:lineRule="auto"/>
        <w:jc w:val="center"/>
        <w:rPr>
          <w:rFonts w:ascii="Times New Roman" w:hAnsi="Times New Roman"/>
          <w:sz w:val="24"/>
          <w:szCs w:val="24"/>
        </w:rPr>
      </w:pPr>
    </w:p>
    <w:p w:rsidR="009E141C" w:rsidRPr="00C85170" w:rsidRDefault="009E141C" w:rsidP="00C85170">
      <w:pPr>
        <w:pStyle w:val="ListParagraph"/>
        <w:numPr>
          <w:ilvl w:val="0"/>
          <w:numId w:val="10"/>
        </w:numPr>
        <w:spacing w:after="0" w:line="240" w:lineRule="auto"/>
        <w:ind w:left="0" w:firstLine="0"/>
        <w:jc w:val="both"/>
        <w:rPr>
          <w:rFonts w:ascii="Times New Roman" w:hAnsi="Times New Roman"/>
          <w:sz w:val="24"/>
          <w:szCs w:val="24"/>
        </w:rPr>
      </w:pPr>
      <w:r w:rsidRPr="00C85170">
        <w:rPr>
          <w:rFonts w:ascii="Times New Roman" w:hAnsi="Times New Roman"/>
          <w:sz w:val="24"/>
          <w:szCs w:val="24"/>
        </w:rPr>
        <w:t>Бахрушина</w:t>
      </w:r>
      <w:r>
        <w:rPr>
          <w:rFonts w:ascii="Times New Roman" w:hAnsi="Times New Roman"/>
          <w:sz w:val="24"/>
          <w:szCs w:val="24"/>
        </w:rPr>
        <w:t>,</w:t>
      </w:r>
      <w:r w:rsidRPr="00C85170">
        <w:rPr>
          <w:rFonts w:ascii="Times New Roman" w:hAnsi="Times New Roman"/>
          <w:sz w:val="24"/>
          <w:szCs w:val="24"/>
        </w:rPr>
        <w:t xml:space="preserve"> М.</w:t>
      </w:r>
      <w:r>
        <w:rPr>
          <w:rFonts w:ascii="Times New Roman" w:hAnsi="Times New Roman"/>
          <w:sz w:val="24"/>
          <w:szCs w:val="24"/>
        </w:rPr>
        <w:t xml:space="preserve"> </w:t>
      </w:r>
      <w:r w:rsidRPr="00C85170">
        <w:rPr>
          <w:rFonts w:ascii="Times New Roman" w:hAnsi="Times New Roman"/>
          <w:sz w:val="24"/>
          <w:szCs w:val="24"/>
        </w:rPr>
        <w:t>А.</w:t>
      </w:r>
      <w:r w:rsidRPr="00C85170">
        <w:rPr>
          <w:sz w:val="24"/>
          <w:szCs w:val="24"/>
        </w:rPr>
        <w:t xml:space="preserve"> </w:t>
      </w:r>
      <w:r w:rsidRPr="00C85170">
        <w:rPr>
          <w:rFonts w:ascii="Times New Roman" w:hAnsi="Times New Roman"/>
          <w:sz w:val="24"/>
          <w:szCs w:val="24"/>
        </w:rPr>
        <w:t>Бухг</w:t>
      </w:r>
      <w:r>
        <w:rPr>
          <w:rFonts w:ascii="Times New Roman" w:hAnsi="Times New Roman"/>
          <w:sz w:val="24"/>
          <w:szCs w:val="24"/>
        </w:rPr>
        <w:t>алтерский управленческий учет: у</w:t>
      </w:r>
      <w:r w:rsidRPr="00C85170">
        <w:rPr>
          <w:rFonts w:ascii="Times New Roman" w:hAnsi="Times New Roman"/>
          <w:sz w:val="24"/>
          <w:szCs w:val="24"/>
        </w:rPr>
        <w:t>чебник для вузов</w:t>
      </w:r>
      <w:r>
        <w:rPr>
          <w:rFonts w:ascii="Times New Roman" w:hAnsi="Times New Roman"/>
          <w:sz w:val="24"/>
          <w:szCs w:val="24"/>
        </w:rPr>
        <w:t xml:space="preserve"> / М. А. Бахрушина.</w:t>
      </w:r>
      <w:r w:rsidRPr="00C85170">
        <w:rPr>
          <w:rFonts w:ascii="Times New Roman" w:hAnsi="Times New Roman"/>
          <w:sz w:val="24"/>
          <w:szCs w:val="24"/>
        </w:rPr>
        <w:t xml:space="preserve"> - М.: ИКФ Омега-Л</w:t>
      </w:r>
      <w:r>
        <w:rPr>
          <w:rFonts w:ascii="Times New Roman" w:hAnsi="Times New Roman"/>
          <w:sz w:val="24"/>
          <w:szCs w:val="24"/>
        </w:rPr>
        <w:t>. -</w:t>
      </w:r>
      <w:r w:rsidRPr="00C85170">
        <w:rPr>
          <w:rFonts w:ascii="Times New Roman" w:hAnsi="Times New Roman"/>
          <w:sz w:val="24"/>
          <w:szCs w:val="24"/>
        </w:rPr>
        <w:t xml:space="preserve"> 2002.</w:t>
      </w:r>
      <w:r>
        <w:rPr>
          <w:rFonts w:ascii="Times New Roman" w:hAnsi="Times New Roman"/>
          <w:sz w:val="24"/>
          <w:szCs w:val="24"/>
        </w:rPr>
        <w:t xml:space="preserve"> -</w:t>
      </w:r>
      <w:r w:rsidRPr="00C85170">
        <w:rPr>
          <w:rFonts w:ascii="Times New Roman" w:hAnsi="Times New Roman"/>
          <w:sz w:val="24"/>
          <w:szCs w:val="24"/>
        </w:rPr>
        <w:t xml:space="preserve"> 528</w:t>
      </w:r>
      <w:r>
        <w:rPr>
          <w:rFonts w:ascii="Times New Roman" w:hAnsi="Times New Roman"/>
          <w:sz w:val="24"/>
          <w:szCs w:val="24"/>
        </w:rPr>
        <w:t xml:space="preserve"> </w:t>
      </w:r>
      <w:r w:rsidRPr="00C85170">
        <w:rPr>
          <w:rFonts w:ascii="Times New Roman" w:hAnsi="Times New Roman"/>
          <w:sz w:val="24"/>
          <w:szCs w:val="24"/>
        </w:rPr>
        <w:t>с</w:t>
      </w:r>
      <w:r>
        <w:rPr>
          <w:rFonts w:ascii="Times New Roman" w:hAnsi="Times New Roman"/>
          <w:sz w:val="24"/>
          <w:szCs w:val="24"/>
        </w:rPr>
        <w:t>.</w:t>
      </w:r>
    </w:p>
    <w:p w:rsidR="009E141C" w:rsidRPr="00C85170" w:rsidRDefault="009E141C" w:rsidP="00C85170">
      <w:pPr>
        <w:pStyle w:val="ListParagraph"/>
        <w:numPr>
          <w:ilvl w:val="0"/>
          <w:numId w:val="10"/>
        </w:numPr>
        <w:spacing w:after="0" w:line="240" w:lineRule="auto"/>
        <w:ind w:left="0" w:firstLine="0"/>
        <w:jc w:val="both"/>
        <w:rPr>
          <w:rFonts w:ascii="Times New Roman" w:hAnsi="Times New Roman"/>
          <w:sz w:val="24"/>
          <w:szCs w:val="24"/>
        </w:rPr>
      </w:pPr>
      <w:r w:rsidRPr="00C85170">
        <w:rPr>
          <w:rFonts w:ascii="Times New Roman" w:hAnsi="Times New Roman"/>
          <w:sz w:val="24"/>
          <w:szCs w:val="24"/>
        </w:rPr>
        <w:t>Жарикова</w:t>
      </w:r>
      <w:r>
        <w:rPr>
          <w:rFonts w:ascii="Times New Roman" w:hAnsi="Times New Roman"/>
          <w:sz w:val="24"/>
          <w:szCs w:val="24"/>
        </w:rPr>
        <w:t>,</w:t>
      </w:r>
      <w:r w:rsidRPr="00C85170">
        <w:rPr>
          <w:rFonts w:ascii="Times New Roman" w:hAnsi="Times New Roman"/>
          <w:sz w:val="24"/>
          <w:szCs w:val="24"/>
        </w:rPr>
        <w:t xml:space="preserve"> Л.</w:t>
      </w:r>
      <w:r>
        <w:rPr>
          <w:rFonts w:ascii="Times New Roman" w:hAnsi="Times New Roman"/>
          <w:sz w:val="24"/>
          <w:szCs w:val="24"/>
        </w:rPr>
        <w:t xml:space="preserve"> А. Управленческий учет: учеб. пособие / Л. А. Жарикова</w:t>
      </w:r>
      <w:r w:rsidRPr="00C85170">
        <w:rPr>
          <w:rFonts w:ascii="Times New Roman" w:hAnsi="Times New Roman"/>
          <w:sz w:val="24"/>
          <w:szCs w:val="24"/>
        </w:rPr>
        <w:t xml:space="preserve"> Тамбов: Изд-во Тамб. гос. техн. ун-та</w:t>
      </w:r>
      <w:r>
        <w:rPr>
          <w:rFonts w:ascii="Times New Roman" w:hAnsi="Times New Roman"/>
          <w:sz w:val="24"/>
          <w:szCs w:val="24"/>
        </w:rPr>
        <w:t xml:space="preserve">. - </w:t>
      </w:r>
      <w:r w:rsidRPr="00C85170">
        <w:rPr>
          <w:rFonts w:ascii="Times New Roman" w:hAnsi="Times New Roman"/>
          <w:sz w:val="24"/>
          <w:szCs w:val="24"/>
        </w:rPr>
        <w:t xml:space="preserve"> 2004.</w:t>
      </w:r>
      <w:r>
        <w:rPr>
          <w:rFonts w:ascii="Times New Roman" w:hAnsi="Times New Roman"/>
          <w:sz w:val="24"/>
          <w:szCs w:val="24"/>
        </w:rPr>
        <w:t xml:space="preserve"> -</w:t>
      </w:r>
      <w:r w:rsidRPr="00C85170">
        <w:rPr>
          <w:rFonts w:ascii="Times New Roman" w:hAnsi="Times New Roman"/>
          <w:sz w:val="24"/>
          <w:szCs w:val="24"/>
        </w:rPr>
        <w:t xml:space="preserve"> 136 с.</w:t>
      </w:r>
    </w:p>
    <w:p w:rsidR="009E141C" w:rsidRDefault="009E141C" w:rsidP="00DF77CC">
      <w:pPr>
        <w:pStyle w:val="ListParagraph"/>
        <w:numPr>
          <w:ilvl w:val="0"/>
          <w:numId w:val="10"/>
        </w:numPr>
        <w:spacing w:after="0" w:line="240" w:lineRule="auto"/>
        <w:ind w:left="0" w:firstLine="0"/>
        <w:jc w:val="both"/>
        <w:rPr>
          <w:rFonts w:ascii="Times New Roman" w:hAnsi="Times New Roman"/>
          <w:sz w:val="24"/>
          <w:szCs w:val="24"/>
        </w:rPr>
      </w:pPr>
      <w:r w:rsidRPr="00C85170">
        <w:rPr>
          <w:rFonts w:ascii="Times New Roman" w:hAnsi="Times New Roman"/>
          <w:sz w:val="24"/>
          <w:szCs w:val="24"/>
        </w:rPr>
        <w:t>Карпова</w:t>
      </w:r>
      <w:r>
        <w:rPr>
          <w:rFonts w:ascii="Times New Roman" w:hAnsi="Times New Roman"/>
          <w:sz w:val="24"/>
          <w:szCs w:val="24"/>
        </w:rPr>
        <w:t>,</w:t>
      </w:r>
      <w:r w:rsidRPr="00C85170">
        <w:rPr>
          <w:rFonts w:ascii="Times New Roman" w:hAnsi="Times New Roman"/>
          <w:sz w:val="24"/>
          <w:szCs w:val="24"/>
        </w:rPr>
        <w:t xml:space="preserve"> Т.</w:t>
      </w:r>
      <w:r>
        <w:rPr>
          <w:rFonts w:ascii="Times New Roman" w:hAnsi="Times New Roman"/>
          <w:sz w:val="24"/>
          <w:szCs w:val="24"/>
        </w:rPr>
        <w:t xml:space="preserve"> </w:t>
      </w:r>
      <w:r w:rsidRPr="00C85170">
        <w:rPr>
          <w:rFonts w:ascii="Times New Roman" w:hAnsi="Times New Roman"/>
          <w:sz w:val="24"/>
          <w:szCs w:val="24"/>
        </w:rPr>
        <w:t>П. Управленческий учет</w:t>
      </w:r>
      <w:r>
        <w:rPr>
          <w:rFonts w:ascii="Times New Roman" w:hAnsi="Times New Roman"/>
          <w:sz w:val="24"/>
          <w:szCs w:val="24"/>
        </w:rPr>
        <w:t>: у</w:t>
      </w:r>
      <w:r w:rsidRPr="00C85170">
        <w:rPr>
          <w:rFonts w:ascii="Times New Roman" w:hAnsi="Times New Roman"/>
          <w:sz w:val="24"/>
          <w:szCs w:val="24"/>
        </w:rPr>
        <w:t>чебник для вузов</w:t>
      </w:r>
      <w:r>
        <w:rPr>
          <w:rFonts w:ascii="Times New Roman" w:hAnsi="Times New Roman"/>
          <w:sz w:val="24"/>
          <w:szCs w:val="24"/>
        </w:rPr>
        <w:t xml:space="preserve"> / Т. П. Карпова</w:t>
      </w:r>
      <w:r w:rsidRPr="00C85170">
        <w:rPr>
          <w:rFonts w:ascii="Times New Roman" w:hAnsi="Times New Roman"/>
          <w:sz w:val="24"/>
          <w:szCs w:val="24"/>
        </w:rPr>
        <w:t xml:space="preserve"> – М.: ЮНИТИ-ДАНА, Н.</w:t>
      </w:r>
      <w:r>
        <w:rPr>
          <w:rFonts w:ascii="Times New Roman" w:hAnsi="Times New Roman"/>
          <w:sz w:val="24"/>
          <w:szCs w:val="24"/>
        </w:rPr>
        <w:t xml:space="preserve"> </w:t>
      </w:r>
      <w:r w:rsidRPr="00C85170">
        <w:rPr>
          <w:rFonts w:ascii="Times New Roman" w:hAnsi="Times New Roman"/>
          <w:sz w:val="24"/>
          <w:szCs w:val="24"/>
        </w:rPr>
        <w:t>П. Бухгалтерский (финансовый, управленческий) учет: учебник. – Москва: Проспект</w:t>
      </w:r>
      <w:r>
        <w:rPr>
          <w:rFonts w:ascii="Times New Roman" w:hAnsi="Times New Roman"/>
          <w:sz w:val="24"/>
          <w:szCs w:val="24"/>
        </w:rPr>
        <w:t xml:space="preserve">. - </w:t>
      </w:r>
      <w:r w:rsidRPr="00C85170">
        <w:rPr>
          <w:rFonts w:ascii="Times New Roman" w:hAnsi="Times New Roman"/>
          <w:sz w:val="24"/>
          <w:szCs w:val="24"/>
        </w:rPr>
        <w:t xml:space="preserve"> 2011 – 504 с.</w:t>
      </w:r>
    </w:p>
    <w:p w:rsidR="009E141C" w:rsidRPr="00C85170" w:rsidRDefault="009E141C" w:rsidP="00DF77CC">
      <w:pPr>
        <w:pStyle w:val="ListParagraph"/>
        <w:numPr>
          <w:ilvl w:val="0"/>
          <w:numId w:val="10"/>
        </w:numPr>
        <w:spacing w:after="0" w:line="240" w:lineRule="auto"/>
        <w:ind w:left="0" w:firstLine="0"/>
        <w:jc w:val="both"/>
        <w:rPr>
          <w:rFonts w:ascii="Times New Roman" w:hAnsi="Times New Roman"/>
          <w:sz w:val="24"/>
          <w:szCs w:val="24"/>
        </w:rPr>
      </w:pPr>
      <w:r w:rsidRPr="00C85170">
        <w:rPr>
          <w:rFonts w:ascii="Times New Roman" w:hAnsi="Times New Roman"/>
          <w:sz w:val="24"/>
          <w:szCs w:val="24"/>
        </w:rPr>
        <w:t>Кондраков Н.П. Бухгалтерский (финансовый, управленческий) учет: учебник</w:t>
      </w:r>
      <w:r>
        <w:rPr>
          <w:rFonts w:ascii="Times New Roman" w:hAnsi="Times New Roman"/>
          <w:sz w:val="24"/>
          <w:szCs w:val="24"/>
        </w:rPr>
        <w:t xml:space="preserve"> / Н. П. Кондраков</w:t>
      </w:r>
      <w:r w:rsidRPr="00C85170">
        <w:rPr>
          <w:rFonts w:ascii="Times New Roman" w:hAnsi="Times New Roman"/>
          <w:sz w:val="24"/>
          <w:szCs w:val="24"/>
        </w:rPr>
        <w:t xml:space="preserve"> – Москва: Проспект, 2011</w:t>
      </w:r>
      <w:r>
        <w:rPr>
          <w:rFonts w:ascii="Times New Roman" w:hAnsi="Times New Roman"/>
          <w:sz w:val="24"/>
          <w:szCs w:val="24"/>
        </w:rPr>
        <w:t>.</w:t>
      </w:r>
      <w:r w:rsidRPr="00C85170">
        <w:rPr>
          <w:rFonts w:ascii="Times New Roman" w:hAnsi="Times New Roman"/>
          <w:sz w:val="24"/>
          <w:szCs w:val="24"/>
        </w:rPr>
        <w:t xml:space="preserve"> – 504 с.</w:t>
      </w:r>
    </w:p>
    <w:p w:rsidR="009E141C" w:rsidRPr="00DF77CC" w:rsidRDefault="009E141C" w:rsidP="00DF77CC">
      <w:pPr>
        <w:pStyle w:val="ListParagraph"/>
        <w:numPr>
          <w:ilvl w:val="0"/>
          <w:numId w:val="10"/>
        </w:numPr>
        <w:spacing w:after="0" w:line="240" w:lineRule="auto"/>
        <w:ind w:left="0" w:firstLine="0"/>
        <w:jc w:val="both"/>
        <w:rPr>
          <w:rFonts w:ascii="Times New Roman" w:hAnsi="Times New Roman"/>
          <w:sz w:val="24"/>
          <w:szCs w:val="24"/>
        </w:rPr>
      </w:pPr>
      <w:r w:rsidRPr="00C85170">
        <w:rPr>
          <w:rFonts w:ascii="Times New Roman" w:hAnsi="Times New Roman"/>
          <w:noProof/>
          <w:sz w:val="24"/>
          <w:szCs w:val="24"/>
        </w:rPr>
        <w:t>Положение по бухгалтерскому учету 10/99 «Расходы организации», утв</w:t>
      </w:r>
      <w:r>
        <w:rPr>
          <w:rFonts w:ascii="Times New Roman" w:hAnsi="Times New Roman"/>
          <w:noProof/>
          <w:sz w:val="24"/>
          <w:szCs w:val="24"/>
        </w:rPr>
        <w:t>. п</w:t>
      </w:r>
      <w:r w:rsidRPr="00C85170">
        <w:rPr>
          <w:rFonts w:ascii="Times New Roman" w:hAnsi="Times New Roman"/>
          <w:noProof/>
          <w:sz w:val="24"/>
          <w:szCs w:val="24"/>
        </w:rPr>
        <w:t>риказ</w:t>
      </w:r>
      <w:r>
        <w:rPr>
          <w:rFonts w:ascii="Times New Roman" w:hAnsi="Times New Roman"/>
          <w:noProof/>
          <w:sz w:val="24"/>
          <w:szCs w:val="24"/>
        </w:rPr>
        <w:t>ом Минфина РФ от 6 мая 1999 г. № 33н,</w:t>
      </w:r>
      <w:r w:rsidRPr="00DF77CC">
        <w:rPr>
          <w:rFonts w:ascii="Times New Roman" w:hAnsi="Times New Roman"/>
          <w:sz w:val="24"/>
          <w:szCs w:val="24"/>
        </w:rPr>
        <w:t xml:space="preserve"> </w:t>
      </w:r>
      <w:r>
        <w:rPr>
          <w:rFonts w:ascii="Times New Roman" w:hAnsi="Times New Roman"/>
          <w:sz w:val="24"/>
          <w:szCs w:val="24"/>
        </w:rPr>
        <w:t>с изменениями от</w:t>
      </w:r>
      <w:r w:rsidRPr="00E144A0">
        <w:rPr>
          <w:rFonts w:ascii="Times New Roman" w:hAnsi="Times New Roman"/>
          <w:sz w:val="24"/>
          <w:szCs w:val="24"/>
        </w:rPr>
        <w:t xml:space="preserve"> 30.12.1999</w:t>
      </w:r>
      <w:r>
        <w:rPr>
          <w:rFonts w:ascii="Times New Roman" w:hAnsi="Times New Roman"/>
          <w:sz w:val="24"/>
          <w:szCs w:val="24"/>
        </w:rPr>
        <w:t xml:space="preserve"> г.</w:t>
      </w:r>
      <w:r w:rsidRPr="00E144A0">
        <w:rPr>
          <w:rFonts w:ascii="Times New Roman" w:hAnsi="Times New Roman"/>
          <w:sz w:val="24"/>
          <w:szCs w:val="24"/>
        </w:rPr>
        <w:t xml:space="preserve"> № 107н, от 30.03.2001 </w:t>
      </w:r>
      <w:r>
        <w:rPr>
          <w:rFonts w:ascii="Times New Roman" w:hAnsi="Times New Roman"/>
          <w:sz w:val="24"/>
          <w:szCs w:val="24"/>
        </w:rPr>
        <w:t xml:space="preserve">г. </w:t>
      </w:r>
      <w:r w:rsidRPr="00E144A0">
        <w:rPr>
          <w:rFonts w:ascii="Times New Roman" w:hAnsi="Times New Roman"/>
          <w:sz w:val="24"/>
          <w:szCs w:val="24"/>
        </w:rPr>
        <w:t>№ 27н,</w:t>
      </w:r>
      <w:r>
        <w:rPr>
          <w:rFonts w:ascii="Times New Roman" w:hAnsi="Times New Roman"/>
          <w:sz w:val="24"/>
          <w:szCs w:val="24"/>
        </w:rPr>
        <w:t xml:space="preserve"> </w:t>
      </w:r>
      <w:r w:rsidRPr="00E144A0">
        <w:rPr>
          <w:rFonts w:ascii="Times New Roman" w:hAnsi="Times New Roman"/>
          <w:sz w:val="24"/>
          <w:szCs w:val="24"/>
        </w:rPr>
        <w:t xml:space="preserve">от 18.09.2006 </w:t>
      </w:r>
      <w:r>
        <w:rPr>
          <w:rFonts w:ascii="Times New Roman" w:hAnsi="Times New Roman"/>
          <w:sz w:val="24"/>
          <w:szCs w:val="24"/>
        </w:rPr>
        <w:t xml:space="preserve">г. </w:t>
      </w:r>
      <w:r w:rsidRPr="00E144A0">
        <w:rPr>
          <w:rFonts w:ascii="Times New Roman" w:hAnsi="Times New Roman"/>
          <w:sz w:val="24"/>
          <w:szCs w:val="24"/>
        </w:rPr>
        <w:t xml:space="preserve">№ 116н, от 27.11.2006 </w:t>
      </w:r>
      <w:r>
        <w:rPr>
          <w:rFonts w:ascii="Times New Roman" w:hAnsi="Times New Roman"/>
          <w:sz w:val="24"/>
          <w:szCs w:val="24"/>
        </w:rPr>
        <w:t xml:space="preserve">г. </w:t>
      </w:r>
      <w:r w:rsidRPr="00E144A0">
        <w:rPr>
          <w:rFonts w:ascii="Times New Roman" w:hAnsi="Times New Roman"/>
          <w:sz w:val="24"/>
          <w:szCs w:val="24"/>
        </w:rPr>
        <w:t>№ 156н,</w:t>
      </w:r>
      <w:r>
        <w:rPr>
          <w:rFonts w:ascii="Times New Roman" w:hAnsi="Times New Roman"/>
          <w:sz w:val="24"/>
          <w:szCs w:val="24"/>
        </w:rPr>
        <w:t xml:space="preserve"> </w:t>
      </w:r>
      <w:r w:rsidRPr="00E144A0">
        <w:rPr>
          <w:rFonts w:ascii="Times New Roman" w:hAnsi="Times New Roman"/>
          <w:sz w:val="24"/>
          <w:szCs w:val="24"/>
        </w:rPr>
        <w:t xml:space="preserve">от 25.10.2010 </w:t>
      </w:r>
      <w:r>
        <w:rPr>
          <w:rFonts w:ascii="Times New Roman" w:hAnsi="Times New Roman"/>
          <w:sz w:val="24"/>
          <w:szCs w:val="24"/>
        </w:rPr>
        <w:t xml:space="preserve">г. </w:t>
      </w:r>
      <w:r w:rsidRPr="00E144A0">
        <w:rPr>
          <w:rFonts w:ascii="Times New Roman" w:hAnsi="Times New Roman"/>
          <w:sz w:val="24"/>
          <w:szCs w:val="24"/>
        </w:rPr>
        <w:t xml:space="preserve">№ 132н, от 08.11.2010 </w:t>
      </w:r>
      <w:r>
        <w:rPr>
          <w:rFonts w:ascii="Times New Roman" w:hAnsi="Times New Roman"/>
          <w:sz w:val="24"/>
          <w:szCs w:val="24"/>
        </w:rPr>
        <w:t>г. № 144н.</w:t>
      </w:r>
    </w:p>
    <w:sectPr w:rsidR="009E141C" w:rsidRPr="00DF77CC" w:rsidSect="00DF0E8C">
      <w:headerReference w:type="even" r:id="rId7"/>
      <w:headerReference w:type="default" r:id="rId8"/>
      <w:footerReference w:type="default" r:id="rId9"/>
      <w:headerReference w:type="first" r:id="rId10"/>
      <w:pgSz w:w="11906" w:h="16838"/>
      <w:pgMar w:top="1418" w:right="1418" w:bottom="1418" w:left="1418"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141C" w:rsidRDefault="009E141C" w:rsidP="007012CB">
      <w:pPr>
        <w:spacing w:after="0" w:line="240" w:lineRule="auto"/>
      </w:pPr>
      <w:r>
        <w:separator/>
      </w:r>
    </w:p>
  </w:endnote>
  <w:endnote w:type="continuationSeparator" w:id="1">
    <w:p w:rsidR="009E141C" w:rsidRDefault="009E141C" w:rsidP="007012C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141C" w:rsidRPr="00F132BF" w:rsidRDefault="009E141C">
    <w:pPr>
      <w:pStyle w:val="Footer"/>
      <w:rPr>
        <w:rFonts w:ascii="Times New Roman" w:hAnsi="Times New Roman"/>
        <w:sz w:val="24"/>
        <w:szCs w:val="24"/>
      </w:rPr>
    </w:pPr>
    <w:r w:rsidRPr="00F132BF">
      <w:rPr>
        <w:rFonts w:ascii="Times New Roman" w:hAnsi="Times New Roman"/>
        <w:sz w:val="24"/>
        <w:szCs w:val="24"/>
      </w:rPr>
      <w:t>http://ej.kubagro.ru/201</w:t>
    </w:r>
    <w:r w:rsidRPr="00F132BF">
      <w:rPr>
        <w:rFonts w:ascii="Times New Roman" w:hAnsi="Times New Roman"/>
        <w:sz w:val="24"/>
        <w:szCs w:val="24"/>
        <w:lang w:val="en-US"/>
      </w:rPr>
      <w:t>3</w:t>
    </w:r>
    <w:r w:rsidRPr="00F132BF">
      <w:rPr>
        <w:rFonts w:ascii="Times New Roman" w:hAnsi="Times New Roman"/>
        <w:sz w:val="24"/>
        <w:szCs w:val="24"/>
      </w:rPr>
      <w:t>/</w:t>
    </w:r>
    <w:r w:rsidRPr="00F132BF">
      <w:rPr>
        <w:rFonts w:ascii="Times New Roman" w:hAnsi="Times New Roman"/>
        <w:sz w:val="24"/>
        <w:szCs w:val="24"/>
        <w:lang w:val="en-US"/>
      </w:rPr>
      <w:t>02</w:t>
    </w:r>
    <w:r w:rsidRPr="00F132BF">
      <w:rPr>
        <w:rFonts w:ascii="Times New Roman" w:hAnsi="Times New Roman"/>
        <w:sz w:val="24"/>
        <w:szCs w:val="24"/>
      </w:rPr>
      <w:t>/pdf/</w:t>
    </w:r>
    <w:r>
      <w:rPr>
        <w:rFonts w:ascii="Times New Roman" w:hAnsi="Times New Roman"/>
        <w:sz w:val="24"/>
        <w:szCs w:val="24"/>
        <w:lang w:val="en-US"/>
      </w:rPr>
      <w:t>37</w:t>
    </w:r>
    <w:r w:rsidRPr="00F132BF">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141C" w:rsidRDefault="009E141C" w:rsidP="007012CB">
      <w:pPr>
        <w:spacing w:after="0" w:line="240" w:lineRule="auto"/>
      </w:pPr>
      <w:r>
        <w:separator/>
      </w:r>
    </w:p>
  </w:footnote>
  <w:footnote w:type="continuationSeparator" w:id="1">
    <w:p w:rsidR="009E141C" w:rsidRDefault="009E141C" w:rsidP="007012C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141C" w:rsidRDefault="009E141C" w:rsidP="0048218B">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E141C" w:rsidRDefault="009E141C" w:rsidP="00DF0E8C">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141C" w:rsidRPr="00DF0E8C" w:rsidRDefault="009E141C" w:rsidP="0048218B">
    <w:pPr>
      <w:pStyle w:val="Header"/>
      <w:framePr w:wrap="around" w:vAnchor="text" w:hAnchor="margin" w:xAlign="right" w:y="1"/>
      <w:rPr>
        <w:rStyle w:val="PageNumber"/>
        <w:rFonts w:ascii="Times New Roman" w:hAnsi="Times New Roman"/>
        <w:sz w:val="28"/>
        <w:szCs w:val="28"/>
      </w:rPr>
    </w:pPr>
    <w:r w:rsidRPr="00DF0E8C">
      <w:rPr>
        <w:rStyle w:val="PageNumber"/>
        <w:rFonts w:ascii="Times New Roman" w:hAnsi="Times New Roman"/>
        <w:sz w:val="28"/>
        <w:szCs w:val="28"/>
      </w:rPr>
      <w:fldChar w:fldCharType="begin"/>
    </w:r>
    <w:r w:rsidRPr="00DF0E8C">
      <w:rPr>
        <w:rStyle w:val="PageNumber"/>
        <w:rFonts w:ascii="Times New Roman" w:hAnsi="Times New Roman"/>
        <w:sz w:val="28"/>
        <w:szCs w:val="28"/>
      </w:rPr>
      <w:instrText xml:space="preserve">PAGE  </w:instrText>
    </w:r>
    <w:r w:rsidRPr="00DF0E8C">
      <w:rPr>
        <w:rStyle w:val="PageNumber"/>
        <w:rFonts w:ascii="Times New Roman" w:hAnsi="Times New Roman"/>
        <w:sz w:val="28"/>
        <w:szCs w:val="28"/>
      </w:rPr>
      <w:fldChar w:fldCharType="separate"/>
    </w:r>
    <w:r>
      <w:rPr>
        <w:rStyle w:val="PageNumber"/>
        <w:rFonts w:ascii="Times New Roman" w:hAnsi="Times New Roman"/>
        <w:noProof/>
        <w:sz w:val="28"/>
        <w:szCs w:val="28"/>
      </w:rPr>
      <w:t>18</w:t>
    </w:r>
    <w:r w:rsidRPr="00DF0E8C">
      <w:rPr>
        <w:rStyle w:val="PageNumber"/>
        <w:rFonts w:ascii="Times New Roman" w:hAnsi="Times New Roman"/>
        <w:sz w:val="28"/>
        <w:szCs w:val="28"/>
      </w:rPr>
      <w:fldChar w:fldCharType="end"/>
    </w:r>
  </w:p>
  <w:p w:rsidR="009E141C" w:rsidRPr="00DF0E8C" w:rsidRDefault="009E141C" w:rsidP="00DF0E8C">
    <w:pPr>
      <w:pStyle w:val="Header"/>
      <w:ind w:right="360"/>
      <w:rPr>
        <w:lang w:val="en-US"/>
      </w:rPr>
    </w:pPr>
    <w:r w:rsidRPr="00B91E96">
      <w:rPr>
        <w:rFonts w:ascii="Times New Roman" w:hAnsi="Times New Roman"/>
        <w:sz w:val="24"/>
        <w:szCs w:val="24"/>
      </w:rPr>
      <w:t>Научный журнал КубГАУ, №</w:t>
    </w:r>
    <w:r w:rsidRPr="00B91E96">
      <w:rPr>
        <w:rFonts w:ascii="Times New Roman" w:hAnsi="Times New Roman"/>
        <w:sz w:val="24"/>
        <w:szCs w:val="24"/>
        <w:lang w:val="en-US"/>
      </w:rPr>
      <w:t>8</w:t>
    </w:r>
    <w:r w:rsidRPr="00B91E96">
      <w:rPr>
        <w:rFonts w:ascii="Times New Roman" w:hAnsi="Times New Roman"/>
        <w:sz w:val="24"/>
        <w:szCs w:val="24"/>
      </w:rPr>
      <w:t>6(</w:t>
    </w:r>
    <w:r w:rsidRPr="00B91E96">
      <w:rPr>
        <w:rFonts w:ascii="Times New Roman" w:hAnsi="Times New Roman"/>
        <w:sz w:val="24"/>
        <w:szCs w:val="24"/>
        <w:lang w:val="en-US"/>
      </w:rPr>
      <w:t>0</w:t>
    </w:r>
    <w:r w:rsidRPr="00B91E96">
      <w:rPr>
        <w:rFonts w:ascii="Times New Roman" w:hAnsi="Times New Roman"/>
        <w:sz w:val="24"/>
        <w:szCs w:val="24"/>
      </w:rPr>
      <w:t>2), 201</w:t>
    </w:r>
    <w:r w:rsidRPr="00B91E96">
      <w:rPr>
        <w:rFonts w:ascii="Times New Roman" w:hAnsi="Times New Roman"/>
        <w:sz w:val="24"/>
        <w:szCs w:val="24"/>
        <w:lang w:val="en-US"/>
      </w:rPr>
      <w:t>3</w:t>
    </w:r>
    <w:r w:rsidRPr="00B91E96">
      <w:rPr>
        <w:rFonts w:ascii="Times New Roman" w:hAnsi="Times New Roman"/>
        <w:sz w:val="24"/>
        <w:szCs w:val="24"/>
      </w:rPr>
      <w:t xml:space="preserve"> года</w:t>
    </w:r>
  </w:p>
  <w:p w:rsidR="009E141C" w:rsidRDefault="009E141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141C" w:rsidRDefault="009E141C" w:rsidP="0048218B">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9E141C" w:rsidRDefault="009E141C" w:rsidP="00DF0E8C">
    <w:pPr>
      <w:pStyle w:val="Header"/>
      <w:ind w:right="360"/>
      <w:jc w:val="right"/>
    </w:pPr>
    <w:r w:rsidRPr="00B91E96">
      <w:rPr>
        <w:rFonts w:ascii="Times New Roman" w:hAnsi="Times New Roman"/>
        <w:sz w:val="24"/>
        <w:szCs w:val="24"/>
      </w:rPr>
      <w:t>Научный журнал КубГАУ, №</w:t>
    </w:r>
    <w:r w:rsidRPr="00B91E96">
      <w:rPr>
        <w:rFonts w:ascii="Times New Roman" w:hAnsi="Times New Roman"/>
        <w:sz w:val="24"/>
        <w:szCs w:val="24"/>
        <w:lang w:val="en-US"/>
      </w:rPr>
      <w:t>8</w:t>
    </w:r>
    <w:r w:rsidRPr="00B91E96">
      <w:rPr>
        <w:rFonts w:ascii="Times New Roman" w:hAnsi="Times New Roman"/>
        <w:sz w:val="24"/>
        <w:szCs w:val="24"/>
      </w:rPr>
      <w:t>6(</w:t>
    </w:r>
    <w:r w:rsidRPr="00B91E96">
      <w:rPr>
        <w:rFonts w:ascii="Times New Roman" w:hAnsi="Times New Roman"/>
        <w:sz w:val="24"/>
        <w:szCs w:val="24"/>
        <w:lang w:val="en-US"/>
      </w:rPr>
      <w:t>0</w:t>
    </w:r>
    <w:r w:rsidRPr="00B91E96">
      <w:rPr>
        <w:rFonts w:ascii="Times New Roman" w:hAnsi="Times New Roman"/>
        <w:sz w:val="24"/>
        <w:szCs w:val="24"/>
      </w:rPr>
      <w:t>2), 201</w:t>
    </w:r>
    <w:r w:rsidRPr="00B91E96">
      <w:rPr>
        <w:rFonts w:ascii="Times New Roman" w:hAnsi="Times New Roman"/>
        <w:sz w:val="24"/>
        <w:szCs w:val="24"/>
        <w:lang w:val="en-US"/>
      </w:rPr>
      <w:t>3</w:t>
    </w:r>
    <w:r w:rsidRPr="00B91E96">
      <w:rPr>
        <w:rFonts w:ascii="Times New Roman" w:hAnsi="Times New Roman"/>
        <w:sz w:val="24"/>
        <w:szCs w:val="24"/>
      </w:rPr>
      <w:t xml:space="preserve"> года</w:t>
    </w:r>
  </w:p>
  <w:p w:rsidR="009E141C" w:rsidRDefault="009E141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720797"/>
    <w:multiLevelType w:val="hybridMultilevel"/>
    <w:tmpl w:val="CB646F04"/>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
    <w:nsid w:val="14192700"/>
    <w:multiLevelType w:val="hybridMultilevel"/>
    <w:tmpl w:val="C9A448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5945FF9"/>
    <w:multiLevelType w:val="hybridMultilevel"/>
    <w:tmpl w:val="329AC3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268E480E"/>
    <w:multiLevelType w:val="hybridMultilevel"/>
    <w:tmpl w:val="242ACC8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FB03ED7"/>
    <w:multiLevelType w:val="hybridMultilevel"/>
    <w:tmpl w:val="E9A6471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nsid w:val="32371774"/>
    <w:multiLevelType w:val="hybridMultilevel"/>
    <w:tmpl w:val="E570A5F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35262F67"/>
    <w:multiLevelType w:val="hybridMultilevel"/>
    <w:tmpl w:val="8B9E983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3E365166"/>
    <w:multiLevelType w:val="hybridMultilevel"/>
    <w:tmpl w:val="18EA0BDC"/>
    <w:lvl w:ilvl="0" w:tplc="107CC086">
      <w:start w:val="1"/>
      <w:numFmt w:val="bullet"/>
      <w:lvlText w:val=""/>
      <w:lvlJc w:val="left"/>
      <w:pPr>
        <w:ind w:left="144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5771CAA"/>
    <w:multiLevelType w:val="hybridMultilevel"/>
    <w:tmpl w:val="DD2C600C"/>
    <w:lvl w:ilvl="0" w:tplc="107CC086">
      <w:start w:val="1"/>
      <w:numFmt w:val="bullet"/>
      <w:lvlText w:val=""/>
      <w:lvlJc w:val="left"/>
      <w:pPr>
        <w:ind w:left="144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F66170C"/>
    <w:multiLevelType w:val="hybridMultilevel"/>
    <w:tmpl w:val="A85EAE3C"/>
    <w:lvl w:ilvl="0" w:tplc="BEC6434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7BDF603E"/>
    <w:multiLevelType w:val="hybridMultilevel"/>
    <w:tmpl w:val="E9FCFAD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5"/>
  </w:num>
  <w:num w:numId="2">
    <w:abstractNumId w:val="7"/>
  </w:num>
  <w:num w:numId="3">
    <w:abstractNumId w:val="8"/>
  </w:num>
  <w:num w:numId="4">
    <w:abstractNumId w:val="2"/>
  </w:num>
  <w:num w:numId="5">
    <w:abstractNumId w:val="10"/>
  </w:num>
  <w:num w:numId="6">
    <w:abstractNumId w:val="3"/>
  </w:num>
  <w:num w:numId="7">
    <w:abstractNumId w:val="1"/>
  </w:num>
  <w:num w:numId="8">
    <w:abstractNumId w:val="6"/>
  </w:num>
  <w:num w:numId="9">
    <w:abstractNumId w:val="4"/>
  </w:num>
  <w:num w:numId="10">
    <w:abstractNumId w:val="0"/>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F74AC"/>
    <w:rsid w:val="00001B84"/>
    <w:rsid w:val="00001EEC"/>
    <w:rsid w:val="00013113"/>
    <w:rsid w:val="00017969"/>
    <w:rsid w:val="0005626E"/>
    <w:rsid w:val="0006063D"/>
    <w:rsid w:val="000723DF"/>
    <w:rsid w:val="00086368"/>
    <w:rsid w:val="0009445D"/>
    <w:rsid w:val="000A6771"/>
    <w:rsid w:val="000A711B"/>
    <w:rsid w:val="000A799D"/>
    <w:rsid w:val="000B73DB"/>
    <w:rsid w:val="000E2F2D"/>
    <w:rsid w:val="00122B0D"/>
    <w:rsid w:val="00142837"/>
    <w:rsid w:val="00146075"/>
    <w:rsid w:val="00184017"/>
    <w:rsid w:val="001848B4"/>
    <w:rsid w:val="00184A48"/>
    <w:rsid w:val="00196C85"/>
    <w:rsid w:val="001A4B72"/>
    <w:rsid w:val="001B46FA"/>
    <w:rsid w:val="001D3BB9"/>
    <w:rsid w:val="001E5A76"/>
    <w:rsid w:val="001E7E37"/>
    <w:rsid w:val="001F1CEF"/>
    <w:rsid w:val="002070E7"/>
    <w:rsid w:val="00234EA7"/>
    <w:rsid w:val="00242ADD"/>
    <w:rsid w:val="002667F4"/>
    <w:rsid w:val="0029144E"/>
    <w:rsid w:val="002A08D3"/>
    <w:rsid w:val="002A2ABF"/>
    <w:rsid w:val="002B29C5"/>
    <w:rsid w:val="002D2339"/>
    <w:rsid w:val="002E2C90"/>
    <w:rsid w:val="003113EB"/>
    <w:rsid w:val="00340B36"/>
    <w:rsid w:val="0037654A"/>
    <w:rsid w:val="003B1EE6"/>
    <w:rsid w:val="003C00AE"/>
    <w:rsid w:val="003C2A44"/>
    <w:rsid w:val="003D08D0"/>
    <w:rsid w:val="003D5BE6"/>
    <w:rsid w:val="003E1E0E"/>
    <w:rsid w:val="00400543"/>
    <w:rsid w:val="004035B1"/>
    <w:rsid w:val="00406ACA"/>
    <w:rsid w:val="004143E5"/>
    <w:rsid w:val="00417481"/>
    <w:rsid w:val="00433742"/>
    <w:rsid w:val="00460A22"/>
    <w:rsid w:val="00465F41"/>
    <w:rsid w:val="00466D15"/>
    <w:rsid w:val="0048218B"/>
    <w:rsid w:val="00492571"/>
    <w:rsid w:val="00492F9D"/>
    <w:rsid w:val="004C5EB3"/>
    <w:rsid w:val="00530403"/>
    <w:rsid w:val="00540B43"/>
    <w:rsid w:val="00541A83"/>
    <w:rsid w:val="00556A02"/>
    <w:rsid w:val="00564881"/>
    <w:rsid w:val="005A2250"/>
    <w:rsid w:val="005B1C2D"/>
    <w:rsid w:val="005B5685"/>
    <w:rsid w:val="005D50E6"/>
    <w:rsid w:val="005F0106"/>
    <w:rsid w:val="006223A4"/>
    <w:rsid w:val="00625CB5"/>
    <w:rsid w:val="00631211"/>
    <w:rsid w:val="00656942"/>
    <w:rsid w:val="00671524"/>
    <w:rsid w:val="00685305"/>
    <w:rsid w:val="00686DC4"/>
    <w:rsid w:val="00696D3A"/>
    <w:rsid w:val="006E52F4"/>
    <w:rsid w:val="006F4AB8"/>
    <w:rsid w:val="007012CB"/>
    <w:rsid w:val="00703B6B"/>
    <w:rsid w:val="00723FB9"/>
    <w:rsid w:val="00744A4C"/>
    <w:rsid w:val="007845D1"/>
    <w:rsid w:val="007847A9"/>
    <w:rsid w:val="00791A32"/>
    <w:rsid w:val="007963DA"/>
    <w:rsid w:val="007B1520"/>
    <w:rsid w:val="007B5206"/>
    <w:rsid w:val="007D15EA"/>
    <w:rsid w:val="007E0811"/>
    <w:rsid w:val="007E7124"/>
    <w:rsid w:val="007F74AC"/>
    <w:rsid w:val="00800C4B"/>
    <w:rsid w:val="00806EED"/>
    <w:rsid w:val="008327C8"/>
    <w:rsid w:val="00837AD6"/>
    <w:rsid w:val="0084588E"/>
    <w:rsid w:val="008656F2"/>
    <w:rsid w:val="0087231A"/>
    <w:rsid w:val="008A2AC2"/>
    <w:rsid w:val="008B5C20"/>
    <w:rsid w:val="008C3935"/>
    <w:rsid w:val="0090064A"/>
    <w:rsid w:val="0094432F"/>
    <w:rsid w:val="009543CB"/>
    <w:rsid w:val="009543E0"/>
    <w:rsid w:val="00960DC5"/>
    <w:rsid w:val="00981E8A"/>
    <w:rsid w:val="00982989"/>
    <w:rsid w:val="009B17AC"/>
    <w:rsid w:val="009B3EB3"/>
    <w:rsid w:val="009C7276"/>
    <w:rsid w:val="009D063D"/>
    <w:rsid w:val="009D2359"/>
    <w:rsid w:val="009D34D2"/>
    <w:rsid w:val="009E141C"/>
    <w:rsid w:val="009F364A"/>
    <w:rsid w:val="00A026EF"/>
    <w:rsid w:val="00A03602"/>
    <w:rsid w:val="00A040DA"/>
    <w:rsid w:val="00A12664"/>
    <w:rsid w:val="00A25E45"/>
    <w:rsid w:val="00A353F1"/>
    <w:rsid w:val="00A527BF"/>
    <w:rsid w:val="00A611EF"/>
    <w:rsid w:val="00A70CB6"/>
    <w:rsid w:val="00A9279B"/>
    <w:rsid w:val="00AB512E"/>
    <w:rsid w:val="00AC130A"/>
    <w:rsid w:val="00AF279F"/>
    <w:rsid w:val="00AF5F88"/>
    <w:rsid w:val="00B500FF"/>
    <w:rsid w:val="00B54E70"/>
    <w:rsid w:val="00B56CB1"/>
    <w:rsid w:val="00B66D6A"/>
    <w:rsid w:val="00B7092F"/>
    <w:rsid w:val="00B91E96"/>
    <w:rsid w:val="00B93EE8"/>
    <w:rsid w:val="00B9750B"/>
    <w:rsid w:val="00BA0193"/>
    <w:rsid w:val="00BD768F"/>
    <w:rsid w:val="00C264F3"/>
    <w:rsid w:val="00C5153D"/>
    <w:rsid w:val="00C71F98"/>
    <w:rsid w:val="00C84AD7"/>
    <w:rsid w:val="00C85170"/>
    <w:rsid w:val="00C861AF"/>
    <w:rsid w:val="00C901BC"/>
    <w:rsid w:val="00CB61C5"/>
    <w:rsid w:val="00CD3312"/>
    <w:rsid w:val="00CF03A9"/>
    <w:rsid w:val="00CF492D"/>
    <w:rsid w:val="00D02DCC"/>
    <w:rsid w:val="00D2740E"/>
    <w:rsid w:val="00D27E7F"/>
    <w:rsid w:val="00D50A5C"/>
    <w:rsid w:val="00D565CF"/>
    <w:rsid w:val="00D73296"/>
    <w:rsid w:val="00DA29FF"/>
    <w:rsid w:val="00DA2BFB"/>
    <w:rsid w:val="00DA41A7"/>
    <w:rsid w:val="00DB7223"/>
    <w:rsid w:val="00DC31AF"/>
    <w:rsid w:val="00DF0E8C"/>
    <w:rsid w:val="00DF3A9B"/>
    <w:rsid w:val="00DF77CC"/>
    <w:rsid w:val="00E02569"/>
    <w:rsid w:val="00E06ACD"/>
    <w:rsid w:val="00E144A0"/>
    <w:rsid w:val="00E410DD"/>
    <w:rsid w:val="00E5536B"/>
    <w:rsid w:val="00E76088"/>
    <w:rsid w:val="00EA5DD0"/>
    <w:rsid w:val="00EC2740"/>
    <w:rsid w:val="00ED6803"/>
    <w:rsid w:val="00ED72ED"/>
    <w:rsid w:val="00EF1605"/>
    <w:rsid w:val="00EF3FA8"/>
    <w:rsid w:val="00EF4907"/>
    <w:rsid w:val="00F132BF"/>
    <w:rsid w:val="00F17251"/>
    <w:rsid w:val="00F26B88"/>
    <w:rsid w:val="00F33954"/>
    <w:rsid w:val="00F34717"/>
    <w:rsid w:val="00F36E79"/>
    <w:rsid w:val="00F51495"/>
    <w:rsid w:val="00F5701E"/>
    <w:rsid w:val="00F703EA"/>
    <w:rsid w:val="00F9118B"/>
    <w:rsid w:val="00FC3147"/>
    <w:rsid w:val="00FE71E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2837"/>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F5701E"/>
    <w:pPr>
      <w:ind w:left="720"/>
      <w:contextualSpacing/>
    </w:pPr>
  </w:style>
  <w:style w:type="paragraph" w:styleId="BalloonText">
    <w:name w:val="Balloon Text"/>
    <w:basedOn w:val="Normal"/>
    <w:link w:val="BalloonTextChar"/>
    <w:uiPriority w:val="99"/>
    <w:semiHidden/>
    <w:rsid w:val="00A036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03602"/>
    <w:rPr>
      <w:rFonts w:ascii="Tahoma" w:hAnsi="Tahoma" w:cs="Tahoma"/>
      <w:sz w:val="16"/>
      <w:szCs w:val="16"/>
    </w:rPr>
  </w:style>
  <w:style w:type="table" w:styleId="TableGrid">
    <w:name w:val="Table Grid"/>
    <w:basedOn w:val="TableNormal"/>
    <w:uiPriority w:val="99"/>
    <w:rsid w:val="0087231A"/>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rsid w:val="007012CB"/>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7012CB"/>
    <w:rPr>
      <w:rFonts w:cs="Times New Roman"/>
    </w:rPr>
  </w:style>
  <w:style w:type="paragraph" w:styleId="Footer">
    <w:name w:val="footer"/>
    <w:basedOn w:val="Normal"/>
    <w:link w:val="FooterChar"/>
    <w:uiPriority w:val="99"/>
    <w:semiHidden/>
    <w:rsid w:val="007012CB"/>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7012CB"/>
    <w:rPr>
      <w:rFonts w:cs="Times New Roman"/>
    </w:rPr>
  </w:style>
  <w:style w:type="character" w:customStyle="1" w:styleId="apple-converted-space">
    <w:name w:val="apple-converted-space"/>
    <w:basedOn w:val="DefaultParagraphFont"/>
    <w:uiPriority w:val="99"/>
    <w:rsid w:val="00564881"/>
    <w:rPr>
      <w:rFonts w:cs="Times New Roman"/>
    </w:rPr>
  </w:style>
  <w:style w:type="character" w:styleId="PageNumber">
    <w:name w:val="page number"/>
    <w:basedOn w:val="DefaultParagraphFont"/>
    <w:uiPriority w:val="99"/>
    <w:rsid w:val="00DF0E8C"/>
    <w:rPr>
      <w:rFonts w:cs="Times New Roman"/>
    </w:rPr>
  </w:style>
</w:styles>
</file>

<file path=word/webSettings.xml><?xml version="1.0" encoding="utf-8"?>
<w:webSettings xmlns:r="http://schemas.openxmlformats.org/officeDocument/2006/relationships" xmlns:w="http://schemas.openxmlformats.org/wordprocessingml/2006/main">
  <w:divs>
    <w:div w:id="711929220">
      <w:marLeft w:val="0"/>
      <w:marRight w:val="0"/>
      <w:marTop w:val="0"/>
      <w:marBottom w:val="0"/>
      <w:divBdr>
        <w:top w:val="none" w:sz="0" w:space="0" w:color="auto"/>
        <w:left w:val="none" w:sz="0" w:space="0" w:color="auto"/>
        <w:bottom w:val="none" w:sz="0" w:space="0" w:color="auto"/>
        <w:right w:val="none" w:sz="0" w:space="0" w:color="auto"/>
      </w:divBdr>
    </w:div>
    <w:div w:id="711929221">
      <w:marLeft w:val="0"/>
      <w:marRight w:val="0"/>
      <w:marTop w:val="0"/>
      <w:marBottom w:val="0"/>
      <w:divBdr>
        <w:top w:val="none" w:sz="0" w:space="0" w:color="auto"/>
        <w:left w:val="none" w:sz="0" w:space="0" w:color="auto"/>
        <w:bottom w:val="none" w:sz="0" w:space="0" w:color="auto"/>
        <w:right w:val="none" w:sz="0" w:space="0" w:color="auto"/>
      </w:divBdr>
    </w:div>
    <w:div w:id="711929222">
      <w:marLeft w:val="0"/>
      <w:marRight w:val="0"/>
      <w:marTop w:val="0"/>
      <w:marBottom w:val="0"/>
      <w:divBdr>
        <w:top w:val="none" w:sz="0" w:space="0" w:color="auto"/>
        <w:left w:val="none" w:sz="0" w:space="0" w:color="auto"/>
        <w:bottom w:val="none" w:sz="0" w:space="0" w:color="auto"/>
        <w:right w:val="none" w:sz="0" w:space="0" w:color="auto"/>
      </w:divBdr>
    </w:div>
    <w:div w:id="7119292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TotalTime>
  <Pages>18</Pages>
  <Words>4620</Words>
  <Characters>26338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11</cp:revision>
  <cp:lastPrinted>2013-01-30T06:26:00Z</cp:lastPrinted>
  <dcterms:created xsi:type="dcterms:W3CDTF">2013-01-30T06:31:00Z</dcterms:created>
  <dcterms:modified xsi:type="dcterms:W3CDTF">2013-02-22T18:33:00Z</dcterms:modified>
</cp:coreProperties>
</file>