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46"/>
        <w:tblW w:w="9072" w:type="dxa"/>
        <w:tblLook w:val="01E0"/>
      </w:tblPr>
      <w:tblGrid>
        <w:gridCol w:w="4643"/>
        <w:gridCol w:w="4429"/>
      </w:tblGrid>
      <w:tr w:rsidR="0074023B" w:rsidRPr="007B62E3" w:rsidTr="007B62E3">
        <w:tc>
          <w:tcPr>
            <w:tcW w:w="4643" w:type="dxa"/>
          </w:tcPr>
          <w:p w:rsidR="0074023B" w:rsidRPr="00A048E7" w:rsidRDefault="0074023B" w:rsidP="007B62E3">
            <w:pPr>
              <w:rPr>
                <w:sz w:val="20"/>
                <w:szCs w:val="20"/>
              </w:rPr>
            </w:pPr>
            <w:r w:rsidRPr="00A048E7">
              <w:rPr>
                <w:sz w:val="20"/>
                <w:szCs w:val="20"/>
              </w:rPr>
              <w:t>УДК 674.049.2</w:t>
            </w:r>
          </w:p>
          <w:p w:rsidR="0074023B" w:rsidRPr="00A048E7" w:rsidRDefault="0074023B" w:rsidP="007B62E3">
            <w:pPr>
              <w:rPr>
                <w:sz w:val="20"/>
                <w:szCs w:val="20"/>
              </w:rPr>
            </w:pPr>
          </w:p>
          <w:p w:rsidR="0074023B" w:rsidRPr="00A048E7" w:rsidRDefault="0074023B" w:rsidP="007B62E3">
            <w:pPr>
              <w:rPr>
                <w:b/>
                <w:caps/>
                <w:sz w:val="20"/>
                <w:szCs w:val="20"/>
                <w:u w:val="single"/>
              </w:rPr>
            </w:pPr>
            <w:r w:rsidRPr="00A048E7">
              <w:rPr>
                <w:b/>
                <w:sz w:val="20"/>
                <w:szCs w:val="20"/>
              </w:rPr>
              <w:t>НОВЫЕ МЕТОДЫ УПРАВЛЕНИЯ ТЕХН</w:t>
            </w:r>
            <w:r w:rsidRPr="00A048E7">
              <w:rPr>
                <w:b/>
                <w:sz w:val="20"/>
                <w:szCs w:val="20"/>
              </w:rPr>
              <w:t>О</w:t>
            </w:r>
            <w:r w:rsidRPr="00A048E7">
              <w:rPr>
                <w:b/>
                <w:sz w:val="20"/>
                <w:szCs w:val="20"/>
              </w:rPr>
              <w:t>ЛОГИЯМИ ПЕРЕРАБОТКИ ОТХОДОВ ДР</w:t>
            </w:r>
            <w:r w:rsidRPr="00A048E7">
              <w:rPr>
                <w:b/>
                <w:sz w:val="20"/>
                <w:szCs w:val="20"/>
              </w:rPr>
              <w:t>Е</w:t>
            </w:r>
            <w:r w:rsidRPr="00A048E7">
              <w:rPr>
                <w:b/>
                <w:sz w:val="20"/>
                <w:szCs w:val="20"/>
              </w:rPr>
              <w:t>ВЕСИНЫ В БИОТОПЛИВО</w:t>
            </w:r>
          </w:p>
          <w:p w:rsidR="0074023B" w:rsidRPr="00A048E7" w:rsidRDefault="0074023B" w:rsidP="007B62E3">
            <w:pPr>
              <w:rPr>
                <w:sz w:val="20"/>
                <w:szCs w:val="20"/>
              </w:rPr>
            </w:pPr>
          </w:p>
          <w:p w:rsidR="0074023B" w:rsidRPr="00A048E7" w:rsidRDefault="0074023B" w:rsidP="007B62E3">
            <w:pPr>
              <w:rPr>
                <w:sz w:val="20"/>
                <w:szCs w:val="20"/>
              </w:rPr>
            </w:pPr>
            <w:r w:rsidRPr="00A048E7">
              <w:rPr>
                <w:sz w:val="20"/>
                <w:szCs w:val="20"/>
              </w:rPr>
              <w:t>Сафонов Андрей Олегович</w:t>
            </w:r>
          </w:p>
          <w:p w:rsidR="0074023B" w:rsidRPr="00A048E7" w:rsidRDefault="0074023B" w:rsidP="007B62E3">
            <w:pPr>
              <w:rPr>
                <w:sz w:val="20"/>
                <w:szCs w:val="20"/>
              </w:rPr>
            </w:pPr>
            <w:r w:rsidRPr="00A048E7">
              <w:rPr>
                <w:sz w:val="20"/>
                <w:szCs w:val="20"/>
              </w:rPr>
              <w:t>д.т.н, профессор, декан лесопромышленного ф</w:t>
            </w:r>
            <w:r w:rsidRPr="00A048E7">
              <w:rPr>
                <w:sz w:val="20"/>
                <w:szCs w:val="20"/>
              </w:rPr>
              <w:t>а</w:t>
            </w:r>
            <w:r w:rsidRPr="00A048E7">
              <w:rPr>
                <w:sz w:val="20"/>
                <w:szCs w:val="20"/>
              </w:rPr>
              <w:t>культета</w:t>
            </w:r>
          </w:p>
          <w:p w:rsidR="0074023B" w:rsidRPr="00A048E7" w:rsidRDefault="0074023B" w:rsidP="007B62E3">
            <w:pPr>
              <w:rPr>
                <w:i/>
                <w:sz w:val="20"/>
                <w:szCs w:val="20"/>
              </w:rPr>
            </w:pPr>
            <w:r w:rsidRPr="00A048E7">
              <w:rPr>
                <w:i/>
                <w:sz w:val="20"/>
                <w:szCs w:val="20"/>
              </w:rPr>
              <w:t>Воронежская государственная лесотехническая академия, Воронеж, Россия</w:t>
            </w:r>
          </w:p>
          <w:p w:rsidR="0074023B" w:rsidRPr="00A048E7" w:rsidRDefault="0074023B" w:rsidP="007B62E3">
            <w:pPr>
              <w:rPr>
                <w:b/>
                <w:i/>
                <w:sz w:val="20"/>
                <w:szCs w:val="20"/>
              </w:rPr>
            </w:pPr>
          </w:p>
          <w:p w:rsidR="0074023B" w:rsidRPr="00E463D8" w:rsidRDefault="0074023B" w:rsidP="007B62E3">
            <w:pPr>
              <w:rPr>
                <w:sz w:val="20"/>
                <w:szCs w:val="20"/>
              </w:rPr>
            </w:pPr>
            <w:r w:rsidRPr="00A048E7">
              <w:rPr>
                <w:sz w:val="20"/>
                <w:szCs w:val="20"/>
              </w:rPr>
              <w:t>В статье результаты исследований процесса пол</w:t>
            </w:r>
            <w:r w:rsidRPr="00A048E7">
              <w:rPr>
                <w:sz w:val="20"/>
                <w:szCs w:val="20"/>
              </w:rPr>
              <w:t>у</w:t>
            </w:r>
            <w:r w:rsidRPr="00A048E7">
              <w:rPr>
                <w:sz w:val="20"/>
                <w:szCs w:val="20"/>
              </w:rPr>
              <w:t>чения биотоплива из отходов древесины с прим</w:t>
            </w:r>
            <w:r w:rsidRPr="00A048E7">
              <w:rPr>
                <w:sz w:val="20"/>
                <w:szCs w:val="20"/>
              </w:rPr>
              <w:t>е</w:t>
            </w:r>
            <w:r w:rsidRPr="00A048E7">
              <w:rPr>
                <w:sz w:val="20"/>
                <w:szCs w:val="20"/>
              </w:rPr>
              <w:t>нением нового метода управления путем модерн</w:t>
            </w:r>
            <w:r w:rsidRPr="00A048E7">
              <w:rPr>
                <w:sz w:val="20"/>
                <w:szCs w:val="20"/>
              </w:rPr>
              <w:t>и</w:t>
            </w:r>
            <w:r w:rsidRPr="00A048E7">
              <w:rPr>
                <w:sz w:val="20"/>
                <w:szCs w:val="20"/>
              </w:rPr>
              <w:t>зации стандартного оборудования. Такое управл</w:t>
            </w:r>
            <w:r w:rsidRPr="00A048E7">
              <w:rPr>
                <w:sz w:val="20"/>
                <w:szCs w:val="20"/>
              </w:rPr>
              <w:t>е</w:t>
            </w:r>
            <w:r w:rsidRPr="00A048E7">
              <w:rPr>
                <w:sz w:val="20"/>
                <w:szCs w:val="20"/>
              </w:rPr>
              <w:t>ние позволяет повысить технико-экономи</w:t>
            </w:r>
            <w:r>
              <w:rPr>
                <w:sz w:val="20"/>
                <w:szCs w:val="20"/>
              </w:rPr>
              <w:t>ческую эффективность технологий</w:t>
            </w:r>
          </w:p>
          <w:p w:rsidR="0074023B" w:rsidRPr="00A048E7" w:rsidRDefault="0074023B" w:rsidP="007B62E3">
            <w:pPr>
              <w:rPr>
                <w:sz w:val="20"/>
                <w:szCs w:val="20"/>
              </w:rPr>
            </w:pPr>
          </w:p>
          <w:p w:rsidR="0074023B" w:rsidRPr="00E463D8" w:rsidRDefault="0074023B" w:rsidP="007B62E3">
            <w:pPr>
              <w:rPr>
                <w:sz w:val="20"/>
                <w:szCs w:val="20"/>
              </w:rPr>
            </w:pPr>
            <w:r w:rsidRPr="00A048E7">
              <w:rPr>
                <w:sz w:val="20"/>
                <w:szCs w:val="20"/>
              </w:rPr>
              <w:t>Ключевые слова: БИОТОПЛИВО, ДРЕВЕСИНА, МЕТОД, ОБОРУДОВАНИЕ, ОТХОДЫ, ПРОИ</w:t>
            </w:r>
            <w:r w:rsidRPr="00A048E7">
              <w:rPr>
                <w:sz w:val="20"/>
                <w:szCs w:val="20"/>
              </w:rPr>
              <w:t>З</w:t>
            </w:r>
            <w:r w:rsidRPr="00A048E7">
              <w:rPr>
                <w:sz w:val="20"/>
                <w:szCs w:val="20"/>
              </w:rPr>
              <w:t>ВОДСТВО, ТЕХ</w:t>
            </w:r>
            <w:r>
              <w:rPr>
                <w:sz w:val="20"/>
                <w:szCs w:val="20"/>
              </w:rPr>
              <w:t>НОЛОГИЯ, УПРАВЛЕНИЕ, УТИЛИЗАЦИЯ</w:t>
            </w:r>
          </w:p>
        </w:tc>
        <w:tc>
          <w:tcPr>
            <w:tcW w:w="4429" w:type="dxa"/>
          </w:tcPr>
          <w:p w:rsidR="0074023B" w:rsidRPr="00A048E7" w:rsidRDefault="0074023B" w:rsidP="007B62E3">
            <w:pPr>
              <w:rPr>
                <w:b/>
                <w:sz w:val="20"/>
                <w:szCs w:val="20"/>
                <w:lang w:val="en-US"/>
              </w:rPr>
            </w:pPr>
            <w:r w:rsidRPr="00A048E7">
              <w:rPr>
                <w:sz w:val="20"/>
                <w:szCs w:val="20"/>
                <w:lang w:val="en-US"/>
              </w:rPr>
              <w:t xml:space="preserve">UDC </w:t>
            </w:r>
            <w:bookmarkStart w:id="0" w:name="result_box"/>
            <w:bookmarkEnd w:id="0"/>
            <w:r w:rsidRPr="00A048E7">
              <w:rPr>
                <w:sz w:val="20"/>
                <w:szCs w:val="20"/>
                <w:lang w:val="en-US"/>
              </w:rPr>
              <w:t>674.049.2</w:t>
            </w:r>
          </w:p>
          <w:p w:rsidR="0074023B" w:rsidRPr="00A048E7" w:rsidRDefault="0074023B" w:rsidP="007B62E3">
            <w:pPr>
              <w:pStyle w:val="western"/>
              <w:spacing w:before="0" w:beforeAutospacing="0" w:after="0" w:afterAutospacing="0"/>
              <w:rPr>
                <w:b/>
                <w:sz w:val="20"/>
                <w:szCs w:val="20"/>
                <w:lang w:val="en-US"/>
              </w:rPr>
            </w:pPr>
          </w:p>
          <w:p w:rsidR="0074023B" w:rsidRPr="00A048E7" w:rsidRDefault="0074023B" w:rsidP="007B62E3">
            <w:pPr>
              <w:rPr>
                <w:b/>
                <w:sz w:val="20"/>
                <w:szCs w:val="20"/>
                <w:lang w:val="en-US"/>
              </w:rPr>
            </w:pPr>
            <w:r w:rsidRPr="00A048E7">
              <w:rPr>
                <w:b/>
                <w:sz w:val="20"/>
                <w:szCs w:val="20"/>
                <w:lang w:val="en-US"/>
              </w:rPr>
              <w:t>NEW METHODS OF CONTROL PROCES</w:t>
            </w:r>
            <w:r w:rsidRPr="00A048E7">
              <w:rPr>
                <w:b/>
                <w:sz w:val="20"/>
                <w:szCs w:val="20"/>
                <w:lang w:val="en-US"/>
              </w:rPr>
              <w:t>S</w:t>
            </w:r>
            <w:r w:rsidRPr="00A048E7">
              <w:rPr>
                <w:b/>
                <w:sz w:val="20"/>
                <w:szCs w:val="20"/>
                <w:lang w:val="en-US"/>
              </w:rPr>
              <w:t>ING TECHNOLOGY WASTE OF WOOD IN BIO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Pr="00A048E7">
              <w:rPr>
                <w:b/>
                <w:sz w:val="20"/>
                <w:szCs w:val="20"/>
                <w:lang w:val="en-US"/>
              </w:rPr>
              <w:t>FUEL</w:t>
            </w:r>
          </w:p>
          <w:p w:rsidR="0074023B" w:rsidRPr="00A048E7" w:rsidRDefault="0074023B" w:rsidP="007B62E3">
            <w:pPr>
              <w:rPr>
                <w:sz w:val="20"/>
                <w:szCs w:val="20"/>
                <w:lang w:val="en-US"/>
              </w:rPr>
            </w:pPr>
          </w:p>
          <w:p w:rsidR="0074023B" w:rsidRPr="00A048E7" w:rsidRDefault="0074023B" w:rsidP="007B62E3">
            <w:pPr>
              <w:rPr>
                <w:sz w:val="20"/>
                <w:szCs w:val="20"/>
                <w:lang w:val="en-US"/>
              </w:rPr>
            </w:pPr>
            <w:r w:rsidRPr="00A048E7">
              <w:rPr>
                <w:sz w:val="20"/>
                <w:szCs w:val="20"/>
                <w:lang w:val="en-US"/>
              </w:rPr>
              <w:t>Safonov  Andrey Olegovich</w:t>
            </w:r>
            <w:r w:rsidRPr="00A048E7">
              <w:rPr>
                <w:sz w:val="20"/>
                <w:szCs w:val="20"/>
                <w:lang w:val="en-US"/>
              </w:rPr>
              <w:br/>
              <w:t>Dr</w:t>
            </w:r>
            <w:r>
              <w:rPr>
                <w:sz w:val="20"/>
                <w:szCs w:val="20"/>
                <w:lang w:val="en-US"/>
              </w:rPr>
              <w:t>.</w:t>
            </w:r>
            <w:r w:rsidRPr="00A048E7">
              <w:rPr>
                <w:sz w:val="20"/>
                <w:szCs w:val="20"/>
                <w:lang w:val="en-US"/>
              </w:rPr>
              <w:t>Sci</w:t>
            </w:r>
            <w:r>
              <w:rPr>
                <w:sz w:val="20"/>
                <w:szCs w:val="20"/>
                <w:lang w:val="en-US"/>
              </w:rPr>
              <w:t>.</w:t>
            </w:r>
            <w:r w:rsidRPr="00A048E7">
              <w:rPr>
                <w:sz w:val="20"/>
                <w:szCs w:val="20"/>
                <w:lang w:val="en-US"/>
              </w:rPr>
              <w:t>Tech</w:t>
            </w:r>
            <w:r>
              <w:rPr>
                <w:sz w:val="20"/>
                <w:szCs w:val="20"/>
                <w:lang w:val="en-US"/>
              </w:rPr>
              <w:t>.</w:t>
            </w:r>
            <w:r w:rsidRPr="00A048E7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p</w:t>
            </w:r>
            <w:r w:rsidRPr="00A048E7">
              <w:rPr>
                <w:sz w:val="20"/>
                <w:szCs w:val="20"/>
                <w:lang w:val="en-US"/>
              </w:rPr>
              <w:t>rofessor,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A048E7">
              <w:rPr>
                <w:sz w:val="20"/>
                <w:szCs w:val="20"/>
                <w:lang w:val="en-US"/>
              </w:rPr>
              <w:t xml:space="preserve">Dean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A048E7">
              <w:rPr>
                <w:sz w:val="20"/>
                <w:szCs w:val="20"/>
                <w:lang w:val="en-US"/>
              </w:rPr>
              <w:t>Forestry Indu</w:t>
            </w:r>
            <w:r w:rsidRPr="00A048E7">
              <w:rPr>
                <w:sz w:val="20"/>
                <w:szCs w:val="20"/>
                <w:lang w:val="en-US"/>
              </w:rPr>
              <w:t>s</w:t>
            </w:r>
            <w:r w:rsidRPr="00A048E7">
              <w:rPr>
                <w:sz w:val="20"/>
                <w:szCs w:val="20"/>
                <w:lang w:val="en-US"/>
              </w:rPr>
              <w:t>try Faculty</w:t>
            </w:r>
          </w:p>
          <w:p w:rsidR="0074023B" w:rsidRPr="00A048E7" w:rsidRDefault="0074023B" w:rsidP="007B62E3">
            <w:pPr>
              <w:rPr>
                <w:i/>
                <w:sz w:val="20"/>
                <w:szCs w:val="20"/>
                <w:lang w:val="en-US"/>
              </w:rPr>
            </w:pPr>
            <w:r w:rsidRPr="00A048E7">
              <w:rPr>
                <w:i/>
                <w:sz w:val="20"/>
                <w:szCs w:val="20"/>
                <w:lang w:val="en-US"/>
              </w:rPr>
              <w:t xml:space="preserve">Voronezh State Academy of Forestry and </w:t>
            </w:r>
          </w:p>
          <w:p w:rsidR="0074023B" w:rsidRPr="00A048E7" w:rsidRDefault="0074023B" w:rsidP="007B62E3">
            <w:pPr>
              <w:rPr>
                <w:sz w:val="20"/>
                <w:szCs w:val="20"/>
                <w:lang w:val="en-US"/>
              </w:rPr>
            </w:pPr>
            <w:r w:rsidRPr="00A048E7">
              <w:rPr>
                <w:i/>
                <w:sz w:val="20"/>
                <w:szCs w:val="20"/>
                <w:lang w:val="en-US"/>
              </w:rPr>
              <w:t>Technologies, Voronezh, Russia</w:t>
            </w:r>
          </w:p>
          <w:p w:rsidR="0074023B" w:rsidRPr="00A048E7" w:rsidRDefault="0074023B" w:rsidP="007B62E3">
            <w:pPr>
              <w:pStyle w:val="western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74023B" w:rsidRPr="00A048E7" w:rsidRDefault="0074023B" w:rsidP="007B62E3">
            <w:pPr>
              <w:rPr>
                <w:sz w:val="20"/>
                <w:szCs w:val="20"/>
                <w:lang w:val="en-US"/>
              </w:rPr>
            </w:pPr>
            <w:r w:rsidRPr="00A048E7">
              <w:rPr>
                <w:sz w:val="20"/>
                <w:szCs w:val="20"/>
                <w:lang w:val="en-US"/>
              </w:rPr>
              <w:t xml:space="preserve">In this </w:t>
            </w:r>
            <w:r>
              <w:rPr>
                <w:sz w:val="20"/>
                <w:szCs w:val="20"/>
                <w:lang w:val="en-US"/>
              </w:rPr>
              <w:t>article</w:t>
            </w:r>
            <w:r w:rsidRPr="00A048E7">
              <w:rPr>
                <w:sz w:val="20"/>
                <w:szCs w:val="20"/>
                <w:lang w:val="en-US"/>
              </w:rPr>
              <w:t xml:space="preserve"> the results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A048E7">
              <w:rPr>
                <w:sz w:val="20"/>
                <w:szCs w:val="20"/>
                <w:lang w:val="en-US"/>
              </w:rPr>
              <w:t>research o</w:t>
            </w:r>
            <w:r>
              <w:rPr>
                <w:sz w:val="20"/>
                <w:szCs w:val="20"/>
                <w:lang w:val="en-US"/>
              </w:rPr>
              <w:t>f</w:t>
            </w:r>
            <w:r w:rsidRPr="00A048E7">
              <w:rPr>
                <w:sz w:val="20"/>
                <w:szCs w:val="20"/>
                <w:lang w:val="en-US"/>
              </w:rPr>
              <w:t xml:space="preserve"> bio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A048E7">
              <w:rPr>
                <w:sz w:val="20"/>
                <w:szCs w:val="20"/>
                <w:lang w:val="en-US"/>
              </w:rPr>
              <w:t>fuel from wood waste using a new method of manag</w:t>
            </w:r>
            <w:r w:rsidRPr="00A048E7">
              <w:rPr>
                <w:sz w:val="20"/>
                <w:szCs w:val="20"/>
                <w:lang w:val="en-US"/>
              </w:rPr>
              <w:t>e</w:t>
            </w:r>
            <w:r w:rsidRPr="00A048E7">
              <w:rPr>
                <w:sz w:val="20"/>
                <w:szCs w:val="20"/>
                <w:lang w:val="en-US"/>
              </w:rPr>
              <w:t>ment by upgrading the standard equipment. Such management can improve the technical and ec</w:t>
            </w:r>
            <w:r w:rsidRPr="00A048E7">
              <w:rPr>
                <w:sz w:val="20"/>
                <w:szCs w:val="20"/>
                <w:lang w:val="en-US"/>
              </w:rPr>
              <w:t>o</w:t>
            </w:r>
            <w:r w:rsidRPr="00A048E7">
              <w:rPr>
                <w:sz w:val="20"/>
                <w:szCs w:val="20"/>
                <w:lang w:val="en-US"/>
              </w:rPr>
              <w:t>nomic eff</w:t>
            </w:r>
            <w:r w:rsidRPr="00A048E7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ciency technologies</w:t>
            </w:r>
            <w:r w:rsidRPr="00A048E7">
              <w:rPr>
                <w:sz w:val="20"/>
                <w:szCs w:val="20"/>
                <w:lang w:val="en-US"/>
              </w:rPr>
              <w:br/>
            </w:r>
          </w:p>
          <w:p w:rsidR="0074023B" w:rsidRPr="00A048E7" w:rsidRDefault="0074023B" w:rsidP="007B62E3">
            <w:pPr>
              <w:rPr>
                <w:sz w:val="20"/>
                <w:szCs w:val="20"/>
                <w:lang w:val="en-US"/>
              </w:rPr>
            </w:pPr>
          </w:p>
          <w:p w:rsidR="0074023B" w:rsidRPr="00A048E7" w:rsidRDefault="0074023B" w:rsidP="007B62E3">
            <w:pPr>
              <w:rPr>
                <w:sz w:val="20"/>
                <w:szCs w:val="20"/>
                <w:lang w:val="en-US"/>
              </w:rPr>
            </w:pPr>
            <w:r w:rsidRPr="00A048E7">
              <w:rPr>
                <w:sz w:val="20"/>
                <w:szCs w:val="20"/>
                <w:lang w:val="en-US"/>
              </w:rPr>
              <w:t>Keywords: BIO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A048E7">
              <w:rPr>
                <w:sz w:val="20"/>
                <w:szCs w:val="20"/>
                <w:lang w:val="en-US"/>
              </w:rPr>
              <w:t>FUEL, WOOD, METHOD, EQUIPMENT, WASTE, PRODUCTION, TE</w:t>
            </w: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  <w:lang w:val="en-US"/>
              </w:rPr>
              <w:t>H</w:t>
            </w:r>
            <w:r>
              <w:rPr>
                <w:sz w:val="20"/>
                <w:szCs w:val="20"/>
                <w:lang w:val="en-US"/>
              </w:rPr>
              <w:t>NO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  <w:lang w:val="en-US"/>
              </w:rPr>
              <w:t>OGY, MANAGEMENT, RECYCLING</w:t>
            </w:r>
          </w:p>
          <w:p w:rsidR="0074023B" w:rsidRPr="00A048E7" w:rsidRDefault="0074023B" w:rsidP="007B62E3">
            <w:pPr>
              <w:rPr>
                <w:sz w:val="20"/>
                <w:szCs w:val="20"/>
                <w:lang w:val="en-US"/>
              </w:rPr>
            </w:pPr>
            <w:bookmarkStart w:id="1" w:name="result_box1"/>
            <w:bookmarkEnd w:id="1"/>
          </w:p>
        </w:tc>
      </w:tr>
    </w:tbl>
    <w:p w:rsidR="0074023B" w:rsidRDefault="0074023B" w:rsidP="00926A02">
      <w:pPr>
        <w:pStyle w:val="NormalWeb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lang w:val="en-US"/>
        </w:rPr>
      </w:pPr>
    </w:p>
    <w:p w:rsidR="0074023B" w:rsidRPr="00926A02" w:rsidRDefault="0074023B" w:rsidP="00926A02">
      <w:pPr>
        <w:pStyle w:val="NormalWeb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9815C9">
        <w:rPr>
          <w:bCs/>
          <w:color w:val="000000"/>
          <w:sz w:val="28"/>
          <w:szCs w:val="28"/>
        </w:rPr>
        <w:t>Производство биотоплива в России является одной из перспекти</w:t>
      </w:r>
      <w:r w:rsidRPr="009815C9">
        <w:rPr>
          <w:bCs/>
          <w:color w:val="000000"/>
          <w:sz w:val="28"/>
          <w:szCs w:val="28"/>
        </w:rPr>
        <w:t>в</w:t>
      </w:r>
      <w:r w:rsidRPr="009815C9">
        <w:rPr>
          <w:bCs/>
          <w:color w:val="000000"/>
          <w:sz w:val="28"/>
          <w:szCs w:val="28"/>
        </w:rPr>
        <w:t xml:space="preserve">ных отраслей экономики. </w:t>
      </w:r>
      <w:r>
        <w:rPr>
          <w:bCs/>
          <w:color w:val="000000"/>
          <w:sz w:val="28"/>
          <w:szCs w:val="28"/>
        </w:rPr>
        <w:t>Сейчас в нашей стране</w:t>
      </w:r>
      <w:r w:rsidRPr="009815C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функционируют</w:t>
      </w:r>
      <w:r w:rsidRPr="009815C9">
        <w:rPr>
          <w:bCs/>
          <w:color w:val="000000"/>
          <w:sz w:val="28"/>
          <w:szCs w:val="28"/>
        </w:rPr>
        <w:t xml:space="preserve"> более 80 заводов</w:t>
      </w:r>
      <w:r>
        <w:rPr>
          <w:bCs/>
          <w:color w:val="000000"/>
          <w:sz w:val="28"/>
          <w:szCs w:val="28"/>
        </w:rPr>
        <w:t xml:space="preserve"> по производству биотоплива преимущественно из отходов древ</w:t>
      </w:r>
      <w:r>
        <w:rPr>
          <w:bCs/>
          <w:color w:val="000000"/>
          <w:sz w:val="28"/>
          <w:szCs w:val="28"/>
        </w:rPr>
        <w:t>е</w:t>
      </w:r>
      <w:r>
        <w:rPr>
          <w:bCs/>
          <w:color w:val="000000"/>
          <w:sz w:val="28"/>
          <w:szCs w:val="28"/>
        </w:rPr>
        <w:t>сины</w:t>
      </w:r>
      <w:r w:rsidRPr="009815C9">
        <w:rPr>
          <w:bCs/>
          <w:color w:val="000000"/>
          <w:sz w:val="28"/>
          <w:szCs w:val="28"/>
        </w:rPr>
        <w:t xml:space="preserve">, производящих около 400 тысяч тонн </w:t>
      </w:r>
      <w:r>
        <w:rPr>
          <w:bCs/>
          <w:color w:val="000000"/>
          <w:sz w:val="28"/>
          <w:szCs w:val="28"/>
        </w:rPr>
        <w:t>продукции</w:t>
      </w:r>
      <w:r w:rsidRPr="009815C9">
        <w:rPr>
          <w:bCs/>
          <w:color w:val="000000"/>
          <w:sz w:val="28"/>
          <w:szCs w:val="28"/>
        </w:rPr>
        <w:t xml:space="preserve"> в год.</w:t>
      </w:r>
      <w:r>
        <w:rPr>
          <w:bCs/>
          <w:color w:val="000000"/>
          <w:sz w:val="28"/>
          <w:szCs w:val="28"/>
        </w:rPr>
        <w:t xml:space="preserve"> </w:t>
      </w:r>
      <w:r w:rsidRPr="009815C9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странах </w:t>
      </w:r>
      <w:r w:rsidRPr="009815C9">
        <w:rPr>
          <w:color w:val="000000"/>
          <w:sz w:val="28"/>
          <w:szCs w:val="28"/>
        </w:rPr>
        <w:t>Е</w:t>
      </w:r>
      <w:r w:rsidRPr="009815C9">
        <w:rPr>
          <w:color w:val="000000"/>
          <w:sz w:val="28"/>
          <w:szCs w:val="28"/>
        </w:rPr>
        <w:t>в</w:t>
      </w:r>
      <w:r w:rsidRPr="009815C9">
        <w:rPr>
          <w:color w:val="000000"/>
          <w:sz w:val="28"/>
          <w:szCs w:val="28"/>
        </w:rPr>
        <w:t>роп</w:t>
      </w:r>
      <w:r>
        <w:rPr>
          <w:color w:val="000000"/>
          <w:sz w:val="28"/>
          <w:szCs w:val="28"/>
        </w:rPr>
        <w:t>ы</w:t>
      </w:r>
      <w:r w:rsidRPr="009815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биотопливо в виде пеллет</w:t>
      </w:r>
      <w:r w:rsidRPr="009815C9">
        <w:rPr>
          <w:color w:val="000000"/>
          <w:sz w:val="28"/>
          <w:szCs w:val="28"/>
        </w:rPr>
        <w:t xml:space="preserve"> начали делать в конце 80-х годов прошл</w:t>
      </w:r>
      <w:r w:rsidRPr="009815C9">
        <w:rPr>
          <w:color w:val="000000"/>
          <w:sz w:val="28"/>
          <w:szCs w:val="28"/>
        </w:rPr>
        <w:t>о</w:t>
      </w:r>
      <w:r w:rsidRPr="009815C9">
        <w:rPr>
          <w:color w:val="000000"/>
          <w:sz w:val="28"/>
          <w:szCs w:val="28"/>
        </w:rPr>
        <w:t>го ве</w:t>
      </w:r>
      <w:r>
        <w:rPr>
          <w:color w:val="000000"/>
          <w:sz w:val="28"/>
          <w:szCs w:val="28"/>
        </w:rPr>
        <w:t xml:space="preserve">ка </w:t>
      </w:r>
      <w:r w:rsidRPr="009815C9">
        <w:rPr>
          <w:color w:val="000000"/>
          <w:sz w:val="28"/>
          <w:szCs w:val="28"/>
        </w:rPr>
        <w:t>для отопления жил</w:t>
      </w:r>
      <w:r>
        <w:rPr>
          <w:color w:val="000000"/>
          <w:sz w:val="28"/>
          <w:szCs w:val="28"/>
        </w:rPr>
        <w:t xml:space="preserve">ых помещений путем сжигания </w:t>
      </w:r>
      <w:r w:rsidRPr="009815C9">
        <w:rPr>
          <w:color w:val="000000"/>
          <w:sz w:val="28"/>
          <w:szCs w:val="28"/>
        </w:rPr>
        <w:t xml:space="preserve">в котельных и на ТЭЦ. </w:t>
      </w:r>
      <w:r>
        <w:rPr>
          <w:color w:val="000000"/>
          <w:sz w:val="28"/>
          <w:szCs w:val="28"/>
        </w:rPr>
        <w:t>Сейчас п</w:t>
      </w:r>
      <w:r w:rsidRPr="009815C9">
        <w:rPr>
          <w:color w:val="000000"/>
          <w:sz w:val="28"/>
          <w:szCs w:val="28"/>
        </w:rPr>
        <w:t>отребле</w:t>
      </w:r>
      <w:r>
        <w:rPr>
          <w:color w:val="000000"/>
          <w:sz w:val="28"/>
          <w:szCs w:val="28"/>
        </w:rPr>
        <w:t>ние биотоплива</w:t>
      </w:r>
      <w:r w:rsidRPr="009815C9">
        <w:rPr>
          <w:color w:val="000000"/>
          <w:sz w:val="28"/>
          <w:szCs w:val="28"/>
        </w:rPr>
        <w:t xml:space="preserve"> в Европе </w:t>
      </w:r>
      <w:r>
        <w:rPr>
          <w:color w:val="000000"/>
          <w:sz w:val="28"/>
          <w:szCs w:val="28"/>
        </w:rPr>
        <w:t>неуклонно повышается</w:t>
      </w:r>
      <w:r w:rsidRPr="009815C9">
        <w:rPr>
          <w:color w:val="000000"/>
          <w:sz w:val="28"/>
          <w:szCs w:val="28"/>
        </w:rPr>
        <w:t xml:space="preserve">. </w:t>
      </w:r>
    </w:p>
    <w:p w:rsidR="0074023B" w:rsidRPr="00427BD2" w:rsidRDefault="0074023B" w:rsidP="00427BD2">
      <w:pPr>
        <w:pStyle w:val="NormalWeb"/>
        <w:spacing w:before="0" w:beforeAutospacing="0" w:after="0" w:afterAutospacing="0" w:line="360" w:lineRule="auto"/>
        <w:ind w:firstLine="709"/>
        <w:jc w:val="both"/>
        <w:rPr>
          <w:rStyle w:val="Strong"/>
          <w:b w:val="0"/>
          <w:sz w:val="28"/>
          <w:szCs w:val="28"/>
        </w:rPr>
      </w:pPr>
      <w:r>
        <w:rPr>
          <w:color w:val="000000"/>
          <w:sz w:val="28"/>
          <w:szCs w:val="28"/>
        </w:rPr>
        <w:t>Технологические процессы переработки</w:t>
      </w:r>
      <w:r w:rsidRPr="009815C9">
        <w:rPr>
          <w:color w:val="000000"/>
          <w:sz w:val="28"/>
          <w:szCs w:val="28"/>
        </w:rPr>
        <w:t xml:space="preserve"> древесных отходов были з</w:t>
      </w:r>
      <w:r w:rsidRPr="009815C9">
        <w:rPr>
          <w:color w:val="000000"/>
          <w:sz w:val="28"/>
          <w:szCs w:val="28"/>
        </w:rPr>
        <w:t>а</w:t>
      </w:r>
      <w:r w:rsidRPr="009815C9">
        <w:rPr>
          <w:color w:val="000000"/>
          <w:sz w:val="28"/>
          <w:szCs w:val="28"/>
        </w:rPr>
        <w:t xml:space="preserve">имствованы из пищевой и химической промышленности. Пеллеты </w:t>
      </w:r>
      <w:r>
        <w:rPr>
          <w:color w:val="000000"/>
          <w:sz w:val="28"/>
          <w:szCs w:val="28"/>
        </w:rPr>
        <w:t>- это</w:t>
      </w:r>
      <w:r w:rsidRPr="009815C9">
        <w:rPr>
          <w:color w:val="000000"/>
          <w:sz w:val="28"/>
          <w:szCs w:val="28"/>
        </w:rPr>
        <w:t xml:space="preserve"> цилиндрические изделия из прессованной древесины длиной 20</w:t>
      </w:r>
      <w:r>
        <w:rPr>
          <w:color w:val="000000"/>
          <w:sz w:val="28"/>
          <w:szCs w:val="28"/>
        </w:rPr>
        <w:t xml:space="preserve">…50 мм, </w:t>
      </w:r>
      <w:r w:rsidRPr="009815C9">
        <w:rPr>
          <w:color w:val="000000"/>
          <w:sz w:val="28"/>
          <w:szCs w:val="28"/>
        </w:rPr>
        <w:t>диаметром 4</w:t>
      </w:r>
      <w:r>
        <w:rPr>
          <w:color w:val="000000"/>
          <w:sz w:val="28"/>
          <w:szCs w:val="28"/>
        </w:rPr>
        <w:t>…12 мм</w:t>
      </w:r>
      <w:r w:rsidRPr="009815C9">
        <w:rPr>
          <w:color w:val="000000"/>
          <w:sz w:val="28"/>
          <w:szCs w:val="28"/>
        </w:rPr>
        <w:t>.</w:t>
      </w:r>
      <w:r w:rsidRPr="009815C9">
        <w:rPr>
          <w:rStyle w:val="Strong"/>
          <w:b w:val="0"/>
          <w:sz w:val="28"/>
          <w:szCs w:val="28"/>
        </w:rPr>
        <w:t xml:space="preserve"> </w:t>
      </w:r>
      <w:r>
        <w:rPr>
          <w:rStyle w:val="Strong"/>
          <w:b w:val="0"/>
          <w:sz w:val="28"/>
          <w:szCs w:val="28"/>
        </w:rPr>
        <w:t xml:space="preserve">Их по праву можно назвать </w:t>
      </w:r>
      <w:r w:rsidRPr="009815C9">
        <w:rPr>
          <w:sz w:val="28"/>
          <w:szCs w:val="28"/>
        </w:rPr>
        <w:t>экологически чист</w:t>
      </w:r>
      <w:r>
        <w:rPr>
          <w:sz w:val="28"/>
          <w:szCs w:val="28"/>
        </w:rPr>
        <w:t>ым</w:t>
      </w:r>
      <w:r w:rsidRPr="009815C9">
        <w:rPr>
          <w:sz w:val="28"/>
          <w:szCs w:val="28"/>
        </w:rPr>
        <w:t xml:space="preserve"> т</w:t>
      </w:r>
      <w:r w:rsidRPr="009815C9">
        <w:rPr>
          <w:sz w:val="28"/>
          <w:szCs w:val="28"/>
        </w:rPr>
        <w:t>о</w:t>
      </w:r>
      <w:r w:rsidRPr="009815C9">
        <w:rPr>
          <w:sz w:val="28"/>
          <w:szCs w:val="28"/>
        </w:rPr>
        <w:t>плив</w:t>
      </w:r>
      <w:r>
        <w:rPr>
          <w:sz w:val="28"/>
          <w:szCs w:val="28"/>
        </w:rPr>
        <w:t>ом.</w:t>
      </w:r>
      <w:r w:rsidRPr="009815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Сырьем для производства пеллет являются </w:t>
      </w:r>
      <w:r w:rsidRPr="009815C9">
        <w:rPr>
          <w:sz w:val="28"/>
          <w:szCs w:val="28"/>
        </w:rPr>
        <w:t>отход</w:t>
      </w:r>
      <w:r>
        <w:rPr>
          <w:sz w:val="28"/>
          <w:szCs w:val="28"/>
        </w:rPr>
        <w:t>ы</w:t>
      </w:r>
      <w:r w:rsidRPr="009815C9">
        <w:rPr>
          <w:sz w:val="28"/>
          <w:szCs w:val="28"/>
        </w:rPr>
        <w:t xml:space="preserve"> </w:t>
      </w:r>
      <w:r>
        <w:rPr>
          <w:sz w:val="28"/>
          <w:szCs w:val="28"/>
        </w:rPr>
        <w:t>деревоперер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ботки в виде</w:t>
      </w:r>
      <w:r w:rsidRPr="009815C9">
        <w:rPr>
          <w:sz w:val="28"/>
          <w:szCs w:val="28"/>
        </w:rPr>
        <w:t xml:space="preserve"> высушенной, остаточной древесины, такой, как </w:t>
      </w:r>
      <w:r>
        <w:rPr>
          <w:sz w:val="28"/>
          <w:szCs w:val="28"/>
        </w:rPr>
        <w:t>шлифовал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ная пыль</w:t>
      </w:r>
      <w:r w:rsidRPr="009815C9">
        <w:rPr>
          <w:sz w:val="28"/>
          <w:szCs w:val="28"/>
        </w:rPr>
        <w:t xml:space="preserve">, стружка, опилки. </w:t>
      </w:r>
      <w:r>
        <w:rPr>
          <w:sz w:val="28"/>
          <w:szCs w:val="28"/>
        </w:rPr>
        <w:t>Также можно применять отходы от перерабо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ки сельскохозяйственных культур: солома, лузга и т.д</w:t>
      </w:r>
      <w:r w:rsidRPr="009815C9">
        <w:rPr>
          <w:sz w:val="28"/>
          <w:szCs w:val="28"/>
        </w:rPr>
        <w:t>.</w:t>
      </w:r>
    </w:p>
    <w:p w:rsidR="0074023B" w:rsidRPr="009815C9" w:rsidRDefault="0074023B" w:rsidP="00926A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Strong"/>
          <w:b w:val="0"/>
          <w:sz w:val="28"/>
          <w:szCs w:val="28"/>
        </w:rPr>
        <w:t>Пеллеты по сравнению с традиционными ископаемыми энергонос</w:t>
      </w:r>
      <w:r>
        <w:rPr>
          <w:rStyle w:val="Strong"/>
          <w:b w:val="0"/>
          <w:sz w:val="28"/>
          <w:szCs w:val="28"/>
        </w:rPr>
        <w:t>и</w:t>
      </w:r>
      <w:r>
        <w:rPr>
          <w:rStyle w:val="Strong"/>
          <w:b w:val="0"/>
          <w:sz w:val="28"/>
          <w:szCs w:val="28"/>
        </w:rPr>
        <w:t xml:space="preserve">телями имею ряд очевидных преимуществ. </w:t>
      </w:r>
      <w:r w:rsidRPr="009815C9">
        <w:rPr>
          <w:sz w:val="28"/>
          <w:szCs w:val="28"/>
        </w:rPr>
        <w:t>При сжигании в атмосферу в</w:t>
      </w:r>
      <w:r w:rsidRPr="009815C9">
        <w:rPr>
          <w:sz w:val="28"/>
          <w:szCs w:val="28"/>
        </w:rPr>
        <w:t>ы</w:t>
      </w:r>
      <w:r w:rsidRPr="009815C9">
        <w:rPr>
          <w:sz w:val="28"/>
          <w:szCs w:val="28"/>
        </w:rPr>
        <w:t>брасывается СО</w:t>
      </w:r>
      <w:r w:rsidRPr="009815C9">
        <w:rPr>
          <w:sz w:val="28"/>
          <w:szCs w:val="28"/>
          <w:vertAlign w:val="subscript"/>
        </w:rPr>
        <w:t>2</w:t>
      </w:r>
      <w:r w:rsidRPr="009815C9">
        <w:rPr>
          <w:sz w:val="28"/>
          <w:szCs w:val="28"/>
        </w:rPr>
        <w:t xml:space="preserve"> столько</w:t>
      </w:r>
      <w:r>
        <w:rPr>
          <w:sz w:val="28"/>
          <w:szCs w:val="28"/>
        </w:rPr>
        <w:t xml:space="preserve"> же</w:t>
      </w:r>
      <w:r w:rsidRPr="009815C9">
        <w:rPr>
          <w:sz w:val="28"/>
          <w:szCs w:val="28"/>
        </w:rPr>
        <w:t>, сколько было поглощено растением во время роста. Пеллеты менее подвержены самовоспламенению, так как не соде</w:t>
      </w:r>
      <w:r w:rsidRPr="009815C9">
        <w:rPr>
          <w:sz w:val="28"/>
          <w:szCs w:val="28"/>
        </w:rPr>
        <w:t>р</w:t>
      </w:r>
      <w:r w:rsidRPr="009815C9">
        <w:rPr>
          <w:sz w:val="28"/>
          <w:szCs w:val="28"/>
        </w:rPr>
        <w:t xml:space="preserve">жат пыли и спор. </w:t>
      </w:r>
      <w:r>
        <w:rPr>
          <w:sz w:val="28"/>
          <w:szCs w:val="28"/>
        </w:rPr>
        <w:t>Как правило, этот вид топлива</w:t>
      </w:r>
      <w:r w:rsidRPr="009815C9">
        <w:rPr>
          <w:sz w:val="28"/>
          <w:szCs w:val="28"/>
        </w:rPr>
        <w:t xml:space="preserve"> не вызыва</w:t>
      </w:r>
      <w:r>
        <w:rPr>
          <w:sz w:val="28"/>
          <w:szCs w:val="28"/>
        </w:rPr>
        <w:t>е</w:t>
      </w:r>
      <w:r w:rsidRPr="009815C9">
        <w:rPr>
          <w:sz w:val="28"/>
          <w:szCs w:val="28"/>
        </w:rPr>
        <w:t>т у людей а</w:t>
      </w:r>
      <w:r w:rsidRPr="009815C9">
        <w:rPr>
          <w:sz w:val="28"/>
          <w:szCs w:val="28"/>
        </w:rPr>
        <w:t>л</w:t>
      </w:r>
      <w:r w:rsidRPr="009815C9">
        <w:rPr>
          <w:sz w:val="28"/>
          <w:szCs w:val="28"/>
        </w:rPr>
        <w:t>лергическую реакцию.</w:t>
      </w:r>
    </w:p>
    <w:p w:rsidR="0074023B" w:rsidRPr="009815C9" w:rsidRDefault="0074023B" w:rsidP="00427BD2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Основное назначение пеллет –</w:t>
      </w:r>
      <w:r w:rsidRPr="009815C9">
        <w:rPr>
          <w:color w:val="000000"/>
          <w:sz w:val="28"/>
          <w:szCs w:val="28"/>
        </w:rPr>
        <w:t xml:space="preserve"> заме</w:t>
      </w:r>
      <w:r>
        <w:rPr>
          <w:color w:val="000000"/>
          <w:sz w:val="28"/>
          <w:szCs w:val="28"/>
        </w:rPr>
        <w:t xml:space="preserve">на ископаемых энергоносителей и продуктов из них </w:t>
      </w:r>
      <w:r w:rsidRPr="009815C9">
        <w:rPr>
          <w:color w:val="000000"/>
          <w:sz w:val="28"/>
          <w:szCs w:val="28"/>
        </w:rPr>
        <w:t xml:space="preserve">в топливном балансе средних и крупных ТЭЦ, а также в частном секторе. </w:t>
      </w:r>
      <w:r>
        <w:rPr>
          <w:color w:val="000000"/>
          <w:sz w:val="28"/>
          <w:szCs w:val="28"/>
        </w:rPr>
        <w:t>Био</w:t>
      </w:r>
      <w:r w:rsidRPr="009815C9">
        <w:rPr>
          <w:color w:val="000000"/>
          <w:sz w:val="28"/>
          <w:szCs w:val="28"/>
        </w:rPr>
        <w:t>гранулы относятся к возобновляемы</w:t>
      </w:r>
      <w:r>
        <w:rPr>
          <w:color w:val="000000"/>
          <w:sz w:val="28"/>
          <w:szCs w:val="28"/>
        </w:rPr>
        <w:t>м</w:t>
      </w:r>
      <w:r w:rsidRPr="009815C9">
        <w:rPr>
          <w:color w:val="000000"/>
          <w:sz w:val="28"/>
          <w:szCs w:val="28"/>
        </w:rPr>
        <w:t xml:space="preserve"> экологически чисты</w:t>
      </w:r>
      <w:r>
        <w:rPr>
          <w:color w:val="000000"/>
          <w:sz w:val="28"/>
          <w:szCs w:val="28"/>
        </w:rPr>
        <w:t>м видам</w:t>
      </w:r>
      <w:r w:rsidRPr="009815C9">
        <w:rPr>
          <w:color w:val="000000"/>
          <w:sz w:val="28"/>
          <w:szCs w:val="28"/>
        </w:rPr>
        <w:t xml:space="preserve"> топлив, при их сжигании не образуются парниковые газы и остается очень мало золы</w:t>
      </w:r>
      <w:r>
        <w:rPr>
          <w:color w:val="000000"/>
          <w:sz w:val="28"/>
          <w:szCs w:val="28"/>
        </w:rPr>
        <w:t>,</w:t>
      </w:r>
      <w:r w:rsidRPr="009815C9">
        <w:rPr>
          <w:color w:val="000000"/>
          <w:sz w:val="28"/>
          <w:szCs w:val="28"/>
        </w:rPr>
        <w:t xml:space="preserve"> их удобно и безопасно использовать. </w:t>
      </w:r>
      <w:r>
        <w:rPr>
          <w:color w:val="000000"/>
          <w:sz w:val="28"/>
          <w:szCs w:val="28"/>
        </w:rPr>
        <w:t>Процесс сжигания пеллет можно автоматизировать</w:t>
      </w:r>
      <w:r w:rsidRPr="009815C9">
        <w:rPr>
          <w:color w:val="000000"/>
          <w:sz w:val="28"/>
          <w:szCs w:val="28"/>
        </w:rPr>
        <w:t>.</w:t>
      </w:r>
    </w:p>
    <w:p w:rsidR="0074023B" w:rsidRPr="009815C9" w:rsidRDefault="0074023B" w:rsidP="00926A02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Стимулирование развития биотопливной промышленности объясн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ется исполнением ряда стран условий </w:t>
      </w:r>
      <w:r w:rsidRPr="009815C9">
        <w:rPr>
          <w:color w:val="000000"/>
          <w:sz w:val="28"/>
          <w:szCs w:val="28"/>
        </w:rPr>
        <w:t>Киотск</w:t>
      </w:r>
      <w:r>
        <w:rPr>
          <w:color w:val="000000"/>
          <w:sz w:val="28"/>
          <w:szCs w:val="28"/>
        </w:rPr>
        <w:t xml:space="preserve">ого </w:t>
      </w:r>
      <w:r w:rsidRPr="009815C9">
        <w:rPr>
          <w:color w:val="000000"/>
          <w:sz w:val="28"/>
          <w:szCs w:val="28"/>
        </w:rPr>
        <w:t>протокол</w:t>
      </w:r>
      <w:r>
        <w:rPr>
          <w:color w:val="000000"/>
          <w:sz w:val="28"/>
          <w:szCs w:val="28"/>
        </w:rPr>
        <w:t>а</w:t>
      </w:r>
      <w:r w:rsidRPr="009815C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Способность </w:t>
      </w:r>
      <w:r w:rsidRPr="009815C9">
        <w:rPr>
          <w:color w:val="000000"/>
          <w:sz w:val="28"/>
          <w:szCs w:val="28"/>
        </w:rPr>
        <w:t xml:space="preserve">гранул </w:t>
      </w:r>
      <w:r>
        <w:rPr>
          <w:color w:val="000000"/>
          <w:sz w:val="28"/>
          <w:szCs w:val="28"/>
        </w:rPr>
        <w:t xml:space="preserve">конкурировать на топливном рынке </w:t>
      </w:r>
      <w:r w:rsidRPr="009815C9">
        <w:rPr>
          <w:color w:val="000000"/>
          <w:sz w:val="28"/>
          <w:szCs w:val="28"/>
        </w:rPr>
        <w:t>поддерживается проводимой в Европе энергетической политикой через налоговые механизмы, субсидии, торговлю квотами на выбросы, рынок «зеленой» энергии</w:t>
      </w:r>
      <w:r>
        <w:rPr>
          <w:color w:val="000000"/>
          <w:sz w:val="28"/>
          <w:szCs w:val="28"/>
        </w:rPr>
        <w:t>.</w:t>
      </w:r>
    </w:p>
    <w:p w:rsidR="0074023B" w:rsidRPr="009815C9" w:rsidRDefault="0074023B" w:rsidP="00926A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Пеллеты изготавливаются</w:t>
      </w:r>
      <w:r w:rsidRPr="009815C9">
        <w:rPr>
          <w:sz w:val="28"/>
          <w:szCs w:val="28"/>
        </w:rPr>
        <w:t xml:space="preserve"> без химических </w:t>
      </w:r>
      <w:r>
        <w:rPr>
          <w:sz w:val="28"/>
          <w:szCs w:val="28"/>
        </w:rPr>
        <w:t>связующих</w:t>
      </w:r>
      <w:r w:rsidRPr="009815C9">
        <w:rPr>
          <w:sz w:val="28"/>
          <w:szCs w:val="28"/>
        </w:rPr>
        <w:t xml:space="preserve"> под высоким давлением</w:t>
      </w:r>
      <w:r>
        <w:rPr>
          <w:sz w:val="28"/>
          <w:szCs w:val="28"/>
        </w:rPr>
        <w:t>, создаваемом в матрице</w:t>
      </w:r>
      <w:r w:rsidRPr="009815C9">
        <w:rPr>
          <w:sz w:val="28"/>
          <w:szCs w:val="28"/>
        </w:rPr>
        <w:t xml:space="preserve">. </w:t>
      </w:r>
      <w:r>
        <w:rPr>
          <w:sz w:val="28"/>
          <w:szCs w:val="28"/>
        </w:rPr>
        <w:t>Их э</w:t>
      </w:r>
      <w:r w:rsidRPr="009815C9">
        <w:rPr>
          <w:sz w:val="28"/>
          <w:szCs w:val="28"/>
        </w:rPr>
        <w:t>нергосодержание составляет 17</w:t>
      </w:r>
      <w:r>
        <w:rPr>
          <w:sz w:val="28"/>
          <w:szCs w:val="28"/>
        </w:rPr>
        <w:t>…</w:t>
      </w:r>
      <w:r w:rsidRPr="009815C9">
        <w:rPr>
          <w:sz w:val="28"/>
          <w:szCs w:val="28"/>
        </w:rPr>
        <w:t>18 МДж/кг</w:t>
      </w:r>
      <w:r>
        <w:rPr>
          <w:sz w:val="28"/>
          <w:szCs w:val="28"/>
        </w:rPr>
        <w:t xml:space="preserve"> в зависимости от породного состава входящей в состав древесины. О</w:t>
      </w:r>
      <w:r w:rsidRPr="009815C9">
        <w:rPr>
          <w:sz w:val="28"/>
          <w:szCs w:val="28"/>
        </w:rPr>
        <w:t>дин килограмм древесных гранул соответствует 0,5 литру жидкого дизельного топлива. (3 м</w:t>
      </w:r>
      <w:r w:rsidRPr="009815C9">
        <w:rPr>
          <w:sz w:val="28"/>
          <w:szCs w:val="28"/>
          <w:vertAlign w:val="superscript"/>
        </w:rPr>
        <w:t>3</w:t>
      </w:r>
      <w:r w:rsidRPr="009815C9">
        <w:rPr>
          <w:sz w:val="28"/>
          <w:szCs w:val="28"/>
        </w:rPr>
        <w:t xml:space="preserve"> </w:t>
      </w:r>
      <w:r w:rsidRPr="009815C9">
        <w:rPr>
          <w:rStyle w:val="Strong"/>
          <w:b w:val="0"/>
          <w:sz w:val="28"/>
          <w:szCs w:val="28"/>
        </w:rPr>
        <w:t>древесных</w:t>
      </w:r>
      <w:r w:rsidRPr="009815C9">
        <w:rPr>
          <w:b/>
          <w:sz w:val="28"/>
          <w:szCs w:val="28"/>
        </w:rPr>
        <w:t xml:space="preserve"> </w:t>
      </w:r>
      <w:r w:rsidRPr="009815C9">
        <w:rPr>
          <w:sz w:val="28"/>
          <w:szCs w:val="28"/>
        </w:rPr>
        <w:t>пеллет по эквивалентны 1 м</w:t>
      </w:r>
      <w:r w:rsidRPr="000B719F">
        <w:rPr>
          <w:sz w:val="28"/>
          <w:szCs w:val="28"/>
          <w:vertAlign w:val="superscript"/>
        </w:rPr>
        <w:t>3</w:t>
      </w:r>
      <w:r w:rsidRPr="009815C9">
        <w:rPr>
          <w:sz w:val="28"/>
          <w:szCs w:val="28"/>
        </w:rPr>
        <w:t xml:space="preserve"> нефти), при плотности 650</w:t>
      </w:r>
      <w:r>
        <w:rPr>
          <w:sz w:val="28"/>
          <w:szCs w:val="28"/>
        </w:rPr>
        <w:t>…</w:t>
      </w:r>
      <w:r w:rsidRPr="009815C9">
        <w:rPr>
          <w:sz w:val="28"/>
          <w:szCs w:val="28"/>
        </w:rPr>
        <w:t>700 кг/м</w:t>
      </w:r>
      <w:r w:rsidRPr="009815C9">
        <w:rPr>
          <w:sz w:val="28"/>
          <w:szCs w:val="28"/>
          <w:vertAlign w:val="superscript"/>
        </w:rPr>
        <w:t>3</w:t>
      </w:r>
      <w:r w:rsidRPr="009815C9">
        <w:rPr>
          <w:sz w:val="28"/>
          <w:szCs w:val="28"/>
        </w:rPr>
        <w:t>, диаметре  6</w:t>
      </w:r>
      <w:r>
        <w:rPr>
          <w:sz w:val="28"/>
          <w:szCs w:val="28"/>
        </w:rPr>
        <w:t>…</w:t>
      </w:r>
      <w:r w:rsidRPr="009815C9">
        <w:rPr>
          <w:sz w:val="28"/>
          <w:szCs w:val="28"/>
        </w:rPr>
        <w:t>16 мм, длине 20</w:t>
      </w:r>
      <w:r>
        <w:rPr>
          <w:sz w:val="28"/>
          <w:szCs w:val="28"/>
        </w:rPr>
        <w:t>…</w:t>
      </w:r>
      <w:r w:rsidRPr="009815C9">
        <w:rPr>
          <w:sz w:val="28"/>
          <w:szCs w:val="28"/>
        </w:rPr>
        <w:t>30 мм; содержани</w:t>
      </w:r>
      <w:r>
        <w:rPr>
          <w:sz w:val="28"/>
          <w:szCs w:val="28"/>
        </w:rPr>
        <w:t>е</w:t>
      </w:r>
      <w:r w:rsidRPr="009815C9">
        <w:rPr>
          <w:sz w:val="28"/>
          <w:szCs w:val="28"/>
        </w:rPr>
        <w:t xml:space="preserve"> золы 0</w:t>
      </w:r>
      <w:r>
        <w:rPr>
          <w:sz w:val="28"/>
          <w:szCs w:val="28"/>
        </w:rPr>
        <w:t>,</w:t>
      </w:r>
      <w:r w:rsidRPr="009815C9">
        <w:rPr>
          <w:sz w:val="28"/>
          <w:szCs w:val="28"/>
        </w:rPr>
        <w:t>4</w:t>
      </w:r>
      <w:r>
        <w:rPr>
          <w:sz w:val="28"/>
          <w:szCs w:val="28"/>
        </w:rPr>
        <w:t>…</w:t>
      </w:r>
      <w:r w:rsidRPr="009815C9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Pr="009815C9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9815C9">
        <w:rPr>
          <w:sz w:val="28"/>
          <w:szCs w:val="28"/>
        </w:rPr>
        <w:t>% и влажности 7</w:t>
      </w:r>
      <w:r>
        <w:rPr>
          <w:sz w:val="28"/>
          <w:szCs w:val="28"/>
        </w:rPr>
        <w:t>…</w:t>
      </w:r>
      <w:r w:rsidRPr="009815C9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Pr="009815C9">
        <w:rPr>
          <w:sz w:val="28"/>
          <w:szCs w:val="28"/>
        </w:rPr>
        <w:t xml:space="preserve">%. Стоимость пеллет </w:t>
      </w:r>
      <w:r>
        <w:rPr>
          <w:sz w:val="28"/>
          <w:szCs w:val="28"/>
        </w:rPr>
        <w:t xml:space="preserve">колеблется по различным источникам в пределах </w:t>
      </w:r>
      <w:r w:rsidRPr="009815C9">
        <w:rPr>
          <w:sz w:val="28"/>
          <w:szCs w:val="28"/>
        </w:rPr>
        <w:t xml:space="preserve">60-90 евро за </w:t>
      </w:r>
      <w:r>
        <w:rPr>
          <w:sz w:val="28"/>
          <w:szCs w:val="28"/>
        </w:rPr>
        <w:t>тонну.</w:t>
      </w:r>
    </w:p>
    <w:p w:rsidR="0074023B" w:rsidRPr="009815C9" w:rsidRDefault="0074023B" w:rsidP="00926A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Пеллеты делятся на</w:t>
      </w:r>
      <w:r w:rsidRPr="009815C9">
        <w:rPr>
          <w:sz w:val="28"/>
          <w:szCs w:val="28"/>
        </w:rPr>
        <w:t xml:space="preserve"> </w:t>
      </w:r>
      <w:r>
        <w:rPr>
          <w:sz w:val="28"/>
          <w:szCs w:val="28"/>
        </w:rPr>
        <w:t>разновидности</w:t>
      </w:r>
      <w:r w:rsidRPr="009815C9">
        <w:rPr>
          <w:sz w:val="28"/>
          <w:szCs w:val="28"/>
        </w:rPr>
        <w:t xml:space="preserve">: для использования в частном секторе и промышленные. </w:t>
      </w:r>
      <w:r>
        <w:rPr>
          <w:sz w:val="28"/>
          <w:szCs w:val="28"/>
        </w:rPr>
        <w:t>Они отличаются характеристиками использу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мых отходов и соответственно внешним видом. </w:t>
      </w:r>
      <w:r w:rsidRPr="009815C9">
        <w:rPr>
          <w:sz w:val="28"/>
          <w:szCs w:val="28"/>
        </w:rPr>
        <w:t>Для частн</w:t>
      </w:r>
      <w:r>
        <w:rPr>
          <w:sz w:val="28"/>
          <w:szCs w:val="28"/>
        </w:rPr>
        <w:t>ых нужд</w:t>
      </w:r>
      <w:r w:rsidRPr="009815C9">
        <w:rPr>
          <w:sz w:val="28"/>
          <w:szCs w:val="28"/>
        </w:rPr>
        <w:t xml:space="preserve"> пеллеты </w:t>
      </w:r>
      <w:r>
        <w:rPr>
          <w:sz w:val="28"/>
          <w:szCs w:val="28"/>
        </w:rPr>
        <w:t>производятся из более</w:t>
      </w:r>
      <w:r w:rsidRPr="009815C9">
        <w:rPr>
          <w:sz w:val="28"/>
          <w:szCs w:val="28"/>
        </w:rPr>
        <w:t xml:space="preserve"> качественн</w:t>
      </w:r>
      <w:r>
        <w:rPr>
          <w:sz w:val="28"/>
          <w:szCs w:val="28"/>
        </w:rPr>
        <w:t>ых отходов</w:t>
      </w:r>
      <w:r w:rsidRPr="009815C9">
        <w:rPr>
          <w:sz w:val="28"/>
          <w:szCs w:val="28"/>
        </w:rPr>
        <w:t xml:space="preserve">. Содержание коры в </w:t>
      </w:r>
      <w:r>
        <w:rPr>
          <w:sz w:val="28"/>
          <w:szCs w:val="28"/>
        </w:rPr>
        <w:t xml:space="preserve">них </w:t>
      </w:r>
      <w:r w:rsidRPr="009815C9">
        <w:rPr>
          <w:sz w:val="28"/>
          <w:szCs w:val="28"/>
        </w:rPr>
        <w:t>не должно превышать 5</w:t>
      </w:r>
      <w:r>
        <w:rPr>
          <w:sz w:val="28"/>
          <w:szCs w:val="28"/>
        </w:rPr>
        <w:t>…</w:t>
      </w:r>
      <w:r w:rsidRPr="009815C9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9815C9">
        <w:rPr>
          <w:sz w:val="28"/>
          <w:szCs w:val="28"/>
        </w:rPr>
        <w:t xml:space="preserve">% от общего объема сырья. </w:t>
      </w:r>
      <w:r>
        <w:rPr>
          <w:sz w:val="28"/>
          <w:szCs w:val="28"/>
        </w:rPr>
        <w:t>При этом в</w:t>
      </w:r>
      <w:r w:rsidRPr="009815C9">
        <w:rPr>
          <w:sz w:val="28"/>
          <w:szCs w:val="28"/>
        </w:rPr>
        <w:t>лажность пеллет не должна превышать 10</w:t>
      </w:r>
      <w:r>
        <w:rPr>
          <w:sz w:val="28"/>
          <w:szCs w:val="28"/>
        </w:rPr>
        <w:t xml:space="preserve"> </w:t>
      </w:r>
      <w:r w:rsidRPr="009815C9">
        <w:rPr>
          <w:sz w:val="28"/>
          <w:szCs w:val="28"/>
        </w:rPr>
        <w:t xml:space="preserve">%. </w:t>
      </w:r>
      <w:r>
        <w:rPr>
          <w:sz w:val="28"/>
          <w:szCs w:val="28"/>
        </w:rPr>
        <w:t>Их п</w:t>
      </w:r>
      <w:r w:rsidRPr="009815C9">
        <w:rPr>
          <w:sz w:val="28"/>
          <w:szCs w:val="28"/>
        </w:rPr>
        <w:t>оверх</w:t>
      </w:r>
      <w:r>
        <w:rPr>
          <w:sz w:val="28"/>
          <w:szCs w:val="28"/>
        </w:rPr>
        <w:t>ность</w:t>
      </w:r>
      <w:r w:rsidRPr="009815C9">
        <w:rPr>
          <w:sz w:val="28"/>
          <w:szCs w:val="28"/>
        </w:rPr>
        <w:t xml:space="preserve"> должна быть твердой и бле</w:t>
      </w:r>
      <w:r>
        <w:rPr>
          <w:sz w:val="28"/>
          <w:szCs w:val="28"/>
        </w:rPr>
        <w:t>стящей</w:t>
      </w:r>
      <w:r w:rsidRPr="009815C9">
        <w:rPr>
          <w:sz w:val="28"/>
          <w:szCs w:val="28"/>
        </w:rPr>
        <w:t xml:space="preserve">. Зольный остаток </w:t>
      </w:r>
      <w:r>
        <w:rPr>
          <w:sz w:val="28"/>
          <w:szCs w:val="28"/>
        </w:rPr>
        <w:t>этого вида гранул, как правило,</w:t>
      </w:r>
      <w:r w:rsidRPr="009815C9">
        <w:rPr>
          <w:sz w:val="28"/>
          <w:szCs w:val="28"/>
        </w:rPr>
        <w:t xml:space="preserve"> не </w:t>
      </w:r>
      <w:r>
        <w:rPr>
          <w:sz w:val="28"/>
          <w:szCs w:val="28"/>
        </w:rPr>
        <w:t xml:space="preserve">должен </w:t>
      </w:r>
      <w:r w:rsidRPr="009815C9">
        <w:rPr>
          <w:sz w:val="28"/>
          <w:szCs w:val="28"/>
        </w:rPr>
        <w:t>превышат</w:t>
      </w:r>
      <w:r>
        <w:rPr>
          <w:sz w:val="28"/>
          <w:szCs w:val="28"/>
        </w:rPr>
        <w:t>ь</w:t>
      </w:r>
      <w:r w:rsidRPr="009815C9">
        <w:rPr>
          <w:sz w:val="28"/>
          <w:szCs w:val="28"/>
        </w:rPr>
        <w:t xml:space="preserve"> 0,5</w:t>
      </w:r>
      <w:r>
        <w:rPr>
          <w:sz w:val="28"/>
          <w:szCs w:val="28"/>
        </w:rPr>
        <w:t xml:space="preserve"> </w:t>
      </w:r>
      <w:r w:rsidRPr="009815C9">
        <w:rPr>
          <w:sz w:val="28"/>
          <w:szCs w:val="28"/>
        </w:rPr>
        <w:t>% от объема сгораемого топлива.</w:t>
      </w:r>
    </w:p>
    <w:p w:rsidR="0074023B" w:rsidRDefault="0074023B" w:rsidP="00926A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815C9">
        <w:rPr>
          <w:sz w:val="28"/>
          <w:szCs w:val="28"/>
        </w:rPr>
        <w:t xml:space="preserve">еллеты </w:t>
      </w:r>
      <w:r>
        <w:rPr>
          <w:sz w:val="28"/>
          <w:szCs w:val="28"/>
        </w:rPr>
        <w:t>для промышленности</w:t>
      </w:r>
      <w:r w:rsidRPr="009815C9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производятся</w:t>
      </w:r>
      <w:r w:rsidRPr="009815C9">
        <w:rPr>
          <w:sz w:val="28"/>
          <w:szCs w:val="28"/>
        </w:rPr>
        <w:t xml:space="preserve"> из сырья более низкого качества. Содержание коры в </w:t>
      </w:r>
      <w:r>
        <w:rPr>
          <w:sz w:val="28"/>
          <w:szCs w:val="28"/>
        </w:rPr>
        <w:t>них</w:t>
      </w:r>
      <w:r w:rsidRPr="009815C9">
        <w:rPr>
          <w:sz w:val="28"/>
          <w:szCs w:val="28"/>
        </w:rPr>
        <w:t xml:space="preserve"> может достигать 25</w:t>
      </w:r>
      <w:r>
        <w:rPr>
          <w:sz w:val="28"/>
          <w:szCs w:val="28"/>
        </w:rPr>
        <w:t xml:space="preserve"> %.</w:t>
      </w:r>
      <w:r w:rsidRPr="009815C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815C9">
        <w:rPr>
          <w:sz w:val="28"/>
          <w:szCs w:val="28"/>
        </w:rPr>
        <w:t xml:space="preserve">ольный остаток </w:t>
      </w:r>
      <w:r>
        <w:rPr>
          <w:sz w:val="28"/>
          <w:szCs w:val="28"/>
        </w:rPr>
        <w:t xml:space="preserve">доходит до </w:t>
      </w:r>
      <w:r w:rsidRPr="009815C9">
        <w:rPr>
          <w:sz w:val="28"/>
          <w:szCs w:val="28"/>
        </w:rPr>
        <w:t>5</w:t>
      </w:r>
      <w:r>
        <w:rPr>
          <w:sz w:val="28"/>
          <w:szCs w:val="28"/>
        </w:rPr>
        <w:t xml:space="preserve"> %</w:t>
      </w:r>
      <w:r w:rsidRPr="009815C9">
        <w:rPr>
          <w:sz w:val="28"/>
          <w:szCs w:val="28"/>
        </w:rPr>
        <w:t>. Цена таких пел</w:t>
      </w:r>
      <w:r>
        <w:rPr>
          <w:sz w:val="28"/>
          <w:szCs w:val="28"/>
        </w:rPr>
        <w:t xml:space="preserve">лет </w:t>
      </w:r>
      <w:r w:rsidRPr="009815C9">
        <w:rPr>
          <w:sz w:val="28"/>
          <w:szCs w:val="28"/>
        </w:rPr>
        <w:t>ниже и используются они в промы</w:t>
      </w:r>
      <w:r w:rsidRPr="009815C9">
        <w:rPr>
          <w:sz w:val="28"/>
          <w:szCs w:val="28"/>
        </w:rPr>
        <w:t>ш</w:t>
      </w:r>
      <w:r w:rsidRPr="009815C9">
        <w:rPr>
          <w:sz w:val="28"/>
          <w:szCs w:val="28"/>
        </w:rPr>
        <w:t xml:space="preserve">ленных котельных. </w:t>
      </w:r>
    </w:p>
    <w:p w:rsidR="0074023B" w:rsidRDefault="0074023B" w:rsidP="00CF5A1B">
      <w:pPr>
        <w:spacing w:line="360" w:lineRule="auto"/>
        <w:ind w:firstLine="709"/>
        <w:jc w:val="both"/>
        <w:rPr>
          <w:sz w:val="28"/>
          <w:szCs w:val="28"/>
        </w:rPr>
      </w:pPr>
      <w:r w:rsidRPr="009815C9">
        <w:rPr>
          <w:sz w:val="28"/>
          <w:szCs w:val="28"/>
        </w:rPr>
        <w:t xml:space="preserve">Технология гранулирования </w:t>
      </w:r>
      <w:r>
        <w:rPr>
          <w:sz w:val="28"/>
          <w:szCs w:val="28"/>
        </w:rPr>
        <w:t>известна давно и «зародилась» при</w:t>
      </w:r>
      <w:r w:rsidRPr="009815C9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мышленном</w:t>
      </w:r>
      <w:r w:rsidRPr="009815C9">
        <w:rPr>
          <w:sz w:val="28"/>
          <w:szCs w:val="28"/>
        </w:rPr>
        <w:t xml:space="preserve"> производств</w:t>
      </w:r>
      <w:r>
        <w:rPr>
          <w:sz w:val="28"/>
          <w:szCs w:val="28"/>
        </w:rPr>
        <w:t>е</w:t>
      </w:r>
      <w:r w:rsidRPr="009815C9">
        <w:rPr>
          <w:sz w:val="28"/>
          <w:szCs w:val="28"/>
        </w:rPr>
        <w:t xml:space="preserve"> кормовых продуктов для животноводства </w:t>
      </w:r>
      <w:r>
        <w:rPr>
          <w:sz w:val="28"/>
          <w:szCs w:val="28"/>
        </w:rPr>
        <w:t>в</w:t>
      </w:r>
      <w:r w:rsidRPr="009815C9">
        <w:rPr>
          <w:sz w:val="28"/>
          <w:szCs w:val="28"/>
        </w:rPr>
        <w:t xml:space="preserve"> С</w:t>
      </w:r>
      <w:r w:rsidRPr="009815C9">
        <w:rPr>
          <w:sz w:val="28"/>
          <w:szCs w:val="28"/>
        </w:rPr>
        <w:t>е</w:t>
      </w:r>
      <w:r w:rsidRPr="009815C9">
        <w:rPr>
          <w:sz w:val="28"/>
          <w:szCs w:val="28"/>
        </w:rPr>
        <w:t>верной Америк</w:t>
      </w:r>
      <w:r>
        <w:rPr>
          <w:sz w:val="28"/>
          <w:szCs w:val="28"/>
        </w:rPr>
        <w:t>е</w:t>
      </w:r>
      <w:r w:rsidRPr="009815C9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9815C9">
        <w:rPr>
          <w:sz w:val="28"/>
          <w:szCs w:val="28"/>
        </w:rPr>
        <w:t>роизводств</w:t>
      </w:r>
      <w:r>
        <w:rPr>
          <w:sz w:val="28"/>
          <w:szCs w:val="28"/>
        </w:rPr>
        <w:t>о</w:t>
      </w:r>
      <w:r w:rsidRPr="009815C9">
        <w:rPr>
          <w:sz w:val="28"/>
          <w:szCs w:val="28"/>
        </w:rPr>
        <w:t xml:space="preserve"> брикетированного топлива начиналась с прессования </w:t>
      </w:r>
      <w:r>
        <w:rPr>
          <w:sz w:val="28"/>
          <w:szCs w:val="28"/>
        </w:rPr>
        <w:t>полезных ископаемых</w:t>
      </w:r>
      <w:r w:rsidRPr="009815C9">
        <w:rPr>
          <w:sz w:val="28"/>
          <w:szCs w:val="28"/>
        </w:rPr>
        <w:t xml:space="preserve"> типа угольной пыли и торфа. В </w:t>
      </w:r>
      <w:r>
        <w:rPr>
          <w:sz w:val="28"/>
          <w:szCs w:val="28"/>
        </w:rPr>
        <w:t>нашей стране заводы по производству биотоплива из отходов древесины начали строиться в начале этого века</w:t>
      </w:r>
      <w:r w:rsidRPr="009815C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4023B" w:rsidRDefault="0074023B" w:rsidP="00CF5A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Сейчас стремительно растет число малых деревоперерабатывающих предприятий, объемы перерабатываемой древесины увеличиваются с ка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дым годом. Также растет число заводов, перерабатывающих отходы древ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сины в биотопливо.</w:t>
      </w:r>
    </w:p>
    <w:p w:rsidR="0074023B" w:rsidRDefault="0074023B" w:rsidP="00CF5A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Однако, специализированное оборудование, предназначенное для переработки сыпучих древесных отходов в биотопливо, как правило зар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бежное, весьма дорогостоящее и требует так же дополнительных затрат, связанных с его обслуживанием. Такие вложения низкорентабельны для большинства средних и мелких деревоперерабатывающих предприятий.</w:t>
      </w:r>
    </w:p>
    <w:p w:rsidR="0074023B" w:rsidRDefault="0074023B" w:rsidP="00CF5A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наметилась тенденция переоборудования линий, применяемых в сельском хозяйстве для производства гранулируемых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бинируемых кормов, в целях получения древесного биотоплива. В их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 обычно входят: барабанная сушилка с конвейером загрузки, мельница для измельчения, накопитель, пресс-гранулятор, охладительная колонка. При установке специализированной матрицы повышенной прочности,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обходимой перенастройки сушильного барабана и включении в линию второй  дополнительной мельницы, комплекс способен гранулировать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мельченные древесные отходы в качественное биотопливо, соответству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щее стандартам стран Евросоюза.</w:t>
      </w:r>
    </w:p>
    <w:p w:rsidR="0074023B" w:rsidRDefault="0074023B" w:rsidP="00CF5A1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ходе исследования была проанализирована существующая система автоматизации </w:t>
      </w:r>
      <w:r>
        <w:rPr>
          <w:color w:val="000000"/>
          <w:sz w:val="28"/>
          <w:szCs w:val="28"/>
        </w:rPr>
        <w:t>(Рисунок 1)</w:t>
      </w:r>
      <w:r>
        <w:rPr>
          <w:sz w:val="28"/>
          <w:szCs w:val="28"/>
        </w:rPr>
        <w:t>.</w:t>
      </w:r>
      <w:r w:rsidRPr="00882E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Включение и отключение электропитания производится посредством кнопки 14.</w:t>
      </w:r>
    </w:p>
    <w:p w:rsidR="0074023B" w:rsidRDefault="0074023B" w:rsidP="00CF5A1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</w:t>
      </w:r>
      <w:r w:rsidRPr="00A51950"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25.75pt;height:234.75pt;visibility:visible">
            <v:imagedata r:id="rId7" o:title="" croptop="1974f" cropbottom="3426f"/>
          </v:shape>
        </w:pict>
      </w:r>
    </w:p>
    <w:p w:rsidR="0074023B" w:rsidRDefault="0074023B" w:rsidP="0089204E">
      <w:pPr>
        <w:shd w:val="clear" w:color="auto" w:fill="FFFFFF"/>
        <w:autoSpaceDE w:val="0"/>
        <w:autoSpaceDN w:val="0"/>
        <w:adjustRightInd w:val="0"/>
        <w:spacing w:line="360" w:lineRule="auto"/>
        <w:ind w:firstLine="180"/>
        <w:jc w:val="center"/>
        <w:rPr>
          <w:color w:val="000000"/>
          <w:sz w:val="28"/>
          <w:szCs w:val="28"/>
        </w:rPr>
      </w:pPr>
    </w:p>
    <w:p w:rsidR="0074023B" w:rsidRDefault="0074023B" w:rsidP="0089204E">
      <w:pPr>
        <w:shd w:val="clear" w:color="auto" w:fill="FFFFFF"/>
        <w:autoSpaceDE w:val="0"/>
        <w:autoSpaceDN w:val="0"/>
        <w:adjustRightInd w:val="0"/>
        <w:spacing w:line="360" w:lineRule="auto"/>
        <w:ind w:firstLine="1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Рисунок 1. Щит управления технологическим процессом пеллетирования древесных дисперсных частиц </w:t>
      </w:r>
    </w:p>
    <w:p w:rsidR="0074023B" w:rsidRDefault="0074023B" w:rsidP="00CF5A1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4026D">
        <w:rPr>
          <w:color w:val="000000"/>
          <w:sz w:val="28"/>
          <w:szCs w:val="28"/>
        </w:rPr>
        <w:t>Управление</w:t>
      </w:r>
      <w:r>
        <w:rPr>
          <w:color w:val="000000"/>
          <w:sz w:val="28"/>
          <w:szCs w:val="28"/>
        </w:rPr>
        <w:t xml:space="preserve"> дозатором</w:t>
      </w:r>
      <w:r w:rsidRPr="0054026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норией, подающей сырьё в накопитель, транспортером горячих гранул, транспортером охлажденных гранул,</w:t>
      </w:r>
      <w:r w:rsidRPr="0054026D">
        <w:rPr>
          <w:color w:val="000000"/>
          <w:sz w:val="28"/>
          <w:szCs w:val="28"/>
        </w:rPr>
        <w:t xml:space="preserve">   ве</w:t>
      </w:r>
      <w:r w:rsidRPr="0054026D">
        <w:rPr>
          <w:color w:val="000000"/>
          <w:sz w:val="28"/>
          <w:szCs w:val="28"/>
        </w:rPr>
        <w:t>н</w:t>
      </w:r>
      <w:r w:rsidRPr="0054026D">
        <w:rPr>
          <w:color w:val="000000"/>
          <w:sz w:val="28"/>
          <w:szCs w:val="28"/>
        </w:rPr>
        <w:t>тилятором</w:t>
      </w:r>
      <w:r>
        <w:rPr>
          <w:color w:val="000000"/>
          <w:sz w:val="28"/>
          <w:szCs w:val="28"/>
        </w:rPr>
        <w:t xml:space="preserve"> в накопителе</w:t>
      </w:r>
      <w:r w:rsidRPr="0054026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шнеком питателя, шнеком несгранулированной массы, охлаждающей колонкой, пресс-гранулятором и вентилятором н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сгранулированной массы</w:t>
      </w:r>
      <w:r w:rsidRPr="0054026D">
        <w:rPr>
          <w:color w:val="000000"/>
          <w:sz w:val="28"/>
          <w:szCs w:val="28"/>
        </w:rPr>
        <w:t xml:space="preserve">  производится с  щита управления. </w:t>
      </w:r>
      <w:r>
        <w:rPr>
          <w:color w:val="000000"/>
          <w:sz w:val="28"/>
          <w:szCs w:val="28"/>
        </w:rPr>
        <w:t>Включение всего вышеперечисленного оборудования  производится вручную с пом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щью кнопок «Пуск/Стоп» 2, 3, 4, 5, 6, 8, 9, 10, 11, 12 соответственно на щите управления</w:t>
      </w:r>
      <w:r w:rsidRPr="0054026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54026D">
        <w:rPr>
          <w:color w:val="000000"/>
          <w:sz w:val="28"/>
          <w:szCs w:val="28"/>
        </w:rPr>
        <w:t>Показани</w:t>
      </w:r>
      <w:r>
        <w:rPr>
          <w:color w:val="000000"/>
          <w:sz w:val="28"/>
          <w:szCs w:val="28"/>
        </w:rPr>
        <w:t>е</w:t>
      </w:r>
      <w:r w:rsidRPr="0054026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силы тока</w:t>
      </w:r>
      <w:r w:rsidRPr="0054026D">
        <w:rPr>
          <w:color w:val="000000"/>
          <w:sz w:val="28"/>
          <w:szCs w:val="28"/>
        </w:rPr>
        <w:t xml:space="preserve"> в   </w:t>
      </w:r>
      <w:r>
        <w:rPr>
          <w:color w:val="000000"/>
          <w:sz w:val="28"/>
          <w:szCs w:val="28"/>
        </w:rPr>
        <w:t xml:space="preserve">цепи </w:t>
      </w:r>
      <w:r w:rsidRPr="0054026D">
        <w:rPr>
          <w:color w:val="000000"/>
          <w:sz w:val="28"/>
          <w:szCs w:val="28"/>
        </w:rPr>
        <w:t>выведен</w:t>
      </w:r>
      <w:r>
        <w:rPr>
          <w:color w:val="000000"/>
          <w:sz w:val="28"/>
          <w:szCs w:val="28"/>
        </w:rPr>
        <w:t>о</w:t>
      </w:r>
      <w:r w:rsidRPr="0054026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так же </w:t>
      </w:r>
      <w:r w:rsidRPr="0054026D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54026D">
        <w:rPr>
          <w:color w:val="000000"/>
          <w:sz w:val="28"/>
          <w:szCs w:val="28"/>
        </w:rPr>
        <w:t>щит</w:t>
      </w:r>
      <w:r>
        <w:rPr>
          <w:color w:val="000000"/>
          <w:sz w:val="28"/>
          <w:szCs w:val="28"/>
        </w:rPr>
        <w:t xml:space="preserve"> управления с помощью приборного табло 1</w:t>
      </w:r>
      <w:r w:rsidRPr="0054026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Необходимая частота вращ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 шнека питателя задается вручную на панели электронного преобраз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вателя частоты 7 марки ИЧВ 0,25, вмонтированного в щит управления. </w:t>
      </w:r>
    </w:p>
    <w:p w:rsidR="0074023B" w:rsidRDefault="0074023B" w:rsidP="00CF5A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Однако, такое производство весьма пожароопасное, а качество др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весных пеллет широко варьируется в зависимости от многих факторов,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торые можно разделить на регулируемые и нерегулируемые.</w:t>
      </w:r>
    </w:p>
    <w:p w:rsidR="0074023B" w:rsidRDefault="0074023B" w:rsidP="00CF5A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р</w:t>
      </w:r>
      <w:r w:rsidRPr="00894565">
        <w:rPr>
          <w:sz w:val="28"/>
          <w:szCs w:val="28"/>
        </w:rPr>
        <w:t>егулируемы</w:t>
      </w:r>
      <w:r>
        <w:rPr>
          <w:sz w:val="28"/>
          <w:szCs w:val="28"/>
        </w:rPr>
        <w:t>м параметрам технологического процесса относятся:</w:t>
      </w:r>
      <w:r w:rsidRPr="00872EEA">
        <w:rPr>
          <w:sz w:val="28"/>
          <w:szCs w:val="28"/>
        </w:rPr>
        <w:t xml:space="preserve"> </w:t>
      </w:r>
      <w:r w:rsidRPr="00894565">
        <w:rPr>
          <w:sz w:val="28"/>
          <w:szCs w:val="28"/>
        </w:rPr>
        <w:t xml:space="preserve">скорость подачи стружки, </w:t>
      </w:r>
      <w:r>
        <w:rPr>
          <w:sz w:val="28"/>
          <w:szCs w:val="28"/>
        </w:rPr>
        <w:t>породный состав сырья</w:t>
      </w:r>
      <w:r w:rsidRPr="00894565">
        <w:rPr>
          <w:sz w:val="28"/>
          <w:szCs w:val="28"/>
        </w:rPr>
        <w:t>, влажность подаваемой стружки, температура матрицы пр</w:t>
      </w:r>
      <w:r>
        <w:rPr>
          <w:sz w:val="28"/>
          <w:szCs w:val="28"/>
        </w:rPr>
        <w:t>есса, фракционный состав сырья. К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регулируемым - </w:t>
      </w:r>
      <w:r w:rsidRPr="00894565">
        <w:rPr>
          <w:sz w:val="28"/>
          <w:szCs w:val="28"/>
        </w:rPr>
        <w:t>влажность атмосферного воздуха, температура атмосфе</w:t>
      </w:r>
      <w:r w:rsidRPr="00894565">
        <w:rPr>
          <w:sz w:val="28"/>
          <w:szCs w:val="28"/>
        </w:rPr>
        <w:t>р</w:t>
      </w:r>
      <w:r>
        <w:rPr>
          <w:sz w:val="28"/>
          <w:szCs w:val="28"/>
        </w:rPr>
        <w:t>ного воздуха, температура сырья.</w:t>
      </w:r>
    </w:p>
    <w:p w:rsidR="0074023B" w:rsidRDefault="0074023B" w:rsidP="00CF5A1B">
      <w:pPr>
        <w:spacing w:line="360" w:lineRule="auto"/>
        <w:ind w:firstLine="709"/>
        <w:jc w:val="both"/>
        <w:rPr>
          <w:sz w:val="28"/>
          <w:szCs w:val="28"/>
        </w:rPr>
      </w:pPr>
      <w:r w:rsidRPr="00894565">
        <w:rPr>
          <w:sz w:val="28"/>
          <w:szCs w:val="28"/>
        </w:rPr>
        <w:t>Выходные параметры технологического процесса</w:t>
      </w:r>
      <w:r>
        <w:rPr>
          <w:sz w:val="28"/>
          <w:szCs w:val="28"/>
        </w:rPr>
        <w:t>, характеризующие эффективность производства, следующие:</w:t>
      </w:r>
      <w:r w:rsidRPr="00894565">
        <w:rPr>
          <w:sz w:val="28"/>
          <w:szCs w:val="28"/>
        </w:rPr>
        <w:t xml:space="preserve"> теплота сгорания пеллет, себ</w:t>
      </w:r>
      <w:r w:rsidRPr="00894565">
        <w:rPr>
          <w:sz w:val="28"/>
          <w:szCs w:val="28"/>
        </w:rPr>
        <w:t>е</w:t>
      </w:r>
      <w:r w:rsidRPr="00894565">
        <w:rPr>
          <w:sz w:val="28"/>
          <w:szCs w:val="28"/>
        </w:rPr>
        <w:t xml:space="preserve">стоимость, полезный выход готового продукта, </w:t>
      </w:r>
      <w:r>
        <w:rPr>
          <w:sz w:val="28"/>
          <w:szCs w:val="28"/>
        </w:rPr>
        <w:t>крошимость</w:t>
      </w:r>
      <w:r w:rsidRPr="00894565">
        <w:rPr>
          <w:sz w:val="28"/>
          <w:szCs w:val="28"/>
        </w:rPr>
        <w:t>.</w:t>
      </w:r>
    </w:p>
    <w:p w:rsidR="0074023B" w:rsidRDefault="0074023B" w:rsidP="00CF5A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Скорость подачи зависит от влажности, фракционного состава сырья и температуры матрицы. При повышенной влажности сырья (более 10 %) скорость подачи рекомендуется повысить, чтобы снизить интенсивность влагообработки. В случае, когда средний размер фракции сырья превыш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 3 мм, скорость подачи необходимо снизить для достижения 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мой прочности готовых пеллет. При недостаточной температуре матрицы (менее 50 </w:t>
      </w:r>
      <w:r w:rsidRPr="00325094"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 xml:space="preserve">С) скорость подачи сырья должна быть невысокой. Это связано с трудностью пластификации лигнина в древесине.   </w:t>
      </w:r>
    </w:p>
    <w:p w:rsidR="0074023B" w:rsidRPr="0089204E" w:rsidRDefault="0074023B" w:rsidP="00CF5A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Лигнин, содержащийся в древесине, является связующим при пре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совании. В процессе прессования сырье проходит через матрицу пресса, которая в результате трения вальцов о матрицу значительно нагревается, и тем самым расплавляет лигнин в древесине. После прохождения пеллет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операции охлаждения, лигнин снова застывает, обеспечивая 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мую прочность готового продукта.</w:t>
      </w:r>
      <w:r w:rsidRPr="00CE2195">
        <w:rPr>
          <w:sz w:val="28"/>
          <w:szCs w:val="28"/>
        </w:rPr>
        <w:t xml:space="preserve"> </w:t>
      </w:r>
      <w:r>
        <w:rPr>
          <w:sz w:val="28"/>
          <w:szCs w:val="28"/>
        </w:rPr>
        <w:t>Преобладание хвойных пород древес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ны в обрабатываемом сырье в количестве от 70…80 % способствует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чению наиболее качественных пеллет по результатам испытаний на кр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шимость (0,3…2,5 %). При таком соотношении можно получить пеллеты с максимальным диаметром 10 мм, что важно для потребителя. Однако в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ловиях реального производства редко получается достичь такого соотн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шения хвойных и лиственных пород в древесных отходах. Критическим  для производства древесных пеллет считается соотношение: 30 % отходов из древесины любых хвойных пород к 70 % отходов из древесины любых лиственных пород. Такие гранулы более светлые, в них много трещин, крошимость достигает 15 % </w:t>
      </w:r>
      <w:r w:rsidRPr="0089204E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89204E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F75DE1">
        <w:rPr>
          <w:sz w:val="28"/>
          <w:szCs w:val="28"/>
        </w:rPr>
        <w:t xml:space="preserve"> </w:t>
      </w:r>
    </w:p>
    <w:p w:rsidR="0074023B" w:rsidRDefault="0074023B" w:rsidP="00926A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Влажность подаваемой стружки определяет конечную влажность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товых пеллет и, как следствие, их прочность. При значительно повыше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влажности сырья (более 16 %) сложно проводить технологический процесс, так как получаемые пеллеты «выстреливают» из матрицы. Если влажность сырья, подаваемого в пресс составляет 12…15 %, то пеллеты получаются рыхлыми, непрочными и не могут считаться качественным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товым продуктом. При влажности сырья менее 7 % получаемые пеллеты так же не обладают необходимыми прочностными характеристиками, так как недостаточно влаги для пластификации лигнина, чтобы образовалось достаточно прочное соединение. Требуемую  влажность сырья возможно достичь проведением влагообработки сырья.</w:t>
      </w:r>
    </w:p>
    <w:p w:rsidR="0074023B" w:rsidRDefault="0074023B" w:rsidP="00926A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Фракционный состав сырья, главным образом, влияет на производ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тельность технологического процесса. Чем мельче фракция на входе, тем выше производительность. Для достижения номинальной производител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 размер частиц на входе в линию сушки-измельчения должен быть не более 25х25х1 мм, а на входе в пресс - гранулятор – 2х1х1 мм. Для этого на предприятие предусмотрены две молотковые дробилки для измельчения и доизмельчения  поступающих отходов.</w:t>
      </w:r>
    </w:p>
    <w:p w:rsidR="0074023B" w:rsidRDefault="0074023B" w:rsidP="00926A0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Температура матрицы пресса в процессе производства изменяется в пределах от температуры окружающего её воздуха до 95 </w:t>
      </w:r>
      <w:r w:rsidRPr="00D869AB"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 xml:space="preserve">С. Нагревание матрицы происходит </w:t>
      </w:r>
      <w:r w:rsidRPr="0024611D">
        <w:rPr>
          <w:color w:val="000000"/>
          <w:sz w:val="28"/>
          <w:szCs w:val="28"/>
        </w:rPr>
        <w:t xml:space="preserve">под действием большого давления и возникающей силы трения </w:t>
      </w:r>
      <w:r>
        <w:rPr>
          <w:color w:val="000000"/>
          <w:sz w:val="28"/>
          <w:szCs w:val="28"/>
        </w:rPr>
        <w:t>прессующих вальцов о внутренние стенки матрицы</w:t>
      </w:r>
      <w:r w:rsidRPr="0024611D">
        <w:rPr>
          <w:color w:val="000000"/>
          <w:sz w:val="28"/>
          <w:szCs w:val="28"/>
        </w:rPr>
        <w:t xml:space="preserve"> в проце</w:t>
      </w:r>
      <w:r w:rsidRPr="0024611D">
        <w:rPr>
          <w:color w:val="000000"/>
          <w:sz w:val="28"/>
          <w:szCs w:val="28"/>
        </w:rPr>
        <w:t>с</w:t>
      </w:r>
      <w:r w:rsidRPr="0024611D">
        <w:rPr>
          <w:color w:val="000000"/>
          <w:sz w:val="28"/>
          <w:szCs w:val="28"/>
        </w:rPr>
        <w:t>се производства</w:t>
      </w:r>
      <w:r>
        <w:rPr>
          <w:color w:val="000000"/>
          <w:sz w:val="28"/>
          <w:szCs w:val="28"/>
        </w:rPr>
        <w:t>.</w:t>
      </w:r>
    </w:p>
    <w:p w:rsidR="0074023B" w:rsidRPr="00CA38CC" w:rsidRDefault="0074023B" w:rsidP="00926A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Важным параметром, характеризующим качество древесных пеллет, является т</w:t>
      </w:r>
      <w:r w:rsidRPr="00CA38CC">
        <w:rPr>
          <w:sz w:val="28"/>
          <w:szCs w:val="28"/>
        </w:rPr>
        <w:t>еплота сгорания</w:t>
      </w:r>
      <w:r>
        <w:rPr>
          <w:sz w:val="28"/>
          <w:szCs w:val="28"/>
        </w:rPr>
        <w:t>, которая</w:t>
      </w:r>
      <w:r w:rsidRPr="00CA38CC">
        <w:rPr>
          <w:sz w:val="28"/>
          <w:szCs w:val="28"/>
        </w:rPr>
        <w:t xml:space="preserve"> представля</w:t>
      </w:r>
      <w:r>
        <w:rPr>
          <w:sz w:val="28"/>
          <w:szCs w:val="28"/>
        </w:rPr>
        <w:t xml:space="preserve">ет </w:t>
      </w:r>
      <w:r w:rsidRPr="00CA38CC">
        <w:rPr>
          <w:sz w:val="28"/>
          <w:szCs w:val="28"/>
        </w:rPr>
        <w:t>собой количество тепл</w:t>
      </w:r>
      <w:r w:rsidRPr="00CA38CC">
        <w:rPr>
          <w:sz w:val="28"/>
          <w:szCs w:val="28"/>
        </w:rPr>
        <w:t>о</w:t>
      </w:r>
      <w:r w:rsidRPr="00CA38CC">
        <w:rPr>
          <w:sz w:val="28"/>
          <w:szCs w:val="28"/>
        </w:rPr>
        <w:t xml:space="preserve">ты, выделяющееся при полном сгорании 1 кг </w:t>
      </w:r>
      <w:r>
        <w:rPr>
          <w:sz w:val="28"/>
          <w:szCs w:val="28"/>
        </w:rPr>
        <w:t>пеллет</w:t>
      </w:r>
      <w:r w:rsidRPr="00CA38CC">
        <w:rPr>
          <w:sz w:val="28"/>
          <w:szCs w:val="28"/>
        </w:rPr>
        <w:t xml:space="preserve">. </w:t>
      </w:r>
      <w:r>
        <w:rPr>
          <w:sz w:val="28"/>
          <w:szCs w:val="28"/>
        </w:rPr>
        <w:t>Теплота сгорания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висит от качества и породного состава сырья.</w:t>
      </w:r>
    </w:p>
    <w:p w:rsidR="0074023B" w:rsidRPr="00AA015F" w:rsidRDefault="0074023B" w:rsidP="00AA015F">
      <w:pPr>
        <w:spacing w:line="360" w:lineRule="auto"/>
        <w:ind w:firstLine="709"/>
        <w:jc w:val="both"/>
        <w:rPr>
          <w:sz w:val="28"/>
          <w:szCs w:val="28"/>
        </w:rPr>
      </w:pPr>
      <w:r w:rsidRPr="00B157B7">
        <w:rPr>
          <w:sz w:val="28"/>
          <w:szCs w:val="28"/>
        </w:rPr>
        <w:t>Себестоимость складывается из стоимости электроэнергии,</w:t>
      </w:r>
      <w:r>
        <w:rPr>
          <w:sz w:val="28"/>
          <w:szCs w:val="28"/>
        </w:rPr>
        <w:t xml:space="preserve"> требу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мой для работы оборудования,</w:t>
      </w:r>
      <w:r w:rsidRPr="00B157B7">
        <w:rPr>
          <w:sz w:val="28"/>
          <w:szCs w:val="28"/>
        </w:rPr>
        <w:t xml:space="preserve"> отнесенной к </w:t>
      </w:r>
      <w:r>
        <w:rPr>
          <w:sz w:val="28"/>
          <w:szCs w:val="28"/>
        </w:rPr>
        <w:t xml:space="preserve">объему </w:t>
      </w:r>
      <w:r w:rsidRPr="00B157B7">
        <w:rPr>
          <w:sz w:val="28"/>
          <w:szCs w:val="28"/>
        </w:rPr>
        <w:t>полученной проду</w:t>
      </w:r>
      <w:r w:rsidRPr="00B157B7">
        <w:rPr>
          <w:sz w:val="28"/>
          <w:szCs w:val="28"/>
        </w:rPr>
        <w:t>к</w:t>
      </w:r>
      <w:r w:rsidRPr="00B157B7">
        <w:rPr>
          <w:sz w:val="28"/>
          <w:szCs w:val="28"/>
        </w:rPr>
        <w:t>ции</w:t>
      </w:r>
      <w:r>
        <w:rPr>
          <w:sz w:val="28"/>
          <w:szCs w:val="28"/>
        </w:rPr>
        <w:t xml:space="preserve">. В условиях непрерывного роста цен на электроэнергию, задача её сбережения является особо актуальной. </w:t>
      </w:r>
      <w:r w:rsidRPr="00B157B7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>электроэнергии и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ставляют собой совокупность затрат </w:t>
      </w:r>
      <w:r w:rsidRPr="00190233">
        <w:rPr>
          <w:sz w:val="28"/>
          <w:szCs w:val="28"/>
        </w:rPr>
        <w:t>на работу оборудования линии пелл</w:t>
      </w:r>
      <w:r w:rsidRPr="00190233">
        <w:rPr>
          <w:sz w:val="28"/>
          <w:szCs w:val="28"/>
        </w:rPr>
        <w:t>е</w:t>
      </w:r>
      <w:r w:rsidRPr="00190233">
        <w:rPr>
          <w:sz w:val="28"/>
          <w:szCs w:val="28"/>
        </w:rPr>
        <w:t>тирования</w:t>
      </w:r>
      <w:r>
        <w:rPr>
          <w:sz w:val="28"/>
          <w:szCs w:val="28"/>
        </w:rPr>
        <w:t xml:space="preserve">. </w:t>
      </w:r>
      <w:r w:rsidRPr="00B157B7">
        <w:rPr>
          <w:sz w:val="28"/>
          <w:szCs w:val="28"/>
        </w:rPr>
        <w:t xml:space="preserve">Полезный выход </w:t>
      </w:r>
      <w:r>
        <w:rPr>
          <w:sz w:val="28"/>
          <w:szCs w:val="28"/>
        </w:rPr>
        <w:t xml:space="preserve">пеллет </w:t>
      </w:r>
      <w:r w:rsidRPr="00B157B7">
        <w:rPr>
          <w:sz w:val="28"/>
          <w:szCs w:val="28"/>
        </w:rPr>
        <w:t>– это количество выпущенной проду</w:t>
      </w:r>
      <w:r w:rsidRPr="00B157B7">
        <w:rPr>
          <w:sz w:val="28"/>
          <w:szCs w:val="28"/>
        </w:rPr>
        <w:t>к</w:t>
      </w:r>
      <w:r w:rsidRPr="00B157B7">
        <w:rPr>
          <w:sz w:val="28"/>
          <w:szCs w:val="28"/>
        </w:rPr>
        <w:t xml:space="preserve">ции за единицу времени (кг/час), исключая пыль, образовавшуюся после прохождения пеллет </w:t>
      </w:r>
      <w:r>
        <w:rPr>
          <w:sz w:val="28"/>
          <w:szCs w:val="28"/>
        </w:rPr>
        <w:t xml:space="preserve">через </w:t>
      </w:r>
      <w:r w:rsidRPr="00B157B7">
        <w:rPr>
          <w:sz w:val="28"/>
          <w:szCs w:val="28"/>
        </w:rPr>
        <w:t>охладительн</w:t>
      </w:r>
      <w:r>
        <w:rPr>
          <w:sz w:val="28"/>
          <w:szCs w:val="28"/>
        </w:rPr>
        <w:t>ую</w:t>
      </w:r>
      <w:r w:rsidRPr="00B157B7">
        <w:rPr>
          <w:sz w:val="28"/>
          <w:szCs w:val="28"/>
        </w:rPr>
        <w:t xml:space="preserve"> колонк</w:t>
      </w:r>
      <w:r>
        <w:rPr>
          <w:sz w:val="28"/>
          <w:szCs w:val="28"/>
        </w:rPr>
        <w:t>у</w:t>
      </w:r>
      <w:r w:rsidRPr="00B157B7">
        <w:rPr>
          <w:sz w:val="28"/>
          <w:szCs w:val="28"/>
        </w:rPr>
        <w:t xml:space="preserve">. </w:t>
      </w:r>
    </w:p>
    <w:p w:rsidR="0074023B" w:rsidRDefault="0074023B" w:rsidP="008920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зависимости от способа транспортировки пеллет и вида их упако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ки происходит разрушение части пеллет в количестве 0,3 – 15 %. Этот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казатель характеризуется крошимостью </w:t>
      </w:r>
      <w:r w:rsidRPr="009F63F0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1</w:t>
      </w:r>
      <w:r w:rsidRPr="009F63F0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, то есть свойством готового гранулированного продукта разрушаться под действием внешних возде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ствий.</w:t>
      </w:r>
      <w:r w:rsidRPr="0089204E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Учесть такое количество факторов, влияющих на технологический процесс, возможно только при использовании автоматизированной сист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 управления процессом гранулирования. Предлагается следующая сх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ма автоматизированного управления процессом гранулирования диспер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ного древесного сырья </w:t>
      </w:r>
      <w:r w:rsidRPr="00255033">
        <w:rPr>
          <w:sz w:val="28"/>
          <w:szCs w:val="28"/>
        </w:rPr>
        <w:t>в биотопливо (</w:t>
      </w:r>
      <w:r>
        <w:rPr>
          <w:sz w:val="28"/>
          <w:szCs w:val="28"/>
        </w:rPr>
        <w:t>Рисунок</w:t>
      </w:r>
      <w:r w:rsidRPr="00255033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255033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Pr="00AA015F">
        <w:rPr>
          <w:sz w:val="28"/>
          <w:szCs w:val="28"/>
        </w:rPr>
        <w:t xml:space="preserve"> </w:t>
      </w:r>
    </w:p>
    <w:p w:rsidR="0074023B" w:rsidRPr="0089204E" w:rsidRDefault="0074023B" w:rsidP="0089204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Работа комплекса начинается с включения нории, подающей сып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чие древесные отходы в накопитель (контур 1). Одновременно включается ворошитель (контур 2), предотвращающий слеживание поступившего с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рья. </w:t>
      </w:r>
    </w:p>
    <w:p w:rsidR="0074023B" w:rsidRDefault="0074023B" w:rsidP="00926A02">
      <w:pPr>
        <w:spacing w:line="360" w:lineRule="auto"/>
        <w:jc w:val="center"/>
      </w:pPr>
      <w:r>
        <w:object w:dxaOrig="16192" w:dyaOrig="14224">
          <v:shape id="_x0000_i1026" type="#_x0000_t75" style="width:445.5pt;height:391.5pt" o:ole="">
            <v:imagedata r:id="rId8" o:title=""/>
          </v:shape>
          <o:OLEObject Type="Embed" ProgID="CorelDRAW.Graphic.13" ShapeID="_x0000_i1026" DrawAspect="Content" ObjectID="_1417466917" r:id="rId9"/>
        </w:object>
      </w:r>
    </w:p>
    <w:p w:rsidR="0074023B" w:rsidRDefault="0074023B" w:rsidP="008367A4">
      <w:pPr>
        <w:spacing w:line="360" w:lineRule="auto"/>
        <w:jc w:val="center"/>
        <w:rPr>
          <w:sz w:val="28"/>
          <w:szCs w:val="28"/>
        </w:rPr>
      </w:pPr>
    </w:p>
    <w:p w:rsidR="0074023B" w:rsidRDefault="0074023B" w:rsidP="008367A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2. Предлагаемая схема автоматизации технологического </w:t>
      </w:r>
    </w:p>
    <w:p w:rsidR="0074023B" w:rsidRDefault="0074023B" w:rsidP="008367A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процесса гранулирования дисперсных древесных частиц </w:t>
      </w:r>
    </w:p>
    <w:p w:rsidR="0074023B" w:rsidRDefault="0074023B" w:rsidP="00CF5A1B">
      <w:pPr>
        <w:spacing w:line="360" w:lineRule="auto"/>
        <w:ind w:firstLine="709"/>
        <w:jc w:val="both"/>
        <w:rPr>
          <w:sz w:val="28"/>
          <w:szCs w:val="28"/>
        </w:rPr>
      </w:pPr>
    </w:p>
    <w:p w:rsidR="0074023B" w:rsidRDefault="0074023B" w:rsidP="00CF5A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достижении в накопителе необходимого уровня сырья (линия связи 3), автоматически включаются прессующие вальцы (линия связи 4) и в течение нескольких секунд происходит прогрев матрицы.</w:t>
      </w:r>
    </w:p>
    <w:p w:rsidR="0074023B" w:rsidRDefault="0074023B" w:rsidP="00CF5A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 истечению этого времени автоматически последовательно вкл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чаются электродвигатели вентилятора несгранулированной массы (линия связи 11); конвейера (линия 9), обеспечивающего транспортировку гор</w:t>
      </w:r>
      <w:r>
        <w:rPr>
          <w:sz w:val="28"/>
          <w:szCs w:val="28"/>
        </w:rPr>
        <w:t>я</w:t>
      </w:r>
      <w:r>
        <w:rPr>
          <w:sz w:val="28"/>
          <w:szCs w:val="28"/>
        </w:rPr>
        <w:t>чих гранул в охладительную колонку; вентилятора колонки (линия 10);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крывается клапан, подающий сырье в пресс (линия связи 3). В зависимости от режима работы с помощью регулятора частоты (линия связи 6) устана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ливается необходимая частота вращения шнека, подающего сырьё в пресс (линия связи 5). Для предотвращения пожароопасных ситуаций, связанных с тлением верхних слоев гранул на выходе из пресса, предусмотрено авт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матическое понижение температуры матрицы, которая нагревается </w:t>
      </w:r>
      <w:r w:rsidRPr="00B3362C">
        <w:rPr>
          <w:color w:val="000000"/>
          <w:sz w:val="28"/>
          <w:szCs w:val="28"/>
        </w:rPr>
        <w:t xml:space="preserve">под действием большого давления и возникающей силы трения </w:t>
      </w:r>
      <w:r>
        <w:rPr>
          <w:color w:val="000000"/>
          <w:sz w:val="28"/>
          <w:szCs w:val="28"/>
        </w:rPr>
        <w:t>между пре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сующими вальцами и </w:t>
      </w:r>
      <w:r w:rsidRPr="00B3362C">
        <w:rPr>
          <w:color w:val="000000"/>
          <w:sz w:val="28"/>
          <w:szCs w:val="28"/>
        </w:rPr>
        <w:t>матриц</w:t>
      </w:r>
      <w:r>
        <w:rPr>
          <w:color w:val="000000"/>
          <w:sz w:val="28"/>
          <w:szCs w:val="28"/>
        </w:rPr>
        <w:t>ей. Система автоматизации предусматривает постоянное измерение температуры матрицы в процессе производства. Е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ли температура превысила допустимое значение (линия связи 8), автом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тически увеличивается частота вращения прессующих вальцов (линия св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зи 7), что в результате приводит к снижению температуры матрицы. Таким образом, снижается </w:t>
      </w:r>
      <w:r w:rsidRPr="00403048">
        <w:rPr>
          <w:color w:val="000000"/>
          <w:sz w:val="28"/>
          <w:szCs w:val="28"/>
        </w:rPr>
        <w:t>риск возникновения пожароопасной ситуации</w:t>
      </w:r>
      <w:r>
        <w:rPr>
          <w:color w:val="000000"/>
          <w:sz w:val="28"/>
          <w:szCs w:val="28"/>
        </w:rPr>
        <w:t xml:space="preserve"> на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изводстве.</w:t>
      </w:r>
    </w:p>
    <w:p w:rsidR="0074023B" w:rsidRDefault="0074023B" w:rsidP="00CF5A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Качество готовых гранул напрямую зависит от влажности сыпучих древесных частиц, поступающих в пресс-гранулятор. При превышении этого показателя готовые гранулы имеют более высокое значение крош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мости и при перевозке до потребителя теряют требуемые свойства. Если влаги недостаточно, то лигнин, выступающий в технологии в качестве св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зующего, не распределяется однородно по всей массе сырья и готовые гр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нулы также получаются хрупкими</w:t>
      </w:r>
      <w:r w:rsidRPr="00EE75B0">
        <w:rPr>
          <w:color w:val="000000"/>
          <w:sz w:val="28"/>
          <w:szCs w:val="28"/>
        </w:rPr>
        <w:t>. К тому же в этом случае возрастает и</w:t>
      </w:r>
      <w:r w:rsidRPr="00EE75B0">
        <w:rPr>
          <w:color w:val="000000"/>
          <w:sz w:val="28"/>
          <w:szCs w:val="28"/>
        </w:rPr>
        <w:t>з</w:t>
      </w:r>
      <w:r w:rsidRPr="00EE75B0">
        <w:rPr>
          <w:color w:val="000000"/>
          <w:sz w:val="28"/>
          <w:szCs w:val="28"/>
        </w:rPr>
        <w:t>нос матрицы вследствие повышенного трения сырья о полости. Поэтому в накопители установлен датчик влажности</w:t>
      </w:r>
      <w:r>
        <w:rPr>
          <w:color w:val="000000"/>
          <w:sz w:val="28"/>
          <w:szCs w:val="28"/>
        </w:rPr>
        <w:t xml:space="preserve"> сыпучих материалов, по резул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татам измерения которого (линия связи 17) регулируется подача воды в шнековый отсек (линия связи 16) перед операцией непосредственного прессования. Таким образом, автоматизированная система в режиме 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ального времени без остановки производства и независимо от работы об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рудования на предыдущих этапах процесса обеспечивает оптимальное значение влажности подаваемого сырья в пресс-гранулятор.</w:t>
      </w:r>
    </w:p>
    <w:p w:rsidR="0074023B" w:rsidRDefault="0074023B" w:rsidP="00CF5A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повышения прочности пеллет и уменьшения их остаточной вл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ги, производится снижение их температуры в охладительной колонке. При достижении в бункере охладительной колонки предельного уровня пост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пивших гранул (линия связи 14), подается управляющий сигнал на откр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тие исполнительного механизма, выгружающего охлажденные </w:t>
      </w:r>
      <w:r w:rsidRPr="00DC5841">
        <w:rPr>
          <w:sz w:val="28"/>
          <w:szCs w:val="28"/>
        </w:rPr>
        <w:t>гранулы</w:t>
      </w:r>
      <w:r>
        <w:rPr>
          <w:sz w:val="28"/>
          <w:szCs w:val="28"/>
        </w:rPr>
        <w:t xml:space="preserve"> на конвейер (линия связи 12), и шнека (линия связи 13), отводящего несгр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нулированную массу. Одновременно подается управляющий сигнал на электродвигатель конвейера (контур 15), перемещающего готовые гранулы в упаковочные мешки – биг-беги.</w:t>
      </w:r>
    </w:p>
    <w:p w:rsidR="0074023B" w:rsidRDefault="0074023B" w:rsidP="00CF5A1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3362C">
        <w:rPr>
          <w:color w:val="000000"/>
          <w:sz w:val="28"/>
          <w:szCs w:val="28"/>
        </w:rPr>
        <w:t>Таким образом, предложенный способ автоматического управления процессом произво</w:t>
      </w:r>
      <w:r>
        <w:rPr>
          <w:color w:val="000000"/>
          <w:sz w:val="28"/>
          <w:szCs w:val="28"/>
        </w:rPr>
        <w:t>дства биотоплива из сыпучего</w:t>
      </w:r>
      <w:r w:rsidRPr="00B3362C">
        <w:rPr>
          <w:color w:val="000000"/>
          <w:sz w:val="28"/>
          <w:szCs w:val="28"/>
        </w:rPr>
        <w:t xml:space="preserve"> древесного сырья</w:t>
      </w:r>
      <w:r>
        <w:rPr>
          <w:color w:val="000000"/>
          <w:sz w:val="28"/>
          <w:szCs w:val="28"/>
        </w:rPr>
        <w:t xml:space="preserve"> на л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нии</w:t>
      </w:r>
      <w:r w:rsidRPr="00B336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поддержива</w:t>
      </w:r>
      <w:r w:rsidRPr="00B3362C">
        <w:rPr>
          <w:color w:val="000000"/>
          <w:sz w:val="28"/>
          <w:szCs w:val="28"/>
        </w:rPr>
        <w:t>ет безопасную работу всего оборудования. Предложенная система позволяет обеспечить заданную влажность готового продукта, а также исключить тление верхних слоев гранул, соответственно повышае</w:t>
      </w:r>
      <w:r w:rsidRPr="00B3362C">
        <w:rPr>
          <w:color w:val="000000"/>
          <w:sz w:val="28"/>
          <w:szCs w:val="28"/>
        </w:rPr>
        <w:t>т</w:t>
      </w:r>
      <w:r w:rsidRPr="00B3362C">
        <w:rPr>
          <w:color w:val="000000"/>
          <w:sz w:val="28"/>
          <w:szCs w:val="28"/>
        </w:rPr>
        <w:t xml:space="preserve">ся качество биотоплива. Способ автоматического управления предполагает экономию энергии и ресурсов, используемых в процессе. </w:t>
      </w:r>
      <w:r>
        <w:rPr>
          <w:color w:val="000000"/>
          <w:sz w:val="28"/>
          <w:szCs w:val="28"/>
        </w:rPr>
        <w:t>По предвар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тельным оценкам, экономия электроэнергии в процессе прессования ра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личного сырья составляет до 20%. </w:t>
      </w:r>
      <w:r w:rsidRPr="00B3362C">
        <w:rPr>
          <w:color w:val="000000"/>
          <w:sz w:val="28"/>
          <w:szCs w:val="28"/>
        </w:rPr>
        <w:t xml:space="preserve">В совокупности все </w:t>
      </w:r>
      <w:r>
        <w:rPr>
          <w:color w:val="000000"/>
          <w:sz w:val="28"/>
          <w:szCs w:val="28"/>
        </w:rPr>
        <w:t>перечисленные в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ше</w:t>
      </w:r>
      <w:r w:rsidRPr="00B3362C">
        <w:rPr>
          <w:color w:val="000000"/>
          <w:sz w:val="28"/>
          <w:szCs w:val="28"/>
        </w:rPr>
        <w:t xml:space="preserve"> преимущества обеспечивают повышение</w:t>
      </w:r>
      <w:r>
        <w:rPr>
          <w:color w:val="000000"/>
          <w:sz w:val="28"/>
          <w:szCs w:val="28"/>
        </w:rPr>
        <w:t xml:space="preserve"> общей  технико-экономической эффективности </w:t>
      </w:r>
      <w:r w:rsidRPr="00B3362C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роцесса.</w:t>
      </w:r>
    </w:p>
    <w:p w:rsidR="0074023B" w:rsidRDefault="0074023B" w:rsidP="00926A02">
      <w:pPr>
        <w:spacing w:line="360" w:lineRule="auto"/>
        <w:ind w:firstLine="180"/>
        <w:jc w:val="center"/>
        <w:rPr>
          <w:color w:val="000000"/>
          <w:sz w:val="28"/>
          <w:szCs w:val="28"/>
        </w:rPr>
      </w:pPr>
    </w:p>
    <w:p w:rsidR="0074023B" w:rsidRPr="00486655" w:rsidRDefault="0074023B" w:rsidP="00190233">
      <w:pPr>
        <w:widowControl w:val="0"/>
        <w:ind w:firstLine="709"/>
        <w:jc w:val="center"/>
        <w:rPr>
          <w:b/>
          <w:lang w:val="en-US"/>
        </w:rPr>
      </w:pPr>
      <w:r w:rsidRPr="00486655">
        <w:rPr>
          <w:b/>
        </w:rPr>
        <w:t>Список</w:t>
      </w:r>
      <w:r w:rsidRPr="00486655">
        <w:rPr>
          <w:b/>
          <w:lang w:val="en-US"/>
        </w:rPr>
        <w:t xml:space="preserve"> </w:t>
      </w:r>
      <w:r w:rsidRPr="00486655">
        <w:rPr>
          <w:b/>
        </w:rPr>
        <w:t>использованной</w:t>
      </w:r>
      <w:r w:rsidRPr="00486655">
        <w:rPr>
          <w:b/>
          <w:lang w:val="en-US"/>
        </w:rPr>
        <w:t xml:space="preserve"> </w:t>
      </w:r>
      <w:r w:rsidRPr="00486655">
        <w:rPr>
          <w:b/>
        </w:rPr>
        <w:t>литературы</w:t>
      </w:r>
    </w:p>
    <w:p w:rsidR="0074023B" w:rsidRPr="006B5C31" w:rsidRDefault="0074023B" w:rsidP="00926A02">
      <w:pPr>
        <w:spacing w:line="360" w:lineRule="auto"/>
        <w:ind w:firstLine="180"/>
        <w:jc w:val="center"/>
        <w:rPr>
          <w:color w:val="000000"/>
        </w:rPr>
      </w:pPr>
    </w:p>
    <w:p w:rsidR="0074023B" w:rsidRPr="00505DF2" w:rsidRDefault="0074023B" w:rsidP="00190233">
      <w:pPr>
        <w:numPr>
          <w:ilvl w:val="0"/>
          <w:numId w:val="9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 w:rsidRPr="00505DF2">
        <w:t>ГОСТ 28497-90. Комбикорма, сырье гранулированные. Методы опред</w:t>
      </w:r>
      <w:r w:rsidRPr="00505DF2">
        <w:t>е</w:t>
      </w:r>
      <w:r w:rsidRPr="00505DF2">
        <w:t>ления крошимости. - Введ. 30. 03.1990. - М.: Изд-во стандартов, 1990. - 6с.</w:t>
      </w:r>
    </w:p>
    <w:p w:rsidR="0074023B" w:rsidRPr="00190233" w:rsidRDefault="0074023B" w:rsidP="00190233">
      <w:pPr>
        <w:numPr>
          <w:ilvl w:val="0"/>
          <w:numId w:val="9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 xml:space="preserve">Сафонов А.О., Трещева О.А. </w:t>
      </w:r>
      <w:r w:rsidRPr="00190233">
        <w:t>Модернизация технологического комплекса АВМ 1,5 для производства топливных гранул из древесного сырья.</w:t>
      </w:r>
      <w:r>
        <w:t xml:space="preserve"> // </w:t>
      </w:r>
      <w:r w:rsidRPr="000A5E99">
        <w:t>Де</w:t>
      </w:r>
      <w:r w:rsidRPr="000A5E99">
        <w:softHyphen/>
        <w:t>ревообрабатывающая пром-сть. – 200</w:t>
      </w:r>
      <w:r>
        <w:t>9</w:t>
      </w:r>
      <w:r w:rsidRPr="000A5E99">
        <w:t xml:space="preserve">. – № </w:t>
      </w:r>
      <w:r>
        <w:t>3</w:t>
      </w:r>
      <w:r w:rsidRPr="000A5E99">
        <w:t xml:space="preserve">. – С. </w:t>
      </w:r>
      <w:r>
        <w:t>14</w:t>
      </w:r>
      <w:r w:rsidRPr="000A5E99">
        <w:t xml:space="preserve"> - </w:t>
      </w:r>
      <w:r>
        <w:t>17</w:t>
      </w:r>
      <w:r w:rsidRPr="000A5E99">
        <w:t>.</w:t>
      </w:r>
    </w:p>
    <w:sectPr w:rsidR="0074023B" w:rsidRPr="00190233" w:rsidSect="00AE36EB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23B" w:rsidRDefault="0074023B">
      <w:r>
        <w:separator/>
      </w:r>
    </w:p>
  </w:endnote>
  <w:endnote w:type="continuationSeparator" w:id="1">
    <w:p w:rsidR="0074023B" w:rsidRDefault="00740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3B" w:rsidRDefault="0074023B">
    <w:pPr>
      <w:pStyle w:val="Footer"/>
    </w:pPr>
    <w:r w:rsidRPr="005910AC">
      <w:t>http://ej.kubagro.ru/2012/</w:t>
    </w:r>
    <w:r>
      <w:t>1</w:t>
    </w:r>
    <w:r w:rsidRPr="005910AC">
      <w:t>0/pdf/</w:t>
    </w:r>
    <w:r>
      <w:rPr>
        <w:lang w:val="en-US"/>
      </w:rPr>
      <w:t>28</w:t>
    </w:r>
    <w:r w:rsidRPr="005910AC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23B" w:rsidRDefault="0074023B">
      <w:r>
        <w:separator/>
      </w:r>
    </w:p>
  </w:footnote>
  <w:footnote w:type="continuationSeparator" w:id="1">
    <w:p w:rsidR="0074023B" w:rsidRDefault="007402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3B" w:rsidRDefault="0074023B" w:rsidP="00C4050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023B" w:rsidRDefault="0074023B" w:rsidP="007B62E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3B" w:rsidRPr="007B62E3" w:rsidRDefault="0074023B" w:rsidP="00C40500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7B62E3">
      <w:rPr>
        <w:rStyle w:val="PageNumber"/>
        <w:sz w:val="28"/>
        <w:szCs w:val="28"/>
      </w:rPr>
      <w:fldChar w:fldCharType="begin"/>
    </w:r>
    <w:r w:rsidRPr="007B62E3">
      <w:rPr>
        <w:rStyle w:val="PageNumber"/>
        <w:sz w:val="28"/>
        <w:szCs w:val="28"/>
      </w:rPr>
      <w:instrText xml:space="preserve">PAGE  </w:instrText>
    </w:r>
    <w:r w:rsidRPr="007B62E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7B62E3">
      <w:rPr>
        <w:rStyle w:val="PageNumber"/>
        <w:sz w:val="28"/>
        <w:szCs w:val="28"/>
      </w:rPr>
      <w:fldChar w:fldCharType="end"/>
    </w:r>
  </w:p>
  <w:p w:rsidR="0074023B" w:rsidRDefault="0074023B" w:rsidP="007B62E3">
    <w:pPr>
      <w:pStyle w:val="Header"/>
      <w:ind w:right="360"/>
    </w:pPr>
    <w:r w:rsidRPr="008C64B2">
      <w:t>Научный журнал КубГАУ, №</w:t>
    </w:r>
    <w:r w:rsidRPr="008C64B2">
      <w:rPr>
        <w:lang w:val="en-US"/>
      </w:rPr>
      <w:t>8</w:t>
    </w:r>
    <w:r>
      <w:t>4</w:t>
    </w:r>
    <w:r w:rsidRPr="008C64B2">
      <w:t>(</w:t>
    </w:r>
    <w:r>
      <w:t>1</w:t>
    </w:r>
    <w:r w:rsidRPr="008C64B2">
      <w:t>0), 2012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546C4"/>
    <w:multiLevelType w:val="hybridMultilevel"/>
    <w:tmpl w:val="AD9CEB26"/>
    <w:lvl w:ilvl="0" w:tplc="9C04D12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CE4575"/>
    <w:multiLevelType w:val="multilevel"/>
    <w:tmpl w:val="CA84E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B50DD9"/>
    <w:multiLevelType w:val="hybridMultilevel"/>
    <w:tmpl w:val="C73A85F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246A253A"/>
    <w:multiLevelType w:val="hybridMultilevel"/>
    <w:tmpl w:val="328CB2C0"/>
    <w:lvl w:ilvl="0" w:tplc="F64451C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8BC6B98"/>
    <w:multiLevelType w:val="multilevel"/>
    <w:tmpl w:val="F90CD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DF4B5C"/>
    <w:multiLevelType w:val="hybridMultilevel"/>
    <w:tmpl w:val="25709E56"/>
    <w:lvl w:ilvl="0" w:tplc="F35CD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1534F26"/>
    <w:multiLevelType w:val="hybridMultilevel"/>
    <w:tmpl w:val="7BD89D6C"/>
    <w:lvl w:ilvl="0" w:tplc="E07ECB3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E407D82"/>
    <w:multiLevelType w:val="multilevel"/>
    <w:tmpl w:val="3F809A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2E56FD"/>
    <w:multiLevelType w:val="hybridMultilevel"/>
    <w:tmpl w:val="3C04B3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71B"/>
    <w:rsid w:val="000A5E99"/>
    <w:rsid w:val="000B719F"/>
    <w:rsid w:val="000B7F86"/>
    <w:rsid w:val="000C4BD8"/>
    <w:rsid w:val="001136C3"/>
    <w:rsid w:val="00130EC2"/>
    <w:rsid w:val="001677C3"/>
    <w:rsid w:val="00190233"/>
    <w:rsid w:val="001C34B6"/>
    <w:rsid w:val="00227B66"/>
    <w:rsid w:val="0024611D"/>
    <w:rsid w:val="00250BF8"/>
    <w:rsid w:val="00255033"/>
    <w:rsid w:val="00255036"/>
    <w:rsid w:val="0028534D"/>
    <w:rsid w:val="0029065B"/>
    <w:rsid w:val="002B13B9"/>
    <w:rsid w:val="002D53C4"/>
    <w:rsid w:val="002D5EB0"/>
    <w:rsid w:val="002E0BBB"/>
    <w:rsid w:val="00325094"/>
    <w:rsid w:val="00354705"/>
    <w:rsid w:val="00370DB8"/>
    <w:rsid w:val="00384D49"/>
    <w:rsid w:val="0039144B"/>
    <w:rsid w:val="0039367F"/>
    <w:rsid w:val="003D2BBA"/>
    <w:rsid w:val="00403048"/>
    <w:rsid w:val="00427BD2"/>
    <w:rsid w:val="00486655"/>
    <w:rsid w:val="004B06B5"/>
    <w:rsid w:val="004B4912"/>
    <w:rsid w:val="004C7C00"/>
    <w:rsid w:val="004E0FAF"/>
    <w:rsid w:val="00505DF2"/>
    <w:rsid w:val="0054026D"/>
    <w:rsid w:val="0054759F"/>
    <w:rsid w:val="005910AC"/>
    <w:rsid w:val="006061EB"/>
    <w:rsid w:val="00622796"/>
    <w:rsid w:val="00650453"/>
    <w:rsid w:val="00652B1B"/>
    <w:rsid w:val="006B5C31"/>
    <w:rsid w:val="006B6FC9"/>
    <w:rsid w:val="006D7172"/>
    <w:rsid w:val="006E0CBB"/>
    <w:rsid w:val="006E1E3E"/>
    <w:rsid w:val="007011E2"/>
    <w:rsid w:val="007053A5"/>
    <w:rsid w:val="00726B4A"/>
    <w:rsid w:val="0074023B"/>
    <w:rsid w:val="007A371B"/>
    <w:rsid w:val="007B62E3"/>
    <w:rsid w:val="007E7AD7"/>
    <w:rsid w:val="00802091"/>
    <w:rsid w:val="00803CE8"/>
    <w:rsid w:val="00825240"/>
    <w:rsid w:val="0083120B"/>
    <w:rsid w:val="008367A4"/>
    <w:rsid w:val="00845BA3"/>
    <w:rsid w:val="00872EEA"/>
    <w:rsid w:val="00882E7F"/>
    <w:rsid w:val="00883339"/>
    <w:rsid w:val="0089204E"/>
    <w:rsid w:val="00894565"/>
    <w:rsid w:val="008B0F6D"/>
    <w:rsid w:val="008C64B2"/>
    <w:rsid w:val="00926A02"/>
    <w:rsid w:val="00952FC8"/>
    <w:rsid w:val="00970584"/>
    <w:rsid w:val="009815C9"/>
    <w:rsid w:val="0098385B"/>
    <w:rsid w:val="009B2E6F"/>
    <w:rsid w:val="009E6882"/>
    <w:rsid w:val="009F4AA9"/>
    <w:rsid w:val="009F63F0"/>
    <w:rsid w:val="009F6C80"/>
    <w:rsid w:val="00A048E7"/>
    <w:rsid w:val="00A33986"/>
    <w:rsid w:val="00A51950"/>
    <w:rsid w:val="00AA015F"/>
    <w:rsid w:val="00AC1A89"/>
    <w:rsid w:val="00AE36EB"/>
    <w:rsid w:val="00B07663"/>
    <w:rsid w:val="00B157B7"/>
    <w:rsid w:val="00B214F3"/>
    <w:rsid w:val="00B3362C"/>
    <w:rsid w:val="00B40D61"/>
    <w:rsid w:val="00B467A7"/>
    <w:rsid w:val="00B9210E"/>
    <w:rsid w:val="00BD60D3"/>
    <w:rsid w:val="00BF3CFB"/>
    <w:rsid w:val="00C03736"/>
    <w:rsid w:val="00C16E01"/>
    <w:rsid w:val="00C40500"/>
    <w:rsid w:val="00C5246F"/>
    <w:rsid w:val="00CA38CC"/>
    <w:rsid w:val="00CC16E7"/>
    <w:rsid w:val="00CE2195"/>
    <w:rsid w:val="00CF5A1B"/>
    <w:rsid w:val="00D834A6"/>
    <w:rsid w:val="00D869AB"/>
    <w:rsid w:val="00D874F9"/>
    <w:rsid w:val="00DC2D29"/>
    <w:rsid w:val="00DC5841"/>
    <w:rsid w:val="00DE16E5"/>
    <w:rsid w:val="00DF2EDC"/>
    <w:rsid w:val="00E02CDD"/>
    <w:rsid w:val="00E11761"/>
    <w:rsid w:val="00E30A96"/>
    <w:rsid w:val="00E463D8"/>
    <w:rsid w:val="00E612EC"/>
    <w:rsid w:val="00E65F00"/>
    <w:rsid w:val="00E6706E"/>
    <w:rsid w:val="00EE75B0"/>
    <w:rsid w:val="00F5163C"/>
    <w:rsid w:val="00F75DE1"/>
    <w:rsid w:val="00F83C45"/>
    <w:rsid w:val="00FA6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1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97058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70584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ps">
    <w:name w:val="hps"/>
    <w:basedOn w:val="DefaultParagraphFont"/>
    <w:uiPriority w:val="99"/>
    <w:rsid w:val="007A371B"/>
    <w:rPr>
      <w:rFonts w:cs="Times New Roman"/>
    </w:rPr>
  </w:style>
  <w:style w:type="paragraph" w:styleId="NormalWeb">
    <w:name w:val="Normal (Web)"/>
    <w:basedOn w:val="Normal"/>
    <w:uiPriority w:val="99"/>
    <w:rsid w:val="001136C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C4BD8"/>
    <w:rPr>
      <w:rFonts w:cs="Times New Roman"/>
      <w:b/>
      <w:bCs/>
    </w:rPr>
  </w:style>
  <w:style w:type="character" w:customStyle="1" w:styleId="image">
    <w:name w:val="image"/>
    <w:basedOn w:val="DefaultParagraphFont"/>
    <w:uiPriority w:val="99"/>
    <w:rsid w:val="000C4BD8"/>
    <w:rPr>
      <w:rFonts w:cs="Times New Roman"/>
    </w:rPr>
  </w:style>
  <w:style w:type="character" w:styleId="Hyperlink">
    <w:name w:val="Hyperlink"/>
    <w:basedOn w:val="DefaultParagraphFont"/>
    <w:uiPriority w:val="99"/>
    <w:rsid w:val="00E612E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61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12EC"/>
    <w:rPr>
      <w:rFonts w:ascii="Tahoma" w:hAnsi="Tahoma" w:cs="Tahoma"/>
      <w:sz w:val="16"/>
      <w:szCs w:val="16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370DB8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E11761"/>
    <w:pPr>
      <w:ind w:left="720"/>
      <w:contextualSpacing/>
    </w:pPr>
  </w:style>
  <w:style w:type="character" w:customStyle="1" w:styleId="rvts6">
    <w:name w:val="rvts6"/>
    <w:basedOn w:val="DefaultParagraphFont"/>
    <w:uiPriority w:val="99"/>
    <w:rsid w:val="004B06B5"/>
    <w:rPr>
      <w:rFonts w:cs="Times New Roman"/>
    </w:rPr>
  </w:style>
  <w:style w:type="paragraph" w:customStyle="1" w:styleId="a">
    <w:name w:val="Знак"/>
    <w:basedOn w:val="Normal"/>
    <w:uiPriority w:val="99"/>
    <w:rsid w:val="00BD60D3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BD60D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uiPriority w:val="99"/>
    <w:rsid w:val="00BD60D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7B62E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0CEC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B62E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0CEC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B62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2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2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3930"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70532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2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5323931"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70532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2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2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2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2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2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32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53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2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2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2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323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32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32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23884"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70532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2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532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3900"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7053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532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32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219</TotalTime>
  <Pages>10</Pages>
  <Words>2453</Words>
  <Characters>13988</Characters>
  <Application>Microsoft Office Outlook</Application>
  <DocSecurity>0</DocSecurity>
  <Lines>0</Lines>
  <Paragraphs>0</Paragraphs>
  <ScaleCrop>false</ScaleCrop>
  <Company>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admin</cp:lastModifiedBy>
  <cp:revision>24</cp:revision>
  <cp:lastPrinted>2011-12-12T12:40:00Z</cp:lastPrinted>
  <dcterms:created xsi:type="dcterms:W3CDTF">2011-12-11T07:31:00Z</dcterms:created>
  <dcterms:modified xsi:type="dcterms:W3CDTF">2012-12-19T20:02:00Z</dcterms:modified>
</cp:coreProperties>
</file>